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9BB18" w14:textId="76CE312A" w:rsidR="00757E6A" w:rsidRDefault="00CA16B3">
      <w:r>
        <w:t xml:space="preserve">The </w:t>
      </w:r>
      <w:proofErr w:type="spellStart"/>
      <w:r>
        <w:t>Marysvale</w:t>
      </w:r>
      <w:proofErr w:type="spellEnd"/>
      <w:r>
        <w:t xml:space="preserve"> Town Board special meeting minutes for January 31, 2024 at 7:00 p.m.</w:t>
      </w:r>
    </w:p>
    <w:p w14:paraId="7566A205" w14:textId="32E2C914" w:rsidR="00CA16B3" w:rsidRDefault="00CA16B3">
      <w:proofErr w:type="gramStart"/>
      <w:r>
        <w:t xml:space="preserve">Attending:  Mayor Bill Davis and Councilmembers Kennedy Sylvester, </w:t>
      </w:r>
      <w:proofErr w:type="spellStart"/>
      <w:r>
        <w:t>Jeania</w:t>
      </w:r>
      <w:proofErr w:type="spellEnd"/>
      <w:r>
        <w:t xml:space="preserve"> Kennedy, Keith </w:t>
      </w:r>
      <w:proofErr w:type="spellStart"/>
      <w:r>
        <w:t>Anderton</w:t>
      </w:r>
      <w:proofErr w:type="spellEnd"/>
      <w:r>
        <w:t>.</w:t>
      </w:r>
      <w:proofErr w:type="gramEnd"/>
      <w:r>
        <w:t xml:space="preserve"> Jon Christensen was absent.</w:t>
      </w:r>
    </w:p>
    <w:p w14:paraId="7DC7EB50" w14:textId="768BF097" w:rsidR="00CA16B3" w:rsidRDefault="00CA16B3">
      <w:r>
        <w:t>Submitted by:  Robin Davis, Temporary Town Clerk</w:t>
      </w:r>
    </w:p>
    <w:p w14:paraId="2A7944C9" w14:textId="77777777" w:rsidR="00047FCD" w:rsidRDefault="008418CD" w:rsidP="00850F03">
      <w:pPr>
        <w:pStyle w:val="ListParagraph"/>
        <w:numPr>
          <w:ilvl w:val="0"/>
          <w:numId w:val="1"/>
        </w:numPr>
        <w:ind w:left="0" w:hanging="270"/>
      </w:pPr>
      <w:r w:rsidRPr="007E0AF2">
        <w:rPr>
          <w:b/>
          <w:u w:val="single"/>
        </w:rPr>
        <w:t xml:space="preserve">Resolution 16-400 “A Resolution Adopting the </w:t>
      </w:r>
      <w:proofErr w:type="spellStart"/>
      <w:r w:rsidRPr="007E0AF2">
        <w:rPr>
          <w:b/>
          <w:u w:val="single"/>
        </w:rPr>
        <w:t>Marysvale</w:t>
      </w:r>
      <w:proofErr w:type="spellEnd"/>
      <w:r w:rsidRPr="007E0AF2">
        <w:rPr>
          <w:b/>
          <w:u w:val="single"/>
        </w:rPr>
        <w:t xml:space="preserve"> Water Master Plan For Distribution of Water and Enacting  a Service R</w:t>
      </w:r>
      <w:r w:rsidR="00047FCD">
        <w:rPr>
          <w:b/>
          <w:u w:val="single"/>
        </w:rPr>
        <w:t>e</w:t>
      </w:r>
      <w:r w:rsidRPr="007E0AF2">
        <w:rPr>
          <w:b/>
          <w:u w:val="single"/>
        </w:rPr>
        <w:t xml:space="preserve">striction on Permitting New Water Meters Affecting All Lots Within </w:t>
      </w:r>
      <w:proofErr w:type="spellStart"/>
      <w:r w:rsidRPr="007E0AF2">
        <w:rPr>
          <w:b/>
          <w:u w:val="single"/>
        </w:rPr>
        <w:t>Marysvale</w:t>
      </w:r>
      <w:proofErr w:type="spellEnd"/>
      <w:r w:rsidRPr="007E0AF2">
        <w:rPr>
          <w:b/>
          <w:u w:val="single"/>
        </w:rPr>
        <w:t xml:space="preserve"> Town’s Designated Water Service Area Due to Inadequate Water Availability”</w:t>
      </w:r>
      <w:r>
        <w:t xml:space="preserve">       </w:t>
      </w:r>
      <w:r w:rsidR="00CA16B3">
        <w:t xml:space="preserve">Mayor Bill Davis read Resolution 16-400 “A Resolution Adopting the </w:t>
      </w:r>
      <w:proofErr w:type="spellStart"/>
      <w:r w:rsidR="00CA16B3">
        <w:t>Marysvale</w:t>
      </w:r>
      <w:proofErr w:type="spellEnd"/>
      <w:r w:rsidR="00CA16B3">
        <w:t xml:space="preserve"> Water Master Plan For Distribution of Water and Enacting  a Service R</w:t>
      </w:r>
      <w:r w:rsidR="00300C78">
        <w:t>e</w:t>
      </w:r>
      <w:r w:rsidR="00CA16B3">
        <w:t xml:space="preserve">striction on Permitting New Water Meters Affecting All Lots Within </w:t>
      </w:r>
      <w:proofErr w:type="spellStart"/>
      <w:r w:rsidR="00CA16B3">
        <w:t>Marysvale</w:t>
      </w:r>
      <w:proofErr w:type="spellEnd"/>
      <w:r w:rsidR="00CA16B3">
        <w:t xml:space="preserve"> Town’s Designated Water Service Area Due to Inadequate Water Availability” and asked for discussion.</w:t>
      </w:r>
      <w:r>
        <w:t xml:space="preserve">  </w:t>
      </w:r>
    </w:p>
    <w:p w14:paraId="4EAF95A9" w14:textId="7FC7A0D1" w:rsidR="008418CD" w:rsidRDefault="008418CD" w:rsidP="00047FCD">
      <w:pPr>
        <w:pStyle w:val="ListParagraph"/>
        <w:ind w:left="0"/>
      </w:pPr>
      <w:r w:rsidRPr="007E0AF2">
        <w:rPr>
          <w:b/>
          <w:u w:val="single"/>
        </w:rPr>
        <w:t xml:space="preserve">Motion to appoint Robin Davis as temporary town clerk to take minutes on 1.31.24 </w:t>
      </w:r>
      <w:r>
        <w:t xml:space="preserve">Bill Davis explained that Karen Christensen, Town Clerk, could not attend this meeting and said he would entertain a motion to appoint Robin Davis to take minutes for the 1.31.24 meeting.  Kennedy Sylvester made a motion to appoint Robin Davis Temporary Town Clerk to take minutes for the 1.31.24 meeting.  </w:t>
      </w:r>
      <w:proofErr w:type="spellStart"/>
      <w:r>
        <w:t>Jeania</w:t>
      </w:r>
      <w:proofErr w:type="spellEnd"/>
      <w:r>
        <w:t xml:space="preserve"> Kennedy seconded.  </w:t>
      </w:r>
      <w:r w:rsidR="00047FCD">
        <w:t>Motion p</w:t>
      </w:r>
      <w:r>
        <w:t>assed unanimously.</w:t>
      </w:r>
    </w:p>
    <w:p w14:paraId="3549DFB0" w14:textId="77777777" w:rsidR="0034018F" w:rsidRDefault="008418CD" w:rsidP="00407474">
      <w:r w:rsidRPr="00F70538">
        <w:rPr>
          <w:b/>
          <w:u w:val="single"/>
        </w:rPr>
        <w:t>Further Discussion of Resolution 16-</w:t>
      </w:r>
      <w:proofErr w:type="gramStart"/>
      <w:r w:rsidRPr="00F70538">
        <w:rPr>
          <w:b/>
          <w:u w:val="single"/>
        </w:rPr>
        <w:t xml:space="preserve">400 </w:t>
      </w:r>
      <w:r>
        <w:t xml:space="preserve"> Kennedy</w:t>
      </w:r>
      <w:proofErr w:type="gramEnd"/>
      <w:r>
        <w:t xml:space="preserve"> Sylvester explained that a number of citizens had expressed confusion to him about the difference between the town’s water rights and so</w:t>
      </w:r>
      <w:r w:rsidR="00047FCD">
        <w:t xml:space="preserve">urce for the town.  Kennedy Sylvester </w:t>
      </w:r>
      <w:r>
        <w:t>explained that the town did have sufficient water rights known often as “paper water” for some time in the future but that according to Ensign Engineering the town did not have enough source, often known as “wet water” from our spring and well to supply new households at</w:t>
      </w:r>
      <w:r w:rsidR="00047FCD">
        <w:t xml:space="preserve"> this point.  </w:t>
      </w:r>
      <w:r>
        <w:t xml:space="preserve"> Kennedy described that this meant that there was a shortage of additional wet water to any new water meters.  He felt that </w:t>
      </w:r>
      <w:r w:rsidR="006A075F">
        <w:t>it was important to take care of current residents and make sure they had enough water – as defined by the state of Utah – before issuing new water meters.</w:t>
      </w:r>
      <w:r w:rsidR="009D51A5">
        <w:t xml:space="preserve">  He said that the spring, well, distribution system, and storage were at their limit and that it would be ill advised to take additional water for new meters lest current resid</w:t>
      </w:r>
      <w:r w:rsidR="00047FCD">
        <w:t xml:space="preserve">ents not have enough water.  </w:t>
      </w:r>
      <w:r w:rsidR="009D51A5">
        <w:t xml:space="preserve"> Kennedy invited Kelly Crane, as our water engineer from Ensign Engineering to amplify on the issue of water availability in </w:t>
      </w:r>
      <w:proofErr w:type="spellStart"/>
      <w:r w:rsidR="009D51A5">
        <w:t>Marysvale</w:t>
      </w:r>
      <w:proofErr w:type="spellEnd"/>
      <w:r w:rsidR="009D51A5">
        <w:t xml:space="preserve">.    Mr. Crane </w:t>
      </w:r>
      <w:r w:rsidR="00047FCD">
        <w:t xml:space="preserve">stated </w:t>
      </w:r>
      <w:r w:rsidR="009D51A5">
        <w:t xml:space="preserve">that </w:t>
      </w:r>
      <w:proofErr w:type="spellStart"/>
      <w:r w:rsidR="009D51A5">
        <w:t>Marysvale</w:t>
      </w:r>
      <w:proofErr w:type="spellEnd"/>
      <w:r w:rsidR="009D51A5">
        <w:t xml:space="preserve"> had deficiencies in the</w:t>
      </w:r>
      <w:r w:rsidR="00047FCD">
        <w:t xml:space="preserve">ir </w:t>
      </w:r>
      <w:r w:rsidR="009D51A5">
        <w:t>water system and that delivering future water to residents would be at risk if new water meters were issued at this point.  He pointed out that additional water meters would m</w:t>
      </w:r>
      <w:r w:rsidR="00047FCD">
        <w:t>ean that current residents would</w:t>
      </w:r>
      <w:r w:rsidR="009D51A5">
        <w:t xml:space="preserve"> not have sufficient water, and this would not only mean they didn’t have sufficient culinary water, but that this would also endanger the lives of the townspeople and firefighters in case of fire due to insufficient water to fi</w:t>
      </w:r>
      <w:r w:rsidR="00047FCD">
        <w:t xml:space="preserve">ght fires.  Mr. Crane echoed </w:t>
      </w:r>
      <w:r w:rsidR="009D51A5">
        <w:t>Kennedy</w:t>
      </w:r>
      <w:r w:rsidR="00047FCD">
        <w:t xml:space="preserve">’s </w:t>
      </w:r>
      <w:r w:rsidR="00690931">
        <w:t>explanation</w:t>
      </w:r>
      <w:r w:rsidR="009D51A5">
        <w:t xml:space="preserve"> that</w:t>
      </w:r>
      <w:r w:rsidR="00047FCD">
        <w:t xml:space="preserve"> paper water – water rights – are</w:t>
      </w:r>
      <w:r w:rsidR="009D51A5">
        <w:t xml:space="preserve"> different than wet water – source.  He described that the spring only produces whatever it produces and that it has been reduced in prior years</w:t>
      </w:r>
      <w:r w:rsidR="00047FCD">
        <w:t xml:space="preserve">, </w:t>
      </w:r>
      <w:r w:rsidR="009D51A5">
        <w:t>and that we are in a long term drought.</w:t>
      </w:r>
      <w:r w:rsidR="00047FCD">
        <w:t xml:space="preserve">  </w:t>
      </w:r>
      <w:r w:rsidR="004406AE">
        <w:t>Kennedy asked for Mr. Crane’s professional opinion – if 20-40 more water meters were added to the system could this cause trouble for the system.  Mr. Crane agreed this was the case in his professional opinion.  Mr. Crane stressed that after a new well is put in the town must test the well initially to see what water it will put out.</w:t>
      </w:r>
      <w:r w:rsidR="00047FCD">
        <w:t xml:space="preserve"> </w:t>
      </w:r>
      <w:r w:rsidR="004406AE">
        <w:t xml:space="preserve"> Mr. Crane said that the town had secured funds to drill a new well at the top of the system, which would mean that the water would run downhill and would not require pumping, which would be cheaper in the long run.  More Federal funds are being pursued by our Congressional Representative, Celeste </w:t>
      </w:r>
      <w:r w:rsidR="00690931">
        <w:t>Malloy</w:t>
      </w:r>
      <w:r w:rsidR="004406AE">
        <w:t xml:space="preserve">, and the project has been added to her “short list” of most important projects.  Funds for the </w:t>
      </w:r>
      <w:proofErr w:type="spellStart"/>
      <w:r w:rsidR="004406AE">
        <w:t>Marysvale</w:t>
      </w:r>
      <w:proofErr w:type="spellEnd"/>
      <w:r w:rsidR="004406AE">
        <w:t xml:space="preserve"> water system are at the </w:t>
      </w:r>
      <w:r w:rsidR="00047FCD">
        <w:lastRenderedPageBreak/>
        <w:t>top of her list</w:t>
      </w:r>
      <w:r w:rsidR="004406AE">
        <w:t>.</w:t>
      </w:r>
      <w:r w:rsidR="00047FCD">
        <w:t xml:space="preserve"> </w:t>
      </w:r>
      <w:r w:rsidR="004406AE">
        <w:t>Mr. Crane pointed out that the town needs to see adequate water from the new well before issuing any new water meters, but that once adequate water is shown to be flowing he thinks that it would then be appropriate to issue new water meters before the entire system is finished.  He noted that the town had begun the Water Master Plan 2 years ago</w:t>
      </w:r>
      <w:r w:rsidR="00F70538">
        <w:t xml:space="preserve"> to get in a position to apply and receive grant funds to fix the water system.  Justin </w:t>
      </w:r>
      <w:proofErr w:type="spellStart"/>
      <w:r w:rsidR="00F70538">
        <w:t>Wayment</w:t>
      </w:r>
      <w:proofErr w:type="spellEnd"/>
      <w:r w:rsidR="00F70538">
        <w:t xml:space="preserve">, the town’s attorney, was invited to address the meeting on the water issue by Mayor Bill Davis.  Mr. </w:t>
      </w:r>
      <w:proofErr w:type="spellStart"/>
      <w:r w:rsidR="00F70538">
        <w:t>Wayment</w:t>
      </w:r>
      <w:proofErr w:type="spellEnd"/>
      <w:r w:rsidR="00F70538">
        <w:t xml:space="preserve"> described the fact that a citizen had sued about new water meters not be</w:t>
      </w:r>
      <w:r w:rsidR="0034018F">
        <w:t>ing</w:t>
      </w:r>
      <w:r w:rsidR="00F70538">
        <w:t xml:space="preserve"> issued.  The suit was dismissed for other reasons, but the town council wanted to be clear for the town what the council had been doing with water meters and why they have done so, since there had been confusion in the town.  Mr. </w:t>
      </w:r>
      <w:proofErr w:type="spellStart"/>
      <w:r w:rsidR="00F70538">
        <w:t>Wayment</w:t>
      </w:r>
      <w:proofErr w:type="spellEnd"/>
      <w:r w:rsidR="00F70538">
        <w:t xml:space="preserve"> has </w:t>
      </w:r>
      <w:r w:rsidR="00047FCD">
        <w:t xml:space="preserve">been </w:t>
      </w:r>
      <w:r w:rsidR="00F70538">
        <w:t xml:space="preserve">researching all law and statutes to provide the best legal advice to the town.  The principle that he thinks is most important in how the law pertains to this is “The Town must treat all citizens equally.”  Therefore he recommended to the town that the town council formally adopt the 2022 </w:t>
      </w:r>
      <w:proofErr w:type="spellStart"/>
      <w:r w:rsidR="00F70538">
        <w:t>Marysvale</w:t>
      </w:r>
      <w:proofErr w:type="spellEnd"/>
      <w:r w:rsidR="00F70538">
        <w:t xml:space="preserve"> Water Master Plan, consider adopting a service restriction resolution describing that the town will issue no more </w:t>
      </w:r>
      <w:r w:rsidR="0034018F">
        <w:t xml:space="preserve">new </w:t>
      </w:r>
      <w:r w:rsidR="00F70538">
        <w:t xml:space="preserve">water meters until the water system can supply appropriate water.  He recommended that the town maintain transparency with the citizens and that by formally describing what and why water meters are not being issued the town will understand what the council has been doing.  </w:t>
      </w:r>
      <w:r w:rsidR="0034018F">
        <w:t>Utah Code 1</w:t>
      </w:r>
      <w:r w:rsidR="00F70538">
        <w:t xml:space="preserve">0-7-14 contains the Utah State regulations for taking care of municipal water systems.  The Ensign Water Master Plan shows that the town must have new source and upgrade the system to supply appropriate water to residents.  The fact that </w:t>
      </w:r>
      <w:proofErr w:type="spellStart"/>
      <w:r w:rsidR="00F70538">
        <w:t>Marysvale</w:t>
      </w:r>
      <w:proofErr w:type="spellEnd"/>
      <w:r w:rsidR="00F70538">
        <w:t xml:space="preserve"> has run out of source is a unique legal situation in Mr. </w:t>
      </w:r>
      <w:proofErr w:type="spellStart"/>
      <w:r w:rsidR="00F70538">
        <w:t>Wayment’s</w:t>
      </w:r>
      <w:proofErr w:type="spellEnd"/>
      <w:r w:rsidR="00F70538">
        <w:t xml:space="preserve"> research.  </w:t>
      </w:r>
      <w:r w:rsidR="0034018F">
        <w:t xml:space="preserve">Utah Code </w:t>
      </w:r>
      <w:r w:rsidR="00407474">
        <w:t xml:space="preserve">10-7-14-2 </w:t>
      </w:r>
      <w:proofErr w:type="gramStart"/>
      <w:r w:rsidR="00407474">
        <w:t>says :</w:t>
      </w:r>
      <w:proofErr w:type="gramEnd"/>
      <w:r w:rsidR="00407474">
        <w:t xml:space="preserve"> </w:t>
      </w:r>
    </w:p>
    <w:p w14:paraId="0C978F10" w14:textId="77777777" w:rsidR="0034018F" w:rsidRDefault="0034018F" w:rsidP="00407474"/>
    <w:p w14:paraId="64A3BFA5" w14:textId="273AF4C7" w:rsidR="00407474" w:rsidRPr="00407474" w:rsidRDefault="00407474" w:rsidP="00407474">
      <w:pPr>
        <w:rPr>
          <w:rFonts w:ascii="Tahoma" w:eastAsia="Times New Roman" w:hAnsi="Tahoma" w:cs="Tahoma"/>
          <w:color w:val="000000"/>
          <w:kern w:val="0"/>
          <w:sz w:val="24"/>
          <w:szCs w:val="24"/>
          <w14:ligatures w14:val="none"/>
        </w:rPr>
      </w:pPr>
      <w:r w:rsidRPr="00407474">
        <w:rPr>
          <w:rFonts w:ascii="Tahoma" w:eastAsia="Times New Roman" w:hAnsi="Tahoma" w:cs="Tahoma"/>
          <w:b/>
          <w:bCs/>
          <w:i/>
          <w:iCs/>
          <w:color w:val="000000"/>
          <w:kern w:val="0"/>
          <w:sz w:val="24"/>
          <w:szCs w:val="24"/>
          <w14:ligatures w14:val="none"/>
        </w:rPr>
        <w:t>Effective 1/1/2021</w:t>
      </w:r>
      <w:r w:rsidRPr="00407474">
        <w:rPr>
          <w:rFonts w:ascii="Tahoma" w:eastAsia="Times New Roman" w:hAnsi="Tahoma" w:cs="Tahoma"/>
          <w:color w:val="000000"/>
          <w:kern w:val="0"/>
          <w:sz w:val="24"/>
          <w:szCs w:val="24"/>
          <w14:ligatures w14:val="none"/>
        </w:rPr>
        <w:br/>
      </w:r>
      <w:r w:rsidRPr="00407474">
        <w:rPr>
          <w:rFonts w:ascii="Tahoma" w:eastAsia="Times New Roman" w:hAnsi="Tahoma" w:cs="Tahoma"/>
          <w:b/>
          <w:bCs/>
          <w:color w:val="000000"/>
          <w:kern w:val="0"/>
          <w:sz w:val="24"/>
          <w:szCs w:val="24"/>
          <w14:ligatures w14:val="none"/>
        </w:rPr>
        <w:t>10-7-14.  </w:t>
      </w:r>
      <w:proofErr w:type="gramStart"/>
      <w:r w:rsidRPr="00407474">
        <w:rPr>
          <w:rFonts w:ascii="Tahoma" w:eastAsia="Times New Roman" w:hAnsi="Tahoma" w:cs="Tahoma"/>
          <w:b/>
          <w:bCs/>
          <w:color w:val="000000"/>
          <w:kern w:val="0"/>
          <w:sz w:val="24"/>
          <w:szCs w:val="24"/>
          <w14:ligatures w14:val="none"/>
        </w:rPr>
        <w:t>Rules and regulations for use of water.</w:t>
      </w:r>
      <w:proofErr w:type="gramEnd"/>
      <w:r w:rsidRPr="00407474">
        <w:rPr>
          <w:rFonts w:ascii="Tahoma" w:eastAsia="Times New Roman" w:hAnsi="Tahoma" w:cs="Tahoma"/>
          <w:color w:val="000000"/>
          <w:kern w:val="0"/>
          <w:sz w:val="24"/>
          <w:szCs w:val="24"/>
          <w14:ligatures w14:val="none"/>
        </w:rPr>
        <w:br/>
      </w:r>
      <w:bookmarkStart w:id="0" w:name="10-7-14(1)"/>
      <w:bookmarkEnd w:id="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095"/>
      </w:tblGrid>
      <w:tr w:rsidR="00407474" w:rsidRPr="00407474" w14:paraId="24A875CE" w14:textId="77777777" w:rsidTr="00407474">
        <w:trPr>
          <w:tblCellSpacing w:w="15" w:type="dxa"/>
        </w:trPr>
        <w:tc>
          <w:tcPr>
            <w:tcW w:w="0" w:type="auto"/>
            <w:shd w:val="clear" w:color="auto" w:fill="FFFFFF"/>
            <w:hideMark/>
          </w:tcPr>
          <w:p w14:paraId="78FBF667"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(1)</w:t>
            </w:r>
          </w:p>
        </w:tc>
        <w:tc>
          <w:tcPr>
            <w:tcW w:w="16036" w:type="dxa"/>
            <w:shd w:val="clear" w:color="auto" w:fill="FFFFFF"/>
            <w:hideMark/>
          </w:tcPr>
          <w:p w14:paraId="7528C8F9"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As used in this section:</w:t>
            </w:r>
            <w:bookmarkStart w:id="1" w:name="10-7-14(1)(a)"/>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78"/>
            </w:tblGrid>
            <w:tr w:rsidR="00407474" w:rsidRPr="00407474" w14:paraId="107854E6" w14:textId="77777777">
              <w:trPr>
                <w:tblCellSpacing w:w="15" w:type="dxa"/>
              </w:trPr>
              <w:tc>
                <w:tcPr>
                  <w:tcW w:w="0" w:type="auto"/>
                  <w:shd w:val="clear" w:color="auto" w:fill="FFFFFF"/>
                  <w:hideMark/>
                </w:tcPr>
                <w:p w14:paraId="38B2E687"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(a)</w:t>
                  </w:r>
                </w:p>
              </w:tc>
              <w:tc>
                <w:tcPr>
                  <w:tcW w:w="15595" w:type="dxa"/>
                  <w:shd w:val="clear" w:color="auto" w:fill="FFFFFF"/>
                  <w:hideMark/>
                </w:tcPr>
                <w:p w14:paraId="42429C70"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"Designated water service area" means the area defined by a municipality in accordance with the Utah Constitution, Article XI, Section 6, Subsection </w:t>
                  </w:r>
                  <w:hyperlink r:id="rId9" w:anchor="10-7-14(1)(c)" w:history="1">
                    <w:r w:rsidRPr="00407474">
                      <w:rPr>
                        <w:rFonts w:ascii="Times New Roman" w:eastAsia="Times New Roman" w:hAnsi="Times New Roman" w:cs="Times New Roman"/>
                        <w:color w:val="0000FF"/>
                        <w:kern w:val="0"/>
                        <w:sz w:val="24"/>
                        <w:szCs w:val="24"/>
                        <w:u w:val="single"/>
                        <w14:ligatures w14:val="none"/>
                      </w:rPr>
                      <w:t>(1)(c)</w:t>
                    </w:r>
                  </w:hyperlink>
                  <w:r w:rsidRPr="00407474">
                    <w:rPr>
                      <w:rFonts w:ascii="Times New Roman" w:eastAsia="Times New Roman" w:hAnsi="Times New Roman" w:cs="Times New Roman"/>
                      <w:kern w:val="0"/>
                      <w:sz w:val="24"/>
                      <w:szCs w:val="24"/>
                      <w14:ligatures w14:val="none"/>
                    </w:rPr>
                    <w:t>.</w:t>
                  </w:r>
                </w:p>
              </w:tc>
            </w:tr>
          </w:tbl>
          <w:p w14:paraId="735DB7B8" w14:textId="77777777" w:rsidR="00407474" w:rsidRPr="00407474" w:rsidRDefault="00407474" w:rsidP="00407474">
            <w:pPr>
              <w:spacing w:after="0" w:line="240" w:lineRule="auto"/>
              <w:rPr>
                <w:rFonts w:ascii="Times New Roman" w:eastAsia="Times New Roman" w:hAnsi="Times New Roman" w:cs="Times New Roman"/>
                <w:vanish/>
                <w:kern w:val="0"/>
                <w:sz w:val="24"/>
                <w:szCs w:val="24"/>
                <w14:ligatures w14:val="none"/>
              </w:rPr>
            </w:pPr>
            <w:bookmarkStart w:id="2" w:name="10-7-14(1)(b)"/>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65"/>
            </w:tblGrid>
            <w:tr w:rsidR="00407474" w:rsidRPr="00407474" w14:paraId="1D1C8F10" w14:textId="77777777">
              <w:trPr>
                <w:tblCellSpacing w:w="15" w:type="dxa"/>
              </w:trPr>
              <w:tc>
                <w:tcPr>
                  <w:tcW w:w="0" w:type="auto"/>
                  <w:shd w:val="clear" w:color="auto" w:fill="FFFFFF"/>
                  <w:hideMark/>
                </w:tcPr>
                <w:p w14:paraId="6D5E0893"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(b)</w:t>
                  </w:r>
                </w:p>
              </w:tc>
              <w:tc>
                <w:tcPr>
                  <w:tcW w:w="15588" w:type="dxa"/>
                  <w:shd w:val="clear" w:color="auto" w:fill="FFFFFF"/>
                  <w:hideMark/>
                </w:tcPr>
                <w:p w14:paraId="4B7BDD9F"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"Retail customer" means an end user:</w:t>
                  </w:r>
                  <w:bookmarkStart w:id="3" w:name="10-7-14(1)(b)(i)"/>
                  <w:bookmarkEnd w:id="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288"/>
                  </w:tblGrid>
                  <w:tr w:rsidR="00407474" w:rsidRPr="00407474" w14:paraId="3A463ADB" w14:textId="77777777">
                    <w:trPr>
                      <w:tblCellSpacing w:w="15" w:type="dxa"/>
                    </w:trPr>
                    <w:tc>
                      <w:tcPr>
                        <w:tcW w:w="0" w:type="auto"/>
                        <w:shd w:val="clear" w:color="auto" w:fill="FFFFFF"/>
                        <w:hideMark/>
                      </w:tcPr>
                      <w:p w14:paraId="69F1FE17"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w:t>
                        </w:r>
                        <w:proofErr w:type="spellStart"/>
                        <w:r w:rsidRPr="00407474">
                          <w:rPr>
                            <w:rFonts w:ascii="Times New Roman" w:eastAsia="Times New Roman" w:hAnsi="Times New Roman" w:cs="Times New Roman"/>
                            <w:kern w:val="0"/>
                            <w:sz w:val="24"/>
                            <w:szCs w:val="24"/>
                            <w14:ligatures w14:val="none"/>
                          </w:rPr>
                          <w:t>i</w:t>
                        </w:r>
                        <w:proofErr w:type="spellEnd"/>
                        <w:r w:rsidRPr="00407474">
                          <w:rPr>
                            <w:rFonts w:ascii="Times New Roman" w:eastAsia="Times New Roman" w:hAnsi="Times New Roman" w:cs="Times New Roman"/>
                            <w:kern w:val="0"/>
                            <w:sz w:val="24"/>
                            <w:szCs w:val="24"/>
                            <w14:ligatures w14:val="none"/>
                          </w:rPr>
                          <w:t>)</w:t>
                        </w:r>
                      </w:p>
                    </w:tc>
                    <w:tc>
                      <w:tcPr>
                        <w:tcW w:w="15217" w:type="dxa"/>
                        <w:shd w:val="clear" w:color="auto" w:fill="FFFFFF"/>
                        <w:hideMark/>
                      </w:tcPr>
                      <w:p w14:paraId="03ADB6B0"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who receives culinary water directly from a municipality's waterworks system; and</w:t>
                        </w:r>
                      </w:p>
                    </w:tc>
                  </w:tr>
                </w:tbl>
                <w:p w14:paraId="334CB0E3" w14:textId="77777777" w:rsidR="00407474" w:rsidRPr="00407474" w:rsidRDefault="00407474" w:rsidP="00407474">
                  <w:pPr>
                    <w:spacing w:after="0" w:line="240" w:lineRule="auto"/>
                    <w:rPr>
                      <w:rFonts w:ascii="Times New Roman" w:eastAsia="Times New Roman" w:hAnsi="Times New Roman" w:cs="Times New Roman"/>
                      <w:vanish/>
                      <w:kern w:val="0"/>
                      <w:sz w:val="24"/>
                      <w:szCs w:val="24"/>
                      <w14:ligatures w14:val="none"/>
                    </w:rPr>
                  </w:pPr>
                  <w:bookmarkStart w:id="4" w:name="10-7-14(1)(b)(ii)"/>
                  <w:bookmarkEnd w:id="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21"/>
                  </w:tblGrid>
                  <w:tr w:rsidR="00407474" w:rsidRPr="00407474" w14:paraId="06EE4CBC" w14:textId="77777777">
                    <w:trPr>
                      <w:tblCellSpacing w:w="15" w:type="dxa"/>
                    </w:trPr>
                    <w:tc>
                      <w:tcPr>
                        <w:tcW w:w="0" w:type="auto"/>
                        <w:shd w:val="clear" w:color="auto" w:fill="FFFFFF"/>
                        <w:hideMark/>
                      </w:tcPr>
                      <w:p w14:paraId="202AB954"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(ii)</w:t>
                        </w:r>
                      </w:p>
                    </w:tc>
                    <w:tc>
                      <w:tcPr>
                        <w:tcW w:w="15162" w:type="dxa"/>
                        <w:shd w:val="clear" w:color="auto" w:fill="FFFFFF"/>
                        <w:hideMark/>
                      </w:tcPr>
                      <w:p w14:paraId="22147C39"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proofErr w:type="gramStart"/>
                        <w:r w:rsidRPr="00407474">
                          <w:rPr>
                            <w:rFonts w:ascii="Times New Roman" w:eastAsia="Times New Roman" w:hAnsi="Times New Roman" w:cs="Times New Roman"/>
                            <w:kern w:val="0"/>
                            <w:sz w:val="24"/>
                            <w:szCs w:val="24"/>
                            <w14:ligatures w14:val="none"/>
                          </w:rPr>
                          <w:t>whom</w:t>
                        </w:r>
                        <w:proofErr w:type="gramEnd"/>
                        <w:r w:rsidRPr="00407474">
                          <w:rPr>
                            <w:rFonts w:ascii="Times New Roman" w:eastAsia="Times New Roman" w:hAnsi="Times New Roman" w:cs="Times New Roman"/>
                            <w:kern w:val="0"/>
                            <w:sz w:val="24"/>
                            <w:szCs w:val="24"/>
                            <w14:ligatures w14:val="none"/>
                          </w:rPr>
                          <w:t xml:space="preserve"> the municipality described in Subsection </w:t>
                        </w:r>
                        <w:hyperlink r:id="rId10" w:anchor="10-7-14(1)(b)(i)" w:history="1">
                          <w:r w:rsidRPr="00407474">
                            <w:rPr>
                              <w:rFonts w:ascii="Times New Roman" w:eastAsia="Times New Roman" w:hAnsi="Times New Roman" w:cs="Times New Roman"/>
                              <w:color w:val="0000FF"/>
                              <w:kern w:val="0"/>
                              <w:sz w:val="24"/>
                              <w:szCs w:val="24"/>
                              <w:u w:val="single"/>
                              <w14:ligatures w14:val="none"/>
                            </w:rPr>
                            <w:t>(1)(b)(</w:t>
                          </w:r>
                          <w:proofErr w:type="spellStart"/>
                          <w:r w:rsidRPr="00407474">
                            <w:rPr>
                              <w:rFonts w:ascii="Times New Roman" w:eastAsia="Times New Roman" w:hAnsi="Times New Roman" w:cs="Times New Roman"/>
                              <w:color w:val="0000FF"/>
                              <w:kern w:val="0"/>
                              <w:sz w:val="24"/>
                              <w:szCs w:val="24"/>
                              <w:u w:val="single"/>
                              <w14:ligatures w14:val="none"/>
                            </w:rPr>
                            <w:t>i</w:t>
                          </w:r>
                          <w:proofErr w:type="spellEnd"/>
                          <w:r w:rsidRPr="00407474">
                            <w:rPr>
                              <w:rFonts w:ascii="Times New Roman" w:eastAsia="Times New Roman" w:hAnsi="Times New Roman" w:cs="Times New Roman"/>
                              <w:color w:val="0000FF"/>
                              <w:kern w:val="0"/>
                              <w:sz w:val="24"/>
                              <w:szCs w:val="24"/>
                              <w:u w:val="single"/>
                              <w14:ligatures w14:val="none"/>
                            </w:rPr>
                            <w:t>)</w:t>
                          </w:r>
                        </w:hyperlink>
                        <w:r w:rsidRPr="00407474">
                          <w:rPr>
                            <w:rFonts w:ascii="Times New Roman" w:eastAsia="Times New Roman" w:hAnsi="Times New Roman" w:cs="Times New Roman"/>
                            <w:kern w:val="0"/>
                            <w:sz w:val="24"/>
                            <w:szCs w:val="24"/>
                            <w14:ligatures w14:val="none"/>
                          </w:rPr>
                          <w:t> bills for water service.</w:t>
                        </w:r>
                      </w:p>
                    </w:tc>
                  </w:tr>
                </w:tbl>
                <w:p w14:paraId="7F027A58"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p>
              </w:tc>
            </w:tr>
          </w:tbl>
          <w:p w14:paraId="6BA90D7C" w14:textId="77777777" w:rsidR="00407474" w:rsidRPr="00407474" w:rsidRDefault="00407474" w:rsidP="00407474">
            <w:pPr>
              <w:spacing w:after="0" w:line="240" w:lineRule="auto"/>
              <w:rPr>
                <w:rFonts w:ascii="Times New Roman" w:eastAsia="Times New Roman" w:hAnsi="Times New Roman" w:cs="Times New Roman"/>
                <w:vanish/>
                <w:kern w:val="0"/>
                <w:sz w:val="24"/>
                <w:szCs w:val="24"/>
                <w14:ligatures w14:val="none"/>
              </w:rPr>
            </w:pPr>
            <w:bookmarkStart w:id="5" w:name="10-7-14(1)(c)"/>
            <w:bookmarkEnd w:id="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78"/>
            </w:tblGrid>
            <w:tr w:rsidR="00407474" w:rsidRPr="00407474" w14:paraId="5182EEE2" w14:textId="77777777">
              <w:trPr>
                <w:tblCellSpacing w:w="15" w:type="dxa"/>
              </w:trPr>
              <w:tc>
                <w:tcPr>
                  <w:tcW w:w="0" w:type="auto"/>
                  <w:shd w:val="clear" w:color="auto" w:fill="FFFFFF"/>
                  <w:hideMark/>
                </w:tcPr>
                <w:p w14:paraId="4F77427C"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(c)</w:t>
                  </w:r>
                </w:p>
              </w:tc>
              <w:tc>
                <w:tcPr>
                  <w:tcW w:w="15610"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301"/>
                  </w:tblGrid>
                  <w:tr w:rsidR="00407474" w:rsidRPr="00407474" w14:paraId="6E2366CB" w14:textId="77777777">
                    <w:trPr>
                      <w:tblCellSpacing w:w="15" w:type="dxa"/>
                    </w:trPr>
                    <w:tc>
                      <w:tcPr>
                        <w:tcW w:w="0" w:type="auto"/>
                        <w:shd w:val="clear" w:color="auto" w:fill="FFFFFF"/>
                        <w:hideMark/>
                      </w:tcPr>
                      <w:p w14:paraId="2D3E7361"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bookmarkStart w:id="6" w:name="10-7-14(1)(c)(i)"/>
                        <w:bookmarkEnd w:id="6"/>
                        <w:r w:rsidRPr="00407474">
                          <w:rPr>
                            <w:rFonts w:ascii="Times New Roman" w:eastAsia="Times New Roman" w:hAnsi="Times New Roman" w:cs="Times New Roman"/>
                            <w:kern w:val="0"/>
                            <w:sz w:val="24"/>
                            <w:szCs w:val="24"/>
                            <w14:ligatures w14:val="none"/>
                          </w:rPr>
                          <w:t>(</w:t>
                        </w:r>
                        <w:proofErr w:type="spellStart"/>
                        <w:r w:rsidRPr="00407474">
                          <w:rPr>
                            <w:rFonts w:ascii="Times New Roman" w:eastAsia="Times New Roman" w:hAnsi="Times New Roman" w:cs="Times New Roman"/>
                            <w:kern w:val="0"/>
                            <w:sz w:val="24"/>
                            <w:szCs w:val="24"/>
                            <w14:ligatures w14:val="none"/>
                          </w:rPr>
                          <w:t>i</w:t>
                        </w:r>
                        <w:proofErr w:type="spellEnd"/>
                        <w:r w:rsidRPr="00407474">
                          <w:rPr>
                            <w:rFonts w:ascii="Times New Roman" w:eastAsia="Times New Roman" w:hAnsi="Times New Roman" w:cs="Times New Roman"/>
                            <w:kern w:val="0"/>
                            <w:sz w:val="24"/>
                            <w:szCs w:val="24"/>
                            <w14:ligatures w14:val="none"/>
                          </w:rPr>
                          <w:t>)</w:t>
                        </w:r>
                      </w:p>
                    </w:tc>
                    <w:tc>
                      <w:tcPr>
                        <w:tcW w:w="15239" w:type="dxa"/>
                        <w:shd w:val="clear" w:color="auto" w:fill="FFFFFF"/>
                        <w:hideMark/>
                      </w:tcPr>
                      <w:p w14:paraId="4FDD0C08"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"Waterworks system" means municipally owned collection, treatment, storage, and distribution facilities for culinary or irrigation water, including any pipe, hydrant, or appurtenance to a pipe or hydrant.</w:t>
                        </w:r>
                      </w:p>
                    </w:tc>
                  </w:tr>
                </w:tbl>
                <w:p w14:paraId="5F2B7C6B" w14:textId="77777777" w:rsidR="00407474" w:rsidRPr="00407474" w:rsidRDefault="00407474" w:rsidP="00407474">
                  <w:pPr>
                    <w:spacing w:after="0" w:line="240" w:lineRule="auto"/>
                    <w:rPr>
                      <w:rFonts w:ascii="Times New Roman" w:eastAsia="Times New Roman" w:hAnsi="Times New Roman" w:cs="Times New Roman"/>
                      <w:vanish/>
                      <w:kern w:val="0"/>
                      <w:sz w:val="24"/>
                      <w:szCs w:val="24"/>
                      <w14:ligatures w14:val="none"/>
                    </w:rPr>
                  </w:pPr>
                  <w:bookmarkStart w:id="7" w:name="10-7-14(1)(c)(ii)"/>
                  <w:bookmarkEnd w:id="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34"/>
                  </w:tblGrid>
                  <w:tr w:rsidR="00407474" w:rsidRPr="00407474" w14:paraId="7D6BCC09" w14:textId="77777777">
                    <w:trPr>
                      <w:tblCellSpacing w:w="15" w:type="dxa"/>
                    </w:trPr>
                    <w:tc>
                      <w:tcPr>
                        <w:tcW w:w="0" w:type="auto"/>
                        <w:shd w:val="clear" w:color="auto" w:fill="FFFFFF"/>
                        <w:hideMark/>
                      </w:tcPr>
                      <w:p w14:paraId="22510CAF"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(ii)</w:t>
                        </w:r>
                      </w:p>
                    </w:tc>
                    <w:tc>
                      <w:tcPr>
                        <w:tcW w:w="15184" w:type="dxa"/>
                        <w:shd w:val="clear" w:color="auto" w:fill="FFFFFF"/>
                        <w:hideMark/>
                      </w:tcPr>
                      <w:p w14:paraId="1A605A10"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"Waterworks system" does not include a water right or a source of supply such as a well, spring, stream, or share in a mutual irrigation company.</w:t>
                        </w:r>
                      </w:p>
                    </w:tc>
                  </w:tr>
                </w:tbl>
                <w:p w14:paraId="2B7F6643"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p>
              </w:tc>
            </w:tr>
          </w:tbl>
          <w:p w14:paraId="27132613"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p>
        </w:tc>
      </w:tr>
    </w:tbl>
    <w:p w14:paraId="6DBC1D93" w14:textId="77777777" w:rsidR="00407474" w:rsidRPr="00407474" w:rsidRDefault="00407474" w:rsidP="00407474">
      <w:pPr>
        <w:spacing w:after="0" w:line="240" w:lineRule="auto"/>
        <w:rPr>
          <w:rFonts w:ascii="Tahoma" w:eastAsia="Times New Roman" w:hAnsi="Tahoma" w:cs="Tahoma"/>
          <w:vanish/>
          <w:color w:val="000000"/>
          <w:kern w:val="0"/>
          <w:sz w:val="24"/>
          <w:szCs w:val="24"/>
          <w14:ligatures w14:val="none"/>
        </w:rPr>
      </w:pPr>
      <w:bookmarkStart w:id="8" w:name="10-7-14(2)"/>
      <w:bookmarkEnd w:id="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095"/>
      </w:tblGrid>
      <w:tr w:rsidR="00407474" w:rsidRPr="00407474" w14:paraId="58B9E7D0" w14:textId="77777777" w:rsidTr="00407474">
        <w:trPr>
          <w:tblCellSpacing w:w="15" w:type="dxa"/>
        </w:trPr>
        <w:tc>
          <w:tcPr>
            <w:tcW w:w="0" w:type="auto"/>
            <w:shd w:val="clear" w:color="auto" w:fill="FFFFFF"/>
            <w:hideMark/>
          </w:tcPr>
          <w:p w14:paraId="64C78404"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(2)</w:t>
            </w:r>
          </w:p>
        </w:tc>
        <w:tc>
          <w:tcPr>
            <w:tcW w:w="16036" w:type="dxa"/>
            <w:shd w:val="clear" w:color="auto" w:fill="FFFFFF"/>
            <w:hideMark/>
          </w:tcPr>
          <w:p w14:paraId="552071C8"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A municipality may enact ordinances, rules and regulations for the management and conduct of the waterworks system owned or controlled by it.</w:t>
            </w:r>
          </w:p>
        </w:tc>
      </w:tr>
    </w:tbl>
    <w:p w14:paraId="6EFEEE73" w14:textId="77777777" w:rsidR="00407474" w:rsidRPr="00407474" w:rsidRDefault="00407474" w:rsidP="00407474">
      <w:pPr>
        <w:spacing w:after="0" w:line="240" w:lineRule="auto"/>
        <w:rPr>
          <w:rFonts w:ascii="Tahoma" w:eastAsia="Times New Roman" w:hAnsi="Tahoma" w:cs="Tahoma"/>
          <w:vanish/>
          <w:color w:val="000000"/>
          <w:kern w:val="0"/>
          <w:sz w:val="24"/>
          <w:szCs w:val="24"/>
          <w14:ligatures w14:val="none"/>
        </w:rPr>
      </w:pPr>
      <w:bookmarkStart w:id="9" w:name="10-7-14(3)"/>
      <w:bookmarkEnd w:id="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095"/>
      </w:tblGrid>
      <w:tr w:rsidR="00407474" w:rsidRPr="00407474" w14:paraId="1717428C" w14:textId="77777777" w:rsidTr="00407474">
        <w:trPr>
          <w:tblCellSpacing w:w="15" w:type="dxa"/>
        </w:trPr>
        <w:tc>
          <w:tcPr>
            <w:tcW w:w="0" w:type="auto"/>
            <w:shd w:val="clear" w:color="auto" w:fill="FFFFFF"/>
            <w:hideMark/>
          </w:tcPr>
          <w:p w14:paraId="450EB474"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(3)</w:t>
            </w:r>
          </w:p>
        </w:tc>
        <w:tc>
          <w:tcPr>
            <w:tcW w:w="16036" w:type="dxa"/>
            <w:shd w:val="clear" w:color="auto" w:fill="FFFFFF"/>
            <w:hideMark/>
          </w:tcPr>
          <w:p w14:paraId="602D9796"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A municipality that provides water to a retail customer outside of the municipality's boundary shall:</w:t>
            </w:r>
            <w:bookmarkStart w:id="10" w:name="10-7-14(3)(a)"/>
            <w:bookmarkEnd w:id="1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78"/>
            </w:tblGrid>
            <w:tr w:rsidR="00407474" w:rsidRPr="00407474" w14:paraId="0C895019" w14:textId="77777777">
              <w:trPr>
                <w:tblCellSpacing w:w="15" w:type="dxa"/>
              </w:trPr>
              <w:tc>
                <w:tcPr>
                  <w:tcW w:w="0" w:type="auto"/>
                  <w:shd w:val="clear" w:color="auto" w:fill="FFFFFF"/>
                  <w:hideMark/>
                </w:tcPr>
                <w:p w14:paraId="501D4057"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lastRenderedPageBreak/>
                    <w:t>(a)</w:t>
                  </w:r>
                </w:p>
              </w:tc>
              <w:tc>
                <w:tcPr>
                  <w:tcW w:w="15595" w:type="dxa"/>
                  <w:shd w:val="clear" w:color="auto" w:fill="FFFFFF"/>
                  <w:hideMark/>
                </w:tcPr>
                <w:p w14:paraId="0D3A2432"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create and maintain a map showing:</w:t>
                  </w:r>
                  <w:bookmarkStart w:id="11" w:name="10-7-14(3)(a)(i)"/>
                  <w:bookmarkEnd w:id="1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301"/>
                  </w:tblGrid>
                  <w:tr w:rsidR="00407474" w:rsidRPr="00407474" w14:paraId="33F21EDB" w14:textId="77777777">
                    <w:trPr>
                      <w:tblCellSpacing w:w="15" w:type="dxa"/>
                    </w:trPr>
                    <w:tc>
                      <w:tcPr>
                        <w:tcW w:w="0" w:type="auto"/>
                        <w:shd w:val="clear" w:color="auto" w:fill="FFFFFF"/>
                        <w:hideMark/>
                      </w:tcPr>
                      <w:p w14:paraId="0A8B5CCC"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w:t>
                        </w:r>
                        <w:proofErr w:type="spellStart"/>
                        <w:r w:rsidRPr="00407474">
                          <w:rPr>
                            <w:rFonts w:ascii="Times New Roman" w:eastAsia="Times New Roman" w:hAnsi="Times New Roman" w:cs="Times New Roman"/>
                            <w:kern w:val="0"/>
                            <w:sz w:val="24"/>
                            <w:szCs w:val="24"/>
                            <w14:ligatures w14:val="none"/>
                          </w:rPr>
                          <w:t>i</w:t>
                        </w:r>
                        <w:proofErr w:type="spellEnd"/>
                        <w:r w:rsidRPr="00407474">
                          <w:rPr>
                            <w:rFonts w:ascii="Times New Roman" w:eastAsia="Times New Roman" w:hAnsi="Times New Roman" w:cs="Times New Roman"/>
                            <w:kern w:val="0"/>
                            <w:sz w:val="24"/>
                            <w:szCs w:val="24"/>
                            <w14:ligatures w14:val="none"/>
                          </w:rPr>
                          <w:t>)</w:t>
                        </w:r>
                      </w:p>
                    </w:tc>
                    <w:tc>
                      <w:tcPr>
                        <w:tcW w:w="15224" w:type="dxa"/>
                        <w:shd w:val="clear" w:color="auto" w:fill="FFFFFF"/>
                        <w:hideMark/>
                      </w:tcPr>
                      <w:p w14:paraId="1F73AE4A"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the municipality's designated water service area; and</w:t>
                        </w:r>
                      </w:p>
                    </w:tc>
                  </w:tr>
                </w:tbl>
                <w:p w14:paraId="6A968675" w14:textId="77777777" w:rsidR="00407474" w:rsidRPr="00407474" w:rsidRDefault="00407474" w:rsidP="00407474">
                  <w:pPr>
                    <w:spacing w:after="0" w:line="240" w:lineRule="auto"/>
                    <w:rPr>
                      <w:rFonts w:ascii="Times New Roman" w:eastAsia="Times New Roman" w:hAnsi="Times New Roman" w:cs="Times New Roman"/>
                      <w:vanish/>
                      <w:kern w:val="0"/>
                      <w:sz w:val="24"/>
                      <w:szCs w:val="24"/>
                      <w14:ligatures w14:val="none"/>
                    </w:rPr>
                  </w:pPr>
                  <w:bookmarkStart w:id="12" w:name="10-7-14(3)(a)(ii)"/>
                  <w:bookmarkEnd w:id="1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34"/>
                  </w:tblGrid>
                  <w:tr w:rsidR="00407474" w:rsidRPr="00407474" w14:paraId="4A4204FD" w14:textId="77777777">
                    <w:trPr>
                      <w:tblCellSpacing w:w="15" w:type="dxa"/>
                    </w:trPr>
                    <w:tc>
                      <w:tcPr>
                        <w:tcW w:w="0" w:type="auto"/>
                        <w:shd w:val="clear" w:color="auto" w:fill="FFFFFF"/>
                        <w:hideMark/>
                      </w:tcPr>
                      <w:p w14:paraId="2BB11A9C"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(ii)</w:t>
                        </w:r>
                      </w:p>
                    </w:tc>
                    <w:tc>
                      <w:tcPr>
                        <w:tcW w:w="15169" w:type="dxa"/>
                        <w:shd w:val="clear" w:color="auto" w:fill="FFFFFF"/>
                        <w:hideMark/>
                      </w:tcPr>
                      <w:p w14:paraId="44569FEC"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each area outside the municipality's designated water service area where a retail customer receives water service from the municipality;</w:t>
                        </w:r>
                      </w:p>
                    </w:tc>
                  </w:tr>
                </w:tbl>
                <w:p w14:paraId="61C63919"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p>
              </w:tc>
            </w:tr>
          </w:tbl>
          <w:p w14:paraId="0AD284A9" w14:textId="77777777" w:rsidR="00407474" w:rsidRPr="00407474" w:rsidRDefault="00407474" w:rsidP="00407474">
            <w:pPr>
              <w:spacing w:after="0" w:line="240" w:lineRule="auto"/>
              <w:rPr>
                <w:rFonts w:ascii="Times New Roman" w:eastAsia="Times New Roman" w:hAnsi="Times New Roman" w:cs="Times New Roman"/>
                <w:vanish/>
                <w:kern w:val="0"/>
                <w:sz w:val="24"/>
                <w:szCs w:val="24"/>
                <w14:ligatures w14:val="none"/>
              </w:rPr>
            </w:pPr>
            <w:bookmarkStart w:id="13" w:name="10-7-14(3)(b)"/>
            <w:bookmarkEnd w:id="1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65"/>
            </w:tblGrid>
            <w:tr w:rsidR="00407474" w:rsidRPr="00407474" w14:paraId="2E7F4612" w14:textId="77777777">
              <w:trPr>
                <w:tblCellSpacing w:w="15" w:type="dxa"/>
              </w:trPr>
              <w:tc>
                <w:tcPr>
                  <w:tcW w:w="0" w:type="auto"/>
                  <w:shd w:val="clear" w:color="auto" w:fill="FFFFFF"/>
                  <w:hideMark/>
                </w:tcPr>
                <w:p w14:paraId="4937F600"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(b)</w:t>
                  </w:r>
                </w:p>
              </w:tc>
              <w:tc>
                <w:tcPr>
                  <w:tcW w:w="15588" w:type="dxa"/>
                  <w:shd w:val="clear" w:color="auto" w:fill="FFFFFF"/>
                  <w:hideMark/>
                </w:tcPr>
                <w:p w14:paraId="02E53718"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transmit a copy of the map described in Subsection </w:t>
                  </w:r>
                  <w:hyperlink r:id="rId11" w:anchor="10-7-14(3)(a)" w:history="1">
                    <w:r w:rsidRPr="00407474">
                      <w:rPr>
                        <w:rFonts w:ascii="Times New Roman" w:eastAsia="Times New Roman" w:hAnsi="Times New Roman" w:cs="Times New Roman"/>
                        <w:color w:val="0000FF"/>
                        <w:kern w:val="0"/>
                        <w:sz w:val="24"/>
                        <w:szCs w:val="24"/>
                        <w:u w:val="single"/>
                        <w14:ligatures w14:val="none"/>
                      </w:rPr>
                      <w:t>(3)(a)</w:t>
                    </w:r>
                  </w:hyperlink>
                  <w:r w:rsidRPr="00407474">
                    <w:rPr>
                      <w:rFonts w:ascii="Times New Roman" w:eastAsia="Times New Roman" w:hAnsi="Times New Roman" w:cs="Times New Roman"/>
                      <w:kern w:val="0"/>
                      <w:sz w:val="24"/>
                      <w:szCs w:val="24"/>
                      <w14:ligatures w14:val="none"/>
                    </w:rPr>
                    <w:t> to the state engineer;</w:t>
                  </w:r>
                </w:p>
              </w:tc>
            </w:tr>
          </w:tbl>
          <w:p w14:paraId="63AFFCC7" w14:textId="77777777" w:rsidR="00407474" w:rsidRPr="00407474" w:rsidRDefault="00407474" w:rsidP="00407474">
            <w:pPr>
              <w:spacing w:after="0" w:line="240" w:lineRule="auto"/>
              <w:rPr>
                <w:rFonts w:ascii="Times New Roman" w:eastAsia="Times New Roman" w:hAnsi="Times New Roman" w:cs="Times New Roman"/>
                <w:vanish/>
                <w:kern w:val="0"/>
                <w:sz w:val="24"/>
                <w:szCs w:val="24"/>
                <w14:ligatures w14:val="none"/>
              </w:rPr>
            </w:pPr>
            <w:bookmarkStart w:id="14" w:name="10-7-14(3)(c)"/>
            <w:bookmarkEnd w:id="1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78"/>
            </w:tblGrid>
            <w:tr w:rsidR="00407474" w:rsidRPr="00407474" w14:paraId="5626EA6A" w14:textId="77777777">
              <w:trPr>
                <w:tblCellSpacing w:w="15" w:type="dxa"/>
              </w:trPr>
              <w:tc>
                <w:tcPr>
                  <w:tcW w:w="0" w:type="auto"/>
                  <w:shd w:val="clear" w:color="auto" w:fill="FFFFFF"/>
                  <w:hideMark/>
                </w:tcPr>
                <w:p w14:paraId="71813FC6"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(c)</w:t>
                  </w:r>
                </w:p>
              </w:tc>
              <w:tc>
                <w:tcPr>
                  <w:tcW w:w="15610" w:type="dxa"/>
                  <w:shd w:val="clear" w:color="auto" w:fill="FFFFFF"/>
                  <w:hideMark/>
                </w:tcPr>
                <w:p w14:paraId="067874D6"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if the municipality has more than 500 retail customers, post the map described in Subsection </w:t>
                  </w:r>
                  <w:hyperlink r:id="rId12" w:anchor="10-7-14(3)(a)" w:history="1">
                    <w:r w:rsidRPr="00407474">
                      <w:rPr>
                        <w:rFonts w:ascii="Times New Roman" w:eastAsia="Times New Roman" w:hAnsi="Times New Roman" w:cs="Times New Roman"/>
                        <w:color w:val="0000FF"/>
                        <w:kern w:val="0"/>
                        <w:sz w:val="24"/>
                        <w:szCs w:val="24"/>
                        <w:u w:val="single"/>
                        <w14:ligatures w14:val="none"/>
                      </w:rPr>
                      <w:t>(3)(a)</w:t>
                    </w:r>
                  </w:hyperlink>
                  <w:r w:rsidRPr="00407474">
                    <w:rPr>
                      <w:rFonts w:ascii="Times New Roman" w:eastAsia="Times New Roman" w:hAnsi="Times New Roman" w:cs="Times New Roman"/>
                      <w:kern w:val="0"/>
                      <w:sz w:val="24"/>
                      <w:szCs w:val="24"/>
                      <w14:ligatures w14:val="none"/>
                    </w:rPr>
                    <w:t> on the municipality's website;</w:t>
                  </w:r>
                </w:p>
              </w:tc>
            </w:tr>
          </w:tbl>
          <w:p w14:paraId="2DFBD8F3" w14:textId="77777777" w:rsidR="00407474" w:rsidRPr="00407474" w:rsidRDefault="00407474" w:rsidP="00407474">
            <w:pPr>
              <w:spacing w:after="0" w:line="240" w:lineRule="auto"/>
              <w:rPr>
                <w:rFonts w:ascii="Times New Roman" w:eastAsia="Times New Roman" w:hAnsi="Times New Roman" w:cs="Times New Roman"/>
                <w:vanish/>
                <w:kern w:val="0"/>
                <w:sz w:val="24"/>
                <w:szCs w:val="24"/>
                <w14:ligatures w14:val="none"/>
              </w:rPr>
            </w:pPr>
            <w:bookmarkStart w:id="15" w:name="10-7-14(3)(d)"/>
            <w:bookmarkEnd w:id="1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65"/>
            </w:tblGrid>
            <w:tr w:rsidR="00407474" w:rsidRPr="00407474" w14:paraId="0AFBB353" w14:textId="77777777">
              <w:trPr>
                <w:tblCellSpacing w:w="15" w:type="dxa"/>
              </w:trPr>
              <w:tc>
                <w:tcPr>
                  <w:tcW w:w="0" w:type="auto"/>
                  <w:shd w:val="clear" w:color="auto" w:fill="FFFFFF"/>
                  <w:hideMark/>
                </w:tcPr>
                <w:p w14:paraId="31BEA018"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(d)</w:t>
                  </w:r>
                </w:p>
              </w:tc>
              <w:tc>
                <w:tcPr>
                  <w:tcW w:w="15588" w:type="dxa"/>
                  <w:shd w:val="clear" w:color="auto" w:fill="FFFFFF"/>
                  <w:hideMark/>
                </w:tcPr>
                <w:p w14:paraId="79108CEF"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define, by ordinance, the area included in the municipality's designated water service area;</w:t>
                  </w:r>
                </w:p>
              </w:tc>
            </w:tr>
          </w:tbl>
          <w:p w14:paraId="751B2C6C" w14:textId="77777777" w:rsidR="00407474" w:rsidRPr="00407474" w:rsidRDefault="00407474" w:rsidP="00407474">
            <w:pPr>
              <w:spacing w:after="0" w:line="240" w:lineRule="auto"/>
              <w:rPr>
                <w:rFonts w:ascii="Times New Roman" w:eastAsia="Times New Roman" w:hAnsi="Times New Roman" w:cs="Times New Roman"/>
                <w:vanish/>
                <w:kern w:val="0"/>
                <w:sz w:val="24"/>
                <w:szCs w:val="24"/>
                <w14:ligatures w14:val="none"/>
              </w:rPr>
            </w:pPr>
            <w:bookmarkStart w:id="16" w:name="10-7-14(3)(e)"/>
            <w:bookmarkEnd w:id="1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78"/>
            </w:tblGrid>
            <w:tr w:rsidR="00407474" w:rsidRPr="00407474" w14:paraId="56E31D5A" w14:textId="77777777">
              <w:trPr>
                <w:tblCellSpacing w:w="15" w:type="dxa"/>
              </w:trPr>
              <w:tc>
                <w:tcPr>
                  <w:tcW w:w="0" w:type="auto"/>
                  <w:shd w:val="clear" w:color="auto" w:fill="FFFFFF"/>
                  <w:hideMark/>
                </w:tcPr>
                <w:p w14:paraId="2E84310F"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(e)</w:t>
                  </w:r>
                </w:p>
              </w:tc>
              <w:tc>
                <w:tcPr>
                  <w:tcW w:w="15594" w:type="dxa"/>
                  <w:shd w:val="clear" w:color="auto" w:fill="FFFFFF"/>
                  <w:hideMark/>
                </w:tcPr>
                <w:p w14:paraId="205ACFD0"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adopt, by ordinance, any municipality rule or regulation applicable to the municipality's designated water service area or to a retail customer located outside of the municipality's designated water service area; and</w:t>
                  </w:r>
                </w:p>
              </w:tc>
            </w:tr>
          </w:tbl>
          <w:p w14:paraId="61E9E7C6" w14:textId="77777777" w:rsidR="00407474" w:rsidRPr="00407474" w:rsidRDefault="00407474" w:rsidP="00407474">
            <w:pPr>
              <w:spacing w:after="0" w:line="240" w:lineRule="auto"/>
              <w:rPr>
                <w:rFonts w:ascii="Times New Roman" w:eastAsia="Times New Roman" w:hAnsi="Times New Roman" w:cs="Times New Roman"/>
                <w:vanish/>
                <w:kern w:val="0"/>
                <w:sz w:val="24"/>
                <w:szCs w:val="24"/>
                <w14:ligatures w14:val="none"/>
              </w:rPr>
            </w:pPr>
            <w:bookmarkStart w:id="17" w:name="10-7-14(3)(f)"/>
            <w:bookmarkEnd w:id="1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5"/>
              <w:gridCol w:w="8705"/>
            </w:tblGrid>
            <w:tr w:rsidR="00407474" w:rsidRPr="00407474" w14:paraId="0B171795" w14:textId="77777777">
              <w:trPr>
                <w:tblCellSpacing w:w="15" w:type="dxa"/>
              </w:trPr>
              <w:tc>
                <w:tcPr>
                  <w:tcW w:w="0" w:type="auto"/>
                  <w:shd w:val="clear" w:color="auto" w:fill="FFFFFF"/>
                  <w:hideMark/>
                </w:tcPr>
                <w:p w14:paraId="656D8E37"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(f)</w:t>
                  </w:r>
                </w:p>
              </w:tc>
              <w:tc>
                <w:tcPr>
                  <w:tcW w:w="15632" w:type="dxa"/>
                  <w:shd w:val="clear" w:color="auto" w:fill="FFFFFF"/>
                  <w:hideMark/>
                </w:tcPr>
                <w:p w14:paraId="36F5B46A"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proofErr w:type="gramStart"/>
                  <w:r w:rsidRPr="00407474">
                    <w:rPr>
                      <w:rFonts w:ascii="Times New Roman" w:eastAsia="Times New Roman" w:hAnsi="Times New Roman" w:cs="Times New Roman"/>
                      <w:kern w:val="0"/>
                      <w:sz w:val="24"/>
                      <w:szCs w:val="24"/>
                      <w14:ligatures w14:val="none"/>
                    </w:rPr>
                    <w:t>adopt</w:t>
                  </w:r>
                  <w:proofErr w:type="gramEnd"/>
                  <w:r w:rsidRPr="00407474">
                    <w:rPr>
                      <w:rFonts w:ascii="Times New Roman" w:eastAsia="Times New Roman" w:hAnsi="Times New Roman" w:cs="Times New Roman"/>
                      <w:kern w:val="0"/>
                      <w:sz w:val="24"/>
                      <w:szCs w:val="24"/>
                      <w14:ligatures w14:val="none"/>
                    </w:rPr>
                    <w:t>, by ordinance, reasonable water rates for retail customers in the municipality's designated water service area, in accordance with Section </w:t>
                  </w:r>
                  <w:hyperlink r:id="rId13" w:history="1">
                    <w:r w:rsidRPr="00407474">
                      <w:rPr>
                        <w:rFonts w:ascii="Times New Roman" w:eastAsia="Times New Roman" w:hAnsi="Times New Roman" w:cs="Times New Roman"/>
                        <w:color w:val="0000FF"/>
                        <w:kern w:val="0"/>
                        <w:sz w:val="24"/>
                        <w:szCs w:val="24"/>
                        <w:u w:val="single"/>
                        <w14:ligatures w14:val="none"/>
                      </w:rPr>
                      <w:t>10-8-22</w:t>
                    </w:r>
                  </w:hyperlink>
                  <w:r w:rsidRPr="00407474">
                    <w:rPr>
                      <w:rFonts w:ascii="Times New Roman" w:eastAsia="Times New Roman" w:hAnsi="Times New Roman" w:cs="Times New Roman"/>
                      <w:kern w:val="0"/>
                      <w:sz w:val="24"/>
                      <w:szCs w:val="24"/>
                      <w14:ligatures w14:val="none"/>
                    </w:rPr>
                    <w:t>.</w:t>
                  </w:r>
                </w:p>
              </w:tc>
            </w:tr>
          </w:tbl>
          <w:p w14:paraId="0FF07723"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p>
        </w:tc>
      </w:tr>
    </w:tbl>
    <w:p w14:paraId="7260BD9D" w14:textId="77777777" w:rsidR="00407474" w:rsidRPr="00407474" w:rsidRDefault="00407474" w:rsidP="00407474">
      <w:pPr>
        <w:spacing w:after="0" w:line="240" w:lineRule="auto"/>
        <w:rPr>
          <w:rFonts w:ascii="Tahoma" w:eastAsia="Times New Roman" w:hAnsi="Tahoma" w:cs="Tahoma"/>
          <w:vanish/>
          <w:color w:val="000000"/>
          <w:kern w:val="0"/>
          <w:sz w:val="24"/>
          <w:szCs w:val="24"/>
          <w14:ligatures w14:val="none"/>
        </w:rPr>
      </w:pPr>
      <w:bookmarkStart w:id="18" w:name="10-7-14(4)"/>
      <w:bookmarkEnd w:id="1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095"/>
      </w:tblGrid>
      <w:tr w:rsidR="00407474" w:rsidRPr="00407474" w14:paraId="4D559951" w14:textId="77777777" w:rsidTr="00407474">
        <w:trPr>
          <w:tblCellSpacing w:w="15" w:type="dxa"/>
        </w:trPr>
        <w:tc>
          <w:tcPr>
            <w:tcW w:w="0" w:type="auto"/>
            <w:shd w:val="clear" w:color="auto" w:fill="FFFFFF"/>
            <w:hideMark/>
          </w:tcPr>
          <w:p w14:paraId="04571831"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(4)</w:t>
            </w:r>
          </w:p>
        </w:tc>
        <w:tc>
          <w:tcPr>
            <w:tcW w:w="16036" w:type="dxa"/>
            <w:shd w:val="clear" w:color="auto" w:fill="FFFFFF"/>
            <w:hideMark/>
          </w:tcPr>
          <w:p w14:paraId="1C47AF7F"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Within the municipality's designated water service area, a municipality shall:</w:t>
            </w:r>
            <w:bookmarkStart w:id="19" w:name="10-7-14(4)(a)"/>
            <w:bookmarkEnd w:id="1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78"/>
            </w:tblGrid>
            <w:tr w:rsidR="00407474" w:rsidRPr="00407474" w14:paraId="54F5CE75" w14:textId="77777777">
              <w:trPr>
                <w:tblCellSpacing w:w="15" w:type="dxa"/>
              </w:trPr>
              <w:tc>
                <w:tcPr>
                  <w:tcW w:w="0" w:type="auto"/>
                  <w:shd w:val="clear" w:color="auto" w:fill="FFFFFF"/>
                  <w:hideMark/>
                </w:tcPr>
                <w:p w14:paraId="05246E9C"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(a)</w:t>
                  </w:r>
                </w:p>
              </w:tc>
              <w:tc>
                <w:tcPr>
                  <w:tcW w:w="15595" w:type="dxa"/>
                  <w:shd w:val="clear" w:color="auto" w:fill="FFFFFF"/>
                  <w:hideMark/>
                </w:tcPr>
                <w:p w14:paraId="61B4177C"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provide service to all retail customers in a manner consistent with principles of equal protection; and</w:t>
                  </w:r>
                </w:p>
              </w:tc>
            </w:tr>
          </w:tbl>
          <w:p w14:paraId="74FE333F" w14:textId="77777777" w:rsidR="00407474" w:rsidRPr="00407474" w:rsidRDefault="00407474" w:rsidP="00407474">
            <w:pPr>
              <w:spacing w:after="0" w:line="240" w:lineRule="auto"/>
              <w:rPr>
                <w:rFonts w:ascii="Times New Roman" w:eastAsia="Times New Roman" w:hAnsi="Times New Roman" w:cs="Times New Roman"/>
                <w:vanish/>
                <w:kern w:val="0"/>
                <w:sz w:val="24"/>
                <w:szCs w:val="24"/>
                <w14:ligatures w14:val="none"/>
              </w:rPr>
            </w:pPr>
            <w:bookmarkStart w:id="20" w:name="10-7-14(4)(b)"/>
            <w:bookmarkEnd w:id="2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65"/>
            </w:tblGrid>
            <w:tr w:rsidR="00407474" w:rsidRPr="00407474" w14:paraId="6B718745" w14:textId="77777777">
              <w:trPr>
                <w:tblCellSpacing w:w="15" w:type="dxa"/>
              </w:trPr>
              <w:tc>
                <w:tcPr>
                  <w:tcW w:w="0" w:type="auto"/>
                  <w:shd w:val="clear" w:color="auto" w:fill="FFFFFF"/>
                  <w:hideMark/>
                </w:tcPr>
                <w:p w14:paraId="5700E26F"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(b)</w:t>
                  </w:r>
                </w:p>
              </w:tc>
              <w:tc>
                <w:tcPr>
                  <w:tcW w:w="15588" w:type="dxa"/>
                  <w:shd w:val="clear" w:color="auto" w:fill="FFFFFF"/>
                  <w:hideMark/>
                </w:tcPr>
                <w:p w14:paraId="57FBA18D"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proofErr w:type="gramStart"/>
                  <w:r w:rsidRPr="00407474">
                    <w:rPr>
                      <w:rFonts w:ascii="Times New Roman" w:eastAsia="Times New Roman" w:hAnsi="Times New Roman" w:cs="Times New Roman"/>
                      <w:kern w:val="0"/>
                      <w:sz w:val="24"/>
                      <w:szCs w:val="24"/>
                      <w14:ligatures w14:val="none"/>
                    </w:rPr>
                    <w:t>apply</w:t>
                  </w:r>
                  <w:proofErr w:type="gramEnd"/>
                  <w:r w:rsidRPr="00407474">
                    <w:rPr>
                      <w:rFonts w:ascii="Times New Roman" w:eastAsia="Times New Roman" w:hAnsi="Times New Roman" w:cs="Times New Roman"/>
                      <w:kern w:val="0"/>
                      <w:sz w:val="24"/>
                      <w:szCs w:val="24"/>
                      <w14:ligatures w14:val="none"/>
                    </w:rPr>
                    <w:t xml:space="preserve"> restrictions on water use to all retail customers in times of anticipated or actual water shortages in a manner consistent with principles of equal protection.</w:t>
                  </w:r>
                </w:p>
              </w:tc>
            </w:tr>
          </w:tbl>
          <w:p w14:paraId="7D5F553A"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p>
        </w:tc>
      </w:tr>
    </w:tbl>
    <w:p w14:paraId="67E78D05" w14:textId="77777777" w:rsidR="00407474" w:rsidRPr="00407474" w:rsidRDefault="00407474" w:rsidP="00407474">
      <w:pPr>
        <w:spacing w:after="0" w:line="240" w:lineRule="auto"/>
        <w:rPr>
          <w:rFonts w:ascii="Tahoma" w:eastAsia="Times New Roman" w:hAnsi="Tahoma" w:cs="Tahoma"/>
          <w:vanish/>
          <w:color w:val="000000"/>
          <w:kern w:val="0"/>
          <w:sz w:val="24"/>
          <w:szCs w:val="24"/>
          <w14:ligatures w14:val="none"/>
        </w:rPr>
      </w:pPr>
      <w:bookmarkStart w:id="21" w:name="10-7-14(5)"/>
      <w:bookmarkEnd w:id="2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095"/>
      </w:tblGrid>
      <w:tr w:rsidR="00407474" w:rsidRPr="00407474" w14:paraId="036021BC" w14:textId="77777777" w:rsidTr="00407474">
        <w:trPr>
          <w:tblCellSpacing w:w="15" w:type="dxa"/>
        </w:trPr>
        <w:tc>
          <w:tcPr>
            <w:tcW w:w="0" w:type="auto"/>
            <w:shd w:val="clear" w:color="auto" w:fill="FFFFFF"/>
            <w:hideMark/>
          </w:tcPr>
          <w:p w14:paraId="3919D56E"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(5)</w:t>
            </w:r>
          </w:p>
        </w:tc>
        <w:tc>
          <w:tcPr>
            <w:tcW w:w="16036" w:type="dxa"/>
            <w:shd w:val="clear" w:color="auto" w:fill="FFFFFF"/>
            <w:hideMark/>
          </w:tcPr>
          <w:p w14:paraId="2F1DA3EB"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Nothing in this section:</w:t>
            </w:r>
            <w:bookmarkStart w:id="22" w:name="10-7-14(5)(a)"/>
            <w:bookmarkEnd w:id="2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78"/>
            </w:tblGrid>
            <w:tr w:rsidR="00407474" w:rsidRPr="00407474" w14:paraId="6D0C9205" w14:textId="77777777">
              <w:trPr>
                <w:tblCellSpacing w:w="15" w:type="dxa"/>
              </w:trPr>
              <w:tc>
                <w:tcPr>
                  <w:tcW w:w="0" w:type="auto"/>
                  <w:shd w:val="clear" w:color="auto" w:fill="FFFFFF"/>
                  <w:hideMark/>
                </w:tcPr>
                <w:p w14:paraId="1F2648BD"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(a)</w:t>
                  </w:r>
                </w:p>
              </w:tc>
              <w:tc>
                <w:tcPr>
                  <w:tcW w:w="15595" w:type="dxa"/>
                  <w:shd w:val="clear" w:color="auto" w:fill="FFFFFF"/>
                  <w:hideMark/>
                </w:tcPr>
                <w:p w14:paraId="1AC13063"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prohibits a municipality from enacting a service restriction or other restriction:</w:t>
                  </w:r>
                  <w:bookmarkStart w:id="23" w:name="10-7-14(5)(a)(i)"/>
                  <w:bookmarkEnd w:id="2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
                    <w:gridCol w:w="8301"/>
                  </w:tblGrid>
                  <w:tr w:rsidR="00407474" w:rsidRPr="00407474" w14:paraId="54FFA02A" w14:textId="77777777">
                    <w:trPr>
                      <w:tblCellSpacing w:w="15" w:type="dxa"/>
                    </w:trPr>
                    <w:tc>
                      <w:tcPr>
                        <w:tcW w:w="0" w:type="auto"/>
                        <w:shd w:val="clear" w:color="auto" w:fill="FFFFFF"/>
                        <w:hideMark/>
                      </w:tcPr>
                      <w:p w14:paraId="006A0283"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w:t>
                        </w:r>
                        <w:proofErr w:type="spellStart"/>
                        <w:r w:rsidRPr="00407474">
                          <w:rPr>
                            <w:rFonts w:ascii="Times New Roman" w:eastAsia="Times New Roman" w:hAnsi="Times New Roman" w:cs="Times New Roman"/>
                            <w:kern w:val="0"/>
                            <w:sz w:val="24"/>
                            <w:szCs w:val="24"/>
                            <w14:ligatures w14:val="none"/>
                          </w:rPr>
                          <w:t>i</w:t>
                        </w:r>
                        <w:proofErr w:type="spellEnd"/>
                        <w:r w:rsidRPr="00407474">
                          <w:rPr>
                            <w:rFonts w:ascii="Times New Roman" w:eastAsia="Times New Roman" w:hAnsi="Times New Roman" w:cs="Times New Roman"/>
                            <w:kern w:val="0"/>
                            <w:sz w:val="24"/>
                            <w:szCs w:val="24"/>
                            <w14:ligatures w14:val="none"/>
                          </w:rPr>
                          <w:t>)</w:t>
                        </w:r>
                      </w:p>
                    </w:tc>
                    <w:tc>
                      <w:tcPr>
                        <w:tcW w:w="15224" w:type="dxa"/>
                        <w:shd w:val="clear" w:color="auto" w:fill="FFFFFF"/>
                        <w:hideMark/>
                      </w:tcPr>
                      <w:p w14:paraId="7DEF0612"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affecting:</w:t>
                        </w:r>
                        <w:bookmarkStart w:id="24" w:name="10-7-14(5)(a)(i)(A)"/>
                        <w:bookmarkEnd w:id="2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817"/>
                        </w:tblGrid>
                        <w:tr w:rsidR="00407474" w:rsidRPr="00407474" w14:paraId="3D031DC5" w14:textId="77777777">
                          <w:trPr>
                            <w:tblCellSpacing w:w="15" w:type="dxa"/>
                          </w:trPr>
                          <w:tc>
                            <w:tcPr>
                              <w:tcW w:w="0" w:type="auto"/>
                              <w:shd w:val="clear" w:color="auto" w:fill="FFFFFF"/>
                              <w:hideMark/>
                            </w:tcPr>
                            <w:p w14:paraId="55C8E05E"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(A)</w:t>
                              </w:r>
                            </w:p>
                          </w:tc>
                          <w:tc>
                            <w:tcPr>
                              <w:tcW w:w="14764" w:type="dxa"/>
                              <w:shd w:val="clear" w:color="auto" w:fill="FFFFFF"/>
                              <w:hideMark/>
                            </w:tcPr>
                            <w:p w14:paraId="165459BB"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a localized area; or</w:t>
                              </w:r>
                            </w:p>
                          </w:tc>
                        </w:tr>
                      </w:tbl>
                      <w:p w14:paraId="3B99E94E" w14:textId="77777777" w:rsidR="00407474" w:rsidRPr="00407474" w:rsidRDefault="00407474" w:rsidP="00407474">
                        <w:pPr>
                          <w:spacing w:after="0" w:line="240" w:lineRule="auto"/>
                          <w:rPr>
                            <w:rFonts w:ascii="Times New Roman" w:eastAsia="Times New Roman" w:hAnsi="Times New Roman" w:cs="Times New Roman"/>
                            <w:vanish/>
                            <w:kern w:val="0"/>
                            <w:sz w:val="24"/>
                            <w:szCs w:val="24"/>
                            <w14:ligatures w14:val="none"/>
                          </w:rPr>
                        </w:pPr>
                        <w:bookmarkStart w:id="25" w:name="10-7-14(5)(a)(i)(B)"/>
                        <w:bookmarkEnd w:id="2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
                          <w:gridCol w:w="7831"/>
                        </w:tblGrid>
                        <w:tr w:rsidR="00407474" w:rsidRPr="00407474" w14:paraId="530BC810" w14:textId="77777777">
                          <w:trPr>
                            <w:tblCellSpacing w:w="15" w:type="dxa"/>
                          </w:trPr>
                          <w:tc>
                            <w:tcPr>
                              <w:tcW w:w="0" w:type="auto"/>
                              <w:shd w:val="clear" w:color="auto" w:fill="FFFFFF"/>
                              <w:hideMark/>
                            </w:tcPr>
                            <w:p w14:paraId="1A982DE7"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(B)</w:t>
                              </w:r>
                            </w:p>
                          </w:tc>
                          <w:tc>
                            <w:tcPr>
                              <w:tcW w:w="14767" w:type="dxa"/>
                              <w:shd w:val="clear" w:color="auto" w:fill="FFFFFF"/>
                              <w:hideMark/>
                            </w:tcPr>
                            <w:p w14:paraId="5B25C537"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the municipality's entire designated water service area; and</w:t>
                              </w:r>
                            </w:p>
                          </w:tc>
                        </w:tr>
                      </w:tbl>
                      <w:p w14:paraId="0606FC09"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p>
                    </w:tc>
                  </w:tr>
                </w:tbl>
                <w:p w14:paraId="6DB03C41" w14:textId="77777777" w:rsidR="00407474" w:rsidRPr="00407474" w:rsidRDefault="00407474" w:rsidP="00407474">
                  <w:pPr>
                    <w:spacing w:after="0" w:line="240" w:lineRule="auto"/>
                    <w:rPr>
                      <w:rFonts w:ascii="Times New Roman" w:eastAsia="Times New Roman" w:hAnsi="Times New Roman" w:cs="Times New Roman"/>
                      <w:vanish/>
                      <w:kern w:val="0"/>
                      <w:sz w:val="24"/>
                      <w:szCs w:val="24"/>
                      <w14:ligatures w14:val="none"/>
                    </w:rPr>
                  </w:pPr>
                  <w:bookmarkStart w:id="26" w:name="10-7-14(5)(a)(ii)"/>
                  <w:bookmarkEnd w:id="2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
                    <w:gridCol w:w="8234"/>
                  </w:tblGrid>
                  <w:tr w:rsidR="00407474" w:rsidRPr="00407474" w14:paraId="1BC02631" w14:textId="77777777">
                    <w:trPr>
                      <w:tblCellSpacing w:w="15" w:type="dxa"/>
                    </w:trPr>
                    <w:tc>
                      <w:tcPr>
                        <w:tcW w:w="0" w:type="auto"/>
                        <w:shd w:val="clear" w:color="auto" w:fill="FFFFFF"/>
                        <w:hideMark/>
                      </w:tcPr>
                      <w:p w14:paraId="1D047104"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(ii)</w:t>
                        </w:r>
                      </w:p>
                    </w:tc>
                    <w:tc>
                      <w:tcPr>
                        <w:tcW w:w="15169"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750"/>
                        </w:tblGrid>
                        <w:tr w:rsidR="00407474" w:rsidRPr="00407474" w14:paraId="12868192" w14:textId="77777777">
                          <w:trPr>
                            <w:tblCellSpacing w:w="15" w:type="dxa"/>
                          </w:trPr>
                          <w:tc>
                            <w:tcPr>
                              <w:tcW w:w="0" w:type="auto"/>
                              <w:shd w:val="clear" w:color="auto" w:fill="FFFFFF"/>
                              <w:hideMark/>
                            </w:tcPr>
                            <w:p w14:paraId="4E707367"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bookmarkStart w:id="27" w:name="10-7-14(5)(a)(ii)(A)"/>
                              <w:bookmarkEnd w:id="27"/>
                              <w:r w:rsidRPr="00407474">
                                <w:rPr>
                                  <w:rFonts w:ascii="Times New Roman" w:eastAsia="Times New Roman" w:hAnsi="Times New Roman" w:cs="Times New Roman"/>
                                  <w:kern w:val="0"/>
                                  <w:sz w:val="24"/>
                                  <w:szCs w:val="24"/>
                                  <w14:ligatures w14:val="none"/>
                                </w:rPr>
                                <w:t>(A)</w:t>
                              </w:r>
                            </w:p>
                          </w:tc>
                          <w:tc>
                            <w:tcPr>
                              <w:tcW w:w="14709" w:type="dxa"/>
                              <w:shd w:val="clear" w:color="auto" w:fill="FFFFFF"/>
                              <w:hideMark/>
                            </w:tcPr>
                            <w:p w14:paraId="4B082529"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based on an operational or maintenance need;</w:t>
                              </w:r>
                            </w:p>
                          </w:tc>
                        </w:tr>
                      </w:tbl>
                      <w:p w14:paraId="4D257230" w14:textId="77777777" w:rsidR="00407474" w:rsidRPr="00407474" w:rsidRDefault="00407474" w:rsidP="00407474">
                        <w:pPr>
                          <w:spacing w:after="0" w:line="240" w:lineRule="auto"/>
                          <w:rPr>
                            <w:rFonts w:ascii="Times New Roman" w:eastAsia="Times New Roman" w:hAnsi="Times New Roman" w:cs="Times New Roman"/>
                            <w:vanish/>
                            <w:kern w:val="0"/>
                            <w:sz w:val="24"/>
                            <w:szCs w:val="24"/>
                            <w14:ligatures w14:val="none"/>
                          </w:rPr>
                        </w:pPr>
                        <w:bookmarkStart w:id="28" w:name="10-7-14(5)(a)(ii)(B)"/>
                        <w:bookmarkEnd w:id="2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
                          <w:gridCol w:w="7764"/>
                        </w:tblGrid>
                        <w:tr w:rsidR="00407474" w:rsidRPr="00407474" w14:paraId="76126500" w14:textId="77777777">
                          <w:trPr>
                            <w:tblCellSpacing w:w="15" w:type="dxa"/>
                          </w:trPr>
                          <w:tc>
                            <w:tcPr>
                              <w:tcW w:w="0" w:type="auto"/>
                              <w:shd w:val="clear" w:color="auto" w:fill="FFFFFF"/>
                              <w:hideMark/>
                            </w:tcPr>
                            <w:p w14:paraId="309A8576"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(B)</w:t>
                              </w:r>
                            </w:p>
                          </w:tc>
                          <w:tc>
                            <w:tcPr>
                              <w:tcW w:w="14711" w:type="dxa"/>
                              <w:shd w:val="clear" w:color="auto" w:fill="FFFFFF"/>
                              <w:hideMark/>
                            </w:tcPr>
                            <w:p w14:paraId="32FEDA88"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based on an emergency situation; or</w:t>
                              </w:r>
                            </w:p>
                          </w:tc>
                        </w:tr>
                      </w:tbl>
                      <w:p w14:paraId="3AB9A9C9" w14:textId="77777777" w:rsidR="00407474" w:rsidRPr="00407474" w:rsidRDefault="00407474" w:rsidP="00407474">
                        <w:pPr>
                          <w:spacing w:after="0" w:line="240" w:lineRule="auto"/>
                          <w:rPr>
                            <w:rFonts w:ascii="Times New Roman" w:eastAsia="Times New Roman" w:hAnsi="Times New Roman" w:cs="Times New Roman"/>
                            <w:vanish/>
                            <w:kern w:val="0"/>
                            <w:sz w:val="24"/>
                            <w:szCs w:val="24"/>
                            <w14:ligatures w14:val="none"/>
                          </w:rPr>
                        </w:pPr>
                        <w:bookmarkStart w:id="29" w:name="10-7-14(5)(a)(ii)(C)"/>
                        <w:bookmarkEnd w:id="2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5"/>
                          <w:gridCol w:w="7764"/>
                        </w:tblGrid>
                        <w:tr w:rsidR="00407474" w:rsidRPr="00407474" w14:paraId="45974DB1" w14:textId="77777777">
                          <w:trPr>
                            <w:tblCellSpacing w:w="15" w:type="dxa"/>
                          </w:trPr>
                          <w:tc>
                            <w:tcPr>
                              <w:tcW w:w="0" w:type="auto"/>
                              <w:shd w:val="clear" w:color="auto" w:fill="FFFFFF"/>
                              <w:hideMark/>
                            </w:tcPr>
                            <w:p w14:paraId="7FB3565D"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(C)</w:t>
                              </w:r>
                            </w:p>
                          </w:tc>
                          <w:tc>
                            <w:tcPr>
                              <w:tcW w:w="14709" w:type="dxa"/>
                              <w:shd w:val="clear" w:color="auto" w:fill="FFFFFF"/>
                              <w:hideMark/>
                            </w:tcPr>
                            <w:p w14:paraId="1E051F87"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to address a health, safety, or general welfare need;</w:t>
                              </w:r>
                            </w:p>
                          </w:tc>
                        </w:tr>
                      </w:tbl>
                      <w:p w14:paraId="588C5C5C"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p>
                    </w:tc>
                  </w:tr>
                </w:tbl>
                <w:p w14:paraId="3585E770"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p>
              </w:tc>
            </w:tr>
          </w:tbl>
          <w:p w14:paraId="164ABDF5" w14:textId="77777777" w:rsidR="00407474" w:rsidRPr="00407474" w:rsidRDefault="00407474" w:rsidP="00407474">
            <w:pPr>
              <w:spacing w:after="0" w:line="240" w:lineRule="auto"/>
              <w:rPr>
                <w:rFonts w:ascii="Times New Roman" w:eastAsia="Times New Roman" w:hAnsi="Times New Roman" w:cs="Times New Roman"/>
                <w:vanish/>
                <w:kern w:val="0"/>
                <w:sz w:val="24"/>
                <w:szCs w:val="24"/>
                <w14:ligatures w14:val="none"/>
              </w:rPr>
            </w:pPr>
            <w:bookmarkStart w:id="30" w:name="10-7-14(5)(b)"/>
            <w:bookmarkEnd w:id="3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665"/>
            </w:tblGrid>
            <w:tr w:rsidR="00407474" w:rsidRPr="00407474" w14:paraId="3B2478D6" w14:textId="77777777">
              <w:trPr>
                <w:tblCellSpacing w:w="15" w:type="dxa"/>
              </w:trPr>
              <w:tc>
                <w:tcPr>
                  <w:tcW w:w="0" w:type="auto"/>
                  <w:shd w:val="clear" w:color="auto" w:fill="FFFFFF"/>
                  <w:hideMark/>
                </w:tcPr>
                <w:p w14:paraId="4C662876"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(b)</w:t>
                  </w:r>
                </w:p>
              </w:tc>
              <w:tc>
                <w:tcPr>
                  <w:tcW w:w="15588" w:type="dxa"/>
                  <w:shd w:val="clear" w:color="auto" w:fill="FFFFFF"/>
                  <w:hideMark/>
                </w:tcPr>
                <w:p w14:paraId="062B0326"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expands or diminishes the ability of a municipality to enter into a contract to supply water outside of the municipality's designated water service area; or</w:t>
                  </w:r>
                </w:p>
              </w:tc>
            </w:tr>
          </w:tbl>
          <w:p w14:paraId="013C6DC8" w14:textId="77777777" w:rsidR="00407474" w:rsidRPr="00407474" w:rsidRDefault="00407474" w:rsidP="00407474">
            <w:pPr>
              <w:spacing w:after="0" w:line="240" w:lineRule="auto"/>
              <w:rPr>
                <w:rFonts w:ascii="Times New Roman" w:eastAsia="Times New Roman" w:hAnsi="Times New Roman" w:cs="Times New Roman"/>
                <w:vanish/>
                <w:kern w:val="0"/>
                <w:sz w:val="24"/>
                <w:szCs w:val="24"/>
                <w14:ligatures w14:val="none"/>
              </w:rPr>
            </w:pPr>
            <w:bookmarkStart w:id="31" w:name="10-7-14(5)(c)"/>
            <w:bookmarkEnd w:id="3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678"/>
            </w:tblGrid>
            <w:tr w:rsidR="00407474" w:rsidRPr="00407474" w14:paraId="53381600" w14:textId="77777777">
              <w:trPr>
                <w:tblCellSpacing w:w="15" w:type="dxa"/>
              </w:trPr>
              <w:tc>
                <w:tcPr>
                  <w:tcW w:w="0" w:type="auto"/>
                  <w:shd w:val="clear" w:color="auto" w:fill="FFFFFF"/>
                  <w:hideMark/>
                </w:tcPr>
                <w:p w14:paraId="064C4270"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(c)</w:t>
                  </w:r>
                </w:p>
              </w:tc>
              <w:tc>
                <w:tcPr>
                  <w:tcW w:w="15610" w:type="dxa"/>
                  <w:shd w:val="clear" w:color="auto" w:fill="FFFFFF"/>
                  <w:hideMark/>
                </w:tcPr>
                <w:p w14:paraId="369D7FAE"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proofErr w:type="gramStart"/>
                  <w:r w:rsidRPr="00407474">
                    <w:rPr>
                      <w:rFonts w:ascii="Times New Roman" w:eastAsia="Times New Roman" w:hAnsi="Times New Roman" w:cs="Times New Roman"/>
                      <w:kern w:val="0"/>
                      <w:sz w:val="24"/>
                      <w:szCs w:val="24"/>
                      <w14:ligatures w14:val="none"/>
                    </w:rPr>
                    <w:t>alters</w:t>
                  </w:r>
                  <w:proofErr w:type="gramEnd"/>
                  <w:r w:rsidRPr="00407474">
                    <w:rPr>
                      <w:rFonts w:ascii="Times New Roman" w:eastAsia="Times New Roman" w:hAnsi="Times New Roman" w:cs="Times New Roman"/>
                      <w:kern w:val="0"/>
                      <w:sz w:val="24"/>
                      <w:szCs w:val="24"/>
                      <w14:ligatures w14:val="none"/>
                    </w:rPr>
                    <w:t xml:space="preserve"> the authorities or definitions described in </w:t>
                  </w:r>
                  <w:hyperlink r:id="rId14" w:history="1">
                    <w:r w:rsidRPr="00407474">
                      <w:rPr>
                        <w:rFonts w:ascii="Times New Roman" w:eastAsia="Times New Roman" w:hAnsi="Times New Roman" w:cs="Times New Roman"/>
                        <w:color w:val="0000FF"/>
                        <w:kern w:val="0"/>
                        <w:sz w:val="24"/>
                        <w:szCs w:val="24"/>
                        <w:u w:val="single"/>
                        <w14:ligatures w14:val="none"/>
                      </w:rPr>
                      <w:t>Title 19, Chapter 4, Safe Drinking Water Act</w:t>
                    </w:r>
                  </w:hyperlink>
                  <w:r w:rsidRPr="00407474">
                    <w:rPr>
                      <w:rFonts w:ascii="Times New Roman" w:eastAsia="Times New Roman" w:hAnsi="Times New Roman" w:cs="Times New Roman"/>
                      <w:kern w:val="0"/>
                      <w:sz w:val="24"/>
                      <w:szCs w:val="24"/>
                      <w14:ligatures w14:val="none"/>
                    </w:rPr>
                    <w:t>.</w:t>
                  </w:r>
                </w:p>
              </w:tc>
            </w:tr>
          </w:tbl>
          <w:p w14:paraId="29B0EC25"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p>
        </w:tc>
      </w:tr>
    </w:tbl>
    <w:p w14:paraId="19FAD80E" w14:textId="77777777" w:rsidR="00407474" w:rsidRPr="00407474" w:rsidRDefault="00407474" w:rsidP="00407474">
      <w:pPr>
        <w:spacing w:after="0" w:line="240" w:lineRule="auto"/>
        <w:rPr>
          <w:rFonts w:ascii="Tahoma" w:eastAsia="Times New Roman" w:hAnsi="Tahoma" w:cs="Tahoma"/>
          <w:vanish/>
          <w:color w:val="000000"/>
          <w:kern w:val="0"/>
          <w:sz w:val="24"/>
          <w:szCs w:val="24"/>
          <w14:ligatures w14:val="none"/>
        </w:rPr>
      </w:pPr>
      <w:bookmarkStart w:id="32" w:name="10-7-14(6)"/>
      <w:bookmarkEnd w:id="3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095"/>
      </w:tblGrid>
      <w:tr w:rsidR="00407474" w:rsidRPr="00407474" w14:paraId="43F87EB1" w14:textId="77777777" w:rsidTr="00407474">
        <w:trPr>
          <w:tblCellSpacing w:w="15" w:type="dxa"/>
        </w:trPr>
        <w:tc>
          <w:tcPr>
            <w:tcW w:w="0" w:type="auto"/>
            <w:shd w:val="clear" w:color="auto" w:fill="FFFFFF"/>
            <w:hideMark/>
          </w:tcPr>
          <w:p w14:paraId="473F51C0"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(6)</w:t>
            </w:r>
          </w:p>
        </w:tc>
        <w:tc>
          <w:tcPr>
            <w:tcW w:w="16036" w:type="dxa"/>
            <w:shd w:val="clear" w:color="auto" w:fill="FFFFFF"/>
            <w:hideMark/>
          </w:tcPr>
          <w:p w14:paraId="63300339" w14:textId="77777777" w:rsidR="00407474" w:rsidRPr="00407474" w:rsidRDefault="00407474" w:rsidP="00407474">
            <w:pPr>
              <w:spacing w:after="0" w:line="240" w:lineRule="auto"/>
              <w:rPr>
                <w:rFonts w:ascii="Times New Roman" w:eastAsia="Times New Roman" w:hAnsi="Times New Roman" w:cs="Times New Roman"/>
                <w:kern w:val="0"/>
                <w:sz w:val="24"/>
                <w:szCs w:val="24"/>
                <w14:ligatures w14:val="none"/>
              </w:rPr>
            </w:pPr>
            <w:r w:rsidRPr="00407474">
              <w:rPr>
                <w:rFonts w:ascii="Times New Roman" w:eastAsia="Times New Roman" w:hAnsi="Times New Roman" w:cs="Times New Roman"/>
                <w:kern w:val="0"/>
                <w:sz w:val="24"/>
                <w:szCs w:val="24"/>
                <w14:ligatures w14:val="none"/>
              </w:rPr>
              <w:t>A municipality may not sell or convey an interest, in part or in whole, of the municipality's waterworks system, except to a public entity as defined in Section </w:t>
            </w:r>
            <w:hyperlink r:id="rId15" w:history="1">
              <w:r w:rsidRPr="00407474">
                <w:rPr>
                  <w:rFonts w:ascii="Times New Roman" w:eastAsia="Times New Roman" w:hAnsi="Times New Roman" w:cs="Times New Roman"/>
                  <w:color w:val="0000FF"/>
                  <w:kern w:val="0"/>
                  <w:sz w:val="24"/>
                  <w:szCs w:val="24"/>
                  <w:u w:val="single"/>
                  <w14:ligatures w14:val="none"/>
                </w:rPr>
                <w:t>73-1-4</w:t>
              </w:r>
            </w:hyperlink>
            <w:r w:rsidRPr="00407474">
              <w:rPr>
                <w:rFonts w:ascii="Times New Roman" w:eastAsia="Times New Roman" w:hAnsi="Times New Roman" w:cs="Times New Roman"/>
                <w:kern w:val="0"/>
                <w:sz w:val="24"/>
                <w:szCs w:val="24"/>
                <w14:ligatures w14:val="none"/>
              </w:rPr>
              <w:t>.</w:t>
            </w:r>
          </w:p>
        </w:tc>
      </w:tr>
    </w:tbl>
    <w:p w14:paraId="0EA63FED" w14:textId="1E3787DB" w:rsidR="00FB440B" w:rsidRDefault="00407474" w:rsidP="00407474">
      <w:pPr>
        <w:spacing w:after="0" w:line="240" w:lineRule="auto"/>
      </w:pPr>
      <w:r w:rsidRPr="00407474">
        <w:rPr>
          <w:rFonts w:ascii="Tahoma" w:eastAsia="Times New Roman" w:hAnsi="Tahoma" w:cs="Tahoma"/>
          <w:color w:val="000000"/>
          <w:kern w:val="0"/>
          <w:sz w:val="24"/>
          <w:szCs w:val="24"/>
          <w14:ligatures w14:val="none"/>
        </w:rPr>
        <w:br/>
      </w:r>
      <w:r w:rsidRPr="00407474">
        <w:rPr>
          <w:rFonts w:ascii="Tahoma" w:eastAsia="Times New Roman" w:hAnsi="Tahoma" w:cs="Tahoma"/>
          <w:color w:val="000000"/>
          <w:kern w:val="0"/>
          <w:sz w:val="24"/>
          <w:szCs w:val="24"/>
          <w14:ligatures w14:val="none"/>
        </w:rPr>
        <w:br/>
      </w:r>
      <w:r>
        <w:t xml:space="preserve">Given this statute Mr. </w:t>
      </w:r>
      <w:proofErr w:type="spellStart"/>
      <w:r>
        <w:t>Wayment</w:t>
      </w:r>
      <w:proofErr w:type="spellEnd"/>
      <w:r>
        <w:t xml:space="preserve"> feels it is</w:t>
      </w:r>
      <w:r w:rsidR="0034018F">
        <w:t xml:space="preserve"> an emergency situation and</w:t>
      </w:r>
      <w:r>
        <w:t xml:space="preserve"> the right and obligation of the town council to “</w:t>
      </w:r>
      <w:r w:rsidRPr="00407474">
        <w:rPr>
          <w:rFonts w:ascii="Times New Roman" w:eastAsia="Times New Roman" w:hAnsi="Times New Roman" w:cs="Times New Roman"/>
          <w:kern w:val="0"/>
          <w:sz w:val="24"/>
          <w:szCs w:val="24"/>
          <w14:ligatures w14:val="none"/>
        </w:rPr>
        <w:t>apply restrictions on water use to all retail customers in times of anticipated or actual water shortages in a manner consistent with principles of equal protection.</w:t>
      </w:r>
      <w:r>
        <w:rPr>
          <w:rFonts w:ascii="Times New Roman" w:eastAsia="Times New Roman" w:hAnsi="Times New Roman" w:cs="Times New Roman"/>
          <w:kern w:val="0"/>
          <w:sz w:val="24"/>
          <w:szCs w:val="24"/>
          <w14:ligatures w14:val="none"/>
        </w:rPr>
        <w:t xml:space="preserve">”  </w:t>
      </w:r>
      <w:r w:rsidRPr="00483CD5">
        <w:t xml:space="preserve">The council </w:t>
      </w:r>
      <w:r w:rsidRPr="00483CD5">
        <w:lastRenderedPageBreak/>
        <w:t>may therefore decide that given the anticipated water shortage that they cannot issue any new water meters until more source has been obtained.</w:t>
      </w:r>
      <w:r w:rsidR="00483CD5" w:rsidRPr="00483CD5">
        <w:t xml:space="preserve">  This puts everyone on notice </w:t>
      </w:r>
      <w:r w:rsidR="00FB440B">
        <w:t>th</w:t>
      </w:r>
      <w:r w:rsidR="00483CD5" w:rsidRPr="00483CD5">
        <w:t xml:space="preserve">at everyone will be treated equally.  Resolution 16-400 is meant to explain this </w:t>
      </w:r>
      <w:r w:rsidR="00FB440B">
        <w:t xml:space="preserve">again </w:t>
      </w:r>
      <w:r w:rsidR="00483CD5" w:rsidRPr="00483CD5">
        <w:t xml:space="preserve">to everyone.  </w:t>
      </w:r>
      <w:r w:rsidR="00FB440B">
        <w:t xml:space="preserve">Mayor Bill Davis then read the “New Construction Agreement” which was adopted by the town council at the town board meeting on January 17, 2023 (see attached.) This agreement explained that new water meters could not be issued until new source was found or the person wishing to build could drill a well to supply themselves with water.  He also explained that the town and Ensign Engineering had explained the lack of source at multiple town meetings including those in August and September of 2022, when the Water Master Plan was presented.  He reminded the public that the Water Master Plan, with its description of lack of source to cover new water meters, had been posted for the public on the </w:t>
      </w:r>
      <w:proofErr w:type="spellStart"/>
      <w:r w:rsidR="00FB440B">
        <w:t>Marysvale</w:t>
      </w:r>
      <w:proofErr w:type="spellEnd"/>
      <w:r w:rsidR="00FB440B">
        <w:t xml:space="preserve"> town website townofmarysvale.com since October of 2022.    Darin Bushman then asked whether his </w:t>
      </w:r>
      <w:proofErr w:type="spellStart"/>
      <w:r w:rsidR="00FB440B">
        <w:t>Timerline</w:t>
      </w:r>
      <w:proofErr w:type="spellEnd"/>
      <w:r w:rsidR="00FB440B">
        <w:t xml:space="preserve"> properties would be able to obtain a water meter.  Justin </w:t>
      </w:r>
      <w:proofErr w:type="spellStart"/>
      <w:r w:rsidR="00FB440B">
        <w:t>Wayment</w:t>
      </w:r>
      <w:proofErr w:type="spellEnd"/>
      <w:r w:rsidR="00FB440B">
        <w:t xml:space="preserve"> replied that dormant water meters would be honored</w:t>
      </w:r>
      <w:r w:rsidR="0034018F">
        <w:t xml:space="preserve"> because it had been accounted for in the Ensign Study</w:t>
      </w:r>
      <w:r w:rsidR="00FB440B">
        <w:t xml:space="preserve"> but that no other new water meters could be provided by the town because it was</w:t>
      </w:r>
      <w:r w:rsidR="004748D6">
        <w:t xml:space="preserve"> legally necessary to treat everyone equally.  He reminded the public that anyone wishing to build could do so if they put in </w:t>
      </w:r>
      <w:r w:rsidR="0034018F">
        <w:t xml:space="preserve">their own </w:t>
      </w:r>
      <w:r w:rsidR="004748D6">
        <w:t xml:space="preserve">well.  Mr. </w:t>
      </w:r>
      <w:proofErr w:type="spellStart"/>
      <w:r w:rsidR="004748D6">
        <w:t>Wayment</w:t>
      </w:r>
      <w:proofErr w:type="spellEnd"/>
      <w:r w:rsidR="004748D6">
        <w:t xml:space="preserve"> reiterated that as soon as the new well is shown to produce appropriate water that </w:t>
      </w:r>
      <w:proofErr w:type="spellStart"/>
      <w:r w:rsidR="004748D6">
        <w:t>Marysvale</w:t>
      </w:r>
      <w:proofErr w:type="spellEnd"/>
      <w:r w:rsidR="004748D6">
        <w:t xml:space="preserve"> town will once again plan to provide new water meters. </w:t>
      </w:r>
      <w:r w:rsidR="00850F03">
        <w:t xml:space="preserve">  Darrin Bushman asked the board and the town attorney if a subdivision provided water to the town, like </w:t>
      </w:r>
      <w:proofErr w:type="spellStart"/>
      <w:r w:rsidR="00850F03">
        <w:t>Timerline</w:t>
      </w:r>
      <w:proofErr w:type="spellEnd"/>
      <w:r w:rsidR="00850F03">
        <w:t xml:space="preserve"> did, would the town honor meters since the resolution states “all previous commitments were null and void.”  Per Justin </w:t>
      </w:r>
      <w:proofErr w:type="spellStart"/>
      <w:r w:rsidR="00850F03">
        <w:t>Wayment</w:t>
      </w:r>
      <w:proofErr w:type="spellEnd"/>
      <w:r w:rsidR="00850F03">
        <w:t>, the town’s attorney, the resolution would prohibit any new meters being added to the system</w:t>
      </w:r>
      <w:r w:rsidR="0034018F">
        <w:t xml:space="preserve"> presenting a lack of fire protection and creating a danger to current residents</w:t>
      </w:r>
      <w:r w:rsidR="00850F03">
        <w:t xml:space="preserve">.  He also stated that the resolution is only temporary until the new source could be developed and </w:t>
      </w:r>
      <w:r w:rsidR="0034018F">
        <w:t>brought</w:t>
      </w:r>
      <w:r w:rsidR="00850F03">
        <w:t xml:space="preserve"> on line.  He did say that standby meters could be activated</w:t>
      </w:r>
      <w:r w:rsidR="0034018F">
        <w:t xml:space="preserve"> because they were accounted for in the study</w:t>
      </w:r>
      <w:r w:rsidR="00850F03">
        <w:t xml:space="preserve">.  He also stated that a home could be built if the homeowner/developer could obtain a water share for a personal well.   Justin said that adding any meters to the system at this time would jeopardize the system which would affect everyone in town.   Darrin said there was discussion in previous town council meetings about honoring meters for developments that have already provided water.  Justin stated that these previous commitments would be honored, but are on hold until the new source is on line.  Darrin had a second question about being able to build an accessory structure that does not require water.  Justin clarified that this resolution is related to not issuing water meters, but did not put a halt to building permits. </w:t>
      </w:r>
      <w:r w:rsidR="004748D6">
        <w:t xml:space="preserve"> </w:t>
      </w:r>
      <w:r w:rsidR="000C1701">
        <w:t xml:space="preserve">Darin Bushman explained that Piute County permits shops and garages and sheds to be built where there is no available water and that the town owes it to the citizens to answer the question as it is a property rights policy discussion.  </w:t>
      </w:r>
      <w:r w:rsidR="004748D6">
        <w:t xml:space="preserve">Caleb </w:t>
      </w:r>
      <w:proofErr w:type="spellStart"/>
      <w:r w:rsidR="004748D6">
        <w:t>MacGill</w:t>
      </w:r>
      <w:proofErr w:type="spellEnd"/>
      <w:r w:rsidR="004748D6">
        <w:t xml:space="preserve"> explained that the P&amp;Z board is working on clarification of that issue with our ordinance writer, Kaden </w:t>
      </w:r>
      <w:proofErr w:type="spellStart"/>
      <w:r w:rsidR="004748D6">
        <w:t>Figgens</w:t>
      </w:r>
      <w:proofErr w:type="spellEnd"/>
      <w:r w:rsidR="004748D6">
        <w:t xml:space="preserve">.  </w:t>
      </w:r>
      <w:r w:rsidR="00850F03">
        <w:t xml:space="preserve">Bill Davis stated that the meeting and the resolution are only related to water meters and that Darrin’s question is being answered by the P&amp;Z and the town’s consultant.  </w:t>
      </w:r>
      <w:r w:rsidR="004748D6">
        <w:t xml:space="preserve">Marc Kennedy explained that he wanted to build a garage on his property within </w:t>
      </w:r>
      <w:proofErr w:type="spellStart"/>
      <w:r w:rsidR="004748D6">
        <w:t>Marysvale</w:t>
      </w:r>
      <w:proofErr w:type="spellEnd"/>
      <w:r w:rsidR="004748D6">
        <w:t xml:space="preserve"> without building a home. </w:t>
      </w:r>
      <w:r w:rsidR="00690931">
        <w:t xml:space="preserve"> </w:t>
      </w:r>
      <w:r w:rsidR="00A32566">
        <w:t xml:space="preserve">He asked about the flow on the new source.  Kelly Crain, the Engineer, said that he would love to see 1000 GPM but could not guarantee anything until they drill the source.  Kelly also stated that once the source is verified and the town has the money for the infrastructure, he would property suggest to the town board that they can start issuing meters.  Mark Kennedy was advised that he needs to talk to the P&amp;Z about his question of building a garage on his property.  </w:t>
      </w:r>
      <w:r w:rsidR="004748D6">
        <w:t xml:space="preserve">Don </w:t>
      </w:r>
      <w:proofErr w:type="spellStart"/>
      <w:r w:rsidR="004748D6">
        <w:t>Gravitt</w:t>
      </w:r>
      <w:proofErr w:type="spellEnd"/>
      <w:r w:rsidR="004748D6">
        <w:t xml:space="preserve"> asked how many houses were within the portion of town served by the well in the town rodeo grounds.   Mr. </w:t>
      </w:r>
      <w:proofErr w:type="spellStart"/>
      <w:r w:rsidR="004748D6">
        <w:t>Gravitt</w:t>
      </w:r>
      <w:proofErr w:type="spellEnd"/>
      <w:r w:rsidR="004748D6">
        <w:t xml:space="preserve"> asked if the town well had been turned on this year.  Nathan Marshall replied that it had not.  Justin </w:t>
      </w:r>
      <w:proofErr w:type="spellStart"/>
      <w:r w:rsidR="004748D6">
        <w:t>Wayment</w:t>
      </w:r>
      <w:proofErr w:type="spellEnd"/>
      <w:r w:rsidR="004748D6">
        <w:t xml:space="preserve"> explained what a moratorium means legally.  A moratorium is a Land Use resolution </w:t>
      </w:r>
      <w:r w:rsidR="006F32B9">
        <w:t xml:space="preserve">generally </w:t>
      </w:r>
      <w:r w:rsidR="004748D6">
        <w:t>meant to allow changes to the statutes to be written</w:t>
      </w:r>
      <w:r w:rsidR="006F32B9">
        <w:t xml:space="preserve"> but it may only being entered in a compelling public interest</w:t>
      </w:r>
      <w:r w:rsidR="004748D6">
        <w:t>.  It is only in effect for 6 months or less after being pa</w:t>
      </w:r>
      <w:r w:rsidR="00690931">
        <w:t>ssed.  The Service Restriction R</w:t>
      </w:r>
      <w:r w:rsidR="004748D6">
        <w:t xml:space="preserve">esolution that is being considered tonight is not a moratorium.  It is an administrative decision taken by the council.  </w:t>
      </w:r>
      <w:r w:rsidR="003E64EE">
        <w:t xml:space="preserve">Towns </w:t>
      </w:r>
      <w:r w:rsidR="003E64EE">
        <w:lastRenderedPageBreak/>
        <w:t xml:space="preserve">have an independent right to manage water.  The Mayor is required to ration for water shortages by Utah state law.  This resolution gives notice to everyone that the Town of </w:t>
      </w:r>
      <w:proofErr w:type="spellStart"/>
      <w:r w:rsidR="003E64EE">
        <w:t>Marysvale</w:t>
      </w:r>
      <w:proofErr w:type="spellEnd"/>
      <w:r w:rsidR="003E64EE">
        <w:t xml:space="preserve"> will treat everyone equally.  Kennedy Sylvester then described the fact that the </w:t>
      </w:r>
      <w:proofErr w:type="spellStart"/>
      <w:r w:rsidR="003E64EE">
        <w:t>Marysvale</w:t>
      </w:r>
      <w:proofErr w:type="spellEnd"/>
      <w:r w:rsidR="003E64EE">
        <w:t xml:space="preserve"> Big Spring has been down by 30%; that in 2021 the town had been forced to ration water and that the tanks had run out.  He felt that the town should be careful to proceed assuming from the worst water year, not the better water years.  Keith </w:t>
      </w:r>
      <w:proofErr w:type="spellStart"/>
      <w:r w:rsidR="003E64EE">
        <w:t>Anderton</w:t>
      </w:r>
      <w:proofErr w:type="spellEnd"/>
      <w:r w:rsidR="003E64EE">
        <w:t xml:space="preserve"> pointed out that this resolution is a temporary restriction that will only be in place until the new well is shown to produce appropriate water.  He felt that there had been misconceptions about why the town was not permitting new water meters.  Kennedy Sylvester reminded the public that sometimes wells might not produce appropriate water</w:t>
      </w:r>
      <w:proofErr w:type="gramStart"/>
      <w:r w:rsidR="003E64EE">
        <w:t xml:space="preserve">; </w:t>
      </w:r>
      <w:r w:rsidR="00690931">
        <w:t xml:space="preserve"> </w:t>
      </w:r>
      <w:r w:rsidR="003E64EE">
        <w:t>Kelly</w:t>
      </w:r>
      <w:proofErr w:type="gramEnd"/>
      <w:r w:rsidR="003E64EE">
        <w:t xml:space="preserve"> Crane agreed.  Don </w:t>
      </w:r>
      <w:proofErr w:type="spellStart"/>
      <w:r w:rsidR="003E64EE">
        <w:t>Gravitt</w:t>
      </w:r>
      <w:proofErr w:type="spellEnd"/>
      <w:r w:rsidR="003E64EE">
        <w:t xml:space="preserve"> said it could be 2 years to get appropriate water source and that it takes one year to build. Pam </w:t>
      </w:r>
      <w:proofErr w:type="spellStart"/>
      <w:r w:rsidR="003E64EE">
        <w:t>Anderton</w:t>
      </w:r>
      <w:proofErr w:type="spellEnd"/>
      <w:r w:rsidR="003E64EE">
        <w:t xml:space="preserve"> asked if fault line</w:t>
      </w:r>
      <w:r w:rsidR="00690931">
        <w:t>s had been taken into account regarding</w:t>
      </w:r>
      <w:r w:rsidR="003E64EE">
        <w:t xml:space="preserve"> the placement of the new well; Kelly Crane said that had been done.  Connie Buell asked about </w:t>
      </w:r>
      <w:proofErr w:type="gramStart"/>
      <w:r w:rsidR="003E64EE">
        <w:t>the  water</w:t>
      </w:r>
      <w:proofErr w:type="gramEnd"/>
      <w:r w:rsidR="003E64EE">
        <w:t xml:space="preserve"> meter for the new fire station;</w:t>
      </w:r>
      <w:r w:rsidR="00690931">
        <w:t xml:space="preserve"> </w:t>
      </w:r>
      <w:r w:rsidR="003E64EE">
        <w:t xml:space="preserve"> Bill Davis explained that the water meter for the old fire station would be moved to the new fire station.  Sam Steed</w:t>
      </w:r>
      <w:r w:rsidR="00053378">
        <w:t xml:space="preserve"> commended the council on pursuing funding for fixing the water system</w:t>
      </w:r>
      <w:r w:rsidR="007E0AF2">
        <w:t xml:space="preserve">.  He expressed concern that he had read that resolutions could not be put into effect until 3 months after they were passed.  Justin </w:t>
      </w:r>
      <w:proofErr w:type="spellStart"/>
      <w:r w:rsidR="007E0AF2">
        <w:t>Wayment</w:t>
      </w:r>
      <w:proofErr w:type="spellEnd"/>
      <w:r w:rsidR="007E0AF2">
        <w:t xml:space="preserve"> said that he had just been researching this question and that Utah Statute section 10-3-719 clearly states that they can become effective immediately, but no MORE than 3 months from the date of passage.</w:t>
      </w:r>
    </w:p>
    <w:p w14:paraId="46DDB44F" w14:textId="77777777" w:rsidR="007E0AF2" w:rsidRDefault="007E0AF2" w:rsidP="00407474">
      <w:pPr>
        <w:spacing w:after="0" w:line="240" w:lineRule="auto"/>
      </w:pPr>
    </w:p>
    <w:p w14:paraId="59FCACFF" w14:textId="77777777" w:rsidR="007E0AF2" w:rsidRPr="007E0AF2" w:rsidRDefault="007E0AF2" w:rsidP="007E0AF2">
      <w:pPr>
        <w:spacing w:after="0" w:line="240" w:lineRule="auto"/>
        <w:rPr>
          <w:rFonts w:ascii="Times New Roman" w:eastAsia="Times New Roman" w:hAnsi="Times New Roman" w:cs="Times New Roman"/>
          <w:kern w:val="0"/>
          <w:sz w:val="24"/>
          <w:szCs w:val="24"/>
          <w14:ligatures w14:val="none"/>
        </w:rPr>
      </w:pPr>
      <w:proofErr w:type="gramStart"/>
      <w:r w:rsidRPr="007E0AF2">
        <w:rPr>
          <w:rFonts w:ascii="Times New Roman" w:eastAsia="Times New Roman" w:hAnsi="Times New Roman" w:cs="Times New Roman"/>
          <w:kern w:val="0"/>
          <w:sz w:val="24"/>
          <w:szCs w:val="24"/>
          <w14:ligatures w14:val="none"/>
        </w:rPr>
        <w:t>Section 10-3-719 - Resolutions need</w:t>
      </w:r>
      <w:proofErr w:type="gramEnd"/>
      <w:r w:rsidRPr="007E0AF2">
        <w:rPr>
          <w:rFonts w:ascii="Times New Roman" w:eastAsia="Times New Roman" w:hAnsi="Times New Roman" w:cs="Times New Roman"/>
          <w:kern w:val="0"/>
          <w:sz w:val="24"/>
          <w:szCs w:val="24"/>
          <w14:ligatures w14:val="none"/>
        </w:rPr>
        <w:t xml:space="preserve"> no publication effective date</w:t>
      </w:r>
    </w:p>
    <w:p w14:paraId="4D85A175" w14:textId="77777777" w:rsidR="007E0AF2" w:rsidRPr="007E0AF2" w:rsidRDefault="007E0AF2" w:rsidP="007E0AF2">
      <w:pPr>
        <w:spacing w:after="100" w:afterAutospacing="1" w:line="240" w:lineRule="auto"/>
        <w:rPr>
          <w:rFonts w:ascii="Times New Roman" w:eastAsia="Times New Roman" w:hAnsi="Times New Roman" w:cs="Times New Roman"/>
          <w:kern w:val="0"/>
          <w:sz w:val="24"/>
          <w:szCs w:val="24"/>
          <w14:ligatures w14:val="none"/>
        </w:rPr>
      </w:pPr>
      <w:r w:rsidRPr="007E0AF2">
        <w:rPr>
          <w:rFonts w:ascii="Times New Roman" w:eastAsia="Times New Roman" w:hAnsi="Times New Roman" w:cs="Times New Roman"/>
          <w:kern w:val="0"/>
          <w:sz w:val="24"/>
          <w:szCs w:val="24"/>
          <w14:ligatures w14:val="none"/>
        </w:rPr>
        <w:t>Resolutions may become effective without publication or posting and may take effect on passage or at a later date as the governing body may determine, but resolutions may not become effective more than three months from the date of passage.</w:t>
      </w:r>
    </w:p>
    <w:p w14:paraId="1A8FD1C9" w14:textId="77777777" w:rsidR="007E0AF2" w:rsidRPr="007E0AF2" w:rsidRDefault="007E0AF2" w:rsidP="007E0AF2">
      <w:pPr>
        <w:spacing w:after="100" w:afterAutospacing="1" w:line="240" w:lineRule="auto"/>
        <w:rPr>
          <w:rFonts w:ascii="Times New Roman" w:eastAsia="Times New Roman" w:hAnsi="Times New Roman" w:cs="Times New Roman"/>
          <w:i/>
          <w:iCs/>
          <w:kern w:val="0"/>
          <w:sz w:val="24"/>
          <w:szCs w:val="24"/>
          <w14:ligatures w14:val="none"/>
        </w:rPr>
      </w:pPr>
      <w:r w:rsidRPr="007E0AF2">
        <w:rPr>
          <w:rFonts w:ascii="Times New Roman" w:eastAsia="Times New Roman" w:hAnsi="Times New Roman" w:cs="Times New Roman"/>
          <w:i/>
          <w:iCs/>
          <w:kern w:val="0"/>
          <w:sz w:val="24"/>
          <w:szCs w:val="24"/>
          <w14:ligatures w14:val="none"/>
        </w:rPr>
        <w:t>Utah Code § 10-3-719</w:t>
      </w:r>
    </w:p>
    <w:p w14:paraId="3A60CD1E" w14:textId="1A6FBC0D" w:rsidR="007E0AF2" w:rsidRDefault="007E0AF2" w:rsidP="007E0AF2">
      <w:pPr>
        <w:spacing w:after="0" w:line="240" w:lineRule="auto"/>
        <w:rPr>
          <w:rFonts w:ascii="Times New Roman" w:eastAsia="Times New Roman" w:hAnsi="Times New Roman" w:cs="Times New Roman"/>
          <w:kern w:val="0"/>
          <w:sz w:val="24"/>
          <w:szCs w:val="24"/>
          <w14:ligatures w14:val="none"/>
        </w:rPr>
      </w:pPr>
      <w:r w:rsidRPr="007E0AF2">
        <w:rPr>
          <w:rFonts w:ascii="Times New Roman" w:eastAsia="Times New Roman" w:hAnsi="Times New Roman" w:cs="Times New Roman"/>
          <w:kern w:val="0"/>
          <w:sz w:val="24"/>
          <w:szCs w:val="24"/>
          <w14:ligatures w14:val="none"/>
        </w:rPr>
        <w:t>Enacted by Chapter 48, 1977 General Session</w:t>
      </w:r>
    </w:p>
    <w:p w14:paraId="04497EA9" w14:textId="27BE0112" w:rsidR="007E0AF2" w:rsidRDefault="007E0AF2" w:rsidP="007E0AF2">
      <w:pPr>
        <w:spacing w:after="0" w:line="240" w:lineRule="auto"/>
      </w:pPr>
      <w:r>
        <w:rPr>
          <w:rFonts w:ascii="Times New Roman" w:eastAsia="Times New Roman" w:hAnsi="Times New Roman" w:cs="Times New Roman"/>
          <w:kern w:val="0"/>
          <w:sz w:val="24"/>
          <w:szCs w:val="24"/>
          <w14:ligatures w14:val="none"/>
        </w:rPr>
        <w:t xml:space="preserve">Kennedy Sylvester made a motion to accept </w:t>
      </w:r>
      <w:r w:rsidRPr="008418CD">
        <w:rPr>
          <w:b/>
          <w:u w:val="single"/>
        </w:rPr>
        <w:t xml:space="preserve">Resolution 16-400 “A Resolution Adopting the </w:t>
      </w:r>
      <w:proofErr w:type="spellStart"/>
      <w:r w:rsidRPr="008418CD">
        <w:rPr>
          <w:b/>
          <w:u w:val="single"/>
        </w:rPr>
        <w:t>Marysvale</w:t>
      </w:r>
      <w:proofErr w:type="spellEnd"/>
      <w:r w:rsidRPr="008418CD">
        <w:rPr>
          <w:b/>
          <w:u w:val="single"/>
        </w:rPr>
        <w:t xml:space="preserve"> Water Master Plan For Distribution of Water and </w:t>
      </w:r>
      <w:proofErr w:type="gramStart"/>
      <w:r w:rsidRPr="008418CD">
        <w:rPr>
          <w:b/>
          <w:u w:val="single"/>
        </w:rPr>
        <w:t>Enacting  a</w:t>
      </w:r>
      <w:proofErr w:type="gramEnd"/>
      <w:r w:rsidRPr="008418CD">
        <w:rPr>
          <w:b/>
          <w:u w:val="single"/>
        </w:rPr>
        <w:t xml:space="preserve"> Service </w:t>
      </w:r>
      <w:r w:rsidR="00690931" w:rsidRPr="008418CD">
        <w:rPr>
          <w:b/>
          <w:u w:val="single"/>
        </w:rPr>
        <w:t>Restriction</w:t>
      </w:r>
      <w:r w:rsidRPr="008418CD">
        <w:rPr>
          <w:b/>
          <w:u w:val="single"/>
        </w:rPr>
        <w:t xml:space="preserve"> on Permitting New Water Meters Affecting All Lots Within </w:t>
      </w:r>
      <w:proofErr w:type="spellStart"/>
      <w:r w:rsidRPr="008418CD">
        <w:rPr>
          <w:b/>
          <w:u w:val="single"/>
        </w:rPr>
        <w:t>Marysvale</w:t>
      </w:r>
      <w:proofErr w:type="spellEnd"/>
      <w:r w:rsidRPr="008418CD">
        <w:rPr>
          <w:b/>
          <w:u w:val="single"/>
        </w:rPr>
        <w:t xml:space="preserve"> Town’s Designated Water Service Area Due to Inadequate Water Availability”</w:t>
      </w:r>
      <w:r>
        <w:t xml:space="preserve">   .       Keith </w:t>
      </w:r>
      <w:proofErr w:type="spellStart"/>
      <w:r>
        <w:t>Anderton</w:t>
      </w:r>
      <w:proofErr w:type="spellEnd"/>
      <w:r>
        <w:t xml:space="preserve"> seconded the motion.  The resolution was passed unanimously.</w:t>
      </w:r>
    </w:p>
    <w:p w14:paraId="066AC341" w14:textId="77777777" w:rsidR="007E0AF2" w:rsidRDefault="007E0AF2" w:rsidP="007E0AF2">
      <w:pPr>
        <w:spacing w:after="0" w:line="240" w:lineRule="auto"/>
      </w:pPr>
    </w:p>
    <w:p w14:paraId="1395D939" w14:textId="26F91CF0" w:rsidR="00F22151" w:rsidRDefault="00F22151" w:rsidP="00850F03">
      <w:pPr>
        <w:pStyle w:val="ListParagraph"/>
        <w:numPr>
          <w:ilvl w:val="0"/>
          <w:numId w:val="1"/>
        </w:numPr>
        <w:spacing w:after="0" w:line="240" w:lineRule="auto"/>
        <w:ind w:left="450" w:hanging="540"/>
        <w:rPr>
          <w:bCs/>
        </w:rPr>
      </w:pPr>
      <w:r w:rsidRPr="00F22151">
        <w:rPr>
          <w:b/>
          <w:u w:val="single"/>
        </w:rPr>
        <w:t xml:space="preserve">Acceptance of Bid for </w:t>
      </w:r>
      <w:proofErr w:type="spellStart"/>
      <w:r w:rsidRPr="00F22151">
        <w:rPr>
          <w:b/>
          <w:u w:val="single"/>
        </w:rPr>
        <w:t>Marysvale</w:t>
      </w:r>
      <w:proofErr w:type="spellEnd"/>
      <w:r w:rsidRPr="00F22151">
        <w:rPr>
          <w:b/>
          <w:u w:val="single"/>
        </w:rPr>
        <w:t xml:space="preserve"> Fire Station </w:t>
      </w:r>
      <w:r w:rsidRPr="00F22151">
        <w:rPr>
          <w:bCs/>
        </w:rPr>
        <w:t xml:space="preserve">  Doug</w:t>
      </w:r>
      <w:r>
        <w:rPr>
          <w:bCs/>
        </w:rPr>
        <w:t xml:space="preserve"> Greg Hunt Construction had the lowest bid for the </w:t>
      </w:r>
      <w:proofErr w:type="spellStart"/>
      <w:r>
        <w:rPr>
          <w:bCs/>
        </w:rPr>
        <w:t>Marysvale</w:t>
      </w:r>
      <w:proofErr w:type="spellEnd"/>
      <w:r>
        <w:rPr>
          <w:bCs/>
        </w:rPr>
        <w:t xml:space="preserve"> fire station.  Kennedy Sylvester asked if the bidders had been vetted by Ensign Engineering.  Kelly Crane replied that three bidders had all been vetted and were qualified bidders.  Bill Davis described that Doug Hunt planned to use local subcontractors for concrete and plumbing which would help to keep the money in the county.  Mr. Crane recommended the town accept Doug Greg Hunt Construction’s bid.  </w:t>
      </w:r>
      <w:proofErr w:type="spellStart"/>
      <w:r>
        <w:rPr>
          <w:bCs/>
        </w:rPr>
        <w:t>Jeania</w:t>
      </w:r>
      <w:proofErr w:type="spellEnd"/>
      <w:r>
        <w:rPr>
          <w:bCs/>
        </w:rPr>
        <w:t xml:space="preserve"> Kennedy made a motion that to accept the bid for $X from Doug Greg Hunt Construction for the new fire station.  Kennedy Sylvester seconded.  The council voted to accept the bid unanimously.  Kennedy Sylvester clarified with Kelly Crane that Ensign would supply engineering oversight and supervision, and Mr. Crane agreed that they planned to.</w:t>
      </w:r>
    </w:p>
    <w:p w14:paraId="2B3A33D1" w14:textId="0FFB42EE" w:rsidR="00F22151" w:rsidRDefault="00653302" w:rsidP="00653302">
      <w:pPr>
        <w:pStyle w:val="ListParagraph"/>
        <w:numPr>
          <w:ilvl w:val="0"/>
          <w:numId w:val="1"/>
        </w:numPr>
        <w:spacing w:after="0" w:line="240" w:lineRule="auto"/>
        <w:ind w:left="450" w:hanging="540"/>
      </w:pPr>
      <w:r w:rsidRPr="00653302">
        <w:rPr>
          <w:b/>
          <w:u w:val="single"/>
        </w:rPr>
        <w:t>Motion to Adjourn</w:t>
      </w:r>
      <w:r>
        <w:t xml:space="preserve">    </w:t>
      </w:r>
      <w:proofErr w:type="spellStart"/>
      <w:r>
        <w:t>Jeania</w:t>
      </w:r>
      <w:proofErr w:type="spellEnd"/>
      <w:r>
        <w:t xml:space="preserve"> Kennedy made a motion to adjourn.  Keith </w:t>
      </w:r>
      <w:proofErr w:type="spellStart"/>
      <w:r>
        <w:t>Anderton</w:t>
      </w:r>
      <w:proofErr w:type="spellEnd"/>
      <w:r>
        <w:t xml:space="preserve"> seconded the motion.  Motion passed unanimously.</w:t>
      </w:r>
    </w:p>
    <w:p w14:paraId="135036AA" w14:textId="77777777" w:rsidR="00FB440B" w:rsidRDefault="00FB440B" w:rsidP="00407474">
      <w:pPr>
        <w:spacing w:after="0" w:line="240" w:lineRule="auto"/>
      </w:pPr>
      <w:bookmarkStart w:id="33" w:name="_GoBack"/>
      <w:bookmarkEnd w:id="33"/>
    </w:p>
    <w:p w14:paraId="51FB661E" w14:textId="77777777" w:rsidR="00FB440B" w:rsidRPr="00483CD5" w:rsidRDefault="00FB440B" w:rsidP="00407474">
      <w:pPr>
        <w:spacing w:after="0" w:line="240" w:lineRule="auto"/>
      </w:pPr>
    </w:p>
    <w:p w14:paraId="750D9016" w14:textId="77777777" w:rsidR="00407474" w:rsidRDefault="00407474" w:rsidP="00407474">
      <w:pPr>
        <w:spacing w:after="0" w:line="240" w:lineRule="auto"/>
        <w:rPr>
          <w:rFonts w:ascii="Times New Roman" w:eastAsia="Times New Roman" w:hAnsi="Times New Roman" w:cs="Times New Roman"/>
          <w:kern w:val="0"/>
          <w:sz w:val="24"/>
          <w:szCs w:val="24"/>
          <w14:ligatures w14:val="none"/>
        </w:rPr>
      </w:pPr>
    </w:p>
    <w:p w14:paraId="370732DC" w14:textId="6E02BC37" w:rsidR="00407474" w:rsidRDefault="00407474" w:rsidP="00407474">
      <w:pPr>
        <w:spacing w:after="0" w:line="240" w:lineRule="auto"/>
      </w:pPr>
    </w:p>
    <w:sectPr w:rsidR="00407474">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27D29" w14:textId="77777777" w:rsidR="00EB563B" w:rsidRDefault="00EB563B" w:rsidP="007E0AF2">
      <w:pPr>
        <w:spacing w:after="0" w:line="240" w:lineRule="auto"/>
      </w:pPr>
      <w:r>
        <w:separator/>
      </w:r>
    </w:p>
  </w:endnote>
  <w:endnote w:type="continuationSeparator" w:id="0">
    <w:p w14:paraId="09F39E0A" w14:textId="77777777" w:rsidR="00EB563B" w:rsidRDefault="00EB563B" w:rsidP="007E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FAF65" w14:textId="77777777" w:rsidR="00EB563B" w:rsidRDefault="00EB563B" w:rsidP="007E0AF2">
      <w:pPr>
        <w:spacing w:after="0" w:line="240" w:lineRule="auto"/>
      </w:pPr>
      <w:r>
        <w:separator/>
      </w:r>
    </w:p>
  </w:footnote>
  <w:footnote w:type="continuationSeparator" w:id="0">
    <w:p w14:paraId="0FE704F9" w14:textId="77777777" w:rsidR="00EB563B" w:rsidRDefault="00EB563B" w:rsidP="007E0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470576"/>
      <w:docPartObj>
        <w:docPartGallery w:val="Page Numbers (Top of Page)"/>
        <w:docPartUnique/>
      </w:docPartObj>
    </w:sdtPr>
    <w:sdtEndPr>
      <w:rPr>
        <w:noProof/>
      </w:rPr>
    </w:sdtEndPr>
    <w:sdtContent>
      <w:p w14:paraId="69E88B7D" w14:textId="723F888D" w:rsidR="00850F03" w:rsidRDefault="00850F03">
        <w:pPr>
          <w:pStyle w:val="Header"/>
          <w:jc w:val="right"/>
        </w:pPr>
        <w:r>
          <w:fldChar w:fldCharType="begin"/>
        </w:r>
        <w:r>
          <w:instrText xml:space="preserve"> PAGE   \* MERGEFORMAT </w:instrText>
        </w:r>
        <w:r>
          <w:fldChar w:fldCharType="separate"/>
        </w:r>
        <w:r w:rsidR="00F70920">
          <w:rPr>
            <w:noProof/>
          </w:rPr>
          <w:t>5</w:t>
        </w:r>
        <w:r>
          <w:rPr>
            <w:noProof/>
          </w:rPr>
          <w:fldChar w:fldCharType="end"/>
        </w:r>
      </w:p>
    </w:sdtContent>
  </w:sdt>
  <w:p w14:paraId="21DEBCEE" w14:textId="77777777" w:rsidR="00850F03" w:rsidRDefault="00850F03">
    <w:pPr>
      <w:pStyle w:val="Header"/>
    </w:pPr>
  </w:p>
  <w:p w14:paraId="6146BBB3" w14:textId="77777777" w:rsidR="00850F03" w:rsidRDefault="00850F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2E5781"/>
    <w:multiLevelType w:val="hybridMultilevel"/>
    <w:tmpl w:val="93BAD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6B3"/>
    <w:rsid w:val="00047FCD"/>
    <w:rsid w:val="00053378"/>
    <w:rsid w:val="000C1701"/>
    <w:rsid w:val="0013001C"/>
    <w:rsid w:val="00300C78"/>
    <w:rsid w:val="0034018F"/>
    <w:rsid w:val="003E64EE"/>
    <w:rsid w:val="00407474"/>
    <w:rsid w:val="004406AE"/>
    <w:rsid w:val="00450B79"/>
    <w:rsid w:val="004748D6"/>
    <w:rsid w:val="00483CD5"/>
    <w:rsid w:val="004B620F"/>
    <w:rsid w:val="004B7949"/>
    <w:rsid w:val="005619AC"/>
    <w:rsid w:val="005C06D0"/>
    <w:rsid w:val="0060583B"/>
    <w:rsid w:val="00653302"/>
    <w:rsid w:val="00690931"/>
    <w:rsid w:val="006A075F"/>
    <w:rsid w:val="006F32B9"/>
    <w:rsid w:val="00757E6A"/>
    <w:rsid w:val="007E0AF2"/>
    <w:rsid w:val="008418CD"/>
    <w:rsid w:val="00850F03"/>
    <w:rsid w:val="008C7FF9"/>
    <w:rsid w:val="009D51A5"/>
    <w:rsid w:val="00A32566"/>
    <w:rsid w:val="00A71F84"/>
    <w:rsid w:val="00A744C1"/>
    <w:rsid w:val="00B721FE"/>
    <w:rsid w:val="00B76CCC"/>
    <w:rsid w:val="00CA16B3"/>
    <w:rsid w:val="00EB5275"/>
    <w:rsid w:val="00EB563B"/>
    <w:rsid w:val="00EF3509"/>
    <w:rsid w:val="00F22151"/>
    <w:rsid w:val="00F70538"/>
    <w:rsid w:val="00F70920"/>
    <w:rsid w:val="00FB4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6B3"/>
    <w:pPr>
      <w:ind w:left="720"/>
      <w:contextualSpacing/>
    </w:pPr>
  </w:style>
  <w:style w:type="character" w:styleId="Hyperlink">
    <w:name w:val="Hyperlink"/>
    <w:basedOn w:val="DefaultParagraphFont"/>
    <w:uiPriority w:val="99"/>
    <w:semiHidden/>
    <w:unhideWhenUsed/>
    <w:rsid w:val="00407474"/>
    <w:rPr>
      <w:color w:val="0000FF"/>
      <w:u w:val="single"/>
    </w:rPr>
  </w:style>
  <w:style w:type="paragraph" w:customStyle="1" w:styleId="paragraph">
    <w:name w:val="paragraph"/>
    <w:basedOn w:val="Normal"/>
    <w:rsid w:val="007E0A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ote">
    <w:name w:val="note"/>
    <w:basedOn w:val="Normal"/>
    <w:rsid w:val="007E0A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7E0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AF2"/>
  </w:style>
  <w:style w:type="paragraph" w:styleId="Footer">
    <w:name w:val="footer"/>
    <w:basedOn w:val="Normal"/>
    <w:link w:val="FooterChar"/>
    <w:uiPriority w:val="99"/>
    <w:unhideWhenUsed/>
    <w:rsid w:val="007E0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AF2"/>
  </w:style>
  <w:style w:type="paragraph" w:styleId="BalloonText">
    <w:name w:val="Balloon Text"/>
    <w:basedOn w:val="Normal"/>
    <w:link w:val="BalloonTextChar"/>
    <w:uiPriority w:val="99"/>
    <w:semiHidden/>
    <w:unhideWhenUsed/>
    <w:rsid w:val="000C1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7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6B3"/>
    <w:pPr>
      <w:ind w:left="720"/>
      <w:contextualSpacing/>
    </w:pPr>
  </w:style>
  <w:style w:type="character" w:styleId="Hyperlink">
    <w:name w:val="Hyperlink"/>
    <w:basedOn w:val="DefaultParagraphFont"/>
    <w:uiPriority w:val="99"/>
    <w:semiHidden/>
    <w:unhideWhenUsed/>
    <w:rsid w:val="00407474"/>
    <w:rPr>
      <w:color w:val="0000FF"/>
      <w:u w:val="single"/>
    </w:rPr>
  </w:style>
  <w:style w:type="paragraph" w:customStyle="1" w:styleId="paragraph">
    <w:name w:val="paragraph"/>
    <w:basedOn w:val="Normal"/>
    <w:rsid w:val="007E0A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ote">
    <w:name w:val="note"/>
    <w:basedOn w:val="Normal"/>
    <w:rsid w:val="007E0A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7E0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AF2"/>
  </w:style>
  <w:style w:type="paragraph" w:styleId="Footer">
    <w:name w:val="footer"/>
    <w:basedOn w:val="Normal"/>
    <w:link w:val="FooterChar"/>
    <w:uiPriority w:val="99"/>
    <w:unhideWhenUsed/>
    <w:rsid w:val="007E0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AF2"/>
  </w:style>
  <w:style w:type="paragraph" w:styleId="BalloonText">
    <w:name w:val="Balloon Text"/>
    <w:basedOn w:val="Normal"/>
    <w:link w:val="BalloonTextChar"/>
    <w:uiPriority w:val="99"/>
    <w:semiHidden/>
    <w:unhideWhenUsed/>
    <w:rsid w:val="000C1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7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9094">
      <w:bodyDiv w:val="1"/>
      <w:marLeft w:val="0"/>
      <w:marRight w:val="0"/>
      <w:marTop w:val="0"/>
      <w:marBottom w:val="0"/>
      <w:divBdr>
        <w:top w:val="none" w:sz="0" w:space="0" w:color="auto"/>
        <w:left w:val="none" w:sz="0" w:space="0" w:color="auto"/>
        <w:bottom w:val="none" w:sz="0" w:space="0" w:color="auto"/>
        <w:right w:val="none" w:sz="0" w:space="0" w:color="auto"/>
      </w:divBdr>
      <w:divsChild>
        <w:div w:id="34349827">
          <w:marLeft w:val="0"/>
          <w:marRight w:val="0"/>
          <w:marTop w:val="0"/>
          <w:marBottom w:val="0"/>
          <w:divBdr>
            <w:top w:val="none" w:sz="0" w:space="0" w:color="auto"/>
            <w:left w:val="none" w:sz="0" w:space="0" w:color="auto"/>
            <w:bottom w:val="none" w:sz="0" w:space="0" w:color="auto"/>
            <w:right w:val="none" w:sz="0" w:space="0" w:color="auto"/>
          </w:divBdr>
        </w:div>
      </w:divsChild>
    </w:div>
    <w:div w:id="152609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utah.gov/xcode/Title10/Chapter8/10-8-S22.html?v=C10-8-S22_20190514202101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e.utah.gov/xcode/Title10/Chapter7/10-7-S14.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utah.gov/xcode/Title10/Chapter7/10-7-S14.html" TargetMode="External"/><Relationship Id="rId5" Type="http://schemas.openxmlformats.org/officeDocument/2006/relationships/settings" Target="settings.xml"/><Relationship Id="rId15" Type="http://schemas.openxmlformats.org/officeDocument/2006/relationships/hyperlink" Target="https://le.utah.gov/xcode/Title73/Chapter1/73-1-S4.html?v=C73-1-S4_2020051220200512" TargetMode="External"/><Relationship Id="rId10" Type="http://schemas.openxmlformats.org/officeDocument/2006/relationships/hyperlink" Target="https://le.utah.gov/xcode/Title10/Chapter7/10-7-S14.html" TargetMode="External"/><Relationship Id="rId4" Type="http://schemas.microsoft.com/office/2007/relationships/stylesWithEffects" Target="stylesWithEffects.xml"/><Relationship Id="rId9" Type="http://schemas.openxmlformats.org/officeDocument/2006/relationships/hyperlink" Target="https://le.utah.gov/xcode/Title10/Chapter7/10-7-S14.html" TargetMode="External"/><Relationship Id="rId14" Type="http://schemas.openxmlformats.org/officeDocument/2006/relationships/hyperlink" Target="https://le.utah.gov/xcode/Title19/Chapter4/19-4.html?v=C19-4_180001011800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84F26-1EAE-4397-975F-3608F808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2755</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Davis</dc:creator>
  <cp:lastModifiedBy>Town of Marysvale</cp:lastModifiedBy>
  <cp:revision>3</cp:revision>
  <cp:lastPrinted>2024-03-29T20:09:00Z</cp:lastPrinted>
  <dcterms:created xsi:type="dcterms:W3CDTF">2024-04-05T04:14:00Z</dcterms:created>
  <dcterms:modified xsi:type="dcterms:W3CDTF">2024-04-05T04:20:00Z</dcterms:modified>
</cp:coreProperties>
</file>