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23189912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9D3023">
        <w:rPr>
          <w:sz w:val="24"/>
          <w:szCs w:val="24"/>
        </w:rPr>
        <w:t>CITY COUNCIL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3530F959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016AB4">
        <w:rPr>
          <w:color w:val="000000"/>
          <w:sz w:val="24"/>
          <w:szCs w:val="24"/>
        </w:rPr>
        <w:t>City Council</w:t>
      </w:r>
      <w:r>
        <w:rPr>
          <w:color w:val="000000"/>
          <w:sz w:val="24"/>
          <w:szCs w:val="24"/>
        </w:rPr>
        <w:t xml:space="preserve"> will hold the following public hearing</w:t>
      </w:r>
      <w:r w:rsidR="00DD0F43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 </w:t>
      </w:r>
      <w:r w:rsidR="0099428B">
        <w:rPr>
          <w:sz w:val="24"/>
          <w:szCs w:val="24"/>
        </w:rPr>
        <w:t>April 23</w:t>
      </w:r>
      <w:r w:rsidR="006A0C97">
        <w:rPr>
          <w:sz w:val="24"/>
          <w:szCs w:val="24"/>
        </w:rPr>
        <w:t>, 2024</w:t>
      </w:r>
      <w:r>
        <w:rPr>
          <w:sz w:val="24"/>
          <w:szCs w:val="24"/>
        </w:rPr>
        <w:t xml:space="preserve">, at approximately </w:t>
      </w:r>
      <w:r w:rsidR="00016AB4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BD0059A" w14:textId="6820671A" w:rsidR="00A0485F" w:rsidRDefault="0099428B" w:rsidP="00A0485F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6A0C97">
        <w:rPr>
          <w:rFonts w:eastAsia="Tahoma"/>
          <w:sz w:val="24"/>
          <w:szCs w:val="24"/>
        </w:rPr>
        <w:t xml:space="preserve">PUBLIC HEARING – </w:t>
      </w:r>
      <w:r>
        <w:rPr>
          <w:rFonts w:eastAsia="Tahoma"/>
          <w:sz w:val="24"/>
          <w:szCs w:val="24"/>
        </w:rPr>
        <w:t xml:space="preserve">Amending Article 22-11-41 of the Orem City Code to include an optional use of interior </w:t>
      </w:r>
      <w:r>
        <w:rPr>
          <w:rFonts w:eastAsia="Tahoma"/>
          <w:sz w:val="24"/>
          <w:szCs w:val="24"/>
        </w:rPr>
        <w:t>climate-controlled</w:t>
      </w:r>
      <w:r>
        <w:rPr>
          <w:rFonts w:eastAsia="Tahoma"/>
          <w:sz w:val="24"/>
          <w:szCs w:val="24"/>
        </w:rPr>
        <w:t xml:space="preserve"> storage units as a permitted use. And a</w:t>
      </w:r>
      <w:r w:rsidRPr="006A0C97">
        <w:rPr>
          <w:rFonts w:eastAsia="Tahoma"/>
          <w:sz w:val="24"/>
          <w:szCs w:val="24"/>
        </w:rPr>
        <w:t>mending Article 22-5-3(A) and the zoning map of the City of Orem by rezoning the property located generally at</w:t>
      </w:r>
      <w:r>
        <w:rPr>
          <w:rFonts w:eastAsia="Tahoma"/>
          <w:sz w:val="24"/>
          <w:szCs w:val="24"/>
        </w:rPr>
        <w:t xml:space="preserve"> 1385 West 1600 North</w:t>
      </w:r>
      <w:r w:rsidRPr="006A0C97">
        <w:rPr>
          <w:rFonts w:eastAsia="Tahoma"/>
          <w:sz w:val="24"/>
          <w:szCs w:val="24"/>
        </w:rPr>
        <w:t xml:space="preserve"> from the </w:t>
      </w:r>
      <w:r>
        <w:rPr>
          <w:rFonts w:eastAsia="Tahoma"/>
          <w:sz w:val="24"/>
          <w:szCs w:val="24"/>
        </w:rPr>
        <w:t>HS</w:t>
      </w:r>
      <w:r w:rsidRPr="006A0C97">
        <w:rPr>
          <w:rFonts w:eastAsia="Tahoma"/>
          <w:sz w:val="24"/>
          <w:szCs w:val="24"/>
        </w:rPr>
        <w:t xml:space="preserve"> zone to the </w:t>
      </w:r>
      <w:r>
        <w:rPr>
          <w:rFonts w:eastAsia="Tahoma"/>
          <w:sz w:val="24"/>
          <w:szCs w:val="24"/>
        </w:rPr>
        <w:t>PD28</w:t>
      </w:r>
      <w:r w:rsidRPr="006A0C97">
        <w:rPr>
          <w:rFonts w:eastAsia="Tahoma"/>
          <w:sz w:val="24"/>
          <w:szCs w:val="24"/>
        </w:rPr>
        <w:t xml:space="preserve"> zone</w:t>
      </w:r>
      <w:r>
        <w:rPr>
          <w:rFonts w:eastAsia="Tahoma"/>
          <w:sz w:val="24"/>
          <w:szCs w:val="24"/>
        </w:rPr>
        <w:t>.</w:t>
      </w:r>
      <w:r>
        <w:rPr>
          <w:rFonts w:eastAsia="Tahoma"/>
          <w:sz w:val="24"/>
          <w:szCs w:val="24"/>
        </w:rPr>
        <w:t xml:space="preserve"> </w:t>
      </w:r>
      <w:r w:rsidRPr="00376E65">
        <w:rPr>
          <w:sz w:val="24"/>
          <w:szCs w:val="24"/>
        </w:rPr>
        <w:t>Also, amend</w:t>
      </w:r>
      <w:r>
        <w:rPr>
          <w:sz w:val="24"/>
          <w:szCs w:val="24"/>
        </w:rPr>
        <w:t>ing</w:t>
      </w:r>
      <w:r w:rsidRPr="00376E65">
        <w:rPr>
          <w:sz w:val="24"/>
          <w:szCs w:val="24"/>
        </w:rPr>
        <w:t xml:space="preserve"> Appendix L by adding the concept plans and building elevations for the Citadel Storage development.</w:t>
      </w:r>
      <w:bookmarkStart w:id="1" w:name="_GoBack"/>
      <w:bookmarkEnd w:id="1"/>
    </w:p>
    <w:p w14:paraId="42D00FC7" w14:textId="77777777" w:rsidR="006A0C97" w:rsidRPr="006A0C97" w:rsidRDefault="006A0C97" w:rsidP="006A0C97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4ADEDC2D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016AB4">
        <w:rPr>
          <w:b/>
          <w:sz w:val="24"/>
          <w:szCs w:val="24"/>
        </w:rPr>
        <w:t>CITY COUNCIL</w:t>
      </w:r>
      <w:r>
        <w:rPr>
          <w:b/>
          <w:sz w:val="24"/>
          <w:szCs w:val="24"/>
        </w:rPr>
        <w:t xml:space="preserve"> MEETINGS.</w:t>
      </w:r>
    </w:p>
    <w:p w14:paraId="170947B3" w14:textId="1C9845D9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016AB4">
        <w:rPr>
          <w:sz w:val="24"/>
          <w:szCs w:val="24"/>
        </w:rPr>
        <w:t>City Council</w:t>
      </w:r>
    </w:p>
    <w:p w14:paraId="0000000E" w14:textId="6E70A655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016AB4">
        <w:rPr>
          <w:sz w:val="24"/>
          <w:szCs w:val="24"/>
        </w:rPr>
        <w:t>City Recorder’s</w:t>
      </w:r>
      <w:r>
        <w:rPr>
          <w:sz w:val="24"/>
          <w:szCs w:val="24"/>
        </w:rPr>
        <w:t xml:space="preserve"> Office.</w:t>
      </w:r>
    </w:p>
    <w:p w14:paraId="0000000F" w14:textId="71D967F2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</w:t>
      </w:r>
      <w:r w:rsidR="00016AB4">
        <w:rPr>
          <w:sz w:val="24"/>
          <w:szCs w:val="24"/>
        </w:rPr>
        <w:t>298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16AB4"/>
    <w:rsid w:val="000B00A2"/>
    <w:rsid w:val="001079F4"/>
    <w:rsid w:val="00147F8B"/>
    <w:rsid w:val="00297D50"/>
    <w:rsid w:val="002F0D1F"/>
    <w:rsid w:val="00357776"/>
    <w:rsid w:val="004A3048"/>
    <w:rsid w:val="00552CCF"/>
    <w:rsid w:val="005E4344"/>
    <w:rsid w:val="006A0C97"/>
    <w:rsid w:val="006F0C84"/>
    <w:rsid w:val="00780267"/>
    <w:rsid w:val="007D2399"/>
    <w:rsid w:val="00815284"/>
    <w:rsid w:val="00825B9F"/>
    <w:rsid w:val="009203CD"/>
    <w:rsid w:val="0099428B"/>
    <w:rsid w:val="009D3023"/>
    <w:rsid w:val="00A0485F"/>
    <w:rsid w:val="00A17C3D"/>
    <w:rsid w:val="00A20D21"/>
    <w:rsid w:val="00B72031"/>
    <w:rsid w:val="00BA6A4F"/>
    <w:rsid w:val="00BE4CCD"/>
    <w:rsid w:val="00C0240D"/>
    <w:rsid w:val="00CB3138"/>
    <w:rsid w:val="00DA1DEC"/>
    <w:rsid w:val="00DC7AC3"/>
    <w:rsid w:val="00DD0F43"/>
    <w:rsid w:val="00E17F76"/>
    <w:rsid w:val="00E2258F"/>
    <w:rsid w:val="00EB6AD9"/>
    <w:rsid w:val="00ED6D36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Cheryl H. Vargas</cp:lastModifiedBy>
  <cp:revision>2</cp:revision>
  <dcterms:created xsi:type="dcterms:W3CDTF">2024-04-09T13:52:00Z</dcterms:created>
  <dcterms:modified xsi:type="dcterms:W3CDTF">2024-04-09T13:52:00Z</dcterms:modified>
</cp:coreProperties>
</file>