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A312" w14:textId="2D0ADF82" w:rsidR="00BE573D" w:rsidRDefault="009E7BA2" w:rsidP="00BE573D">
      <w:pPr>
        <w:jc w:val="right"/>
      </w:pPr>
      <w:r>
        <w:t>April 9</w:t>
      </w:r>
      <w:r w:rsidR="00BD2AE0">
        <w:t xml:space="preserve">, </w:t>
      </w:r>
      <w:r w:rsidR="00743A22">
        <w:t>2024</w:t>
      </w:r>
    </w:p>
    <w:p w14:paraId="6865C639" w14:textId="77777777" w:rsidR="00BE573D" w:rsidRDefault="00BE573D" w:rsidP="00BE573D"/>
    <w:p w14:paraId="23726CFF" w14:textId="07227B27" w:rsidR="00BE573D" w:rsidRDefault="00BE573D" w:rsidP="00D51C91">
      <w:pPr>
        <w:pStyle w:val="BodyText5"/>
      </w:pPr>
      <w:r>
        <w:t xml:space="preserve">The Board of Trustees (the “Board”) of the </w:t>
      </w:r>
      <w:r w:rsidR="007823F0">
        <w:t>Wood Ranch</w:t>
      </w:r>
      <w:r w:rsidR="008F69CB">
        <w:t xml:space="preserve"> Public Infrastructure District</w:t>
      </w:r>
      <w:r>
        <w:t xml:space="preserve">, held a special meeting on </w:t>
      </w:r>
      <w:r w:rsidR="009E7BA2">
        <w:t>April 9</w:t>
      </w:r>
      <w:r w:rsidR="0076285E">
        <w:t>,</w:t>
      </w:r>
      <w:r w:rsidR="00BD2AE0">
        <w:t xml:space="preserve"> </w:t>
      </w:r>
      <w:r w:rsidR="00743A22">
        <w:t>2024</w:t>
      </w:r>
      <w:r>
        <w:t xml:space="preserve">, at the hour of </w:t>
      </w:r>
      <w:r w:rsidR="0076285E">
        <w:t>11:00 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58AE2514" w:rsidR="00BE573D" w:rsidRDefault="0076285E" w:rsidP="008074CB">
            <w:pPr>
              <w:suppressAutoHyphens/>
              <w:ind w:left="3"/>
            </w:pPr>
            <w:r>
              <w:t>Gary Langston</w:t>
            </w:r>
          </w:p>
        </w:tc>
        <w:tc>
          <w:tcPr>
            <w:tcW w:w="3600" w:type="dxa"/>
          </w:tcPr>
          <w:p w14:paraId="7B8B2650" w14:textId="3ED490F3" w:rsidR="00BE573D" w:rsidRPr="007809B9" w:rsidRDefault="00743A22" w:rsidP="008074CB">
            <w:r>
              <w:t>Trustee</w:t>
            </w:r>
            <w:r w:rsidR="0076285E">
              <w:t>, Chair</w:t>
            </w:r>
          </w:p>
        </w:tc>
      </w:tr>
      <w:tr w:rsidR="00BE573D" w14:paraId="27D00B89" w14:textId="77777777" w:rsidTr="008074CB">
        <w:tc>
          <w:tcPr>
            <w:tcW w:w="3600" w:type="dxa"/>
          </w:tcPr>
          <w:p w14:paraId="5368A5DE" w14:textId="61EA8C74" w:rsidR="008F69CB" w:rsidRDefault="0076285E" w:rsidP="008F69CB">
            <w:pPr>
              <w:pStyle w:val="BodyText5"/>
              <w:spacing w:after="0"/>
              <w:ind w:firstLine="0"/>
            </w:pPr>
            <w:r>
              <w:t xml:space="preserve">Rachel </w:t>
            </w:r>
            <w:proofErr w:type="spellStart"/>
            <w:r>
              <w:t>McIllece</w:t>
            </w:r>
            <w:proofErr w:type="spellEnd"/>
          </w:p>
          <w:p w14:paraId="70B010AF" w14:textId="612DC4CF" w:rsidR="008F69CB" w:rsidRDefault="0076285E" w:rsidP="008F69CB">
            <w:pPr>
              <w:pStyle w:val="BodyText5"/>
              <w:spacing w:after="0"/>
              <w:ind w:firstLine="0"/>
            </w:pPr>
            <w:r>
              <w:t>Scott Kaufmann</w:t>
            </w:r>
          </w:p>
          <w:p w14:paraId="2D7CFE04" w14:textId="5A949EE0" w:rsidR="008F69CB" w:rsidRDefault="0076285E" w:rsidP="008F69CB">
            <w:pPr>
              <w:pStyle w:val="BodyText5"/>
              <w:spacing w:after="0"/>
              <w:ind w:firstLine="0"/>
            </w:pPr>
            <w:r>
              <w:t>Kevin Anglesey</w:t>
            </w:r>
          </w:p>
          <w:p w14:paraId="3B3EE186" w14:textId="16669F8A" w:rsidR="00B44C04" w:rsidRPr="008F69CB" w:rsidRDefault="008F69CB" w:rsidP="008F69CB">
            <w:pPr>
              <w:pStyle w:val="BodyText5"/>
              <w:spacing w:after="0"/>
              <w:ind w:firstLine="0"/>
            </w:pPr>
            <w:r>
              <w:t xml:space="preserve">Brett L. </w:t>
            </w:r>
            <w:proofErr w:type="spellStart"/>
            <w:r>
              <w:t>Warby</w:t>
            </w:r>
            <w:proofErr w:type="spellEnd"/>
          </w:p>
        </w:tc>
        <w:tc>
          <w:tcPr>
            <w:tcW w:w="3600" w:type="dxa"/>
          </w:tcPr>
          <w:p w14:paraId="707346B6" w14:textId="18D8B890" w:rsidR="00B44C04" w:rsidRDefault="00743A22" w:rsidP="008074CB">
            <w:r>
              <w:t>Trustee</w:t>
            </w:r>
            <w:r w:rsidR="0076285E">
              <w:t>, Clerk/Secretary</w:t>
            </w:r>
          </w:p>
          <w:p w14:paraId="048AEE04" w14:textId="5BC19E40" w:rsidR="00743A22" w:rsidRDefault="00743A22" w:rsidP="008074CB">
            <w:r>
              <w:t>Trustee</w:t>
            </w:r>
            <w:r w:rsidR="0076285E">
              <w:t>, Treasurer/Vice Chair</w:t>
            </w:r>
          </w:p>
          <w:p w14:paraId="5D1D8AA1" w14:textId="40E30E1A" w:rsidR="008F69CB" w:rsidRDefault="008F69CB" w:rsidP="008074CB">
            <w:r>
              <w:t>Trustee</w:t>
            </w:r>
            <w:r w:rsidR="0076285E">
              <w:t>, Asst. Clerk/Secretary</w:t>
            </w:r>
          </w:p>
          <w:p w14:paraId="765EA43F" w14:textId="451E3B67" w:rsidR="008F69CB" w:rsidRPr="007809B9" w:rsidRDefault="008F69CB" w:rsidP="008074CB">
            <w:r>
              <w:t>Trustee</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77777777" w:rsidR="00BE573D" w:rsidRDefault="00BE573D" w:rsidP="008074CB">
            <w:r>
              <w:t xml:space="preserve">Matt </w:t>
            </w:r>
            <w:proofErr w:type="spellStart"/>
            <w:r>
              <w:t>Ence</w:t>
            </w:r>
            <w:proofErr w:type="spellEnd"/>
          </w:p>
          <w:p w14:paraId="446457CB" w14:textId="77777777" w:rsidR="00743A22" w:rsidRDefault="00743A22" w:rsidP="008074CB">
            <w:r>
              <w:t>Michael Jensen</w:t>
            </w:r>
          </w:p>
          <w:p w14:paraId="66E9617C" w14:textId="3F44793F" w:rsidR="008F69CB" w:rsidRDefault="008F69CB" w:rsidP="008074CB">
            <w:r w:rsidRPr="002A4C97">
              <w:rPr>
                <w:highlight w:val="yellow"/>
              </w:rPr>
              <w:t>[Others]</w:t>
            </w:r>
          </w:p>
        </w:tc>
        <w:tc>
          <w:tcPr>
            <w:tcW w:w="3600" w:type="dxa"/>
          </w:tcPr>
          <w:p w14:paraId="7948CC59" w14:textId="77777777" w:rsidR="00BE573D" w:rsidRDefault="00BE573D" w:rsidP="008074CB">
            <w:r>
              <w:t>General Counsel</w:t>
            </w:r>
          </w:p>
          <w:p w14:paraId="224DC091" w14:textId="5E21C08F" w:rsidR="00743A22" w:rsidRDefault="00743A22" w:rsidP="008074CB">
            <w:r>
              <w:t>Special District Specialist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D51C91">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D51C91">
            <w:pPr>
              <w:pStyle w:val="BodyText5"/>
            </w:pPr>
          </w:p>
        </w:tc>
        <w:tc>
          <w:tcPr>
            <w:tcW w:w="3600" w:type="dxa"/>
          </w:tcPr>
          <w:p w14:paraId="3FCB39A3" w14:textId="77777777" w:rsidR="00BE573D" w:rsidRPr="00FB10EC" w:rsidRDefault="00BE573D" w:rsidP="00D51C91">
            <w:pPr>
              <w:pStyle w:val="BodyText5"/>
            </w:pPr>
          </w:p>
        </w:tc>
      </w:tr>
    </w:tbl>
    <w:p w14:paraId="2755506C" w14:textId="07A7639F"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9E7BA2">
        <w:t>April 9</w:t>
      </w:r>
      <w:r w:rsidR="00BD2AE0">
        <w:t>, 202</w:t>
      </w:r>
      <w:r w:rsidR="00743A22">
        <w:t>4</w:t>
      </w:r>
      <w:r w:rsidR="00C91C1D">
        <w:t xml:space="preserve">, </w:t>
      </w:r>
      <w:r>
        <w:t xml:space="preserve">meeting, a copy of which is attached hereto as </w:t>
      </w:r>
      <w:r>
        <w:rPr>
          <w:u w:val="single"/>
        </w:rPr>
        <w:t>Exhibit A</w:t>
      </w:r>
      <w:r>
        <w:t>.</w:t>
      </w:r>
    </w:p>
    <w:p w14:paraId="0EFB0E96" w14:textId="77777777" w:rsidR="00BE573D" w:rsidRDefault="00BE573D" w:rsidP="00D51C91">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7A4E3938" w:rsidR="00B0557C" w:rsidRDefault="00B0557C" w:rsidP="00B0557C">
      <w:pPr>
        <w:pStyle w:val="TitleC"/>
      </w:pPr>
      <w:r>
        <w:lastRenderedPageBreak/>
        <w:t xml:space="preserve">RESOLUTION NO. </w:t>
      </w:r>
      <w:r w:rsidR="00743A22">
        <w:t>2024</w:t>
      </w:r>
      <w:r w:rsidR="00062EA2">
        <w:t>-</w:t>
      </w:r>
      <w:r w:rsidR="0076285E">
        <w:t>01</w:t>
      </w:r>
    </w:p>
    <w:p w14:paraId="7DFA47C0" w14:textId="706B6369"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76285E">
        <w:t>WOOD RANCH</w:t>
      </w:r>
      <w:r w:rsidR="008F69CB">
        <w:t xml:space="preserve"> 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76285E">
        <w:t>131.831</w:t>
      </w:r>
      <w:r w:rsidR="00F3658B">
        <w:t xml:space="preserve"> </w:t>
      </w:r>
      <w:r w:rsidR="0087508B">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6B447A7B" w:rsidR="00E54B32" w:rsidRDefault="002A4C97" w:rsidP="00D51C91">
      <w:pPr>
        <w:pStyle w:val="BodyText5"/>
      </w:pPr>
      <w:r w:rsidRPr="001D5CF1">
        <w:t>WHEREAS, a petition (the “Petition”) was filed with</w:t>
      </w:r>
      <w:r>
        <w:t xml:space="preserve"> the District requesting and consenting to the annexation of approximately </w:t>
      </w:r>
      <w:r w:rsidR="0076285E">
        <w:t>131.831</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annexed; and</w:t>
      </w:r>
    </w:p>
    <w:p w14:paraId="76944E00" w14:textId="4697C447" w:rsidR="00E54B32" w:rsidRDefault="00E54B32" w:rsidP="00D51C91">
      <w:pPr>
        <w:pStyle w:val="BodyText5"/>
      </w:pPr>
      <w:proofErr w:type="gramStart"/>
      <w:r>
        <w:t>WHEREAS,</w:t>
      </w:r>
      <w:proofErr w:type="gramEnd"/>
      <w:r>
        <w:t xml:space="preserve"> there are no registered voters within the area to be annexed;</w:t>
      </w:r>
    </w:p>
    <w:p w14:paraId="4751AB0A" w14:textId="6F27A1B2" w:rsidR="00E54B32" w:rsidRDefault="00E54B32" w:rsidP="00D51C91">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Property is within the allowable future annexation area as defined in the Governing Document; and</w:t>
      </w:r>
    </w:p>
    <w:p w14:paraId="347AC093" w14:textId="750EE33F"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thereto upon finalization as </w:t>
      </w:r>
      <w:r w:rsidRPr="005C7108">
        <w:rPr>
          <w:u w:val="single"/>
        </w:rPr>
        <w:t xml:space="preserve">Exhibit </w:t>
      </w:r>
      <w:r>
        <w:rPr>
          <w:u w:val="single"/>
        </w:rPr>
        <w:t>D</w:t>
      </w:r>
      <w:r>
        <w:t xml:space="preserve"> (the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 xml:space="preserve">Resolution) by the Board and by officers of the Board directed toward the annexation of the Property, are hereby ratified, </w:t>
      </w:r>
      <w:proofErr w:type="gramStart"/>
      <w:r>
        <w:t>approved</w:t>
      </w:r>
      <w:proofErr w:type="gramEnd"/>
      <w:r>
        <w:t xml:space="preserve"> and confirmed.</w:t>
      </w:r>
    </w:p>
    <w:p w14:paraId="463039EC" w14:textId="77777777"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59304194" w:rsidR="002A4C97" w:rsidRDefault="002A4C97" w:rsidP="002A4C97">
      <w:r>
        <w:t xml:space="preserve">NOTICE IS HEREBY GIVEN pursuant to Section 313, Chapter 1, Title 17B, Utah Code Annotated 1953, that on </w:t>
      </w:r>
      <w:r w:rsidR="009E7BA2">
        <w:t>April 9</w:t>
      </w:r>
      <w:r w:rsidR="000F212E">
        <w:t>,</w:t>
      </w:r>
      <w:r>
        <w:t xml:space="preserve"> 202</w:t>
      </w:r>
      <w:r w:rsidR="00D62CB8">
        <w:t>4</w:t>
      </w:r>
      <w:r>
        <w:t xml:space="preserve">, the Board of Trustees (the “Board”) of </w:t>
      </w:r>
      <w:r w:rsidR="000F212E">
        <w:t>Wood Ranch</w:t>
      </w:r>
      <w:r>
        <w:t xml:space="preserve"> Public Infrastructure District (the “District”) adopted a resolution to annex the following particularly described property in </w:t>
      </w:r>
      <w:r w:rsidR="000F212E">
        <w:t>Salt Lake</w:t>
      </w:r>
      <w:r>
        <w:t xml:space="preserve"> County, State of Utah:</w:t>
      </w:r>
    </w:p>
    <w:p w14:paraId="67AEA7AA" w14:textId="77777777" w:rsidR="002A4C97" w:rsidRDefault="002A4C97" w:rsidP="002A4C97"/>
    <w:p w14:paraId="4963A864" w14:textId="77777777" w:rsidR="000F212E" w:rsidRPr="000F212E" w:rsidRDefault="000F212E" w:rsidP="000F212E">
      <w:pPr>
        <w:jc w:val="center"/>
        <w:rPr>
          <w:sz w:val="20"/>
          <w:szCs w:val="20"/>
        </w:rPr>
      </w:pPr>
      <w:r w:rsidRPr="000F212E">
        <w:rPr>
          <w:sz w:val="20"/>
          <w:szCs w:val="20"/>
        </w:rPr>
        <w:t>Wood Ranch P.I.D. Annexation #1</w:t>
      </w:r>
    </w:p>
    <w:p w14:paraId="0F3FD75B" w14:textId="77777777" w:rsidR="000F212E" w:rsidRPr="000F212E" w:rsidRDefault="000F212E" w:rsidP="000F212E">
      <w:pPr>
        <w:rPr>
          <w:sz w:val="20"/>
          <w:szCs w:val="20"/>
        </w:rPr>
      </w:pPr>
    </w:p>
    <w:p w14:paraId="1F356C11" w14:textId="77777777" w:rsidR="000F212E" w:rsidRPr="000F212E" w:rsidRDefault="000F212E" w:rsidP="000F212E">
      <w:pPr>
        <w:rPr>
          <w:sz w:val="20"/>
          <w:szCs w:val="20"/>
        </w:rPr>
      </w:pPr>
      <w:r w:rsidRPr="000F212E">
        <w:rPr>
          <w:sz w:val="20"/>
          <w:szCs w:val="20"/>
        </w:rPr>
        <w:t xml:space="preserve">Beginning at a point on the Westerly Right-of-Way Line of State Road 111 (Bacchus Highway), said point lies North 00°06'38" West 4244.495 feet along the Quarter Section Line and West 138.346 feet from the South Quarter Corner of Section 27, Township 2 South, Range 2 West, Salt Lake Base and Meridian and running thence along said State Road 111 (Bacchus Highway) South 08°02'22" West 70.000 feet; thence North 81°57'38" West 427.320 feet to a point on a 515.000 foot radius tangent curve to the right, (radius bears North 08°02'22" East, Chord: North 78°21'39" West 64.667 feet); thence along the arc of said curve 64.710 feet through a central angle of 07°11'57"; thence North 74°45'41" West 175.572 feet to a point on a 515.000 foot radius tangent curve to the right, (radius bears North 15°14'19" East, Chord: North 59°50'49" West 265.096 feet); thence along the arc of said curve 268.114 feet through a central angle of 29°49'43"; thence North 44°55'57" West 62.623 feet to a point on a 515.000 foot radius non tangent curve to the right, (radius bears North 42°34'23" West, Chord: South 58°45'19" West 202.323 feet); thence along the arc of said curve 203.647 feet through a central angle of 22°39'24"; thence South 70°05'00" West 303.339 feet to a point on a 455.000 foot radius tangent curve to the left, (radius bears South 19°55'00" East, Chord: South 69°25'05" West 10.567 feet); thence along the arc of said curve 10.567 feet through a central angle of 01°19'50"; thence South 21°14'50" East 99.982 feet; thence South 21°07'30" East 20.000 feet to a point on a 329.000 foot radius non tangent curve to the left, (radius bears South 21°07'30" East, Chord: South 64°13'05" West 53.423 feet); thence along the arc of said curve 53.482 feet through a central angle of 09°18'50"; thence South 30°26'20" East 100.398 feet; thence South 30°07'30" East 56.000 feet to a point on a 212.000 foot radius non tangent curve to the right, (radius bears South 30°07'30" East, Chord: North 60°47'06" East 6.733 feet); thence along the arc of said curve 6.734 feet through a central angle of 01°49'11"; thence South 36°41'34" East 63.678 feet; thence South 19°55'00" East 13.764 feet; thence North 70°05'00" East 58.813 feet; thence South 19°55'00" East 20.000 feet; thence South 27°48'54" East 77.668 feet to a point on a 268.000 foot radius non tangent curve to the right, (radius bears South 26°47'56" East, Chord: North 66°38'32" East 32.173 feet); thence along the arc of said curve 32.192 feet through a central angle of 06°52'56"; thence North 70°05'00" East 88.688 feet to a point on a 268.000 foot radius tangent curve to the right, (radius bears South 19°55'00" East, Chord: North 80°27'25" East 96.515 feet); thence along the arc of said curve 97.044 feet through a central angle of 20°44'50"; thence South 89°10'10" East 113.556 feet to a point on a 268.000 foot radius tangent curve to the right, (radius bears South 00°49'50" West, Chord: South 81°57'55" East 67.216 feet); thence along the arc of said curve 67.394 feet through a central angle of 14°24'29"; thence South 74°45'41" East 235.532 feet to a point on a 639.000 foot radius tangent curve to the left, (radius bears North 15°14'19" East, Chord: South 78°21'39" East 80.237 feet); thence along the arc of said curve 80.290 feet through a central angle of 07°11'57"; thence South 81°57'38" East 134.509 feet; thence South 08°02'22" West 267.900 feet; thence North 81°57'38" West 248.525 feet; thence South 15°14'19" West 5.838 feet to a point on a 270.000 foot radius tangent curve to the right, (radius bears North 74°45'41" West, Chord: South 18°30'48" West 30.846 feet); thence along the arc of </w:t>
      </w:r>
      <w:r w:rsidRPr="000F212E">
        <w:rPr>
          <w:sz w:val="20"/>
          <w:szCs w:val="20"/>
        </w:rPr>
        <w:lastRenderedPageBreak/>
        <w:t xml:space="preserve">said curve 30.863 feet through a central angle of 06°32'57"; thence South 21°47'17" West 66.855 feet to a point on a 270.000 foot radius tangent curve to the right, (radius bears North 68°12'43" West, Chord: South 23°24'04" West 15.202 feet); thence along the arc of said curve 15.204 feet through a central angle of 03°13'35"; thence South 25°00'51" West 13.402 feet; thence South 25°00'51" West 156.096 feet to a point on a 470.000 foot radius tangent curve to the left, (radius bears South 64°59'09" East, Chord: South 20°13'53" West 78.377 feet); thence along the arc of said curve 78.468 feet through a central angle of 09°33'57"; thence South 75°45'44" East 45.313 feet to a point on a 461.500 foot radius tangent curve to the left, (radius bears North 14°14'16" East, Chord: South 78°25'08" East 42.782 feet); thence along the arc of said curve 42.798 feet through a central angle of 05°18'48"; thence South 81°04'32" East 14.575 feet; thence South 75°25'50" East 101.664 feet; thence South 81°04'32" East 183.781 feet to a point on a 471.500 foot radius tangent curve to the left, (radius bears North 08°55'28" East, Chord: South 83°53'53" East 46.435 feet); thence along the arc of said curve 46.454 feet through a central angle of 05°38'42"; thence South 86°43'14" East 136.933 feet; thence South 81°57'28" East 65.581 feet to said State Road 111 (Bacchus Highway); thence along said </w:t>
      </w:r>
      <w:proofErr w:type="spellStart"/>
      <w:r w:rsidRPr="000F212E">
        <w:rPr>
          <w:sz w:val="20"/>
          <w:szCs w:val="20"/>
        </w:rPr>
        <w:t>said</w:t>
      </w:r>
      <w:proofErr w:type="spellEnd"/>
      <w:r w:rsidRPr="000F212E">
        <w:rPr>
          <w:sz w:val="20"/>
          <w:szCs w:val="20"/>
        </w:rPr>
        <w:t xml:space="preserve"> State Road 111 (Bacchus Highway) the following (2) courses: 1) South 08°02'22" West 71.660 feet; 2) South 08°02'22" West 32.179 feet; thence North 81°04'32" West 536.807 feet; thence North 75°45'44" West 126.464 feet to a point on a 487.500 foot radius non tangent curve to the left, (radius bears South 78°45'39" East, Chord: South 11°13'04" West 0.365 feet); thence along the arc of said curve 0.365 feet through a central angle of 00°02'34"; thence North 75°45'44" West 25.034 feet to a point on a 512.500 foot radius non tangent curve to the right, (radius bears South 78°39'19" East, Chord: North 11°21'55" East 0.365 feet); thence along the arc of said curve 0.365 feet through a central angle of 00°02'27"; thence North 75°45'44" West 22.365 feet to a point on a 560.000 foot radius tangent curve to the right, (radius bears North 14°14'16" East, Chord: North 70°22'26" West 105.173 feet); thence along the arc of said curve 105.328 feet through a central angle of 10°46'35"; thence North 64°59'09" West 1025.252 feet; thence South 25°00'51" West 261.908 feet to a point on a 455.000 foot radius tangent curve to the left, (radius bears South 64°59'09" East, Chord: South 13°32'19" West 181.045 feet); thence along the arc of said curve 182.261 feet through a central angle of 22°57'04"; thence North 82°47'13" West 290.169 feet to a point on a 457.000 foot radius tangent curve to the left, (radius bears South 07°12'47" West, Chord: North 84°41'43" West 30.438 feet); thence along the arc of said curve 30.444 feet through a central angle of 03°49'01"; thence North 86°36'14" West 503.342 feet to a point on a 953.000 foot radius tangent curve to the left, (radius bears South 03°23'46" West, Chord: South 87°50'25" West 184.535 feet); thence along the arc of said curve 184.825 feet through a central angle of 11°06'43" to a point of compound curvature with a 953.000 foot radius tangent curve to the left, (radius bears South 07°42'57" East, Chord: South 60°38'41" West 702.870 feet); thence along the arc of said curve 719.863 feet through a central angle of 43°16'45"; thence North 50°59'42" West 58.000 feet; thence North 50°22'19" West 80.352 feet; thence North 54°24'09" West 124.172 feet to a point on a 470.000 foot radius non tangent curve to the left, (radius bears South 54°03'27" East, Chord: South 34°59'48" West 15.515 feet); thence along the arc of said curve 15.515 feet through a central angle of 01°53'29"; thence North 55°56'56" West 60.000 feet; thence North 58°08'55" West 108.039 feet; thence South 72°51'54" West 60.634 feet to a point on a 69.645 foot radius non tangent curve to the right, (radius bears South 72°51'55" West, Chord: South 01°59'01" East 36.406 feet); thence along the arc of said curve 36.833 feet through a central angle of 30°18'08" to a point of compound curvature with a 10858.060 foot radius tangent curve to the right, (radius bears North 76°49'57" West, Chord: South 13°50'17" West 254.151 feet); thence along the arc of said curve 254.157 feet through a central angle of 01°20'28"; thence South 27°48'12" West 156.217 feet to a point on a 40.000 foot radius tangent curve to the left, (radius bears South 62°11'48" East, Chord: South 18°59'22" West 12.258 feet); thence along the arc of said curve 12.307 feet through a central angle of 17°37'41"; thence South 10°10'31" West 46.688 feet to a point on a 50.000 foot radius tangent curve to the right, (radius bears North 79°49'29" West, Chord: South 24°29'41" West 24.733 feet); thence along the arc of said curve 24.992 feet through a central angle of 28°38'20" to a point of compound curvature with a 445.441 foot radius tangent curve to the right, (radius bears North 51°11'09" West, Chord: South 43°52'44" West 78.647 feet); thence along the arc of said curve 78.750 feet through a central angle of 10°07'46" to a point of compound curvature with a 200.000 foot radius tangent curve to the right, (radius bears North 41°03'23" West, Chord: South 56°43'32" West 54.162 feet); thence along the arc of said curve 54.329 feet through a central angle of 15°33'50"; thence South 64°30'28" West 65.855 feet to a point on a 436.441 foot radius tangent curve to the right, (radius bears North 25°29'32" West, Chord: South 74°24'11" West 150.005 feet); thence along the arc of said curve 150.753 feet through a central angle of 19°47'27" to a point of compound curvature with a 547.749 foot radius non tangent curve to the right, (radius bears North </w:t>
      </w:r>
      <w:r w:rsidRPr="000F212E">
        <w:rPr>
          <w:sz w:val="20"/>
          <w:szCs w:val="20"/>
        </w:rPr>
        <w:lastRenderedPageBreak/>
        <w:t xml:space="preserve">05°43'38" West, Chord: South 88°48'16" West 86.552 feet); thence along the arc of said curve 86.643 feet through a central angle of 09°03'47"; thence North 72°19'34" West 51.433 feet to a point on a 149.898 foot radius non tangent curve to the left, (radius bears North 72°47'33" West, Chord: North 02°04'11" East 78.289 feet); thence along the arc of said curve 79.208 feet through a central angle of 30°16'32" to a point of compound curvature with a 280.115 foot radius non tangent curve to the left, (radius bears South 84°10'50" West, Chord: North 18°07'04" West 119.330 feet); thence along the arc of said curve 120.251 feet through a central angle of 24°35'48" to a point of compound curvature with a 246.392 foot radius non tangent curve to the left, (radius bears South 52°00'44" West, Chord: North 51°21'16" West 113.921 feet); thence along the arc of said curve 114.961 feet through a central angle of 26°43'59" to a point of reverse curvature with a 84.399 foot radius non tangent curve to the right, (radius bears North 20°32'21" East, Chord: North 07°23'27" West 149.137 feet); thence along the arc of said curve 182.864 feet through a central angle of 124°08'23"; thence North 52°13'16" East 584.218 feet; thence North 86°57'06" West 16.927 feet; thence North 04°08'39" East 22.667 feet; thence North 85°51'21" West 12.000 feet; thence North 04°08'39" East 155.443 feet; thence North 09°07'54" East 60.000 feet to a point on a 293.436 foot radius non tangent curve to the left, (radius bears North 09°07'54" East, Chord: South 82°56'57" East 21.307 feet); thence along the arc of said curve 21.312 feet through a central angle of 04°09'41"; thence South 85°50'42" East 110.836 feet to a point on a 172.955 foot radius non tangent curve to the right, (radius bears South 85°33'26" East, Chord: North 41°48'50" East 209.959 feet); thence along the arc of said curve 225.619 feet through a central angle of 74°44'33" to a point of reverse curvature with a 357.507 foot radius non tangent curve to the left, (radius bears North 10°53'16" West, Chord: North 68°34'36" East 130.738 feet); thence along the arc of said curve 131.478 feet through a central angle of 21°04'17" to a point of compound curvature with a 233.183 foot radius non tangent curve to the left, (radius bears North 32°00'42" West, Chord: North 34°58'58" East 182.264 feet); thence along the arc of said curve 187.255 feet through a central angle of 46°00'39" to a point of compound curvature with a 233.183 foot radius tangent curve to the left, (radius bears North 78°01'21" West, Chord: North 04°46'09" West 134.379 feet); thence along the arc of said curve 136.312 feet through a central angle of 33°29'36" to a point of reverse curvature with a 368.238 foot radius non tangent curve to the right, (radius bears North 68°27'25" East, Chord: North 03°16'02" West 230.953 feet); thence along the arc of said curve 234.916 feet through a central angle of 36°33'06" to a point of reverse curvature with a 326.764 foot radius non tangent curve to the left, (radius bears North 75°00'20" West, Chord: North 02°42'12" West 198.671 feet); thence along the arc of said curve 201.865 feet through a central angle of 35°23'45"; thence North 21°07'56" West 96.400 feet; thence North 21°07'56" West 231.841 feet; thence South 68°52'59" West 42.500 feet; thence North 21°07'01" West 60.000 feet; thence North 21°07'01" West 181.911 feet to a point on a 270.000 foot radius tangent curve to the right, (radius bears North 68°52'59" East, Chord: North 10°33'31" West 98.949 feet); thence along the arc of said curve 99.511 feet through a central angle of 21°07'01"; thence North 52.461 feet to a point on a 270.000 foot radius tangent curve to the right, (radius bears East, Chord: North 15°51'32" East 147.566 feet); thence along the arc of said curve 149.467 feet through a central angle of 31°43'04"; thence North 31°43'04" East 132.453 feet to a point on a 497.000 foot radius non tangent curve to the left, (radius bears South 22°52'05" West, Chord: North 68°25'00" West 22.290 feet); thence along the arc of said curve 22.292 feet through a central angle of 02°34'12"; thence North 24°42'06" West 8.435 feet to a point on a 503.000 foot radius non tangent curve to the left, (radius bears South 19°37'08" West, Chord: North 75°42'37" West 93.432 feet); thence along the arc of said curve 93.567 feet through a central angle of 10°39'29"; thence South 89°55'48" East 110.311 feet; thence South 89°58'36" East 211.410 feet; thence South 89°56'31" East 539.225 feet to a point on a 268.500 foot radius non tangent curve to the right, (radius bears South 66°37'03" East, Chord: North 35°27'58" East 112.415 feet); thence along the arc of said curve 113.253 feet through a central angle of 24°10'02"; thence South 42°27'01" East 48.500 feet; thence South 57°12'27" East 96.915 feet; thence South 28°23'48" East 23.640 feet; thence North 84°00'00" East 76.735 feet; thence South 06°00'00" East 209.954 feet to a point on a 273.710 foot radius non tangent curve to the left, (radius bears North 87°51'06" East, Chord: South 27°18'47" East 232.773 feet); thence along the arc of said curve 240.429 feet through a central angle of 50°19'44"; thence South 52°28'39" East 219.846 feet to a point on a 277.656 foot radius tangent curve to the left, (radius bears North 37°31'21" East, Chord: South 56°54'27" East 42.893 feet); thence along the arc of said curve 42.936 feet through a central angle of 08°51'36"; thence South 61°20'15" East 140.035 feet to a point on a 83.806 foot radius tangent curve to the left, (radius bears North 28°39'45" East, Chord: South 89°18'30" East 78.614 feet); thence along the arc of said curve 81.825 feet through a central angle of 55°56'30" to a point of compound curvature with a 70.000 foot radius tangent curve to the left, (radius bears North 27°16'45" West, Chord: North 42°56'22" East </w:t>
      </w:r>
      <w:r w:rsidRPr="000F212E">
        <w:rPr>
          <w:sz w:val="20"/>
          <w:szCs w:val="20"/>
        </w:rPr>
        <w:lastRenderedPageBreak/>
        <w:t xml:space="preserve">47.381 feet); thence along the arc of said curve 48.335 feet through a central angle of 39°33'47" to a point of reverse curvature with a 537.511 foot radius tangent curve to the right, (radius bears South 66°50'32" East, Chord: North 25°50'14" East 50.255 feet); thence along the arc of said curve 50.273 feet through a central angle of 05°21'32" to a point of compound curvature with a 58.000 foot radius tangent curve to the right, (radius bears South 61°29'00" East, Chord: North 36°41'30" East 16.495 feet); thence along the arc of said curve 16.551 feet through a central angle of 16°20'59"; thence East 261.213 feet; thence South 72°29'58" East 21.149 feet to a point on a 135.000 foot radius non tangent curve to the right, (radius bears South 15°43'23" West, Chord: South 48°29'51" East 117.425 feet); thence along the arc of said curve 121.482 feet through a central angle of 51°33'31"; thence South 22°43'05" East 60.714 feet to a point on a 163.425 foot radius tangent curve to the left, (radius bears North 67°16'55" East, Chord: South 34°37'35" East 67.444 feet); thence along the arc of said curve 67.932 feet through a central angle of 23°48'59" to a point of compound curvature with a 163.425 foot radius tangent curve to the left, (radius bears North 43°27'55" East, Chord: South 61°46'15" East 85.896 feet); thence along the arc of said curve 86.916 feet through a central angle of 30°28'21"; thence South 77°00'25" East 17.965 feet to a point on a 275.163 foot radius tangent curve to the left, (radius bears North 12°59'35" East, Chord: North 88°51'03" East 134.460 feet); thence along the arc of said curve 135.835 feet through a central angle of 28°17'04"; thence North 74°42'31" East 84.515 feet to a point on a 310.245 foot radius tangent curve to the right, (radius bears South 15°17'29" East, Chord: North 87°38'25" East 138.857 feet); thence along the arc of said curve 140.043 feet through a central angle of 25°51'47" to a point of reverse curvature with a 267.195 foot radius non tangent curve to the left, (radius bears North 15°38'15" East, Chord: North 89°16'44" East 150.512 feet); thence along the arc of said curve 152.576 feet through a central angle of 32°43'03"; thence North 72°55'12" East 342.439 feet; thence South 17°04'48" East 153.061 feet to a point on a 370.000 foot radius non tangent curve to the right, (radius bears North 43°06'10" West, Chord: South 58°29'25" West 148.710 feet); thence along the arc of said curve 149.730 feet through a central angle of 23°11'10"; thence South 70°05'00" West 303.339 feet to a point on a 600.000 foot radius tangent curve to the left, (radius bears South 19°55'00" East, Chord: South 67°37'08" West 51.603 feet); thence along the arc of said curve 51.618 feet through a central angle of 04°55'45"; thence South 23°33'25" East 85.025 feet to a point on a 515.000 foot radius non tangent curve to the right, (radius bears South 25°03'31" East, Chord: North 67°30'45" East 46.203 feet); thence along the arc of said curve 46.218 feet through a central angle of 05°08'31"; thence North 70°05'00" East 303.339 feet to a point on a 455.000 foot radius tangent curve to the left, (radius bears North 19°55'00" West, Chord: North 54°52'59" East 238.598 feet); thence along the arc of said curve 241.420 feet through a central angle of 30°24'03"; thence South 50°19'02" East 65.000 feet; thence South 44°55'57" East 59.482 feet to a point on a 445.000 foot radius tangent curve to the left, (radius bears North 45°04'03" East, Chord: South 59°50'49" East 229.064 feet); thence along the arc of said curve 231.671 feet through a central angle of 29°49'43"; thence South 74°45'41" East 175.572 feet to a point on a 445.000 foot radius tangent curve to the left, (radius bears North 15°14'19" East, Chord: South 78°21'39" East 55.877 feet); thence along the arc of said curve 55.914 feet through a central angle of 07°11'57"; thence South 81°57'38" East 427.320 feet to the point of beginning. </w:t>
      </w:r>
    </w:p>
    <w:p w14:paraId="5F7F8FE1" w14:textId="77777777" w:rsidR="000F212E" w:rsidRPr="000F212E" w:rsidRDefault="000F212E" w:rsidP="000F212E">
      <w:pPr>
        <w:rPr>
          <w:sz w:val="20"/>
          <w:szCs w:val="20"/>
        </w:rPr>
      </w:pPr>
    </w:p>
    <w:p w14:paraId="3BBFA46C" w14:textId="77777777" w:rsidR="000F212E" w:rsidRPr="000F212E" w:rsidRDefault="000F212E" w:rsidP="000F212E">
      <w:pPr>
        <w:rPr>
          <w:sz w:val="20"/>
          <w:szCs w:val="20"/>
        </w:rPr>
      </w:pPr>
      <w:r w:rsidRPr="000F212E">
        <w:rPr>
          <w:sz w:val="20"/>
          <w:szCs w:val="20"/>
        </w:rPr>
        <w:t>Property contains 131.888 acres.</w:t>
      </w:r>
    </w:p>
    <w:p w14:paraId="42139C79" w14:textId="77777777" w:rsidR="000F212E" w:rsidRPr="000F212E" w:rsidRDefault="000F212E" w:rsidP="000F212E">
      <w:pPr>
        <w:rPr>
          <w:sz w:val="20"/>
          <w:szCs w:val="20"/>
        </w:rPr>
      </w:pPr>
    </w:p>
    <w:p w14:paraId="0566B49D" w14:textId="77777777" w:rsidR="000F212E" w:rsidRPr="000F212E" w:rsidRDefault="000F212E" w:rsidP="000F212E">
      <w:pPr>
        <w:rPr>
          <w:sz w:val="20"/>
          <w:szCs w:val="20"/>
        </w:rPr>
      </w:pPr>
      <w:r w:rsidRPr="000F212E">
        <w:rPr>
          <w:sz w:val="20"/>
          <w:szCs w:val="20"/>
        </w:rPr>
        <w:t>Less and excepting therefrom the following described tract of land:</w:t>
      </w:r>
    </w:p>
    <w:p w14:paraId="502B98AA" w14:textId="77777777" w:rsidR="000F212E" w:rsidRPr="000F212E" w:rsidRDefault="000F212E" w:rsidP="000F212E">
      <w:pPr>
        <w:rPr>
          <w:sz w:val="20"/>
          <w:szCs w:val="20"/>
        </w:rPr>
      </w:pPr>
    </w:p>
    <w:p w14:paraId="338CA35A" w14:textId="77777777" w:rsidR="000F212E" w:rsidRPr="000F212E" w:rsidRDefault="000F212E" w:rsidP="000F212E">
      <w:pPr>
        <w:rPr>
          <w:sz w:val="20"/>
          <w:szCs w:val="20"/>
        </w:rPr>
      </w:pPr>
      <w:r w:rsidRPr="000F212E">
        <w:rPr>
          <w:sz w:val="20"/>
          <w:szCs w:val="20"/>
        </w:rPr>
        <w:t xml:space="preserve">Beginning at a point that lies North 00°06'38" West 4438.093 feet along the Section Line and West 2482.559 feet from the South Quarter Corner of Section 27, Township 2 South, Range 2 West, Salt Lake Base and Meridian and running thence West 50.000 feet; thence North 50.000 feet; thence East 50.000 feet; thence South 50.000 feet to the point of beginning. </w:t>
      </w:r>
    </w:p>
    <w:p w14:paraId="35637542" w14:textId="77777777" w:rsidR="000F212E" w:rsidRPr="000F212E" w:rsidRDefault="000F212E" w:rsidP="000F212E">
      <w:pPr>
        <w:rPr>
          <w:sz w:val="20"/>
          <w:szCs w:val="20"/>
        </w:rPr>
      </w:pPr>
    </w:p>
    <w:p w14:paraId="0C95ED24" w14:textId="43963C58" w:rsidR="002A4C97" w:rsidRDefault="000F212E" w:rsidP="000F212E">
      <w:r w:rsidRPr="000F212E">
        <w:rPr>
          <w:sz w:val="20"/>
          <w:szCs w:val="20"/>
        </w:rPr>
        <w:t>Property contains 0.057 acres, 2500 square feet.</w:t>
      </w:r>
    </w:p>
    <w:p w14:paraId="17958219" w14:textId="77777777" w:rsidR="000F212E" w:rsidRDefault="000F212E" w:rsidP="002A4C97">
      <w:pPr>
        <w:pStyle w:val="BodyText5"/>
      </w:pPr>
    </w:p>
    <w:p w14:paraId="6EB7311A" w14:textId="4A14B5F6"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w:t>
      </w:r>
      <w:r>
        <w:lastRenderedPageBreak/>
        <w:t xml:space="preserve">Period, no person may contest the regularity, formality, or legality of the Resolution after the expiration of the 30-Day-Contest Period. </w:t>
      </w:r>
    </w:p>
    <w:p w14:paraId="04E3A70A" w14:textId="77777777"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 xml:space="preserve">If any section, paragraph, </w:t>
      </w:r>
      <w:proofErr w:type="gramStart"/>
      <w:r>
        <w:t>clause</w:t>
      </w:r>
      <w:proofErr w:type="gramEnd"/>
      <w:r>
        <w:t xml:space="preserv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56F60210" w:rsidR="00B0557C" w:rsidRPr="003D1FB5" w:rsidRDefault="00B0557C" w:rsidP="00B0557C">
      <w:pPr>
        <w:pStyle w:val="Heading1"/>
        <w:tabs>
          <w:tab w:val="clear" w:pos="1080"/>
        </w:tabs>
      </w:pPr>
      <w:r>
        <w:t xml:space="preserve">This </w:t>
      </w:r>
      <w:r w:rsidR="002A4C97">
        <w:t xml:space="preserve">effective date of this </w:t>
      </w:r>
      <w:r w:rsidR="001270BE">
        <w:t>Resolution</w:t>
      </w:r>
      <w:r>
        <w:t xml:space="preserve"> shall </w:t>
      </w:r>
      <w:r w:rsidR="002A4C97">
        <w:t xml:space="preserve">be the </w:t>
      </w:r>
      <w:r w:rsidR="0056762B">
        <w:t xml:space="preserve">later of the </w:t>
      </w:r>
      <w:r w:rsidR="002A4C97">
        <w:t xml:space="preserve">date </w:t>
      </w:r>
      <w:r w:rsidR="0056762B">
        <w:t xml:space="preserve">of the meeting at which this Resolution was adopted, or the date </w:t>
      </w:r>
      <w:r w:rsidR="002A4C97">
        <w:t xml:space="preserve">on which the Annexation Plat has been signed by both the </w:t>
      </w:r>
      <w:proofErr w:type="gramStart"/>
      <w:r w:rsidR="002A4C97">
        <w:t>District</w:t>
      </w:r>
      <w:proofErr w:type="gramEnd"/>
      <w:r w:rsidR="002A4C97">
        <w:t xml:space="preserve"> and by the </w:t>
      </w:r>
      <w:r w:rsidR="007823F0">
        <w:t>Salt Lake</w:t>
      </w:r>
      <w:r w:rsidR="0056762B">
        <w:t xml:space="preserve"> </w:t>
      </w:r>
      <w:r w:rsidR="002A4C97">
        <w:t>County Surveyor (hereafter the “Effective Date”)</w:t>
      </w:r>
      <w:r>
        <w:t xml:space="preserve">. </w:t>
      </w:r>
    </w:p>
    <w:p w14:paraId="43FA6B1F" w14:textId="77777777" w:rsidR="00B0557C" w:rsidRPr="00D02CED" w:rsidRDefault="00B0557C" w:rsidP="00B0557C"/>
    <w:p w14:paraId="78EC4CA4" w14:textId="315FA96C" w:rsidR="00B0557C" w:rsidRDefault="00B0557C" w:rsidP="00D51C91">
      <w:pPr>
        <w:pStyle w:val="BodyText5"/>
      </w:pPr>
      <w:r>
        <w:br w:type="page"/>
      </w:r>
      <w:r>
        <w:lastRenderedPageBreak/>
        <w:t xml:space="preserve">PASSED AND ADOPTED by the </w:t>
      </w:r>
      <w:r w:rsidR="001270BE">
        <w:t xml:space="preserve">Board of Trustees of </w:t>
      </w:r>
      <w:r w:rsidR="007823F0">
        <w:t>Wood Ranch</w:t>
      </w:r>
      <w:r w:rsidR="008F69CB">
        <w:t xml:space="preserve"> Public Infrastructure District</w:t>
      </w:r>
      <w:r>
        <w:t xml:space="preserve"> </w:t>
      </w:r>
      <w:r w:rsidR="002A4C97">
        <w:t>effective as of the Effective Date set forth above</w:t>
      </w:r>
      <w:r>
        <w:t>.</w:t>
      </w:r>
    </w:p>
    <w:p w14:paraId="1C451B41" w14:textId="3FA7B601" w:rsidR="00B0557C" w:rsidRDefault="000F212E" w:rsidP="00B0557C">
      <w:pPr>
        <w:ind w:left="4320"/>
      </w:pPr>
      <w:r>
        <w:t>WOOD RANCH</w:t>
      </w:r>
      <w:r w:rsidR="008F69CB">
        <w:t xml:space="preserv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09291535" w:rsidR="00B0557C" w:rsidRDefault="004C6311" w:rsidP="00B0557C">
      <w:pPr>
        <w:tabs>
          <w:tab w:val="left" w:pos="3267"/>
        </w:tabs>
      </w:pPr>
      <w:r>
        <w:t xml:space="preserve">County of </w:t>
      </w:r>
      <w:r w:rsidR="000F212E">
        <w:t>Salt Lake</w:t>
      </w:r>
      <w:r w:rsidR="00D53354">
        <w:t xml:space="preserve"> </w:t>
      </w:r>
      <w:r w:rsidR="00D53354">
        <w:tab/>
      </w:r>
      <w:r w:rsidR="00B0557C">
        <w:t>)</w:t>
      </w:r>
    </w:p>
    <w:p w14:paraId="3E2B0367" w14:textId="77777777" w:rsidR="00B0557C" w:rsidRDefault="00B0557C" w:rsidP="00B0557C">
      <w:pPr>
        <w:tabs>
          <w:tab w:val="left" w:pos="2880"/>
        </w:tabs>
      </w:pPr>
    </w:p>
    <w:p w14:paraId="132E6368" w14:textId="6DCFBC06" w:rsidR="00B0557C" w:rsidRDefault="00B0557C" w:rsidP="00D51C91">
      <w:pPr>
        <w:pStyle w:val="BodyText5"/>
      </w:pPr>
      <w:r>
        <w:t xml:space="preserve">I, </w:t>
      </w:r>
      <w:r w:rsidR="000F212E">
        <w:t xml:space="preserve">Rachel </w:t>
      </w:r>
      <w:proofErr w:type="spellStart"/>
      <w:r w:rsidR="000F212E">
        <w:t>McIllece</w:t>
      </w:r>
      <w:proofErr w:type="spellEnd"/>
      <w:r w:rsidR="000F212E">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0F212E">
        <w:t>Wood Ranch</w:t>
      </w:r>
      <w:r w:rsidR="008F69CB">
        <w:t xml:space="preserve"> Public Infrastructure District</w:t>
      </w:r>
      <w:r w:rsidR="00D53354">
        <w:t xml:space="preserve"> </w:t>
      </w:r>
      <w:r>
        <w:t xml:space="preserve">(“the </w:t>
      </w:r>
      <w:proofErr w:type="gramStart"/>
      <w:r w:rsidR="00D53354">
        <w:t>District</w:t>
      </w:r>
      <w:proofErr w:type="gramEnd"/>
      <w:r>
        <w:t>”), do hereby certify as follows:</w:t>
      </w:r>
    </w:p>
    <w:p w14:paraId="75A85037" w14:textId="50D2F3F4"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9E7BA2">
        <w:t>April 9</w:t>
      </w:r>
      <w:r w:rsidR="000F212E">
        <w:t>,</w:t>
      </w:r>
      <w:r w:rsidR="00BD2AE0">
        <w:t xml:space="preserve"> </w:t>
      </w:r>
      <w:r w:rsidR="00743A22">
        <w:t>2024</w:t>
      </w:r>
      <w:r w:rsidRPr="00780920">
        <w:t xml:space="preserve">, commencing at the hour of </w:t>
      </w:r>
      <w:r w:rsidR="000F212E">
        <w:t>11:00 a.</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51D3AD7C" w:rsidR="00B0557C" w:rsidRDefault="00B0557C" w:rsidP="00D51C91">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9E7BA2">
        <w:t>April 9</w:t>
      </w:r>
      <w:r w:rsidR="000F212E">
        <w:t>,</w:t>
      </w:r>
      <w:r w:rsidR="00BD2AE0">
        <w:t xml:space="preserve"> </w:t>
      </w:r>
      <w:r w:rsidR="00743A22">
        <w:t>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767F6">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B81D9C0" w:rsidR="00B0557C" w:rsidRPr="00780920" w:rsidRDefault="00B0557C" w:rsidP="00D51C91">
      <w:pPr>
        <w:pStyle w:val="BodyText5"/>
      </w:pPr>
      <w:r>
        <w:t xml:space="preserve">I, </w:t>
      </w:r>
      <w:r w:rsidR="000F212E">
        <w:t xml:space="preserve">Rachel </w:t>
      </w:r>
      <w:proofErr w:type="spellStart"/>
      <w:r w:rsidR="000F212E">
        <w:t>McIllece</w:t>
      </w:r>
      <w:proofErr w:type="spellEnd"/>
      <w:r w:rsidR="000F212E">
        <w:t>,</w:t>
      </w:r>
      <w:r>
        <w:t xml:space="preserve"> </w:t>
      </w:r>
      <w:r w:rsidRPr="00780920">
        <w:t>the undersigned</w:t>
      </w:r>
      <w:r>
        <w:t xml:space="preserve"> </w:t>
      </w:r>
      <w:r w:rsidR="00417271">
        <w:t xml:space="preserve">clerk </w:t>
      </w:r>
      <w:r w:rsidR="004C6311">
        <w:t xml:space="preserve">(or assistant clerk) </w:t>
      </w:r>
      <w:r w:rsidR="00417271">
        <w:t xml:space="preserve">of </w:t>
      </w:r>
      <w:r w:rsidR="007823F0">
        <w:t>Wood Ranch</w:t>
      </w:r>
      <w:r w:rsidR="008F69CB">
        <w:t xml:space="preserve"> Public Infrastructure District</w:t>
      </w:r>
      <w:r w:rsidRPr="00780920">
        <w:t xml:space="preserve"> (the “</w:t>
      </w:r>
      <w:r>
        <w:t xml:space="preserve">the </w:t>
      </w:r>
      <w:proofErr w:type="gramStart"/>
      <w:r w:rsidR="00417271">
        <w:t>District</w:t>
      </w:r>
      <w:proofErr w:type="gramEnd"/>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9E7BA2">
        <w:t>April 9</w:t>
      </w:r>
      <w:r w:rsidR="000F212E">
        <w:t>,</w:t>
      </w:r>
      <w:r w:rsidR="00BD2AE0">
        <w:t xml:space="preserve"> </w:t>
      </w:r>
      <w:r w:rsidR="00743A22">
        <w:t>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w:t>
      </w:r>
      <w:r w:rsidRPr="000F212E">
        <w:rPr>
          <w:u w:val="single"/>
        </w:rPr>
        <w:t>Schedule 1</w:t>
      </w:r>
      <w:r w:rsidRPr="00780920">
        <w:t>,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F478D1B" w:rsidR="00B0557C" w:rsidRPr="00780920" w:rsidRDefault="00B0557C" w:rsidP="00D51C91">
      <w:pPr>
        <w:pStyle w:val="BodyText5"/>
      </w:pPr>
      <w:r w:rsidRPr="00780920">
        <w:t>IN WITNESS WHEREOF, I have hereunto subscribed my official signature this</w:t>
      </w:r>
      <w:r>
        <w:t xml:space="preserve"> </w:t>
      </w:r>
      <w:r w:rsidR="009E7BA2">
        <w:t>April 9</w:t>
      </w:r>
      <w:r w:rsidR="000F212E">
        <w:t>,</w:t>
      </w:r>
      <w:r w:rsidR="00BD2AE0">
        <w:t xml:space="preserve"> </w:t>
      </w:r>
      <w:r w:rsidR="00743A22">
        <w:t>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767F6">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5C58345" w:rsidR="00AD4236" w:rsidRDefault="000F212E" w:rsidP="00464D27">
      <w:pPr>
        <w:jc w:val="center"/>
      </w:pPr>
      <w:r>
        <w:t>PETITION FOR ANNEXATION</w:t>
      </w:r>
    </w:p>
    <w:p w14:paraId="314CEF39" w14:textId="77777777" w:rsidR="007E3E00" w:rsidRDefault="007E3E00" w:rsidP="002A4C97"/>
    <w:p w14:paraId="13E321B5" w14:textId="77777777" w:rsidR="007E3E00" w:rsidRDefault="007E3E00" w:rsidP="002A4C97">
      <w:pPr>
        <w:rPr>
          <w:b/>
          <w:bCs/>
        </w:rPr>
        <w:sectPr w:rsidR="007E3E00" w:rsidSect="008767F6">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1787637C" w:rsidR="007E3E00" w:rsidRPr="00407603" w:rsidRDefault="007E3E00" w:rsidP="007E3E00">
      <w:pPr>
        <w:jc w:val="center"/>
        <w:rPr>
          <w:u w:val="single"/>
        </w:rPr>
      </w:pPr>
      <w:r w:rsidRPr="00407603">
        <w:rPr>
          <w:u w:val="single"/>
        </w:rPr>
        <w:lastRenderedPageBreak/>
        <w:t xml:space="preserve">EXHIBIT </w:t>
      </w:r>
      <w:r w:rsidR="000F212E">
        <w:rPr>
          <w:u w:val="single"/>
        </w:rPr>
        <w:t>C</w:t>
      </w:r>
    </w:p>
    <w:p w14:paraId="243552A3" w14:textId="77777777" w:rsidR="007E3E00" w:rsidRPr="00407603" w:rsidRDefault="007E3E00" w:rsidP="007E3E00">
      <w:pPr>
        <w:jc w:val="center"/>
      </w:pPr>
    </w:p>
    <w:p w14:paraId="2CAFEEBD" w14:textId="77777777" w:rsidR="007E3E00" w:rsidRDefault="007E3E00" w:rsidP="007E3E00">
      <w:pPr>
        <w:jc w:val="center"/>
        <w:rPr>
          <w:b/>
          <w:bCs/>
        </w:rPr>
      </w:pPr>
      <w:r w:rsidRPr="00407603">
        <w:t>NOTICE OF BOUNDARY ACTION</w:t>
      </w:r>
      <w:r>
        <w:rPr>
          <w:b/>
          <w:bCs/>
        </w:rPr>
        <w:br w:type="page"/>
      </w:r>
    </w:p>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1E21D4F2" w14:textId="4B4A3B88" w:rsidR="007E3E00" w:rsidRDefault="007E3E00" w:rsidP="007E3E00">
      <w:pPr>
        <w:widowControl w:val="0"/>
        <w:autoSpaceDE w:val="0"/>
        <w:autoSpaceDN w:val="0"/>
        <w:spacing w:before="59"/>
        <w:ind w:left="1246" w:right="1234"/>
        <w:jc w:val="center"/>
        <w:rPr>
          <w:b/>
          <w:sz w:val="28"/>
          <w:szCs w:val="20"/>
        </w:rPr>
      </w:pPr>
      <w:r>
        <w:rPr>
          <w:b/>
          <w:sz w:val="28"/>
          <w:szCs w:val="20"/>
        </w:rPr>
        <w:t>Annexation No. 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153536EA" w:rsidR="007E3E00" w:rsidRPr="0028370E" w:rsidRDefault="000F212E" w:rsidP="007E3E00">
      <w:pPr>
        <w:widowControl w:val="0"/>
        <w:autoSpaceDE w:val="0"/>
        <w:autoSpaceDN w:val="0"/>
        <w:spacing w:before="59"/>
        <w:ind w:left="1246" w:right="1234"/>
        <w:jc w:val="center"/>
        <w:rPr>
          <w:b/>
          <w:sz w:val="22"/>
          <w:szCs w:val="22"/>
        </w:rPr>
      </w:pPr>
      <w:r>
        <w:rPr>
          <w:b/>
          <w:sz w:val="28"/>
          <w:szCs w:val="20"/>
        </w:rPr>
        <w:t>Wood Ranch</w:t>
      </w:r>
      <w:r w:rsidR="007E3E00">
        <w:rPr>
          <w:b/>
          <w:sz w:val="28"/>
          <w:szCs w:val="20"/>
        </w:rPr>
        <w:t xml:space="preserve"> 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73A544FB"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0F212E">
        <w:rPr>
          <w:sz w:val="22"/>
          <w:szCs w:val="22"/>
        </w:rPr>
        <w:t>Wood Ranch</w:t>
      </w:r>
      <w:r w:rsidRPr="0028370E">
        <w:rPr>
          <w:sz w:val="22"/>
          <w:szCs w:val="22"/>
        </w:rPr>
        <w:t xml:space="preserve"> Public Infrastructure District (the “Board”), at a special meeting of the Board</w:t>
      </w:r>
      <w:r w:rsidRPr="0051575E">
        <w:rPr>
          <w:sz w:val="22"/>
          <w:szCs w:val="22"/>
        </w:rPr>
        <w:t>,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9E7BA2">
        <w:rPr>
          <w:sz w:val="22"/>
          <w:szCs w:val="22"/>
        </w:rPr>
        <w:t>April 9</w:t>
      </w:r>
      <w:r w:rsidR="000F212E">
        <w:rPr>
          <w:sz w:val="22"/>
          <w:szCs w:val="22"/>
        </w:rPr>
        <w:t>,</w:t>
      </w:r>
      <w:r>
        <w:rPr>
          <w:sz w:val="22"/>
          <w:szCs w:val="22"/>
        </w:rPr>
        <w:t xml:space="preserve"> 2024</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0F212E" w:rsidRPr="000F212E">
        <w:rPr>
          <w:i/>
          <w:iCs/>
          <w:sz w:val="22"/>
          <w:szCs w:val="22"/>
        </w:rPr>
        <w:t xml:space="preserve">131.831 </w:t>
      </w:r>
      <w:r w:rsidRPr="0051575E">
        <w:rPr>
          <w:i/>
          <w:iCs/>
          <w:sz w:val="22"/>
          <w:szCs w:val="22"/>
        </w:rPr>
        <w:t>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3FFDD55E"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1 </w:t>
      </w:r>
      <w:r w:rsidRPr="0051575E">
        <w:rPr>
          <w:sz w:val="22"/>
          <w:szCs w:val="22"/>
        </w:rPr>
        <w:t xml:space="preserve">satisfying the applicable legal requirements as set forth in Utah Code Ann. §17-23-20, approved as a final local entity plat by the </w:t>
      </w:r>
      <w:r w:rsidR="000F212E">
        <w:rPr>
          <w:sz w:val="22"/>
          <w:szCs w:val="22"/>
        </w:rPr>
        <w:t>Salt Lake</w:t>
      </w:r>
      <w:r w:rsidRPr="0051575E">
        <w:rPr>
          <w:sz w:val="22"/>
          <w:szCs w:val="22"/>
        </w:rPr>
        <w:t xml:space="preserve"> County Surveyor, is attached</w:t>
      </w:r>
      <w:r>
        <w:rPr>
          <w:sz w:val="22"/>
          <w:szCs w:val="22"/>
        </w:rPr>
        <w:t xml:space="preserve">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withdrawal by the </w:t>
      </w:r>
      <w:proofErr w:type="gramStart"/>
      <w:r w:rsidRPr="0051575E">
        <w:rPr>
          <w:sz w:val="22"/>
          <w:szCs w:val="22"/>
        </w:rPr>
        <w:t>District</w:t>
      </w:r>
      <w:proofErr w:type="gramEnd"/>
      <w:r w:rsidRPr="0051575E">
        <w:rPr>
          <w:sz w:val="22"/>
          <w:szCs w:val="22"/>
        </w:rPr>
        <w:t xml:space="preserve">,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427F2898" w14:textId="77777777" w:rsidR="00FD314A" w:rsidRDefault="00FD314A" w:rsidP="007E3E00">
      <w:pPr>
        <w:widowControl w:val="0"/>
        <w:autoSpaceDE w:val="0"/>
        <w:autoSpaceDN w:val="0"/>
        <w:spacing w:line="276" w:lineRule="auto"/>
        <w:ind w:left="120" w:right="85" w:firstLine="720"/>
        <w:jc w:val="both"/>
        <w:rPr>
          <w:sz w:val="22"/>
          <w:szCs w:val="22"/>
        </w:rPr>
      </w:pPr>
    </w:p>
    <w:p w14:paraId="270D4532" w14:textId="2EBAE29F" w:rsidR="00FD314A" w:rsidRPr="0051575E" w:rsidRDefault="00FD314A" w:rsidP="007E3E00">
      <w:pPr>
        <w:widowControl w:val="0"/>
        <w:autoSpaceDE w:val="0"/>
        <w:autoSpaceDN w:val="0"/>
        <w:spacing w:line="276" w:lineRule="auto"/>
        <w:ind w:left="120" w:right="85" w:firstLine="720"/>
        <w:jc w:val="both"/>
        <w:rPr>
          <w:sz w:val="22"/>
          <w:szCs w:val="22"/>
        </w:rPr>
      </w:pPr>
      <w:r>
        <w:rPr>
          <w:sz w:val="22"/>
          <w:szCs w:val="22"/>
        </w:rPr>
        <w:t>The legal description of the property subject to this action is contained both within the Annexation Resolution and on the final local entity plat, attached.</w:t>
      </w:r>
    </w:p>
    <w:p w14:paraId="6C1FAF11" w14:textId="598453A9" w:rsidR="007E3E00" w:rsidRPr="0028370E" w:rsidRDefault="007E3E00" w:rsidP="007E3E00">
      <w:pPr>
        <w:widowControl w:val="0"/>
        <w:tabs>
          <w:tab w:val="left" w:pos="8001"/>
        </w:tabs>
        <w:autoSpaceDE w:val="0"/>
        <w:autoSpaceDN w:val="0"/>
        <w:spacing w:before="1" w:line="276" w:lineRule="auto"/>
        <w:ind w:left="119" w:right="214" w:firstLine="720"/>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60F2E623"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0F212E">
        <w:rPr>
          <w:sz w:val="22"/>
          <w:szCs w:val="22"/>
        </w:rPr>
        <w:t>April,</w:t>
      </w:r>
      <w:proofErr w:type="gramEnd"/>
      <w:r w:rsidR="000F212E">
        <w:rPr>
          <w:sz w:val="22"/>
          <w:szCs w:val="22"/>
        </w:rPr>
        <w:t xml:space="preserve"> 2024</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6AD976CD" w14:textId="19F1C590" w:rsidR="007E3E00" w:rsidRPr="004C6311" w:rsidRDefault="000F212E" w:rsidP="007E3E00">
      <w:pPr>
        <w:widowControl w:val="0"/>
        <w:autoSpaceDE w:val="0"/>
        <w:autoSpaceDN w:val="0"/>
        <w:ind w:left="3720"/>
        <w:outlineLvl w:val="1"/>
        <w:rPr>
          <w:b/>
          <w:bCs/>
          <w:sz w:val="22"/>
          <w:szCs w:val="22"/>
        </w:rPr>
      </w:pPr>
      <w:r>
        <w:rPr>
          <w:b/>
          <w:bCs/>
          <w:sz w:val="22"/>
          <w:szCs w:val="22"/>
        </w:rPr>
        <w:t>WOOD RANCH</w:t>
      </w:r>
      <w:r w:rsidR="007E3E00">
        <w:rPr>
          <w:b/>
          <w:bCs/>
          <w:sz w:val="22"/>
          <w:szCs w:val="22"/>
        </w:rPr>
        <w:t xml:space="preserve"> PUBLIC INFRASTRUCTURE DISTRICT</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77777777" w:rsidR="007E3E00" w:rsidRDefault="007E3E00" w:rsidP="007E3E00">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65B6A116" w:rsidR="007E3E00" w:rsidRPr="0028370E" w:rsidRDefault="007E3E00" w:rsidP="007E3E00">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000F212E">
        <w:rPr>
          <w:bCs/>
          <w:szCs w:val="22"/>
        </w:rPr>
        <w:t>Gary Langston</w:t>
      </w:r>
      <w:r w:rsidRPr="0028370E">
        <w:rPr>
          <w:bCs/>
          <w:szCs w:val="22"/>
        </w:rPr>
        <w:t>, Chair</w:t>
      </w:r>
    </w:p>
    <w:p w14:paraId="57507D22" w14:textId="77777777"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Pr="00407603">
        <w:rPr>
          <w:sz w:val="22"/>
          <w:szCs w:val="22"/>
        </w:rPr>
        <w:t>)</w:t>
      </w:r>
    </w:p>
    <w:p w14:paraId="45DD6AB3" w14:textId="77777777" w:rsidR="007E3E00" w:rsidRPr="00062EA2" w:rsidRDefault="007E3E00" w:rsidP="007E3E00">
      <w:pPr>
        <w:widowControl w:val="0"/>
        <w:autoSpaceDE w:val="0"/>
        <w:autoSpaceDN w:val="0"/>
        <w:spacing w:before="38"/>
        <w:ind w:left="2212" w:firstLine="668"/>
        <w:rPr>
          <w:sz w:val="22"/>
          <w:szCs w:val="22"/>
        </w:rPr>
      </w:pPr>
      <w:proofErr w:type="gramStart"/>
      <w:r w:rsidRPr="00062EA2">
        <w:rPr>
          <w:sz w:val="22"/>
          <w:szCs w:val="22"/>
        </w:rPr>
        <w:t>:ss.</w:t>
      </w:r>
      <w:proofErr w:type="gramEnd"/>
    </w:p>
    <w:p w14:paraId="4672F2B7" w14:textId="719B0665" w:rsidR="007E3E00" w:rsidRDefault="00FD314A" w:rsidP="007E3E00">
      <w:pPr>
        <w:widowControl w:val="0"/>
        <w:tabs>
          <w:tab w:val="left" w:pos="2253"/>
        </w:tabs>
        <w:autoSpaceDE w:val="0"/>
        <w:autoSpaceDN w:val="0"/>
        <w:spacing w:before="37"/>
        <w:rPr>
          <w:sz w:val="22"/>
          <w:szCs w:val="22"/>
        </w:rPr>
      </w:pPr>
      <w:r>
        <w:rPr>
          <w:sz w:val="22"/>
          <w:szCs w:val="22"/>
        </w:rPr>
        <w:t>SALT LAKE</w:t>
      </w:r>
      <w:r w:rsidR="007E3E00" w:rsidRPr="00062EA2">
        <w:rPr>
          <w:sz w:val="22"/>
          <w:szCs w:val="22"/>
        </w:rPr>
        <w:t xml:space="preserve"> COUNTY</w:t>
      </w:r>
      <w:r w:rsidR="007E3E00" w:rsidRPr="00062EA2">
        <w:rPr>
          <w:sz w:val="22"/>
          <w:szCs w:val="22"/>
        </w:rPr>
        <w:tab/>
      </w:r>
      <w:r w:rsidR="007E3E00">
        <w:rPr>
          <w:sz w:val="22"/>
          <w:szCs w:val="22"/>
        </w:rPr>
        <w:tab/>
      </w:r>
      <w:r w:rsidR="007E3E00"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0555D891" w:rsidR="007E3E00" w:rsidRPr="00062EA2"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7823F0">
        <w:rPr>
          <w:sz w:val="22"/>
          <w:szCs w:val="22"/>
        </w:rPr>
        <w:t>April</w:t>
      </w:r>
      <w:r>
        <w:rPr>
          <w:sz w:val="22"/>
          <w:szCs w:val="22"/>
        </w:rPr>
        <w:t>,</w:t>
      </w:r>
      <w:r w:rsidRPr="00062EA2">
        <w:rPr>
          <w:sz w:val="22"/>
          <w:szCs w:val="22"/>
        </w:rPr>
        <w:t xml:space="preserve"> 202</w:t>
      </w:r>
      <w:r>
        <w:rPr>
          <w:sz w:val="22"/>
          <w:szCs w:val="22"/>
        </w:rPr>
        <w:t>4</w:t>
      </w:r>
      <w:r w:rsidRPr="00062EA2">
        <w:rPr>
          <w:sz w:val="22"/>
          <w:szCs w:val="22"/>
        </w:rPr>
        <w:t xml:space="preserve">, personally appeared before me </w:t>
      </w:r>
      <w:r w:rsidR="00FD314A">
        <w:rPr>
          <w:sz w:val="22"/>
          <w:szCs w:val="22"/>
        </w:rPr>
        <w:t>Gary Langston</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FD314A">
        <w:rPr>
          <w:sz w:val="22"/>
          <w:szCs w:val="22"/>
        </w:rPr>
        <w:t>Wood Ranch</w:t>
      </w:r>
      <w:r w:rsidRPr="00062EA2">
        <w:rPr>
          <w:sz w:val="22"/>
          <w:szCs w:val="22"/>
        </w:rPr>
        <w:t xml:space="preserve"> Public Infrastructure District pursuant to his authority by law as its duly appointed </w:t>
      </w:r>
      <w:r>
        <w:rPr>
          <w:sz w:val="22"/>
          <w:szCs w:val="22"/>
        </w:rPr>
        <w:t>chair</w:t>
      </w:r>
      <w:r w:rsidRPr="00062EA2">
        <w:rPr>
          <w:sz w:val="22"/>
          <w:szCs w:val="22"/>
        </w:rPr>
        <w:t xml:space="preserve">. </w:t>
      </w:r>
    </w:p>
    <w:p w14:paraId="2C6A9E16" w14:textId="77777777" w:rsidR="007E3E00" w:rsidRPr="00062EA2" w:rsidRDefault="007E3E00" w:rsidP="007E3E00">
      <w:pPr>
        <w:widowControl w:val="0"/>
        <w:autoSpaceDE w:val="0"/>
        <w:autoSpaceDN w:val="0"/>
        <w:rPr>
          <w:sz w:val="22"/>
          <w:szCs w:val="22"/>
        </w:rPr>
      </w:pP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&#13;&#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8767F6">
          <w:headerReference w:type="even" r:id="rId19"/>
          <w:headerReference w:type="default" r:id="rId20"/>
          <w:footerReference w:type="even" r:id="rId21"/>
          <w:footerReference w:type="default" r:id="rId22"/>
          <w:headerReference w:type="first" r:id="rId23"/>
          <w:footerReference w:type="first" r:id="rId24"/>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8C0D480"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49BBA724" w14:textId="77777777" w:rsidR="007E3E00" w:rsidRPr="00407603" w:rsidRDefault="007E3E00" w:rsidP="007E3E00">
      <w:pPr>
        <w:widowControl w:val="0"/>
        <w:autoSpaceDE w:val="0"/>
        <w:autoSpaceDN w:val="0"/>
        <w:jc w:val="center"/>
        <w:rPr>
          <w:sz w:val="22"/>
          <w:szCs w:val="22"/>
        </w:rPr>
        <w:sectPr w:rsidR="007E3E00" w:rsidRPr="00407603" w:rsidSect="008767F6">
          <w:pgSz w:w="12240" w:h="15840"/>
          <w:pgMar w:top="1360" w:right="1340" w:bottom="900" w:left="1320" w:header="0" w:footer="716" w:gutter="0"/>
          <w:cols w:space="720"/>
          <w:titlePg/>
          <w:docGrid w:linePitch="299"/>
        </w:sectPr>
      </w:pP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A2A4452"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Annexation No. 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EE143C" w14:textId="2BBBE566" w:rsidR="007E3E00" w:rsidRPr="00407603" w:rsidRDefault="007E3E00" w:rsidP="007E3E00">
      <w:pPr>
        <w:widowControl w:val="0"/>
        <w:autoSpaceDE w:val="0"/>
        <w:autoSpaceDN w:val="0"/>
        <w:spacing w:before="1"/>
        <w:ind w:left="1246" w:right="1224"/>
        <w:jc w:val="center"/>
      </w:pPr>
      <w:r w:rsidRPr="00407603">
        <w:rPr>
          <w:b/>
          <w:sz w:val="22"/>
          <w:szCs w:val="22"/>
        </w:rPr>
        <w:t>Final Local Entity Plat</w:t>
      </w:r>
      <w:r>
        <w:rPr>
          <w:b/>
          <w:sz w:val="22"/>
          <w:szCs w:val="22"/>
        </w:rPr>
        <w:t xml:space="preserve"> – Annexation No. 1</w:t>
      </w:r>
    </w:p>
    <w:p w14:paraId="726E7DF5" w14:textId="77777777" w:rsidR="007E3E00" w:rsidRDefault="007E3E00" w:rsidP="002A4C97">
      <w:pPr>
        <w:rPr>
          <w:b/>
          <w:bCs/>
        </w:rPr>
      </w:pPr>
    </w:p>
    <w:p w14:paraId="095EFD23" w14:textId="551E7B2C" w:rsidR="007E3E00" w:rsidRDefault="007E3E00" w:rsidP="002A4C97">
      <w:r w:rsidRPr="007E3E00">
        <w:rPr>
          <w:highlight w:val="yellow"/>
        </w:rPr>
        <w:t>[Insert copy of plat]</w:t>
      </w:r>
    </w:p>
    <w:p w14:paraId="71CDED25" w14:textId="77777777" w:rsidR="007E3E00" w:rsidRDefault="007E3E00" w:rsidP="002A4C97"/>
    <w:p w14:paraId="352C37B3" w14:textId="3A7FAA25" w:rsidR="007E3E00" w:rsidRPr="00FD314A" w:rsidRDefault="007E3E00" w:rsidP="00FD314A">
      <w:pPr>
        <w:spacing w:after="160" w:line="259" w:lineRule="auto"/>
        <w:rPr>
          <w:highlight w:val="yellow"/>
        </w:rPr>
      </w:pPr>
    </w:p>
    <w:sectPr w:rsidR="007E3E00" w:rsidRPr="00FD314A" w:rsidSect="008767F6">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2396B" w14:textId="77777777" w:rsidR="008767F6" w:rsidRDefault="008767F6" w:rsidP="0087508B">
      <w:r>
        <w:separator/>
      </w:r>
    </w:p>
  </w:endnote>
  <w:endnote w:type="continuationSeparator" w:id="0">
    <w:p w14:paraId="44FEBDE9" w14:textId="77777777" w:rsidR="008767F6" w:rsidRDefault="008767F6"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496C" w14:textId="77777777" w:rsidR="008767F6" w:rsidRDefault="008767F6" w:rsidP="0087508B">
      <w:r>
        <w:separator/>
      </w:r>
    </w:p>
  </w:footnote>
  <w:footnote w:type="continuationSeparator" w:id="0">
    <w:p w14:paraId="0889D292" w14:textId="77777777" w:rsidR="008767F6" w:rsidRDefault="008767F6"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0F212E"/>
    <w:rsid w:val="0010395B"/>
    <w:rsid w:val="001270BE"/>
    <w:rsid w:val="00136907"/>
    <w:rsid w:val="001635A3"/>
    <w:rsid w:val="001C03BE"/>
    <w:rsid w:val="001E54E8"/>
    <w:rsid w:val="002312B3"/>
    <w:rsid w:val="0023453B"/>
    <w:rsid w:val="002740BB"/>
    <w:rsid w:val="0028370E"/>
    <w:rsid w:val="002A22A7"/>
    <w:rsid w:val="002A4C97"/>
    <w:rsid w:val="002A691D"/>
    <w:rsid w:val="003639A7"/>
    <w:rsid w:val="003E58DA"/>
    <w:rsid w:val="0040082F"/>
    <w:rsid w:val="00415BE6"/>
    <w:rsid w:val="00417271"/>
    <w:rsid w:val="00464D27"/>
    <w:rsid w:val="004B2094"/>
    <w:rsid w:val="004C6311"/>
    <w:rsid w:val="005549F0"/>
    <w:rsid w:val="0056762B"/>
    <w:rsid w:val="00580B76"/>
    <w:rsid w:val="005877A0"/>
    <w:rsid w:val="005B1C5B"/>
    <w:rsid w:val="005C7108"/>
    <w:rsid w:val="005F2DC0"/>
    <w:rsid w:val="00634960"/>
    <w:rsid w:val="00656A7B"/>
    <w:rsid w:val="00676191"/>
    <w:rsid w:val="006C4368"/>
    <w:rsid w:val="006D7F4D"/>
    <w:rsid w:val="00723E0F"/>
    <w:rsid w:val="00733C8A"/>
    <w:rsid w:val="00735A18"/>
    <w:rsid w:val="00743A22"/>
    <w:rsid w:val="0076285E"/>
    <w:rsid w:val="00763A06"/>
    <w:rsid w:val="007823F0"/>
    <w:rsid w:val="0079639E"/>
    <w:rsid w:val="007E3E00"/>
    <w:rsid w:val="00836C21"/>
    <w:rsid w:val="008552BC"/>
    <w:rsid w:val="0087508B"/>
    <w:rsid w:val="008767F6"/>
    <w:rsid w:val="008A5CB6"/>
    <w:rsid w:val="008F02C5"/>
    <w:rsid w:val="008F4A11"/>
    <w:rsid w:val="008F69CB"/>
    <w:rsid w:val="00913784"/>
    <w:rsid w:val="00913E66"/>
    <w:rsid w:val="00950C96"/>
    <w:rsid w:val="009B2D4E"/>
    <w:rsid w:val="009E0CE0"/>
    <w:rsid w:val="009E4E0E"/>
    <w:rsid w:val="009E7BA2"/>
    <w:rsid w:val="00A003A5"/>
    <w:rsid w:val="00A442DB"/>
    <w:rsid w:val="00A66CE9"/>
    <w:rsid w:val="00AD4236"/>
    <w:rsid w:val="00B016C2"/>
    <w:rsid w:val="00B0557C"/>
    <w:rsid w:val="00B44C04"/>
    <w:rsid w:val="00BD2AE0"/>
    <w:rsid w:val="00BE573D"/>
    <w:rsid w:val="00BF1547"/>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F63B7"/>
    <w:rsid w:val="00F3658B"/>
    <w:rsid w:val="00FB0E40"/>
    <w:rsid w:val="00FD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1E54-6002-A343-BD2B-B3EBD268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4662</Words>
  <Characters>26579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2024-04-08T16:32:00Z</dcterms:created>
  <dcterms:modified xsi:type="dcterms:W3CDTF">2024-04-08T16:34:00Z</dcterms:modified>
</cp:coreProperties>
</file>