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widowControl w:val="0"/>
        <w:spacing w:line="216" w:lineRule="auto"/>
        <w:ind w:left="-630" w:right="-450" w:firstLine="0"/>
        <w:jc w:val="right"/>
        <w:rPr>
          <w:sz w:val="20"/>
          <w:szCs w:val="20"/>
        </w:rPr>
      </w:pPr>
      <w:r w:rsidDel="00000000" w:rsidR="00000000" w:rsidRPr="00000000">
        <w:rPr>
          <w:sz w:val="20"/>
          <w:szCs w:val="20"/>
          <w:rtl w:val="0"/>
        </w:rPr>
        <w:t xml:space="preserve">College Board of TrusteesCollege</w:t>
      </w:r>
    </w:p>
    <w:p w:rsidR="00000000" w:rsidDel="00000000" w:rsidP="00000000" w:rsidRDefault="00000000" w:rsidRPr="00000000" w14:paraId="00000002">
      <w:pPr>
        <w:widowControl w:val="0"/>
        <w:spacing w:line="216" w:lineRule="auto"/>
        <w:ind w:left="-630" w:right="-450" w:firstLine="0"/>
        <w:jc w:val="right"/>
        <w:rPr>
          <w:sz w:val="20"/>
          <w:szCs w:val="20"/>
        </w:rPr>
      </w:pPr>
      <w:r w:rsidDel="00000000" w:rsidR="00000000" w:rsidRPr="00000000">
        <w:rPr>
          <w:sz w:val="20"/>
          <w:szCs w:val="20"/>
          <w:rtl w:val="0"/>
        </w:rPr>
        <w:t xml:space="preserve">Wednesday, January 17, 2024</w:t>
      </w:r>
    </w:p>
    <w:p w:rsidR="00000000" w:rsidDel="00000000" w:rsidP="00000000" w:rsidRDefault="00000000" w:rsidRPr="00000000" w14:paraId="00000003">
      <w:pPr>
        <w:widowControl w:val="0"/>
        <w:spacing w:line="216" w:lineRule="auto"/>
        <w:ind w:left="-630" w:right="-450" w:firstLine="0"/>
        <w:jc w:val="right"/>
        <w:rPr>
          <w:sz w:val="20"/>
          <w:szCs w:val="20"/>
        </w:rPr>
      </w:pPr>
      <w:r w:rsidDel="00000000" w:rsidR="00000000" w:rsidRPr="00000000">
        <w:rPr>
          <w:sz w:val="20"/>
          <w:szCs w:val="20"/>
          <w:rtl w:val="0"/>
        </w:rPr>
        <w:t xml:space="preserve">12:15 – 2:15 pm</w:t>
      </w:r>
    </w:p>
    <w:p w:rsidR="00000000" w:rsidDel="00000000" w:rsidP="00000000" w:rsidRDefault="00000000" w:rsidRPr="00000000" w14:paraId="00000004">
      <w:pPr>
        <w:widowControl w:val="0"/>
        <w:spacing w:line="216" w:lineRule="auto"/>
        <w:ind w:left="-630" w:right="-450" w:firstLine="0"/>
        <w:jc w:val="right"/>
        <w:rPr>
          <w:sz w:val="20"/>
          <w:szCs w:val="20"/>
        </w:rPr>
      </w:pPr>
      <w:r w:rsidDel="00000000" w:rsidR="00000000" w:rsidRPr="00000000">
        <w:rPr>
          <w:sz w:val="20"/>
          <w:szCs w:val="20"/>
          <w:rtl w:val="0"/>
        </w:rPr>
        <w:t xml:space="preserve">Tooele Tech Board Room</w:t>
      </w:r>
    </w:p>
    <w:p w:rsidR="00000000" w:rsidDel="00000000" w:rsidP="00000000" w:rsidRDefault="00000000" w:rsidRPr="00000000" w14:paraId="00000005">
      <w:pPr>
        <w:widowControl w:val="0"/>
        <w:spacing w:line="216" w:lineRule="auto"/>
        <w:ind w:left="-630" w:right="-450" w:firstLine="0"/>
        <w:jc w:val="right"/>
        <w:rPr>
          <w:sz w:val="20"/>
          <w:szCs w:val="20"/>
        </w:rPr>
      </w:pPr>
      <w:r w:rsidDel="00000000" w:rsidR="00000000" w:rsidRPr="00000000">
        <w:rPr>
          <w:sz w:val="20"/>
          <w:szCs w:val="20"/>
          <w:rtl w:val="0"/>
        </w:rPr>
        <w:t xml:space="preserve">88 South Tooele Blvd.</w:t>
      </w:r>
    </w:p>
    <w:p w:rsidR="00000000" w:rsidDel="00000000" w:rsidP="00000000" w:rsidRDefault="00000000" w:rsidRPr="00000000" w14:paraId="00000006">
      <w:pPr>
        <w:widowControl w:val="0"/>
        <w:spacing w:line="216" w:lineRule="auto"/>
        <w:ind w:left="-630" w:right="-450" w:firstLine="0"/>
        <w:jc w:val="right"/>
        <w:rPr/>
      </w:pPr>
      <w:r w:rsidDel="00000000" w:rsidR="00000000" w:rsidRPr="00000000">
        <w:rPr>
          <w:sz w:val="20"/>
          <w:szCs w:val="20"/>
          <w:rtl w:val="0"/>
        </w:rPr>
        <w:t xml:space="preserve">                                               Tooele, UT 84074</w:t>
      </w:r>
      <w:r w:rsidDel="00000000" w:rsidR="00000000" w:rsidRPr="00000000">
        <w:rPr/>
        <w:drawing>
          <wp:anchor allowOverlap="1" behindDoc="0" distB="114300" distT="114300" distL="114300" distR="114300" hidden="0" layoutInCell="1" locked="0" relativeHeight="0" simplePos="0">
            <wp:simplePos x="0" y="0"/>
            <wp:positionH relativeFrom="page">
              <wp:posOffset>685800</wp:posOffset>
            </wp:positionH>
            <wp:positionV relativeFrom="page">
              <wp:posOffset>542925</wp:posOffset>
            </wp:positionV>
            <wp:extent cx="3372602" cy="1071563"/>
            <wp:effectExtent b="0" l="0" r="0" t="0"/>
            <wp:wrapNone/>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3372602" cy="1071563"/>
                    </a:xfrm>
                    <a:prstGeom prst="rect"/>
                    <a:ln/>
                  </pic:spPr>
                </pic:pic>
              </a:graphicData>
            </a:graphic>
          </wp:anchor>
        </w:drawing>
      </w:r>
      <w:r w:rsidDel="00000000" w:rsidR="00000000" w:rsidRPr="00000000">
        <w:rPr>
          <w:rtl w:val="0"/>
        </w:rPr>
        <w:tab/>
      </w:r>
    </w:p>
    <w:p w:rsidR="00000000" w:rsidDel="00000000" w:rsidP="00000000" w:rsidRDefault="00000000" w:rsidRPr="00000000" w14:paraId="00000007">
      <w:pPr>
        <w:pageBreakBefore w:val="0"/>
        <w:tabs>
          <w:tab w:val="left" w:leader="none" w:pos="1658"/>
        </w:tabs>
        <w:spacing w:line="259" w:lineRule="auto"/>
        <w:ind w:left="-630" w:right="-450" w:firstLine="0"/>
        <w:jc w:val="center"/>
        <w:rPr>
          <w:rFonts w:ascii="Calibri" w:cs="Calibri" w:eastAsia="Calibri" w:hAnsi="Calibri"/>
          <w:b w:val="1"/>
          <w:color w:val="ff0000"/>
          <w:sz w:val="32"/>
          <w:szCs w:val="32"/>
        </w:rPr>
      </w:pPr>
      <w:r w:rsidDel="00000000" w:rsidR="00000000" w:rsidRPr="00000000">
        <w:rPr>
          <w:rFonts w:ascii="Calibri" w:cs="Calibri" w:eastAsia="Calibri" w:hAnsi="Calibri"/>
          <w:b w:val="1"/>
          <w:sz w:val="32"/>
          <w:szCs w:val="32"/>
          <w:rtl w:val="0"/>
        </w:rPr>
        <w:t xml:space="preserve">MINUTES </w:t>
      </w:r>
      <w:r w:rsidDel="00000000" w:rsidR="00000000" w:rsidRPr="00000000">
        <w:rPr>
          <w:rtl w:val="0"/>
        </w:rPr>
      </w:r>
    </w:p>
    <w:p w:rsidR="00000000" w:rsidDel="00000000" w:rsidP="00000000" w:rsidRDefault="00000000" w:rsidRPr="00000000" w14:paraId="00000008">
      <w:pPr>
        <w:pageBreakBefore w:val="0"/>
        <w:pBdr>
          <w:bottom w:color="000000" w:space="1" w:sz="6" w:val="single"/>
        </w:pBdr>
        <w:spacing w:line="259" w:lineRule="auto"/>
        <w:ind w:left="-630" w:right="-450" w:firstLine="0"/>
        <w:rPr>
          <w:rFonts w:ascii="Calibri" w:cs="Calibri" w:eastAsia="Calibri" w:hAnsi="Calibri"/>
          <w:b w:val="1"/>
          <w:color w:val="ffffff"/>
          <w:sz w:val="16"/>
          <w:szCs w:val="16"/>
          <w:highlight w:val="white"/>
        </w:rPr>
      </w:pPr>
      <w:r w:rsidDel="00000000" w:rsidR="00000000" w:rsidRPr="00000000">
        <w:rPr>
          <w:rFonts w:ascii="Calibri" w:cs="Calibri" w:eastAsia="Calibri" w:hAnsi="Calibri"/>
          <w:b w:val="1"/>
          <w:color w:val="ffffff"/>
          <w:sz w:val="16"/>
          <w:szCs w:val="16"/>
          <w:highlight w:val="white"/>
          <w:rtl w:val="0"/>
        </w:rPr>
        <w:t xml:space="preserve">.</w:t>
      </w:r>
    </w:p>
    <w:p w:rsidR="00000000" w:rsidDel="00000000" w:rsidP="00000000" w:rsidRDefault="00000000" w:rsidRPr="00000000" w14:paraId="00000009">
      <w:pPr>
        <w:pageBreakBefore w:val="0"/>
        <w:spacing w:line="259" w:lineRule="auto"/>
        <w:ind w:left="-630" w:right="-450" w:firstLine="0"/>
        <w:rPr>
          <w:rFonts w:ascii="Calibri" w:cs="Calibri" w:eastAsia="Calibri" w:hAnsi="Calibri"/>
          <w:b w:val="1"/>
          <w:color w:val="ffffff"/>
          <w:sz w:val="4"/>
          <w:szCs w:val="4"/>
        </w:rPr>
      </w:pPr>
      <w:r w:rsidDel="00000000" w:rsidR="00000000" w:rsidRPr="00000000">
        <w:rPr>
          <w:rFonts w:ascii="Calibri" w:cs="Calibri" w:eastAsia="Calibri" w:hAnsi="Calibri"/>
          <w:b w:val="1"/>
          <w:color w:val="ffffff"/>
          <w:sz w:val="4"/>
          <w:szCs w:val="4"/>
          <w:rtl w:val="0"/>
        </w:rPr>
        <w:t xml:space="preserve">,</w:t>
      </w:r>
    </w:p>
    <w:p w:rsidR="00000000" w:rsidDel="00000000" w:rsidP="00000000" w:rsidRDefault="00000000" w:rsidRPr="00000000" w14:paraId="0000000A">
      <w:pPr>
        <w:pageBreakBefore w:val="0"/>
        <w:spacing w:after="18" w:before="18" w:line="216" w:lineRule="auto"/>
        <w:ind w:left="-630" w:right="-450" w:firstLine="0"/>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Members Present:</w:t>
      </w:r>
      <w:r w:rsidDel="00000000" w:rsidR="00000000" w:rsidRPr="00000000">
        <w:rPr>
          <w:rFonts w:ascii="Calibri" w:cs="Calibri" w:eastAsia="Calibri" w:hAnsi="Calibri"/>
          <w:sz w:val="20"/>
          <w:szCs w:val="20"/>
          <w:rtl w:val="0"/>
        </w:rPr>
        <w:t xml:space="preserve"> Aaron Peterson – Chair (late arrival), Lori Haines-Little, Lynn Jeffers, Melissa Rich, Paul Ogilvie, Sheldon Birch</w:t>
      </w:r>
    </w:p>
    <w:p w:rsidR="00000000" w:rsidDel="00000000" w:rsidP="00000000" w:rsidRDefault="00000000" w:rsidRPr="00000000" w14:paraId="0000000B">
      <w:pPr>
        <w:pageBreakBefore w:val="0"/>
        <w:spacing w:after="18" w:before="18" w:line="216" w:lineRule="auto"/>
        <w:ind w:left="-630" w:right="-450" w:firstLine="0"/>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Staff Present: </w:t>
      </w:r>
      <w:r w:rsidDel="00000000" w:rsidR="00000000" w:rsidRPr="00000000">
        <w:rPr>
          <w:rFonts w:ascii="Calibri" w:cs="Calibri" w:eastAsia="Calibri" w:hAnsi="Calibri"/>
          <w:sz w:val="20"/>
          <w:szCs w:val="20"/>
          <w:rtl w:val="0"/>
        </w:rPr>
        <w:t xml:space="preserve">Paul Hacking, Kent Thygerson, Mark Aiken, Tricia Walker, Tera Porter, Bill Hill</w:t>
      </w:r>
    </w:p>
    <w:p w:rsidR="00000000" w:rsidDel="00000000" w:rsidP="00000000" w:rsidRDefault="00000000" w:rsidRPr="00000000" w14:paraId="0000000C">
      <w:pPr>
        <w:pageBreakBefore w:val="0"/>
        <w:spacing w:after="18" w:before="18" w:line="216" w:lineRule="auto"/>
        <w:ind w:left="-630" w:right="-450" w:firstLine="0"/>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Virtual Attendance:</w:t>
      </w:r>
      <w:r w:rsidDel="00000000" w:rsidR="00000000" w:rsidRPr="00000000">
        <w:rPr>
          <w:rFonts w:ascii="Calibri" w:cs="Calibri" w:eastAsia="Calibri" w:hAnsi="Calibri"/>
          <w:sz w:val="20"/>
          <w:szCs w:val="20"/>
          <w:rtl w:val="0"/>
        </w:rPr>
        <w:t xml:space="preserve"> Dave Haskell – Vice-Chair, Kim Ziebarth – USHE Associate Commissioner</w:t>
      </w:r>
      <w:r w:rsidDel="00000000" w:rsidR="00000000" w:rsidRPr="00000000">
        <w:rPr>
          <w:rtl w:val="0"/>
        </w:rPr>
      </w:r>
    </w:p>
    <w:p w:rsidR="00000000" w:rsidDel="00000000" w:rsidP="00000000" w:rsidRDefault="00000000" w:rsidRPr="00000000" w14:paraId="0000000D">
      <w:pPr>
        <w:pageBreakBefore w:val="0"/>
        <w:spacing w:after="18" w:before="18" w:line="216" w:lineRule="auto"/>
        <w:ind w:left="-630" w:right="-450" w:firstLine="0"/>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Excused:</w:t>
      </w:r>
      <w:r w:rsidDel="00000000" w:rsidR="00000000" w:rsidRPr="00000000">
        <w:rPr>
          <w:rFonts w:ascii="Calibri" w:cs="Calibri" w:eastAsia="Calibri" w:hAnsi="Calibri"/>
          <w:sz w:val="20"/>
          <w:szCs w:val="20"/>
          <w:rtl w:val="0"/>
        </w:rPr>
        <w:t xml:space="preserve"> Dave Petersen, Erin Trinchitella</w:t>
      </w:r>
    </w:p>
    <w:p w:rsidR="00000000" w:rsidDel="00000000" w:rsidP="00000000" w:rsidRDefault="00000000" w:rsidRPr="00000000" w14:paraId="0000000E">
      <w:pPr>
        <w:pageBreakBefore w:val="0"/>
        <w:spacing w:after="18" w:before="18" w:line="216" w:lineRule="auto"/>
        <w:ind w:left="-630" w:right="-450" w:firstLine="0"/>
        <w:rPr>
          <w:rFonts w:ascii="Calibri" w:cs="Calibri" w:eastAsia="Calibri" w:hAnsi="Calibri"/>
          <w:b w:val="1"/>
          <w:color w:val="ffffff"/>
          <w:sz w:val="4"/>
          <w:szCs w:val="4"/>
        </w:rPr>
      </w:pPr>
      <w:r w:rsidDel="00000000" w:rsidR="00000000" w:rsidRPr="00000000">
        <w:rPr>
          <w:rFonts w:ascii="Calibri" w:cs="Calibri" w:eastAsia="Calibri" w:hAnsi="Calibri"/>
          <w:b w:val="1"/>
          <w:sz w:val="20"/>
          <w:szCs w:val="20"/>
          <w:rtl w:val="0"/>
        </w:rPr>
        <w:t xml:space="preserve">Guests:</w:t>
      </w:r>
      <w:r w:rsidDel="00000000" w:rsidR="00000000" w:rsidRPr="00000000">
        <w:rPr>
          <w:rFonts w:ascii="Calibri" w:cs="Calibri" w:eastAsia="Calibri" w:hAnsi="Calibri"/>
          <w:sz w:val="20"/>
          <w:szCs w:val="20"/>
          <w:rtl w:val="0"/>
        </w:rPr>
        <w:t xml:space="preserve"> Jenn Cowburn – USU/</w:t>
      </w:r>
      <w:r w:rsidDel="00000000" w:rsidR="00000000" w:rsidRPr="00000000">
        <w:rPr>
          <w:rFonts w:ascii="Calibri" w:cs="Calibri" w:eastAsia="Calibri" w:hAnsi="Calibri"/>
          <w:sz w:val="20"/>
          <w:szCs w:val="20"/>
          <w:rtl w:val="0"/>
        </w:rPr>
        <w:t xml:space="preserve">Tooele Campus</w:t>
      </w:r>
      <w:r w:rsidDel="00000000" w:rsidR="00000000" w:rsidRPr="00000000">
        <w:rPr>
          <w:rFonts w:ascii="Calibri" w:cs="Calibri" w:eastAsia="Calibri" w:hAnsi="Calibri"/>
          <w:sz w:val="20"/>
          <w:szCs w:val="20"/>
          <w:rtl w:val="0"/>
        </w:rPr>
        <w:t xml:space="preserve">, Brenda Saavedra – Tooele Tech Student of the Year, Todd Kelsey – Method Stu</w:t>
      </w:r>
      <w:r w:rsidDel="00000000" w:rsidR="00000000" w:rsidRPr="00000000">
        <w:rPr>
          <w:rFonts w:ascii="Calibri" w:cs="Calibri" w:eastAsia="Calibri" w:hAnsi="Calibri"/>
          <w:rtl w:val="0"/>
        </w:rPr>
        <w:t xml:space="preserve">dio</w:t>
      </w:r>
      <w:r w:rsidDel="00000000" w:rsidR="00000000" w:rsidRPr="00000000">
        <w:rPr>
          <w:rFonts w:ascii="Calibri" w:cs="Calibri" w:eastAsia="Calibri" w:hAnsi="Calibri"/>
          <w:b w:val="1"/>
          <w:color w:val="ffffff"/>
          <w:sz w:val="4"/>
          <w:szCs w:val="4"/>
          <w:rtl w:val="0"/>
        </w:rPr>
        <w:t xml:space="preserve">.</w:t>
      </w:r>
    </w:p>
    <w:p w:rsidR="00000000" w:rsidDel="00000000" w:rsidP="00000000" w:rsidRDefault="00000000" w:rsidRPr="00000000" w14:paraId="0000000F">
      <w:pPr>
        <w:pageBreakBefore w:val="0"/>
        <w:tabs>
          <w:tab w:val="right" w:leader="none" w:pos="8640"/>
        </w:tabs>
        <w:spacing w:line="259" w:lineRule="auto"/>
        <w:ind w:left="-630" w:right="-450" w:firstLine="0"/>
        <w:rPr>
          <w:rFonts w:ascii="Calibri" w:cs="Calibri" w:eastAsia="Calibri" w:hAnsi="Calibri"/>
          <w:b w:val="1"/>
          <w:sz w:val="16"/>
          <w:szCs w:val="16"/>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10">
      <w:pPr>
        <w:pageBreakBefore w:val="0"/>
        <w:tabs>
          <w:tab w:val="right" w:leader="none" w:pos="8640"/>
        </w:tabs>
        <w:spacing w:line="259" w:lineRule="auto"/>
        <w:ind w:left="-630" w:right="-450" w:firstLine="0"/>
        <w:rPr>
          <w:rFonts w:ascii="Calibri" w:cs="Calibri" w:eastAsia="Calibri" w:hAnsi="Calibri"/>
          <w:b w:val="1"/>
          <w:sz w:val="16"/>
          <w:szCs w:val="16"/>
        </w:rPr>
      </w:pPr>
      <w:r w:rsidDel="00000000" w:rsidR="00000000" w:rsidRPr="00000000">
        <w:rPr>
          <w:rtl w:val="0"/>
        </w:rPr>
      </w:r>
    </w:p>
    <w:p w:rsidR="00000000" w:rsidDel="00000000" w:rsidP="00000000" w:rsidRDefault="00000000" w:rsidRPr="00000000" w14:paraId="00000011">
      <w:pPr>
        <w:pageBreakBefore w:val="0"/>
        <w:tabs>
          <w:tab w:val="right" w:leader="none" w:pos="8640"/>
        </w:tabs>
        <w:spacing w:line="240" w:lineRule="auto"/>
        <w:ind w:left="-630" w:right="-450" w:firstLine="0"/>
        <w:rPr>
          <w:rFonts w:ascii="Calibri" w:cs="Calibri" w:eastAsia="Calibri" w:hAnsi="Calibri"/>
          <w:b w:val="1"/>
          <w:u w:val="single"/>
        </w:rPr>
      </w:pPr>
      <w:r w:rsidDel="00000000" w:rsidR="00000000" w:rsidRPr="00000000">
        <w:rPr>
          <w:rFonts w:ascii="Calibri" w:cs="Calibri" w:eastAsia="Calibri" w:hAnsi="Calibri"/>
          <w:b w:val="1"/>
          <w:u w:val="single"/>
          <w:rtl w:val="0"/>
        </w:rPr>
        <w:t xml:space="preserve">WELCOME &amp; INTRODUCTIONS</w:t>
      </w:r>
    </w:p>
    <w:p w:rsidR="00000000" w:rsidDel="00000000" w:rsidP="00000000" w:rsidRDefault="00000000" w:rsidRPr="00000000" w14:paraId="00000012">
      <w:pPr>
        <w:pageBreakBefore w:val="0"/>
        <w:tabs>
          <w:tab w:val="left" w:leader="none" w:pos="1658"/>
          <w:tab w:val="right" w:leader="none" w:pos="10080"/>
        </w:tabs>
        <w:spacing w:line="240" w:lineRule="auto"/>
        <w:ind w:left="-630" w:right="-450" w:firstLine="0"/>
        <w:rPr>
          <w:rFonts w:ascii="Calibri" w:cs="Calibri" w:eastAsia="Calibri" w:hAnsi="Calibri"/>
        </w:rPr>
      </w:pPr>
      <w:r w:rsidDel="00000000" w:rsidR="00000000" w:rsidRPr="00000000">
        <w:rPr>
          <w:rFonts w:ascii="Calibri" w:cs="Calibri" w:eastAsia="Calibri" w:hAnsi="Calibri"/>
          <w:rtl w:val="0"/>
        </w:rPr>
        <w:t xml:space="preserve">Paul Ogilvie conducted the meeting due to Chair Aaron Peterson being unexpectedly delayed. Paul welcomed everyone and verified a quorum was present. </w:t>
      </w:r>
    </w:p>
    <w:p w:rsidR="00000000" w:rsidDel="00000000" w:rsidP="00000000" w:rsidRDefault="00000000" w:rsidRPr="00000000" w14:paraId="00000013">
      <w:pPr>
        <w:pageBreakBefore w:val="0"/>
        <w:tabs>
          <w:tab w:val="left" w:leader="none" w:pos="1658"/>
          <w:tab w:val="right" w:leader="none" w:pos="10080"/>
        </w:tabs>
        <w:spacing w:line="240" w:lineRule="auto"/>
        <w:ind w:left="-630" w:right="-450" w:firstLine="0"/>
        <w:rPr>
          <w:rFonts w:ascii="Calibri" w:cs="Calibri" w:eastAsia="Calibri" w:hAnsi="Calibri"/>
          <w:sz w:val="16"/>
          <w:szCs w:val="16"/>
        </w:rPr>
      </w:pPr>
      <w:r w:rsidDel="00000000" w:rsidR="00000000" w:rsidRPr="00000000">
        <w:rPr>
          <w:rtl w:val="0"/>
        </w:rPr>
      </w:r>
    </w:p>
    <w:p w:rsidR="00000000" w:rsidDel="00000000" w:rsidP="00000000" w:rsidRDefault="00000000" w:rsidRPr="00000000" w14:paraId="00000014">
      <w:pPr>
        <w:pageBreakBefore w:val="0"/>
        <w:tabs>
          <w:tab w:val="left" w:leader="none" w:pos="1658"/>
          <w:tab w:val="right" w:leader="none" w:pos="10080"/>
        </w:tabs>
        <w:spacing w:line="240" w:lineRule="auto"/>
        <w:ind w:left="-630" w:right="-450" w:firstLine="0"/>
        <w:rPr>
          <w:rFonts w:ascii="Calibri" w:cs="Calibri" w:eastAsia="Calibri" w:hAnsi="Calibri"/>
          <w:b w:val="1"/>
          <w:u w:val="single"/>
        </w:rPr>
      </w:pPr>
      <w:r w:rsidDel="00000000" w:rsidR="00000000" w:rsidRPr="00000000">
        <w:rPr>
          <w:rFonts w:ascii="Calibri" w:cs="Calibri" w:eastAsia="Calibri" w:hAnsi="Calibri"/>
          <w:b w:val="1"/>
          <w:u w:val="single"/>
          <w:rtl w:val="0"/>
        </w:rPr>
        <w:t xml:space="preserve">Student of the Year Presentation</w:t>
      </w:r>
    </w:p>
    <w:p w:rsidR="00000000" w:rsidDel="00000000" w:rsidP="00000000" w:rsidRDefault="00000000" w:rsidRPr="00000000" w14:paraId="00000015">
      <w:pPr>
        <w:pageBreakBefore w:val="0"/>
        <w:tabs>
          <w:tab w:val="left" w:leader="none" w:pos="1658"/>
          <w:tab w:val="right" w:leader="none" w:pos="10080"/>
        </w:tabs>
        <w:spacing w:line="240" w:lineRule="auto"/>
        <w:ind w:left="-630" w:right="-450" w:firstLine="0"/>
        <w:rPr>
          <w:rFonts w:ascii="Calibri" w:cs="Calibri" w:eastAsia="Calibri" w:hAnsi="Calibri"/>
          <w:highlight w:val="yellow"/>
        </w:rPr>
      </w:pPr>
      <w:r w:rsidDel="00000000" w:rsidR="00000000" w:rsidRPr="00000000">
        <w:rPr>
          <w:rFonts w:ascii="Calibri" w:cs="Calibri" w:eastAsia="Calibri" w:hAnsi="Calibri"/>
          <w:rtl w:val="0"/>
        </w:rPr>
        <w:t xml:space="preserve">Brenda Saavedra is the 2024 Student of the Year Ambassador from Welding Technology. She shared her educational journey, stating she felt safe and accepted at Tooele Tech despite her age, gender, and trials. Brenda plans to graduate in the spring, start her own welding business, and make a difference in herself and her children's lives.</w:t>
      </w:r>
      <w:r w:rsidDel="00000000" w:rsidR="00000000" w:rsidRPr="00000000">
        <w:rPr>
          <w:rtl w:val="0"/>
        </w:rPr>
      </w:r>
    </w:p>
    <w:p w:rsidR="00000000" w:rsidDel="00000000" w:rsidP="00000000" w:rsidRDefault="00000000" w:rsidRPr="00000000" w14:paraId="00000016">
      <w:pPr>
        <w:pageBreakBefore w:val="0"/>
        <w:tabs>
          <w:tab w:val="left" w:leader="none" w:pos="1658"/>
          <w:tab w:val="right" w:leader="none" w:pos="10080"/>
        </w:tabs>
        <w:spacing w:line="240" w:lineRule="auto"/>
        <w:ind w:left="-630" w:right="-450" w:firstLine="0"/>
        <w:rPr>
          <w:rFonts w:ascii="Calibri" w:cs="Calibri" w:eastAsia="Calibri" w:hAnsi="Calibri"/>
          <w:sz w:val="16"/>
          <w:szCs w:val="16"/>
          <w:highlight w:val="yellow"/>
        </w:rPr>
      </w:pPr>
      <w:r w:rsidDel="00000000" w:rsidR="00000000" w:rsidRPr="00000000">
        <w:rPr>
          <w:rtl w:val="0"/>
        </w:rPr>
      </w:r>
    </w:p>
    <w:p w:rsidR="00000000" w:rsidDel="00000000" w:rsidP="00000000" w:rsidRDefault="00000000" w:rsidRPr="00000000" w14:paraId="00000017">
      <w:pPr>
        <w:pageBreakBefore w:val="0"/>
        <w:tabs>
          <w:tab w:val="left" w:leader="none" w:pos="1658"/>
          <w:tab w:val="right" w:leader="none" w:pos="10080"/>
        </w:tabs>
        <w:spacing w:line="240" w:lineRule="auto"/>
        <w:ind w:left="-630" w:right="-450" w:firstLine="0"/>
        <w:rPr>
          <w:rFonts w:ascii="Calibri" w:cs="Calibri" w:eastAsia="Calibri" w:hAnsi="Calibri"/>
          <w:b w:val="1"/>
        </w:rPr>
      </w:pPr>
      <w:r w:rsidDel="00000000" w:rsidR="00000000" w:rsidRPr="00000000">
        <w:rPr>
          <w:rFonts w:ascii="Calibri" w:cs="Calibri" w:eastAsia="Calibri" w:hAnsi="Calibri"/>
          <w:b w:val="1"/>
          <w:u w:val="single"/>
          <w:rtl w:val="0"/>
        </w:rPr>
        <w:t xml:space="preserve">Program Spotlight – IT &amp; Security</w:t>
      </w:r>
      <w:r w:rsidDel="00000000" w:rsidR="00000000" w:rsidRPr="00000000">
        <w:rPr>
          <w:rtl w:val="0"/>
        </w:rPr>
      </w:r>
    </w:p>
    <w:p w:rsidR="00000000" w:rsidDel="00000000" w:rsidP="00000000" w:rsidRDefault="00000000" w:rsidRPr="00000000" w14:paraId="00000018">
      <w:pPr>
        <w:tabs>
          <w:tab w:val="left" w:leader="none" w:pos="1658"/>
          <w:tab w:val="right" w:leader="none" w:pos="10080"/>
        </w:tabs>
        <w:spacing w:line="240" w:lineRule="auto"/>
        <w:ind w:left="-630" w:right="-450" w:firstLine="0"/>
        <w:rPr>
          <w:rFonts w:ascii="Calibri" w:cs="Calibri" w:eastAsia="Calibri" w:hAnsi="Calibri"/>
        </w:rPr>
      </w:pPr>
      <w:r w:rsidDel="00000000" w:rsidR="00000000" w:rsidRPr="00000000">
        <w:rPr>
          <w:rFonts w:ascii="Calibri" w:cs="Calibri" w:eastAsia="Calibri" w:hAnsi="Calibri"/>
          <w:rtl w:val="0"/>
        </w:rPr>
        <w:t xml:space="preserve">Bill Hill acknowledged that the success of the IT program is due to the support of all departments doing their part to allow instructors to work with the students to benefit the community.  Setting high expectations at the beginning and being relevant has been key to student success, resulting in confidence and the ability to make a decent living in a relatively short time.</w:t>
      </w:r>
      <w:r w:rsidDel="00000000" w:rsidR="00000000" w:rsidRPr="00000000">
        <w:rPr>
          <w:rtl w:val="0"/>
        </w:rPr>
      </w:r>
    </w:p>
    <w:p w:rsidR="00000000" w:rsidDel="00000000" w:rsidP="00000000" w:rsidRDefault="00000000" w:rsidRPr="00000000" w14:paraId="00000019">
      <w:pPr>
        <w:tabs>
          <w:tab w:val="left" w:leader="none" w:pos="1658"/>
          <w:tab w:val="right" w:leader="none" w:pos="10080"/>
        </w:tabs>
        <w:spacing w:line="240" w:lineRule="auto"/>
        <w:ind w:left="-630" w:right="-450" w:firstLine="0"/>
        <w:rPr>
          <w:rFonts w:ascii="Calibri" w:cs="Calibri" w:eastAsia="Calibri" w:hAnsi="Calibri"/>
          <w:sz w:val="16"/>
          <w:szCs w:val="16"/>
          <w:highlight w:val="yellow"/>
        </w:rPr>
      </w:pPr>
      <w:r w:rsidDel="00000000" w:rsidR="00000000" w:rsidRPr="00000000">
        <w:rPr>
          <w:rtl w:val="0"/>
        </w:rPr>
      </w:r>
    </w:p>
    <w:p w:rsidR="00000000" w:rsidDel="00000000" w:rsidP="00000000" w:rsidRDefault="00000000" w:rsidRPr="00000000" w14:paraId="0000001A">
      <w:pPr>
        <w:tabs>
          <w:tab w:val="left" w:leader="none" w:pos="1658"/>
          <w:tab w:val="right" w:leader="none" w:pos="10080"/>
        </w:tabs>
        <w:spacing w:line="240" w:lineRule="auto"/>
        <w:ind w:left="-630" w:right="-450" w:firstLine="0"/>
        <w:rPr>
          <w:rFonts w:ascii="Calibri" w:cs="Calibri" w:eastAsia="Calibri" w:hAnsi="Calibri"/>
          <w:b w:val="1"/>
          <w:u w:val="single"/>
        </w:rPr>
      </w:pPr>
      <w:r w:rsidDel="00000000" w:rsidR="00000000" w:rsidRPr="00000000">
        <w:rPr>
          <w:rFonts w:ascii="Calibri" w:cs="Calibri" w:eastAsia="Calibri" w:hAnsi="Calibri"/>
          <w:b w:val="1"/>
          <w:u w:val="single"/>
          <w:rtl w:val="0"/>
        </w:rPr>
        <w:t xml:space="preserve">Construction Update – Method Studio</w:t>
      </w:r>
      <w:r w:rsidDel="00000000" w:rsidR="00000000" w:rsidRPr="00000000">
        <w:rPr>
          <w:rtl w:val="0"/>
        </w:rPr>
      </w:r>
    </w:p>
    <w:p w:rsidR="00000000" w:rsidDel="00000000" w:rsidP="00000000" w:rsidRDefault="00000000" w:rsidRPr="00000000" w14:paraId="0000001B">
      <w:pPr>
        <w:tabs>
          <w:tab w:val="left" w:leader="none" w:pos="1658"/>
          <w:tab w:val="right" w:leader="none" w:pos="10080"/>
        </w:tabs>
        <w:spacing w:line="240" w:lineRule="auto"/>
        <w:ind w:left="-630" w:right="-450" w:firstLine="0"/>
        <w:rPr>
          <w:rFonts w:ascii="Calibri" w:cs="Calibri" w:eastAsia="Calibri" w:hAnsi="Calibri"/>
        </w:rPr>
      </w:pPr>
      <w:r w:rsidDel="00000000" w:rsidR="00000000" w:rsidRPr="00000000">
        <w:rPr>
          <w:rFonts w:ascii="Calibri" w:cs="Calibri" w:eastAsia="Calibri" w:hAnsi="Calibri"/>
          <w:rtl w:val="0"/>
        </w:rPr>
        <w:t xml:space="preserve">Todd Kelsey was excited to update the Board on the progress of the building expansion project. There haven’t been any major issues, and the project continues to be completed in phases to allow programs to remain open. 33% of construction is complete, and Jacobsen is on target to be finished by January 2025, with other phases projected to finish earlier, allowing the College to seek approval to occupy those spaces before the entire project is completed. . </w:t>
      </w:r>
    </w:p>
    <w:p w:rsidR="00000000" w:rsidDel="00000000" w:rsidP="00000000" w:rsidRDefault="00000000" w:rsidRPr="00000000" w14:paraId="0000001C">
      <w:pPr>
        <w:tabs>
          <w:tab w:val="left" w:leader="none" w:pos="1658"/>
          <w:tab w:val="right" w:leader="none" w:pos="10080"/>
        </w:tabs>
        <w:spacing w:line="240" w:lineRule="auto"/>
        <w:ind w:left="-630" w:right="-450" w:firstLine="0"/>
        <w:rPr>
          <w:rFonts w:ascii="Calibri" w:cs="Calibri" w:eastAsia="Calibri" w:hAnsi="Calibri"/>
          <w:sz w:val="16"/>
          <w:szCs w:val="16"/>
        </w:rPr>
      </w:pPr>
      <w:r w:rsidDel="00000000" w:rsidR="00000000" w:rsidRPr="00000000">
        <w:rPr>
          <w:rtl w:val="0"/>
        </w:rPr>
      </w:r>
    </w:p>
    <w:p w:rsidR="00000000" w:rsidDel="00000000" w:rsidP="00000000" w:rsidRDefault="00000000" w:rsidRPr="00000000" w14:paraId="0000001D">
      <w:pPr>
        <w:tabs>
          <w:tab w:val="left" w:leader="none" w:pos="1658"/>
          <w:tab w:val="right" w:leader="none" w:pos="10080"/>
        </w:tabs>
        <w:spacing w:line="240" w:lineRule="auto"/>
        <w:ind w:left="-630" w:right="-450" w:firstLine="0"/>
        <w:rPr>
          <w:rFonts w:ascii="Calibri" w:cs="Calibri" w:eastAsia="Calibri" w:hAnsi="Calibri"/>
        </w:rPr>
      </w:pPr>
      <w:r w:rsidDel="00000000" w:rsidR="00000000" w:rsidRPr="00000000">
        <w:rPr>
          <w:rFonts w:ascii="Calibri" w:cs="Calibri" w:eastAsia="Calibri" w:hAnsi="Calibri"/>
          <w:rtl w:val="0"/>
        </w:rPr>
        <w:t xml:space="preserve">Kent Thygerson informed the Board that the amphitheater project is 12% complete, with weather being the only risk. The completion date has been set for April 2024.</w:t>
      </w:r>
      <w:r w:rsidDel="00000000" w:rsidR="00000000" w:rsidRPr="00000000">
        <w:rPr>
          <w:rtl w:val="0"/>
        </w:rPr>
      </w:r>
    </w:p>
    <w:p w:rsidR="00000000" w:rsidDel="00000000" w:rsidP="00000000" w:rsidRDefault="00000000" w:rsidRPr="00000000" w14:paraId="0000001E">
      <w:pPr>
        <w:tabs>
          <w:tab w:val="left" w:leader="none" w:pos="1658"/>
          <w:tab w:val="right" w:leader="none" w:pos="10080"/>
        </w:tabs>
        <w:spacing w:line="240" w:lineRule="auto"/>
        <w:ind w:left="-630" w:right="-450" w:firstLine="0"/>
        <w:rPr>
          <w:rFonts w:ascii="Calibri" w:cs="Calibri" w:eastAsia="Calibri" w:hAnsi="Calibri"/>
          <w:sz w:val="16"/>
          <w:szCs w:val="16"/>
        </w:rPr>
      </w:pPr>
      <w:r w:rsidDel="00000000" w:rsidR="00000000" w:rsidRPr="00000000">
        <w:rPr>
          <w:rtl w:val="0"/>
        </w:rPr>
      </w:r>
    </w:p>
    <w:p w:rsidR="00000000" w:rsidDel="00000000" w:rsidP="00000000" w:rsidRDefault="00000000" w:rsidRPr="00000000" w14:paraId="0000001F">
      <w:pPr>
        <w:tabs>
          <w:tab w:val="left" w:leader="none" w:pos="1658"/>
          <w:tab w:val="right" w:leader="none" w:pos="10080"/>
        </w:tabs>
        <w:spacing w:line="240" w:lineRule="auto"/>
        <w:ind w:left="-630" w:right="-450" w:firstLine="0"/>
        <w:rPr>
          <w:rFonts w:ascii="Calibri" w:cs="Calibri" w:eastAsia="Calibri" w:hAnsi="Calibri"/>
          <w:u w:val="single"/>
        </w:rPr>
      </w:pPr>
      <w:r w:rsidDel="00000000" w:rsidR="00000000" w:rsidRPr="00000000">
        <w:rPr>
          <w:rFonts w:ascii="Calibri" w:cs="Calibri" w:eastAsia="Calibri" w:hAnsi="Calibri"/>
          <w:b w:val="1"/>
          <w:u w:val="single"/>
          <w:rtl w:val="0"/>
        </w:rPr>
        <w:t xml:space="preserve">Occupational Advisory Committee (OAC) Overview</w:t>
      </w:r>
      <w:r w:rsidDel="00000000" w:rsidR="00000000" w:rsidRPr="00000000">
        <w:rPr>
          <w:rtl w:val="0"/>
        </w:rPr>
      </w:r>
    </w:p>
    <w:p w:rsidR="00000000" w:rsidDel="00000000" w:rsidP="00000000" w:rsidRDefault="00000000" w:rsidRPr="00000000" w14:paraId="00000020">
      <w:pPr>
        <w:pageBreakBefore w:val="0"/>
        <w:tabs>
          <w:tab w:val="left" w:leader="none" w:pos="1658"/>
          <w:tab w:val="right" w:leader="none" w:pos="10080"/>
        </w:tabs>
        <w:spacing w:line="240" w:lineRule="auto"/>
        <w:ind w:left="-630" w:right="-450" w:firstLine="0"/>
        <w:rPr>
          <w:rFonts w:ascii="Calibri" w:cs="Calibri" w:eastAsia="Calibri" w:hAnsi="Calibri"/>
        </w:rPr>
      </w:pPr>
      <w:r w:rsidDel="00000000" w:rsidR="00000000" w:rsidRPr="00000000">
        <w:rPr>
          <w:rFonts w:ascii="Calibri" w:cs="Calibri" w:eastAsia="Calibri" w:hAnsi="Calibri"/>
          <w:rtl w:val="0"/>
        </w:rPr>
        <w:t xml:space="preserve">Mark Aiken explained that OAC members are three or more external experts in their field who meet bi-annually to review programs to verify that graduation requirements indicate the competency level needed for employment. The Board is responsible for approving these OAC members in the consent calendar. Since Mark has been the VP of instruction, the College has not had a situation where any OACs have not met at least twice a year with the required amount of participation. President Hacking is proud of this fact and the job Mark and his team have done to lead this effort.</w:t>
      </w:r>
    </w:p>
    <w:p w:rsidR="00000000" w:rsidDel="00000000" w:rsidP="00000000" w:rsidRDefault="00000000" w:rsidRPr="00000000" w14:paraId="00000021">
      <w:pPr>
        <w:pageBreakBefore w:val="0"/>
        <w:tabs>
          <w:tab w:val="left" w:leader="none" w:pos="1658"/>
          <w:tab w:val="right" w:leader="none" w:pos="10080"/>
        </w:tabs>
        <w:spacing w:line="240" w:lineRule="auto"/>
        <w:ind w:left="-630" w:right="-450" w:firstLine="0"/>
        <w:rPr>
          <w:rFonts w:ascii="Calibri" w:cs="Calibri" w:eastAsia="Calibri" w:hAnsi="Calibri"/>
          <w:sz w:val="16"/>
          <w:szCs w:val="16"/>
        </w:rPr>
      </w:pPr>
      <w:r w:rsidDel="00000000" w:rsidR="00000000" w:rsidRPr="00000000">
        <w:rPr>
          <w:rtl w:val="0"/>
        </w:rPr>
      </w:r>
    </w:p>
    <w:p w:rsidR="00000000" w:rsidDel="00000000" w:rsidP="00000000" w:rsidRDefault="00000000" w:rsidRPr="00000000" w14:paraId="00000022">
      <w:pPr>
        <w:pageBreakBefore w:val="0"/>
        <w:tabs>
          <w:tab w:val="left" w:leader="none" w:pos="1658"/>
          <w:tab w:val="right" w:leader="none" w:pos="10080"/>
        </w:tabs>
        <w:spacing w:line="240" w:lineRule="auto"/>
        <w:ind w:left="-630" w:right="-450" w:firstLine="0"/>
        <w:rPr>
          <w:rFonts w:ascii="Calibri" w:cs="Calibri" w:eastAsia="Calibri" w:hAnsi="Calibri"/>
        </w:rPr>
      </w:pPr>
      <w:r w:rsidDel="00000000" w:rsidR="00000000" w:rsidRPr="00000000">
        <w:rPr>
          <w:rFonts w:ascii="Calibri" w:cs="Calibri" w:eastAsia="Calibri" w:hAnsi="Calibri"/>
          <w:rtl w:val="0"/>
        </w:rPr>
        <w:t xml:space="preserve">Lori Haines-Little acknowledged that attendance at OAC meetings can be an issue. She suggested the OAC meeting minutes be sent soon after the meeting so those who were absent could be better informed. Mark and his leadership team plan to visit with OAC members this spring at their places of business, discuss ways to improve attendance and ensure that each member still wants to serve on their OAC.</w:t>
      </w:r>
    </w:p>
    <w:p w:rsidR="00000000" w:rsidDel="00000000" w:rsidP="00000000" w:rsidRDefault="00000000" w:rsidRPr="00000000" w14:paraId="00000023">
      <w:pPr>
        <w:pageBreakBefore w:val="0"/>
        <w:tabs>
          <w:tab w:val="left" w:leader="none" w:pos="1658"/>
          <w:tab w:val="right" w:leader="none" w:pos="10080"/>
        </w:tabs>
        <w:spacing w:line="240" w:lineRule="auto"/>
        <w:ind w:left="-630" w:right="-450" w:firstLine="0"/>
        <w:rPr>
          <w:rFonts w:ascii="Calibri" w:cs="Calibri" w:eastAsia="Calibri" w:hAnsi="Calibri"/>
        </w:rPr>
      </w:pPr>
      <w:r w:rsidDel="00000000" w:rsidR="00000000" w:rsidRPr="00000000">
        <w:rPr>
          <w:rtl w:val="0"/>
        </w:rPr>
      </w:r>
    </w:p>
    <w:p w:rsidR="00000000" w:rsidDel="00000000" w:rsidP="00000000" w:rsidRDefault="00000000" w:rsidRPr="00000000" w14:paraId="00000024">
      <w:pPr>
        <w:pageBreakBefore w:val="0"/>
        <w:tabs>
          <w:tab w:val="left" w:leader="none" w:pos="1658"/>
          <w:tab w:val="right" w:leader="none" w:pos="10080"/>
        </w:tabs>
        <w:spacing w:line="240" w:lineRule="auto"/>
        <w:ind w:left="-630" w:right="-450" w:firstLine="0"/>
        <w:rPr>
          <w:rFonts w:ascii="Calibri" w:cs="Calibri" w:eastAsia="Calibri" w:hAnsi="Calibri"/>
        </w:rPr>
      </w:pPr>
      <w:r w:rsidDel="00000000" w:rsidR="00000000" w:rsidRPr="00000000">
        <w:rPr>
          <w:rtl w:val="0"/>
        </w:rPr>
      </w:r>
    </w:p>
    <w:p w:rsidR="00000000" w:rsidDel="00000000" w:rsidP="00000000" w:rsidRDefault="00000000" w:rsidRPr="00000000" w14:paraId="00000025">
      <w:pPr>
        <w:pageBreakBefore w:val="0"/>
        <w:tabs>
          <w:tab w:val="left" w:leader="none" w:pos="1658"/>
          <w:tab w:val="right" w:leader="none" w:pos="10080"/>
        </w:tabs>
        <w:spacing w:line="240" w:lineRule="auto"/>
        <w:ind w:left="-630" w:right="-450" w:firstLine="0"/>
        <w:rPr>
          <w:rFonts w:ascii="Calibri" w:cs="Calibri" w:eastAsia="Calibri" w:hAnsi="Calibri"/>
          <w:b w:val="1"/>
          <w:u w:val="single"/>
        </w:rPr>
      </w:pPr>
      <w:r w:rsidDel="00000000" w:rsidR="00000000" w:rsidRPr="00000000">
        <w:rPr>
          <w:rFonts w:ascii="Calibri" w:cs="Calibri" w:eastAsia="Calibri" w:hAnsi="Calibri"/>
          <w:b w:val="1"/>
          <w:u w:val="single"/>
          <w:rtl w:val="0"/>
        </w:rPr>
        <w:t xml:space="preserve">ACTION ITEMS:</w:t>
      </w:r>
    </w:p>
    <w:p w:rsidR="00000000" w:rsidDel="00000000" w:rsidP="00000000" w:rsidRDefault="00000000" w:rsidRPr="00000000" w14:paraId="00000026">
      <w:pPr>
        <w:pageBreakBefore w:val="0"/>
        <w:tabs>
          <w:tab w:val="left" w:leader="none" w:pos="1658"/>
          <w:tab w:val="right" w:leader="none" w:pos="10080"/>
        </w:tabs>
        <w:spacing w:line="240" w:lineRule="auto"/>
        <w:ind w:left="-630" w:right="-450" w:firstLine="0"/>
        <w:rPr>
          <w:rFonts w:ascii="Calibri" w:cs="Calibri" w:eastAsia="Calibri" w:hAnsi="Calibri"/>
          <w:b w:val="1"/>
          <w:sz w:val="16"/>
          <w:szCs w:val="16"/>
          <w:u w:val="single"/>
        </w:rPr>
      </w:pPr>
      <w:r w:rsidDel="00000000" w:rsidR="00000000" w:rsidRPr="00000000">
        <w:rPr>
          <w:rtl w:val="0"/>
        </w:rPr>
      </w:r>
    </w:p>
    <w:p w:rsidR="00000000" w:rsidDel="00000000" w:rsidP="00000000" w:rsidRDefault="00000000" w:rsidRPr="00000000" w14:paraId="00000027">
      <w:pPr>
        <w:pageBreakBefore w:val="0"/>
        <w:tabs>
          <w:tab w:val="left" w:leader="none" w:pos="1658"/>
          <w:tab w:val="right" w:leader="none" w:pos="10080"/>
        </w:tabs>
        <w:spacing w:line="240" w:lineRule="auto"/>
        <w:ind w:left="-630" w:right="-450" w:firstLine="0"/>
        <w:rPr>
          <w:rFonts w:ascii="Calibri" w:cs="Calibri" w:eastAsia="Calibri" w:hAnsi="Calibri"/>
          <w:b w:val="1"/>
          <w:u w:val="single"/>
        </w:rPr>
      </w:pPr>
      <w:r w:rsidDel="00000000" w:rsidR="00000000" w:rsidRPr="00000000">
        <w:rPr>
          <w:rFonts w:ascii="Calibri" w:cs="Calibri" w:eastAsia="Calibri" w:hAnsi="Calibri"/>
          <w:b w:val="1"/>
          <w:u w:val="single"/>
          <w:rtl w:val="0"/>
        </w:rPr>
        <w:t xml:space="preserve">Consent Calendar</w:t>
      </w:r>
    </w:p>
    <w:p w:rsidR="00000000" w:rsidDel="00000000" w:rsidP="00000000" w:rsidRDefault="00000000" w:rsidRPr="00000000" w14:paraId="00000028">
      <w:pPr>
        <w:pageBreakBefore w:val="0"/>
        <w:tabs>
          <w:tab w:val="left" w:leader="none" w:pos="1658"/>
          <w:tab w:val="right" w:leader="none" w:pos="10080"/>
        </w:tabs>
        <w:spacing w:line="240" w:lineRule="auto"/>
        <w:ind w:left="-630" w:right="-450" w:firstLine="0"/>
        <w:rPr>
          <w:rFonts w:ascii="Calibri" w:cs="Calibri" w:eastAsia="Calibri" w:hAnsi="Calibri"/>
        </w:rPr>
      </w:pPr>
      <w:r w:rsidDel="00000000" w:rsidR="00000000" w:rsidRPr="00000000">
        <w:rPr>
          <w:rFonts w:ascii="Calibri" w:cs="Calibri" w:eastAsia="Calibri" w:hAnsi="Calibri"/>
          <w:rtl w:val="0"/>
        </w:rPr>
        <w:t xml:space="preserve">Paul Ogilvie verified the Board reviewed the following items contained in the Consent Calendar: </w:t>
      </w:r>
    </w:p>
    <w:p w:rsidR="00000000" w:rsidDel="00000000" w:rsidP="00000000" w:rsidRDefault="00000000" w:rsidRPr="00000000" w14:paraId="00000029">
      <w:pPr>
        <w:pageBreakBefore w:val="0"/>
        <w:numPr>
          <w:ilvl w:val="0"/>
          <w:numId w:val="2"/>
        </w:numPr>
        <w:tabs>
          <w:tab w:val="left" w:leader="none" w:pos="1658"/>
          <w:tab w:val="right" w:leader="none" w:pos="10080"/>
        </w:tabs>
        <w:spacing w:line="240" w:lineRule="auto"/>
        <w:ind w:left="720" w:right="-450" w:hanging="360"/>
        <w:rPr>
          <w:rFonts w:ascii="Calibri" w:cs="Calibri" w:eastAsia="Calibri" w:hAnsi="Calibri"/>
          <w:u w:val="none"/>
        </w:rPr>
      </w:pPr>
      <w:r w:rsidDel="00000000" w:rsidR="00000000" w:rsidRPr="00000000">
        <w:rPr>
          <w:rFonts w:ascii="Calibri" w:cs="Calibri" w:eastAsia="Calibri" w:hAnsi="Calibri"/>
          <w:rtl w:val="0"/>
        </w:rPr>
        <w:t xml:space="preserve">November 1, 2023, Board Meeting Minutes</w:t>
      </w:r>
    </w:p>
    <w:p w:rsidR="00000000" w:rsidDel="00000000" w:rsidP="00000000" w:rsidRDefault="00000000" w:rsidRPr="00000000" w14:paraId="0000002A">
      <w:pPr>
        <w:pageBreakBefore w:val="0"/>
        <w:numPr>
          <w:ilvl w:val="0"/>
          <w:numId w:val="2"/>
        </w:numPr>
        <w:tabs>
          <w:tab w:val="left" w:leader="none" w:pos="1658"/>
          <w:tab w:val="right" w:leader="none" w:pos="10080"/>
        </w:tabs>
        <w:spacing w:line="240" w:lineRule="auto"/>
        <w:ind w:left="720" w:right="-450" w:hanging="360"/>
        <w:rPr>
          <w:rFonts w:ascii="Calibri" w:cs="Calibri" w:eastAsia="Calibri" w:hAnsi="Calibri"/>
          <w:u w:val="none"/>
        </w:rPr>
      </w:pPr>
      <w:r w:rsidDel="00000000" w:rsidR="00000000" w:rsidRPr="00000000">
        <w:rPr>
          <w:rFonts w:ascii="Calibri" w:cs="Calibri" w:eastAsia="Calibri" w:hAnsi="Calibri"/>
          <w:rtl w:val="0"/>
        </w:rPr>
        <w:t xml:space="preserve">Year Two Performance Funding Goals</w:t>
      </w:r>
    </w:p>
    <w:p w:rsidR="00000000" w:rsidDel="00000000" w:rsidP="00000000" w:rsidRDefault="00000000" w:rsidRPr="00000000" w14:paraId="0000002B">
      <w:pPr>
        <w:pageBreakBefore w:val="0"/>
        <w:numPr>
          <w:ilvl w:val="0"/>
          <w:numId w:val="2"/>
        </w:numPr>
        <w:tabs>
          <w:tab w:val="left" w:leader="none" w:pos="1658"/>
          <w:tab w:val="right" w:leader="none" w:pos="10080"/>
        </w:tabs>
        <w:spacing w:line="240" w:lineRule="auto"/>
        <w:ind w:left="720" w:right="-450" w:hanging="360"/>
        <w:rPr>
          <w:rFonts w:ascii="Calibri" w:cs="Calibri" w:eastAsia="Calibri" w:hAnsi="Calibri"/>
          <w:u w:val="none"/>
        </w:rPr>
      </w:pPr>
      <w:r w:rsidDel="00000000" w:rsidR="00000000" w:rsidRPr="00000000">
        <w:rPr>
          <w:rFonts w:ascii="Calibri" w:cs="Calibri" w:eastAsia="Calibri" w:hAnsi="Calibri"/>
          <w:rtl w:val="0"/>
        </w:rPr>
        <w:t xml:space="preserve">Personnel Report</w:t>
      </w:r>
    </w:p>
    <w:p w:rsidR="00000000" w:rsidDel="00000000" w:rsidP="00000000" w:rsidRDefault="00000000" w:rsidRPr="00000000" w14:paraId="0000002C">
      <w:pPr>
        <w:pageBreakBefore w:val="0"/>
        <w:numPr>
          <w:ilvl w:val="0"/>
          <w:numId w:val="2"/>
        </w:numPr>
        <w:tabs>
          <w:tab w:val="left" w:leader="none" w:pos="1658"/>
          <w:tab w:val="right" w:leader="none" w:pos="10080"/>
        </w:tabs>
        <w:spacing w:line="240" w:lineRule="auto"/>
        <w:ind w:left="720" w:right="-450" w:hanging="360"/>
        <w:rPr>
          <w:rFonts w:ascii="Calibri" w:cs="Calibri" w:eastAsia="Calibri" w:hAnsi="Calibri"/>
          <w:u w:val="none"/>
        </w:rPr>
      </w:pPr>
      <w:r w:rsidDel="00000000" w:rsidR="00000000" w:rsidRPr="00000000">
        <w:rPr>
          <w:rFonts w:ascii="Calibri" w:cs="Calibri" w:eastAsia="Calibri" w:hAnsi="Calibri"/>
          <w:rtl w:val="0"/>
        </w:rPr>
        <w:t xml:space="preserve">Marketing/Recruitment Report</w:t>
      </w:r>
    </w:p>
    <w:p w:rsidR="00000000" w:rsidDel="00000000" w:rsidP="00000000" w:rsidRDefault="00000000" w:rsidRPr="00000000" w14:paraId="0000002D">
      <w:pPr>
        <w:spacing w:line="240" w:lineRule="auto"/>
        <w:ind w:left="720" w:firstLine="0"/>
        <w:rPr>
          <w:rFonts w:ascii="Calibri" w:cs="Calibri" w:eastAsia="Calibri" w:hAnsi="Calibri"/>
        </w:rPr>
      </w:pPr>
      <w:r w:rsidDel="00000000" w:rsidR="00000000" w:rsidRPr="00000000">
        <w:rPr>
          <w:rtl w:val="0"/>
        </w:rPr>
      </w:r>
    </w:p>
    <w:p w:rsidR="00000000" w:rsidDel="00000000" w:rsidP="00000000" w:rsidRDefault="00000000" w:rsidRPr="00000000" w14:paraId="0000002E">
      <w:pPr>
        <w:pageBreakBefore w:val="0"/>
        <w:tabs>
          <w:tab w:val="left" w:leader="none" w:pos="1658"/>
          <w:tab w:val="right" w:leader="none" w:pos="10080"/>
        </w:tabs>
        <w:spacing w:line="240" w:lineRule="auto"/>
        <w:ind w:left="-630" w:right="-450" w:firstLine="0"/>
        <w:rPr>
          <w:rFonts w:ascii="Calibri" w:cs="Calibri" w:eastAsia="Calibri" w:hAnsi="Calibri"/>
          <w:b w:val="1"/>
          <w:sz w:val="20"/>
          <w:szCs w:val="20"/>
          <w:u w:val="single"/>
        </w:rPr>
      </w:pPr>
      <w:r w:rsidDel="00000000" w:rsidR="00000000" w:rsidRPr="00000000">
        <w:rPr>
          <w:rFonts w:ascii="Calibri" w:cs="Calibri" w:eastAsia="Calibri" w:hAnsi="Calibri"/>
          <w:sz w:val="20"/>
          <w:szCs w:val="20"/>
          <w:rtl w:val="0"/>
        </w:rPr>
        <w:t xml:space="preserve">Melissa Rich moved to approve the items in the Consent Calendar, seconded by Lynn Jeffers. </w:t>
      </w:r>
      <w:r w:rsidDel="00000000" w:rsidR="00000000" w:rsidRPr="00000000">
        <w:rPr>
          <w:rFonts w:ascii="Calibri" w:cs="Calibri" w:eastAsia="Calibri" w:hAnsi="Calibri"/>
          <w:b w:val="1"/>
          <w:sz w:val="20"/>
          <w:szCs w:val="20"/>
          <w:u w:val="single"/>
          <w:rtl w:val="0"/>
        </w:rPr>
        <w:t xml:space="preserve">The motion passed unanimously. </w:t>
      </w:r>
    </w:p>
    <w:p w:rsidR="00000000" w:rsidDel="00000000" w:rsidP="00000000" w:rsidRDefault="00000000" w:rsidRPr="00000000" w14:paraId="0000002F">
      <w:pPr>
        <w:pageBreakBefore w:val="0"/>
        <w:tabs>
          <w:tab w:val="left" w:leader="none" w:pos="1658"/>
          <w:tab w:val="right" w:leader="none" w:pos="10080"/>
        </w:tabs>
        <w:spacing w:line="240" w:lineRule="auto"/>
        <w:ind w:left="-630" w:right="-450" w:firstLine="0"/>
        <w:rPr>
          <w:rFonts w:ascii="Calibri" w:cs="Calibri" w:eastAsia="Calibri" w:hAnsi="Calibri"/>
          <w:b w:val="1"/>
          <w:sz w:val="16"/>
          <w:szCs w:val="16"/>
        </w:rPr>
      </w:pPr>
      <w:r w:rsidDel="00000000" w:rsidR="00000000" w:rsidRPr="00000000">
        <w:rPr>
          <w:rtl w:val="0"/>
        </w:rPr>
      </w:r>
    </w:p>
    <w:p w:rsidR="00000000" w:rsidDel="00000000" w:rsidP="00000000" w:rsidRDefault="00000000" w:rsidRPr="00000000" w14:paraId="00000030">
      <w:pPr>
        <w:pageBreakBefore w:val="0"/>
        <w:tabs>
          <w:tab w:val="left" w:leader="none" w:pos="1658"/>
          <w:tab w:val="right" w:leader="none" w:pos="10080"/>
        </w:tabs>
        <w:spacing w:line="240" w:lineRule="auto"/>
        <w:ind w:left="-630" w:right="-450" w:firstLine="0"/>
        <w:rPr>
          <w:rFonts w:ascii="Calibri" w:cs="Calibri" w:eastAsia="Calibri" w:hAnsi="Calibri"/>
          <w:b w:val="1"/>
          <w:highlight w:val="white"/>
        </w:rPr>
      </w:pPr>
      <w:r w:rsidDel="00000000" w:rsidR="00000000" w:rsidRPr="00000000">
        <w:rPr>
          <w:rFonts w:ascii="Calibri" w:cs="Calibri" w:eastAsia="Calibri" w:hAnsi="Calibri"/>
          <w:b w:val="1"/>
          <w:u w:val="single"/>
          <w:rtl w:val="0"/>
        </w:rPr>
        <w:t xml:space="preserve">Finance &amp; Audit</w:t>
      </w:r>
      <w:r w:rsidDel="00000000" w:rsidR="00000000" w:rsidRPr="00000000">
        <w:rPr>
          <w:rtl w:val="0"/>
        </w:rPr>
      </w:r>
    </w:p>
    <w:p w:rsidR="00000000" w:rsidDel="00000000" w:rsidP="00000000" w:rsidRDefault="00000000" w:rsidRPr="00000000" w14:paraId="00000031">
      <w:pPr>
        <w:pageBreakBefore w:val="0"/>
        <w:tabs>
          <w:tab w:val="left" w:leader="none" w:pos="1658"/>
          <w:tab w:val="right" w:leader="none" w:pos="10080"/>
        </w:tabs>
        <w:spacing w:line="240" w:lineRule="auto"/>
        <w:ind w:left="-630" w:right="-450" w:firstLine="0"/>
        <w:rPr>
          <w:rFonts w:ascii="Calibri" w:cs="Calibri" w:eastAsia="Calibri" w:hAnsi="Calibri"/>
        </w:rPr>
      </w:pPr>
      <w:r w:rsidDel="00000000" w:rsidR="00000000" w:rsidRPr="00000000">
        <w:rPr>
          <w:rFonts w:ascii="Calibri" w:cs="Calibri" w:eastAsia="Calibri" w:hAnsi="Calibri"/>
          <w:rtl w:val="0"/>
        </w:rPr>
        <w:t xml:space="preserve">Kent Thygerson</w:t>
      </w:r>
      <w:r w:rsidDel="00000000" w:rsidR="00000000" w:rsidRPr="00000000">
        <w:rPr>
          <w:rFonts w:ascii="Calibri" w:cs="Calibri" w:eastAsia="Calibri" w:hAnsi="Calibri"/>
          <w:rtl w:val="0"/>
        </w:rPr>
        <w:t xml:space="preserve"> reviewed the 2023-2024 Year-To-Date Financial Report. Tuition</w:t>
      </w:r>
      <w:r w:rsidDel="00000000" w:rsidR="00000000" w:rsidRPr="00000000">
        <w:rPr>
          <w:rFonts w:ascii="Calibri" w:cs="Calibri" w:eastAsia="Calibri" w:hAnsi="Calibri"/>
          <w:rtl w:val="0"/>
        </w:rPr>
        <w:t xml:space="preserve"> is lower than anticipated due to lower CDL enrollment. CDL tuition should level out now that the program is fully staffed. Pell grants have increased with the loss of COVID-19 financial aid. There are</w:t>
      </w:r>
      <w:r w:rsidDel="00000000" w:rsidR="00000000" w:rsidRPr="00000000">
        <w:rPr>
          <w:rFonts w:ascii="Calibri" w:cs="Calibri" w:eastAsia="Calibri" w:hAnsi="Calibri"/>
          <w:rtl w:val="0"/>
        </w:rPr>
        <w:t xml:space="preserve"> purchases and contracted services pending, resulting in the first six months at a net increase of $703,580.</w:t>
      </w:r>
    </w:p>
    <w:p w:rsidR="00000000" w:rsidDel="00000000" w:rsidP="00000000" w:rsidRDefault="00000000" w:rsidRPr="00000000" w14:paraId="00000032">
      <w:pPr>
        <w:pageBreakBefore w:val="0"/>
        <w:tabs>
          <w:tab w:val="left" w:leader="none" w:pos="1658"/>
          <w:tab w:val="right" w:leader="none" w:pos="10080"/>
        </w:tabs>
        <w:spacing w:line="240" w:lineRule="auto"/>
        <w:ind w:left="-630" w:right="-450" w:firstLine="0"/>
        <w:rPr>
          <w:rFonts w:ascii="Calibri" w:cs="Calibri" w:eastAsia="Calibri" w:hAnsi="Calibri"/>
          <w:sz w:val="16"/>
          <w:szCs w:val="16"/>
        </w:rPr>
      </w:pPr>
      <w:r w:rsidDel="00000000" w:rsidR="00000000" w:rsidRPr="00000000">
        <w:rPr>
          <w:rtl w:val="0"/>
        </w:rPr>
      </w:r>
    </w:p>
    <w:p w:rsidR="00000000" w:rsidDel="00000000" w:rsidP="00000000" w:rsidRDefault="00000000" w:rsidRPr="00000000" w14:paraId="00000033">
      <w:pPr>
        <w:pageBreakBefore w:val="0"/>
        <w:tabs>
          <w:tab w:val="left" w:leader="none" w:pos="1658"/>
          <w:tab w:val="right" w:leader="none" w:pos="10080"/>
        </w:tabs>
        <w:spacing w:line="240" w:lineRule="auto"/>
        <w:ind w:left="-630" w:right="-450" w:firstLine="0"/>
        <w:rPr>
          <w:rFonts w:ascii="Calibri" w:cs="Calibri" w:eastAsia="Calibri" w:hAnsi="Calibri"/>
          <w:b w:val="1"/>
          <w:sz w:val="20"/>
          <w:szCs w:val="20"/>
          <w:u w:val="single"/>
        </w:rPr>
      </w:pPr>
      <w:r w:rsidDel="00000000" w:rsidR="00000000" w:rsidRPr="00000000">
        <w:rPr>
          <w:rFonts w:ascii="Calibri" w:cs="Calibri" w:eastAsia="Calibri" w:hAnsi="Calibri"/>
          <w:sz w:val="20"/>
          <w:szCs w:val="20"/>
          <w:rtl w:val="0"/>
        </w:rPr>
        <w:t xml:space="preserve">Sheldon Birch </w:t>
      </w:r>
      <w:r w:rsidDel="00000000" w:rsidR="00000000" w:rsidRPr="00000000">
        <w:rPr>
          <w:rFonts w:ascii="Calibri" w:cs="Calibri" w:eastAsia="Calibri" w:hAnsi="Calibri"/>
          <w:sz w:val="20"/>
          <w:szCs w:val="20"/>
          <w:rtl w:val="0"/>
        </w:rPr>
        <w:t xml:space="preserve">moved to receive the 2023-2024 Year-to-Date Financial Report, seconded by Melissa Rich. </w:t>
      </w:r>
      <w:r w:rsidDel="00000000" w:rsidR="00000000" w:rsidRPr="00000000">
        <w:rPr>
          <w:rFonts w:ascii="Calibri" w:cs="Calibri" w:eastAsia="Calibri" w:hAnsi="Calibri"/>
          <w:b w:val="1"/>
          <w:sz w:val="20"/>
          <w:szCs w:val="20"/>
          <w:u w:val="single"/>
          <w:rtl w:val="0"/>
        </w:rPr>
        <w:t xml:space="preserve">The motion passed unanimously. </w:t>
      </w:r>
    </w:p>
    <w:p w:rsidR="00000000" w:rsidDel="00000000" w:rsidP="00000000" w:rsidRDefault="00000000" w:rsidRPr="00000000" w14:paraId="00000034">
      <w:pPr>
        <w:pageBreakBefore w:val="0"/>
        <w:tabs>
          <w:tab w:val="left" w:leader="none" w:pos="1658"/>
          <w:tab w:val="right" w:leader="none" w:pos="10080"/>
        </w:tabs>
        <w:spacing w:line="240" w:lineRule="auto"/>
        <w:ind w:left="-630" w:right="-450" w:firstLine="0"/>
        <w:rPr>
          <w:rFonts w:ascii="Calibri" w:cs="Calibri" w:eastAsia="Calibri" w:hAnsi="Calibri"/>
          <w:b w:val="1"/>
          <w:sz w:val="16"/>
          <w:szCs w:val="16"/>
          <w:u w:val="single"/>
        </w:rPr>
      </w:pPr>
      <w:r w:rsidDel="00000000" w:rsidR="00000000" w:rsidRPr="00000000">
        <w:rPr>
          <w:rtl w:val="0"/>
        </w:rPr>
      </w:r>
    </w:p>
    <w:p w:rsidR="00000000" w:rsidDel="00000000" w:rsidP="00000000" w:rsidRDefault="00000000" w:rsidRPr="00000000" w14:paraId="00000035">
      <w:pPr>
        <w:tabs>
          <w:tab w:val="left" w:leader="none" w:pos="1658"/>
          <w:tab w:val="right" w:leader="none" w:pos="10080"/>
        </w:tabs>
        <w:spacing w:line="240" w:lineRule="auto"/>
        <w:ind w:left="-630" w:right="-450" w:firstLine="0"/>
        <w:rPr>
          <w:rFonts w:ascii="Calibri" w:cs="Calibri" w:eastAsia="Calibri" w:hAnsi="Calibri"/>
          <w:b w:val="1"/>
          <w:sz w:val="16"/>
          <w:szCs w:val="16"/>
          <w:highlight w:val="white"/>
          <w:u w:val="single"/>
        </w:rPr>
      </w:pPr>
      <w:r w:rsidDel="00000000" w:rsidR="00000000" w:rsidRPr="00000000">
        <w:rPr>
          <w:rFonts w:ascii="Calibri" w:cs="Calibri" w:eastAsia="Calibri" w:hAnsi="Calibri"/>
          <w:b w:val="1"/>
          <w:highlight w:val="white"/>
          <w:u w:val="single"/>
          <w:rtl w:val="0"/>
        </w:rPr>
        <w:t xml:space="preserve">Instruction &amp; Student Services</w:t>
      </w:r>
      <w:r w:rsidDel="00000000" w:rsidR="00000000" w:rsidRPr="00000000">
        <w:rPr>
          <w:rtl w:val="0"/>
        </w:rPr>
      </w:r>
    </w:p>
    <w:p w:rsidR="00000000" w:rsidDel="00000000" w:rsidP="00000000" w:rsidRDefault="00000000" w:rsidRPr="00000000" w14:paraId="00000036">
      <w:pPr>
        <w:tabs>
          <w:tab w:val="left" w:leader="none" w:pos="1658"/>
          <w:tab w:val="right" w:leader="none" w:pos="10080"/>
        </w:tabs>
        <w:spacing w:line="240" w:lineRule="auto"/>
        <w:ind w:left="-630" w:right="-450" w:firstLine="0"/>
        <w:rPr>
          <w:rFonts w:ascii="Calibri" w:cs="Calibri" w:eastAsia="Calibri" w:hAnsi="Calibri"/>
        </w:rPr>
      </w:pPr>
      <w:r w:rsidDel="00000000" w:rsidR="00000000" w:rsidRPr="00000000">
        <w:rPr>
          <w:rFonts w:ascii="Calibri" w:cs="Calibri" w:eastAsia="Calibri" w:hAnsi="Calibri"/>
          <w:rtl w:val="0"/>
        </w:rPr>
        <w:t xml:space="preserve">Tricia Walker reported an overall 2% increase in membership hours and a 6% increase in enrollment on the second quarter report</w:t>
      </w:r>
      <w:r w:rsidDel="00000000" w:rsidR="00000000" w:rsidRPr="00000000">
        <w:rPr>
          <w:rFonts w:ascii="Calibri" w:cs="Calibri" w:eastAsia="Calibri" w:hAnsi="Calibri"/>
          <w:rtl w:val="0"/>
        </w:rPr>
        <w:t xml:space="preserve">. She was elated that students continued to come during construction. Marketing efforts will be focused on the adult population with assistance from the Board members.</w:t>
      </w:r>
    </w:p>
    <w:p w:rsidR="00000000" w:rsidDel="00000000" w:rsidP="00000000" w:rsidRDefault="00000000" w:rsidRPr="00000000" w14:paraId="00000037">
      <w:pPr>
        <w:tabs>
          <w:tab w:val="left" w:leader="none" w:pos="1658"/>
          <w:tab w:val="right" w:leader="none" w:pos="10080"/>
        </w:tabs>
        <w:spacing w:line="240" w:lineRule="auto"/>
        <w:ind w:left="-630" w:right="-450" w:firstLine="0"/>
        <w:rPr>
          <w:rFonts w:ascii="Calibri" w:cs="Calibri" w:eastAsia="Calibri" w:hAnsi="Calibri"/>
          <w:sz w:val="16"/>
          <w:szCs w:val="16"/>
        </w:rPr>
      </w:pPr>
      <w:r w:rsidDel="00000000" w:rsidR="00000000" w:rsidRPr="00000000">
        <w:rPr>
          <w:rtl w:val="0"/>
        </w:rPr>
      </w:r>
    </w:p>
    <w:p w:rsidR="00000000" w:rsidDel="00000000" w:rsidP="00000000" w:rsidRDefault="00000000" w:rsidRPr="00000000" w14:paraId="00000038">
      <w:pPr>
        <w:tabs>
          <w:tab w:val="left" w:leader="none" w:pos="1658"/>
          <w:tab w:val="right" w:leader="none" w:pos="10080"/>
        </w:tabs>
        <w:spacing w:line="240" w:lineRule="auto"/>
        <w:ind w:left="-630" w:right="-450" w:firstLine="0"/>
        <w:rPr>
          <w:rFonts w:ascii="Calibri" w:cs="Calibri" w:eastAsia="Calibri" w:hAnsi="Calibri"/>
          <w:b w:val="1"/>
          <w:sz w:val="20"/>
          <w:szCs w:val="20"/>
          <w:u w:val="single"/>
        </w:rPr>
      </w:pPr>
      <w:r w:rsidDel="00000000" w:rsidR="00000000" w:rsidRPr="00000000">
        <w:rPr>
          <w:rFonts w:ascii="Calibri" w:cs="Calibri" w:eastAsia="Calibri" w:hAnsi="Calibri"/>
          <w:sz w:val="20"/>
          <w:szCs w:val="20"/>
          <w:rtl w:val="0"/>
        </w:rPr>
        <w:t xml:space="preserve">Melissa Rich moved to receive the FY2024 2nd Qtr Membership Hour Enrollment &amp; Certificate Report, seconded by Lynn Jeffers. </w:t>
      </w:r>
      <w:r w:rsidDel="00000000" w:rsidR="00000000" w:rsidRPr="00000000">
        <w:rPr>
          <w:rFonts w:ascii="Calibri" w:cs="Calibri" w:eastAsia="Calibri" w:hAnsi="Calibri"/>
          <w:b w:val="1"/>
          <w:sz w:val="20"/>
          <w:szCs w:val="20"/>
          <w:u w:val="single"/>
          <w:rtl w:val="0"/>
        </w:rPr>
        <w:t xml:space="preserve">The motion passed unanimously. </w:t>
      </w:r>
    </w:p>
    <w:p w:rsidR="00000000" w:rsidDel="00000000" w:rsidP="00000000" w:rsidRDefault="00000000" w:rsidRPr="00000000" w14:paraId="00000039">
      <w:pPr>
        <w:tabs>
          <w:tab w:val="left" w:leader="none" w:pos="1658"/>
          <w:tab w:val="right" w:leader="none" w:pos="10080"/>
        </w:tabs>
        <w:spacing w:line="240" w:lineRule="auto"/>
        <w:ind w:left="-630" w:right="-450" w:firstLine="0"/>
        <w:rPr>
          <w:rFonts w:ascii="Calibri" w:cs="Calibri" w:eastAsia="Calibri" w:hAnsi="Calibri"/>
          <w:b w:val="1"/>
          <w:sz w:val="16"/>
          <w:szCs w:val="16"/>
          <w:u w:val="single"/>
        </w:rPr>
      </w:pPr>
      <w:r w:rsidDel="00000000" w:rsidR="00000000" w:rsidRPr="00000000">
        <w:rPr>
          <w:rtl w:val="0"/>
        </w:rPr>
      </w:r>
    </w:p>
    <w:p w:rsidR="00000000" w:rsidDel="00000000" w:rsidP="00000000" w:rsidRDefault="00000000" w:rsidRPr="00000000" w14:paraId="0000003A">
      <w:pPr>
        <w:tabs>
          <w:tab w:val="left" w:leader="none" w:pos="1658"/>
          <w:tab w:val="right" w:leader="none" w:pos="10080"/>
        </w:tabs>
        <w:spacing w:line="240" w:lineRule="auto"/>
        <w:ind w:left="-630" w:right="-450" w:firstLine="0"/>
        <w:rPr>
          <w:rFonts w:ascii="Calibri" w:cs="Calibri" w:eastAsia="Calibri" w:hAnsi="Calibri"/>
        </w:rPr>
      </w:pPr>
      <w:r w:rsidDel="00000000" w:rsidR="00000000" w:rsidRPr="00000000">
        <w:rPr>
          <w:rFonts w:ascii="Calibri" w:cs="Calibri" w:eastAsia="Calibri" w:hAnsi="Calibri"/>
          <w:rtl w:val="0"/>
        </w:rPr>
        <w:t xml:space="preserve">Tricia explained the new required Student Religious Accommodation Policy that was customized using the USHE structure.</w:t>
      </w:r>
    </w:p>
    <w:p w:rsidR="00000000" w:rsidDel="00000000" w:rsidP="00000000" w:rsidRDefault="00000000" w:rsidRPr="00000000" w14:paraId="0000003B">
      <w:pPr>
        <w:tabs>
          <w:tab w:val="left" w:leader="none" w:pos="1658"/>
          <w:tab w:val="right" w:leader="none" w:pos="10080"/>
        </w:tabs>
        <w:spacing w:line="240" w:lineRule="auto"/>
        <w:ind w:left="-630" w:right="-450" w:firstLine="0"/>
        <w:rPr>
          <w:rFonts w:ascii="Calibri" w:cs="Calibri" w:eastAsia="Calibri" w:hAnsi="Calibri"/>
          <w:sz w:val="16"/>
          <w:szCs w:val="16"/>
        </w:rPr>
      </w:pPr>
      <w:r w:rsidDel="00000000" w:rsidR="00000000" w:rsidRPr="00000000">
        <w:rPr>
          <w:rtl w:val="0"/>
        </w:rPr>
      </w:r>
    </w:p>
    <w:p w:rsidR="00000000" w:rsidDel="00000000" w:rsidP="00000000" w:rsidRDefault="00000000" w:rsidRPr="00000000" w14:paraId="0000003C">
      <w:pPr>
        <w:tabs>
          <w:tab w:val="left" w:leader="none" w:pos="1658"/>
          <w:tab w:val="right" w:leader="none" w:pos="10080"/>
        </w:tabs>
        <w:spacing w:line="240" w:lineRule="auto"/>
        <w:ind w:left="-630" w:right="-450" w:firstLine="0"/>
        <w:rPr>
          <w:rFonts w:ascii="Calibri" w:cs="Calibri" w:eastAsia="Calibri" w:hAnsi="Calibri"/>
          <w:b w:val="1"/>
          <w:sz w:val="20"/>
          <w:szCs w:val="20"/>
          <w:u w:val="single"/>
        </w:rPr>
      </w:pPr>
      <w:r w:rsidDel="00000000" w:rsidR="00000000" w:rsidRPr="00000000">
        <w:rPr>
          <w:rFonts w:ascii="Calibri" w:cs="Calibri" w:eastAsia="Calibri" w:hAnsi="Calibri"/>
          <w:sz w:val="20"/>
          <w:szCs w:val="20"/>
          <w:rtl w:val="0"/>
        </w:rPr>
        <w:t xml:space="preserve">Lori Haines-Little moved to approve the Student Religious Accommodation Policy and Program Approvals as presented, seconded by Sheldon Birch. </w:t>
      </w:r>
      <w:r w:rsidDel="00000000" w:rsidR="00000000" w:rsidRPr="00000000">
        <w:rPr>
          <w:rFonts w:ascii="Calibri" w:cs="Calibri" w:eastAsia="Calibri" w:hAnsi="Calibri"/>
          <w:b w:val="1"/>
          <w:sz w:val="20"/>
          <w:szCs w:val="20"/>
          <w:u w:val="single"/>
          <w:rtl w:val="0"/>
        </w:rPr>
        <w:t xml:space="preserve">The motion passed unanimously. </w:t>
      </w:r>
    </w:p>
    <w:p w:rsidR="00000000" w:rsidDel="00000000" w:rsidP="00000000" w:rsidRDefault="00000000" w:rsidRPr="00000000" w14:paraId="0000003D">
      <w:pPr>
        <w:tabs>
          <w:tab w:val="left" w:leader="none" w:pos="1658"/>
          <w:tab w:val="right" w:leader="none" w:pos="10080"/>
        </w:tabs>
        <w:spacing w:line="240" w:lineRule="auto"/>
        <w:ind w:left="-630" w:right="-450" w:firstLine="0"/>
        <w:rPr>
          <w:rFonts w:ascii="Calibri" w:cs="Calibri" w:eastAsia="Calibri" w:hAnsi="Calibri"/>
          <w:sz w:val="16"/>
          <w:szCs w:val="16"/>
          <w:highlight w:val="yellow"/>
        </w:rPr>
      </w:pPr>
      <w:r w:rsidDel="00000000" w:rsidR="00000000" w:rsidRPr="00000000">
        <w:rPr>
          <w:rtl w:val="0"/>
        </w:rPr>
      </w:r>
    </w:p>
    <w:p w:rsidR="00000000" w:rsidDel="00000000" w:rsidP="00000000" w:rsidRDefault="00000000" w:rsidRPr="00000000" w14:paraId="0000003E">
      <w:pPr>
        <w:tabs>
          <w:tab w:val="left" w:leader="none" w:pos="1658"/>
          <w:tab w:val="right" w:leader="none" w:pos="10080"/>
        </w:tabs>
        <w:spacing w:line="240" w:lineRule="auto"/>
        <w:ind w:left="-630" w:right="-450" w:firstLine="0"/>
        <w:rPr>
          <w:rFonts w:ascii="Calibri" w:cs="Calibri" w:eastAsia="Calibri" w:hAnsi="Calibri"/>
        </w:rPr>
      </w:pPr>
      <w:r w:rsidDel="00000000" w:rsidR="00000000" w:rsidRPr="00000000">
        <w:rPr>
          <w:rFonts w:ascii="Calibri" w:cs="Calibri" w:eastAsia="Calibri" w:hAnsi="Calibri"/>
          <w:rtl w:val="0"/>
        </w:rPr>
        <w:t xml:space="preserve">Mark Aiken presented the FY2025 Program List for Board approval, which included the following:</w:t>
      </w:r>
    </w:p>
    <w:p w:rsidR="00000000" w:rsidDel="00000000" w:rsidP="00000000" w:rsidRDefault="00000000" w:rsidRPr="00000000" w14:paraId="0000003F">
      <w:pPr>
        <w:numPr>
          <w:ilvl w:val="0"/>
          <w:numId w:val="3"/>
        </w:numPr>
        <w:tabs>
          <w:tab w:val="left" w:leader="none" w:pos="1658"/>
          <w:tab w:val="right" w:leader="none" w:pos="10080"/>
        </w:tabs>
        <w:spacing w:line="240" w:lineRule="auto"/>
        <w:ind w:left="720" w:right="-450" w:hanging="360"/>
        <w:rPr>
          <w:rFonts w:ascii="Calibri" w:cs="Calibri" w:eastAsia="Calibri" w:hAnsi="Calibri"/>
          <w:u w:val="none"/>
        </w:rPr>
      </w:pPr>
      <w:r w:rsidDel="00000000" w:rsidR="00000000" w:rsidRPr="00000000">
        <w:rPr>
          <w:rFonts w:ascii="Calibri" w:cs="Calibri" w:eastAsia="Calibri" w:hAnsi="Calibri"/>
          <w:rtl w:val="0"/>
        </w:rPr>
        <w:t xml:space="preserve">Advanced Information Technology (new program) This program covers some of the more advanced certifications. It is 300 hrs. / 10 credits. Students will now be able to  choose to go to work after the Information Technology program or continue on for advanced certifications. Students in industry can now come back for the advanced certifications.  IT &amp; Cybersecurity will move to teach out.</w:t>
      </w:r>
    </w:p>
    <w:p w:rsidR="00000000" w:rsidDel="00000000" w:rsidP="00000000" w:rsidRDefault="00000000" w:rsidRPr="00000000" w14:paraId="00000040">
      <w:pPr>
        <w:numPr>
          <w:ilvl w:val="0"/>
          <w:numId w:val="3"/>
        </w:numPr>
        <w:tabs>
          <w:tab w:val="left" w:leader="none" w:pos="1658"/>
          <w:tab w:val="right" w:leader="none" w:pos="10080"/>
        </w:tabs>
        <w:spacing w:line="240" w:lineRule="auto"/>
        <w:ind w:left="720" w:right="-450" w:hanging="360"/>
        <w:rPr>
          <w:rFonts w:ascii="Calibri" w:cs="Calibri" w:eastAsia="Calibri" w:hAnsi="Calibri"/>
          <w:u w:val="none"/>
        </w:rPr>
      </w:pPr>
      <w:r w:rsidDel="00000000" w:rsidR="00000000" w:rsidRPr="00000000">
        <w:rPr>
          <w:rFonts w:ascii="Calibri" w:cs="Calibri" w:eastAsia="Calibri" w:hAnsi="Calibri"/>
          <w:rtl w:val="0"/>
        </w:rPr>
        <w:t xml:space="preserve">Pharmacy Technician (new program) is shorter at 13 credits. There is still an option to take two advanced compounding courses if requested. Pharmacy Technician-Advanced will move to teach out.</w:t>
      </w:r>
    </w:p>
    <w:p w:rsidR="00000000" w:rsidDel="00000000" w:rsidP="00000000" w:rsidRDefault="00000000" w:rsidRPr="00000000" w14:paraId="00000041">
      <w:pPr>
        <w:numPr>
          <w:ilvl w:val="0"/>
          <w:numId w:val="3"/>
        </w:numPr>
        <w:tabs>
          <w:tab w:val="left" w:leader="none" w:pos="1658"/>
          <w:tab w:val="right" w:leader="none" w:pos="10080"/>
        </w:tabs>
        <w:spacing w:line="240" w:lineRule="auto"/>
        <w:ind w:left="720" w:right="-450" w:hanging="360"/>
        <w:rPr>
          <w:rFonts w:ascii="Calibri" w:cs="Calibri" w:eastAsia="Calibri" w:hAnsi="Calibri"/>
          <w:u w:val="none"/>
        </w:rPr>
      </w:pPr>
      <w:r w:rsidDel="00000000" w:rsidR="00000000" w:rsidRPr="00000000">
        <w:rPr>
          <w:rFonts w:ascii="Calibri" w:cs="Calibri" w:eastAsia="Calibri" w:hAnsi="Calibri"/>
          <w:rtl w:val="0"/>
        </w:rPr>
        <w:t xml:space="preserve">Advanced Emergency Medical Technician (Change in length of hours/same credits) will increase to 210 hours to match the Utah Office of Emergency Services and Preparedness changes.</w:t>
      </w:r>
    </w:p>
    <w:p w:rsidR="00000000" w:rsidDel="00000000" w:rsidP="00000000" w:rsidRDefault="00000000" w:rsidRPr="00000000" w14:paraId="00000042">
      <w:pPr>
        <w:numPr>
          <w:ilvl w:val="0"/>
          <w:numId w:val="3"/>
        </w:numPr>
        <w:tabs>
          <w:tab w:val="left" w:leader="none" w:pos="1658"/>
          <w:tab w:val="right" w:leader="none" w:pos="10080"/>
        </w:tabs>
        <w:spacing w:line="240" w:lineRule="auto"/>
        <w:ind w:left="720" w:right="-450" w:hanging="360"/>
        <w:rPr>
          <w:rFonts w:ascii="Calibri" w:cs="Calibri" w:eastAsia="Calibri" w:hAnsi="Calibri"/>
          <w:u w:val="none"/>
        </w:rPr>
      </w:pPr>
      <w:r w:rsidDel="00000000" w:rsidR="00000000" w:rsidRPr="00000000">
        <w:rPr>
          <w:rFonts w:ascii="Calibri" w:cs="Calibri" w:eastAsia="Calibri" w:hAnsi="Calibri"/>
          <w:rtl w:val="0"/>
        </w:rPr>
        <w:t xml:space="preserve">Special Function Officer (Change in length of hours/same credits) will increase to 260 hours, and Law Enforcement Officer (Change in length of hours/same credits) will increase to 346 hours/11 credits to match the requirements of Peace Officer and Standards Training (POST).</w:t>
      </w:r>
    </w:p>
    <w:p w:rsidR="00000000" w:rsidDel="00000000" w:rsidP="00000000" w:rsidRDefault="00000000" w:rsidRPr="00000000" w14:paraId="00000043">
      <w:pPr>
        <w:numPr>
          <w:ilvl w:val="0"/>
          <w:numId w:val="3"/>
        </w:numPr>
        <w:tabs>
          <w:tab w:val="left" w:leader="none" w:pos="1658"/>
          <w:tab w:val="right" w:leader="none" w:pos="10080"/>
        </w:tabs>
        <w:spacing w:line="240" w:lineRule="auto"/>
        <w:ind w:left="720" w:right="-450" w:hanging="360"/>
        <w:rPr>
          <w:rFonts w:ascii="Calibri" w:cs="Calibri" w:eastAsia="Calibri" w:hAnsi="Calibri"/>
          <w:u w:val="none"/>
        </w:rPr>
      </w:pPr>
      <w:r w:rsidDel="00000000" w:rsidR="00000000" w:rsidRPr="00000000">
        <w:rPr>
          <w:rFonts w:ascii="Calibri" w:cs="Calibri" w:eastAsia="Calibri" w:hAnsi="Calibri"/>
          <w:rtl w:val="0"/>
        </w:rPr>
        <w:t xml:space="preserve">Welding Technology (Change in length of hours/same credits) will decrease to 720 hours/24 credits to comply with USHE program alignment.</w:t>
      </w:r>
    </w:p>
    <w:p w:rsidR="00000000" w:rsidDel="00000000" w:rsidP="00000000" w:rsidRDefault="00000000" w:rsidRPr="00000000" w14:paraId="00000044">
      <w:pPr>
        <w:numPr>
          <w:ilvl w:val="0"/>
          <w:numId w:val="3"/>
        </w:numPr>
        <w:tabs>
          <w:tab w:val="left" w:leader="none" w:pos="1658"/>
          <w:tab w:val="right" w:leader="none" w:pos="10080"/>
        </w:tabs>
        <w:spacing w:line="240" w:lineRule="auto"/>
        <w:ind w:left="720" w:right="-450" w:hanging="360"/>
        <w:rPr>
          <w:rFonts w:ascii="Calibri" w:cs="Calibri" w:eastAsia="Calibri" w:hAnsi="Calibri"/>
          <w:u w:val="none"/>
        </w:rPr>
      </w:pPr>
      <w:r w:rsidDel="00000000" w:rsidR="00000000" w:rsidRPr="00000000">
        <w:rPr>
          <w:rFonts w:ascii="Calibri" w:cs="Calibri" w:eastAsia="Calibri" w:hAnsi="Calibri"/>
          <w:rtl w:val="0"/>
        </w:rPr>
        <w:t xml:space="preserve">Off Road Construction Equipment (Change in program name) will replace Advanced Equipment Technology for clarification purposes.</w:t>
      </w:r>
    </w:p>
    <w:p w:rsidR="00000000" w:rsidDel="00000000" w:rsidP="00000000" w:rsidRDefault="00000000" w:rsidRPr="00000000" w14:paraId="00000045">
      <w:pPr>
        <w:tabs>
          <w:tab w:val="left" w:leader="none" w:pos="1658"/>
          <w:tab w:val="right" w:leader="none" w:pos="10080"/>
        </w:tabs>
        <w:spacing w:line="240" w:lineRule="auto"/>
        <w:ind w:left="-630" w:right="-450" w:firstLine="0"/>
        <w:rPr>
          <w:rFonts w:ascii="Calibri" w:cs="Calibri" w:eastAsia="Calibri" w:hAnsi="Calibri"/>
        </w:rPr>
      </w:pPr>
      <w:r w:rsidDel="00000000" w:rsidR="00000000" w:rsidRPr="00000000">
        <w:rPr>
          <w:rtl w:val="0"/>
        </w:rPr>
      </w:r>
    </w:p>
    <w:p w:rsidR="00000000" w:rsidDel="00000000" w:rsidP="00000000" w:rsidRDefault="00000000" w:rsidRPr="00000000" w14:paraId="00000046">
      <w:pPr>
        <w:tabs>
          <w:tab w:val="left" w:leader="none" w:pos="1658"/>
          <w:tab w:val="right" w:leader="none" w:pos="10080"/>
        </w:tabs>
        <w:spacing w:line="240" w:lineRule="auto"/>
        <w:ind w:left="-630" w:right="-450"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Sheldon Birch moved to approve the FY2025 Program List with the changes as presented, seconded by Lori Haines-Little. </w:t>
      </w:r>
      <w:r w:rsidDel="00000000" w:rsidR="00000000" w:rsidRPr="00000000">
        <w:rPr>
          <w:rFonts w:ascii="Calibri" w:cs="Calibri" w:eastAsia="Calibri" w:hAnsi="Calibri"/>
          <w:b w:val="1"/>
          <w:sz w:val="20"/>
          <w:szCs w:val="20"/>
          <w:u w:val="single"/>
          <w:rtl w:val="0"/>
        </w:rPr>
        <w:t xml:space="preserve">The College motion passed unanimously. </w:t>
      </w:r>
      <w:r w:rsidDel="00000000" w:rsidR="00000000" w:rsidRPr="00000000">
        <w:rPr>
          <w:rtl w:val="0"/>
        </w:rPr>
      </w:r>
    </w:p>
    <w:p w:rsidR="00000000" w:rsidDel="00000000" w:rsidP="00000000" w:rsidRDefault="00000000" w:rsidRPr="00000000" w14:paraId="00000047">
      <w:pPr>
        <w:pageBreakBefore w:val="0"/>
        <w:tabs>
          <w:tab w:val="left" w:leader="none" w:pos="1658"/>
          <w:tab w:val="right" w:leader="none" w:pos="10080"/>
        </w:tabs>
        <w:spacing w:line="240" w:lineRule="auto"/>
        <w:ind w:left="-630" w:right="-450" w:firstLine="0"/>
        <w:rPr>
          <w:rFonts w:ascii="Calibri" w:cs="Calibri" w:eastAsia="Calibri" w:hAnsi="Calibri"/>
          <w:b w:val="1"/>
          <w:u w:val="single"/>
        </w:rPr>
      </w:pPr>
      <w:r w:rsidDel="00000000" w:rsidR="00000000" w:rsidRPr="00000000">
        <w:rPr>
          <w:rFonts w:ascii="Calibri" w:cs="Calibri" w:eastAsia="Calibri" w:hAnsi="Calibri"/>
          <w:b w:val="1"/>
          <w:u w:val="single"/>
          <w:rtl w:val="0"/>
        </w:rPr>
        <w:t xml:space="preserve">INFORMATION ITEMS</w:t>
      </w:r>
    </w:p>
    <w:p w:rsidR="00000000" w:rsidDel="00000000" w:rsidP="00000000" w:rsidRDefault="00000000" w:rsidRPr="00000000" w14:paraId="00000048">
      <w:pPr>
        <w:pageBreakBefore w:val="0"/>
        <w:tabs>
          <w:tab w:val="left" w:leader="none" w:pos="1658"/>
          <w:tab w:val="right" w:leader="none" w:pos="10080"/>
        </w:tabs>
        <w:spacing w:line="240" w:lineRule="auto"/>
        <w:ind w:left="-630" w:right="-450" w:firstLine="0"/>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049">
      <w:pPr>
        <w:tabs>
          <w:tab w:val="left" w:leader="none" w:pos="1658"/>
          <w:tab w:val="right" w:leader="none" w:pos="10080"/>
        </w:tabs>
        <w:spacing w:line="240" w:lineRule="auto"/>
        <w:ind w:left="-630" w:right="-450" w:firstLine="0"/>
        <w:rPr>
          <w:rFonts w:ascii="Calibri" w:cs="Calibri" w:eastAsia="Calibri" w:hAnsi="Calibri"/>
          <w:b w:val="1"/>
          <w:u w:val="single"/>
        </w:rPr>
      </w:pPr>
      <w:r w:rsidDel="00000000" w:rsidR="00000000" w:rsidRPr="00000000">
        <w:rPr>
          <w:rFonts w:ascii="Calibri" w:cs="Calibri" w:eastAsia="Calibri" w:hAnsi="Calibri"/>
          <w:b w:val="1"/>
          <w:u w:val="single"/>
          <w:rtl w:val="0"/>
        </w:rPr>
        <w:t xml:space="preserve">Program Review/Alignment Training</w:t>
      </w:r>
    </w:p>
    <w:p w:rsidR="00000000" w:rsidDel="00000000" w:rsidP="00000000" w:rsidRDefault="00000000" w:rsidRPr="00000000" w14:paraId="0000004A">
      <w:pPr>
        <w:tabs>
          <w:tab w:val="left" w:leader="none" w:pos="1658"/>
          <w:tab w:val="right" w:leader="none" w:pos="10080"/>
        </w:tabs>
        <w:spacing w:line="240" w:lineRule="auto"/>
        <w:ind w:left="-630" w:right="-450" w:firstLine="0"/>
        <w:rPr>
          <w:rFonts w:ascii="Calibri" w:cs="Calibri" w:eastAsia="Calibri" w:hAnsi="Calibri"/>
        </w:rPr>
      </w:pPr>
      <w:r w:rsidDel="00000000" w:rsidR="00000000" w:rsidRPr="00000000">
        <w:rPr>
          <w:rFonts w:ascii="Calibri" w:cs="Calibri" w:eastAsia="Calibri" w:hAnsi="Calibri"/>
          <w:rtl w:val="0"/>
        </w:rPr>
        <w:t xml:space="preserve">Kim Ziebarth provided training to the Board regarding responsibilities for program approval, emphasizing reducing region duplication throughout the state. USHE is seeking criteria feedback for the R312 &amp; R315 policies that will be submitted to the USHE Board for approval in March.  </w:t>
      </w:r>
    </w:p>
    <w:p w:rsidR="00000000" w:rsidDel="00000000" w:rsidP="00000000" w:rsidRDefault="00000000" w:rsidRPr="00000000" w14:paraId="0000004B">
      <w:pPr>
        <w:pageBreakBefore w:val="0"/>
        <w:tabs>
          <w:tab w:val="left" w:leader="none" w:pos="1658"/>
          <w:tab w:val="right" w:leader="none" w:pos="10080"/>
        </w:tabs>
        <w:spacing w:line="240" w:lineRule="auto"/>
        <w:ind w:left="-630" w:right="-450" w:firstLine="0"/>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04C">
      <w:pPr>
        <w:pageBreakBefore w:val="0"/>
        <w:tabs>
          <w:tab w:val="left" w:leader="none" w:pos="1658"/>
          <w:tab w:val="right" w:leader="none" w:pos="10080"/>
        </w:tabs>
        <w:spacing w:line="240" w:lineRule="auto"/>
        <w:ind w:left="-630" w:right="-450" w:firstLine="0"/>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04D">
      <w:pPr>
        <w:pageBreakBefore w:val="0"/>
        <w:tabs>
          <w:tab w:val="left" w:leader="none" w:pos="1658"/>
          <w:tab w:val="right" w:leader="none" w:pos="10080"/>
        </w:tabs>
        <w:spacing w:line="240" w:lineRule="auto"/>
        <w:ind w:left="-630" w:right="-450" w:firstLine="0"/>
        <w:rPr>
          <w:rFonts w:ascii="Calibri" w:cs="Calibri" w:eastAsia="Calibri" w:hAnsi="Calibri"/>
          <w:b w:val="1"/>
          <w:u w:val="single"/>
        </w:rPr>
      </w:pPr>
      <w:r w:rsidDel="00000000" w:rsidR="00000000" w:rsidRPr="00000000">
        <w:rPr>
          <w:rFonts w:ascii="Calibri" w:cs="Calibri" w:eastAsia="Calibri" w:hAnsi="Calibri"/>
          <w:b w:val="1"/>
          <w:u w:val="single"/>
          <w:rtl w:val="0"/>
        </w:rPr>
        <w:t xml:space="preserve">Finance &amp; Audit</w:t>
      </w:r>
    </w:p>
    <w:p w:rsidR="00000000" w:rsidDel="00000000" w:rsidP="00000000" w:rsidRDefault="00000000" w:rsidRPr="00000000" w14:paraId="0000004E">
      <w:pPr>
        <w:pageBreakBefore w:val="0"/>
        <w:tabs>
          <w:tab w:val="left" w:leader="none" w:pos="1658"/>
          <w:tab w:val="right" w:leader="none" w:pos="10080"/>
        </w:tabs>
        <w:spacing w:line="240" w:lineRule="auto"/>
        <w:ind w:left="-630" w:right="-450" w:firstLine="0"/>
        <w:rPr>
          <w:rFonts w:ascii="Calibri" w:cs="Calibri" w:eastAsia="Calibri" w:hAnsi="Calibri"/>
        </w:rPr>
      </w:pPr>
      <w:r w:rsidDel="00000000" w:rsidR="00000000" w:rsidRPr="00000000">
        <w:rPr>
          <w:rFonts w:ascii="Calibri" w:cs="Calibri" w:eastAsia="Calibri" w:hAnsi="Calibri"/>
          <w:rtl w:val="0"/>
        </w:rPr>
        <w:t xml:space="preserve">Kent updated the Board on the new student apartments to help Tooele Tech Wendover students with housing barriers after high school graduation. The College is working with a property manager on a trial basis to subsidize the rent of two apartments. Currently, they’re occupied with two males and one female. By next year, the College will better understand whether or not this effort impacts student access. Chair Peterson highly encouraged the students to be required to purchase renters insurance. Dave Haskell said the property manager might have a policy in place already. Kent said he would discuss this issue with the property manager and possibly risk management to ensure the College is protected.</w:t>
      </w:r>
    </w:p>
    <w:p w:rsidR="00000000" w:rsidDel="00000000" w:rsidP="00000000" w:rsidRDefault="00000000" w:rsidRPr="00000000" w14:paraId="0000004F">
      <w:pPr>
        <w:pageBreakBefore w:val="0"/>
        <w:tabs>
          <w:tab w:val="left" w:leader="none" w:pos="1658"/>
          <w:tab w:val="right" w:leader="none" w:pos="10080"/>
        </w:tabs>
        <w:spacing w:line="240" w:lineRule="auto"/>
        <w:ind w:left="-630" w:right="-450" w:firstLine="0"/>
        <w:rPr>
          <w:rFonts w:ascii="Calibri" w:cs="Calibri" w:eastAsia="Calibri" w:hAnsi="Calibri"/>
        </w:rPr>
      </w:pPr>
      <w:r w:rsidDel="00000000" w:rsidR="00000000" w:rsidRPr="00000000">
        <w:rPr>
          <w:rtl w:val="0"/>
        </w:rPr>
      </w:r>
    </w:p>
    <w:p w:rsidR="00000000" w:rsidDel="00000000" w:rsidP="00000000" w:rsidRDefault="00000000" w:rsidRPr="00000000" w14:paraId="00000050">
      <w:pPr>
        <w:pageBreakBefore w:val="0"/>
        <w:tabs>
          <w:tab w:val="left" w:leader="none" w:pos="1658"/>
          <w:tab w:val="right" w:leader="none" w:pos="10080"/>
        </w:tabs>
        <w:spacing w:line="240" w:lineRule="auto"/>
        <w:ind w:left="-630" w:right="-450" w:firstLine="0"/>
        <w:rPr>
          <w:rFonts w:ascii="Calibri" w:cs="Calibri" w:eastAsia="Calibri" w:hAnsi="Calibri"/>
          <w:b w:val="1"/>
          <w:u w:val="single"/>
        </w:rPr>
      </w:pPr>
      <w:r w:rsidDel="00000000" w:rsidR="00000000" w:rsidRPr="00000000">
        <w:rPr>
          <w:rFonts w:ascii="Calibri" w:cs="Calibri" w:eastAsia="Calibri" w:hAnsi="Calibri"/>
          <w:b w:val="1"/>
          <w:u w:val="single"/>
          <w:rtl w:val="0"/>
        </w:rPr>
        <w:t xml:space="preserve">Instruction &amp; Student Services</w:t>
      </w:r>
    </w:p>
    <w:p w:rsidR="00000000" w:rsidDel="00000000" w:rsidP="00000000" w:rsidRDefault="00000000" w:rsidRPr="00000000" w14:paraId="00000051">
      <w:pPr>
        <w:pageBreakBefore w:val="0"/>
        <w:tabs>
          <w:tab w:val="left" w:leader="none" w:pos="1658"/>
          <w:tab w:val="right" w:leader="none" w:pos="10080"/>
        </w:tabs>
        <w:spacing w:line="240" w:lineRule="auto"/>
        <w:ind w:left="-630" w:right="-450" w:firstLine="0"/>
        <w:rPr>
          <w:rFonts w:ascii="Calibri" w:cs="Calibri" w:eastAsia="Calibri" w:hAnsi="Calibri"/>
          <w:highlight w:val="yellow"/>
        </w:rPr>
      </w:pPr>
      <w:r w:rsidDel="00000000" w:rsidR="00000000" w:rsidRPr="00000000">
        <w:rPr>
          <w:rFonts w:ascii="Calibri" w:cs="Calibri" w:eastAsia="Calibri" w:hAnsi="Calibri"/>
          <w:rtl w:val="0"/>
        </w:rPr>
        <w:t xml:space="preserve">Tricia Walker shared a video from the K16 Alliance counselor appreciation luncheon that highlighted a high school student in the EMT program. </w:t>
      </w:r>
      <w:r w:rsidDel="00000000" w:rsidR="00000000" w:rsidRPr="00000000">
        <w:rPr>
          <w:rtl w:val="0"/>
        </w:rPr>
      </w:r>
    </w:p>
    <w:p w:rsidR="00000000" w:rsidDel="00000000" w:rsidP="00000000" w:rsidRDefault="00000000" w:rsidRPr="00000000" w14:paraId="00000052">
      <w:pPr>
        <w:pageBreakBefore w:val="0"/>
        <w:tabs>
          <w:tab w:val="left" w:leader="none" w:pos="1658"/>
          <w:tab w:val="right" w:leader="none" w:pos="10080"/>
        </w:tabs>
        <w:spacing w:line="240" w:lineRule="auto"/>
        <w:ind w:left="-630" w:right="-450" w:firstLine="0"/>
        <w:rPr>
          <w:rFonts w:ascii="Calibri" w:cs="Calibri" w:eastAsia="Calibri" w:hAnsi="Calibri"/>
          <w:highlight w:val="yellow"/>
        </w:rPr>
      </w:pPr>
      <w:r w:rsidDel="00000000" w:rsidR="00000000" w:rsidRPr="00000000">
        <w:rPr>
          <w:rtl w:val="0"/>
        </w:rPr>
      </w:r>
    </w:p>
    <w:p w:rsidR="00000000" w:rsidDel="00000000" w:rsidP="00000000" w:rsidRDefault="00000000" w:rsidRPr="00000000" w14:paraId="00000053">
      <w:pPr>
        <w:pageBreakBefore w:val="0"/>
        <w:tabs>
          <w:tab w:val="left" w:leader="none" w:pos="1658"/>
          <w:tab w:val="right" w:leader="none" w:pos="10080"/>
        </w:tabs>
        <w:spacing w:line="240" w:lineRule="auto"/>
        <w:ind w:left="-630" w:right="-450" w:firstLine="0"/>
        <w:rPr>
          <w:rFonts w:ascii="Calibri" w:cs="Calibri" w:eastAsia="Calibri" w:hAnsi="Calibri"/>
        </w:rPr>
      </w:pPr>
      <w:r w:rsidDel="00000000" w:rsidR="00000000" w:rsidRPr="00000000">
        <w:rPr>
          <w:rFonts w:ascii="Calibri" w:cs="Calibri" w:eastAsia="Calibri" w:hAnsi="Calibri"/>
          <w:rtl w:val="0"/>
        </w:rPr>
        <w:t xml:space="preserve">Tricia informed the Board of the Healthy Minds Student Survey that will take place in February through our JED Campus partners.</w:t>
      </w:r>
    </w:p>
    <w:p w:rsidR="00000000" w:rsidDel="00000000" w:rsidP="00000000" w:rsidRDefault="00000000" w:rsidRPr="00000000" w14:paraId="00000054">
      <w:pPr>
        <w:pageBreakBefore w:val="0"/>
        <w:tabs>
          <w:tab w:val="left" w:leader="none" w:pos="1658"/>
          <w:tab w:val="right" w:leader="none" w:pos="10080"/>
        </w:tabs>
        <w:spacing w:line="240" w:lineRule="auto"/>
        <w:ind w:left="-630" w:right="-450" w:firstLine="0"/>
        <w:rPr>
          <w:rFonts w:ascii="Calibri" w:cs="Calibri" w:eastAsia="Calibri" w:hAnsi="Calibri"/>
          <w:highlight w:val="yellow"/>
        </w:rPr>
      </w:pPr>
      <w:r w:rsidDel="00000000" w:rsidR="00000000" w:rsidRPr="00000000">
        <w:rPr>
          <w:rtl w:val="0"/>
        </w:rPr>
      </w:r>
    </w:p>
    <w:p w:rsidR="00000000" w:rsidDel="00000000" w:rsidP="00000000" w:rsidRDefault="00000000" w:rsidRPr="00000000" w14:paraId="00000055">
      <w:pPr>
        <w:pageBreakBefore w:val="0"/>
        <w:tabs>
          <w:tab w:val="left" w:leader="none" w:pos="1658"/>
          <w:tab w:val="right" w:leader="none" w:pos="10080"/>
        </w:tabs>
        <w:spacing w:line="240" w:lineRule="auto"/>
        <w:ind w:left="-630" w:right="-450" w:firstLine="0"/>
        <w:rPr>
          <w:rFonts w:ascii="Calibri" w:cs="Calibri" w:eastAsia="Calibri" w:hAnsi="Calibri"/>
        </w:rPr>
      </w:pPr>
      <w:r w:rsidDel="00000000" w:rsidR="00000000" w:rsidRPr="00000000">
        <w:rPr>
          <w:rFonts w:ascii="Calibri" w:cs="Calibri" w:eastAsia="Calibri" w:hAnsi="Calibri"/>
          <w:rtl w:val="0"/>
        </w:rPr>
        <w:t xml:space="preserve">Mark Aiken was pleased to announce the completion of the first Advanced Emergency Medical Technician cohort. They had an all-day rigorous skills exam, and all ten students passed.</w:t>
      </w:r>
    </w:p>
    <w:p w:rsidR="00000000" w:rsidDel="00000000" w:rsidP="00000000" w:rsidRDefault="00000000" w:rsidRPr="00000000" w14:paraId="00000056">
      <w:pPr>
        <w:pageBreakBefore w:val="0"/>
        <w:tabs>
          <w:tab w:val="left" w:leader="none" w:pos="1658"/>
          <w:tab w:val="right" w:leader="none" w:pos="10080"/>
        </w:tabs>
        <w:spacing w:line="240" w:lineRule="auto"/>
        <w:ind w:left="-630" w:right="-450" w:firstLine="0"/>
        <w:rPr>
          <w:rFonts w:ascii="Calibri" w:cs="Calibri" w:eastAsia="Calibri" w:hAnsi="Calibri"/>
        </w:rPr>
      </w:pPr>
      <w:r w:rsidDel="00000000" w:rsidR="00000000" w:rsidRPr="00000000">
        <w:rPr>
          <w:rtl w:val="0"/>
        </w:rPr>
      </w:r>
    </w:p>
    <w:p w:rsidR="00000000" w:rsidDel="00000000" w:rsidP="00000000" w:rsidRDefault="00000000" w:rsidRPr="00000000" w14:paraId="00000057">
      <w:pPr>
        <w:pageBreakBefore w:val="0"/>
        <w:tabs>
          <w:tab w:val="left" w:leader="none" w:pos="1658"/>
          <w:tab w:val="right" w:leader="none" w:pos="10080"/>
        </w:tabs>
        <w:spacing w:line="240" w:lineRule="auto"/>
        <w:ind w:left="-630" w:right="-450" w:firstLine="0"/>
        <w:rPr>
          <w:rFonts w:ascii="Calibri" w:cs="Calibri" w:eastAsia="Calibri" w:hAnsi="Calibri"/>
          <w:highlight w:val="yellow"/>
        </w:rPr>
      </w:pPr>
      <w:r w:rsidDel="00000000" w:rsidR="00000000" w:rsidRPr="00000000">
        <w:rPr>
          <w:rFonts w:ascii="Calibri" w:cs="Calibri" w:eastAsia="Calibri" w:hAnsi="Calibri"/>
          <w:rtl w:val="0"/>
        </w:rPr>
        <w:t xml:space="preserve">Mark also discussed the special support for the Medical Assistant program. To avoid being a triggered program with COE, student completion needs to increase from 55% to 60%. Current students are being closely monitored. A lunch meeting is also scheduled with every regional doctor to collaborate on their needs and foster this industry partnership.</w:t>
      </w:r>
      <w:r w:rsidDel="00000000" w:rsidR="00000000" w:rsidRPr="00000000">
        <w:rPr>
          <w:rtl w:val="0"/>
        </w:rPr>
      </w:r>
    </w:p>
    <w:p w:rsidR="00000000" w:rsidDel="00000000" w:rsidP="00000000" w:rsidRDefault="00000000" w:rsidRPr="00000000" w14:paraId="00000058">
      <w:pPr>
        <w:spacing w:line="240" w:lineRule="auto"/>
        <w:ind w:left="0" w:firstLine="0"/>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059">
      <w:pPr>
        <w:pageBreakBefore w:val="0"/>
        <w:tabs>
          <w:tab w:val="left" w:leader="none" w:pos="1658"/>
          <w:tab w:val="right" w:leader="none" w:pos="10080"/>
        </w:tabs>
        <w:spacing w:line="240" w:lineRule="auto"/>
        <w:ind w:left="-630" w:right="-450" w:firstLine="0"/>
        <w:rPr>
          <w:rFonts w:ascii="Calibri" w:cs="Calibri" w:eastAsia="Calibri" w:hAnsi="Calibri"/>
          <w:b w:val="1"/>
          <w:u w:val="single"/>
        </w:rPr>
      </w:pPr>
      <w:r w:rsidDel="00000000" w:rsidR="00000000" w:rsidRPr="00000000">
        <w:rPr>
          <w:rFonts w:ascii="Calibri" w:cs="Calibri" w:eastAsia="Calibri" w:hAnsi="Calibri"/>
          <w:b w:val="1"/>
          <w:u w:val="single"/>
          <w:rtl w:val="0"/>
        </w:rPr>
        <w:t xml:space="preserve">Planning &amp; External Relation</w:t>
      </w:r>
    </w:p>
    <w:p w:rsidR="00000000" w:rsidDel="00000000" w:rsidP="00000000" w:rsidRDefault="00000000" w:rsidRPr="00000000" w14:paraId="0000005A">
      <w:pPr>
        <w:pageBreakBefore w:val="0"/>
        <w:tabs>
          <w:tab w:val="left" w:leader="none" w:pos="1658"/>
          <w:tab w:val="right" w:leader="none" w:pos="10080"/>
        </w:tabs>
        <w:spacing w:line="240" w:lineRule="auto"/>
        <w:ind w:left="-630" w:right="-450" w:firstLine="0"/>
        <w:rPr>
          <w:rFonts w:ascii="Calibri" w:cs="Calibri" w:eastAsia="Calibri" w:hAnsi="Calibri"/>
        </w:rPr>
      </w:pPr>
      <w:r w:rsidDel="00000000" w:rsidR="00000000" w:rsidRPr="00000000">
        <w:rPr>
          <w:rFonts w:ascii="Calibri" w:cs="Calibri" w:eastAsia="Calibri" w:hAnsi="Calibri"/>
          <w:rtl w:val="0"/>
        </w:rPr>
        <w:t xml:space="preserve">Paul Ogilvie told the Board that the College President's Comprehensive Evaluation is underway. A consultant will be interviewing various community members. The Board was encouraged to express their concerns or comments in a closed session if desired. Dave Haskell commented that President Hacking has always been approachable with complete transparency, and any issues are always addressed.</w:t>
      </w:r>
    </w:p>
    <w:p w:rsidR="00000000" w:rsidDel="00000000" w:rsidP="00000000" w:rsidRDefault="00000000" w:rsidRPr="00000000" w14:paraId="0000005B">
      <w:pPr>
        <w:pageBreakBefore w:val="0"/>
        <w:tabs>
          <w:tab w:val="left" w:leader="none" w:pos="1658"/>
          <w:tab w:val="right" w:leader="none" w:pos="10080"/>
        </w:tabs>
        <w:spacing w:line="240" w:lineRule="auto"/>
        <w:ind w:left="-630" w:right="-450" w:firstLine="0"/>
        <w:rPr>
          <w:rFonts w:ascii="Calibri" w:cs="Calibri" w:eastAsia="Calibri" w:hAnsi="Calibri"/>
        </w:rPr>
      </w:pPr>
      <w:r w:rsidDel="00000000" w:rsidR="00000000" w:rsidRPr="00000000">
        <w:rPr>
          <w:rtl w:val="0"/>
        </w:rPr>
      </w:r>
    </w:p>
    <w:p w:rsidR="00000000" w:rsidDel="00000000" w:rsidP="00000000" w:rsidRDefault="00000000" w:rsidRPr="00000000" w14:paraId="0000005C">
      <w:pPr>
        <w:pageBreakBefore w:val="0"/>
        <w:tabs>
          <w:tab w:val="left" w:leader="none" w:pos="1658"/>
          <w:tab w:val="right" w:leader="none" w:pos="10080"/>
        </w:tabs>
        <w:spacing w:line="240" w:lineRule="auto"/>
        <w:ind w:left="-630" w:right="-450" w:firstLine="0"/>
        <w:rPr/>
      </w:pPr>
      <w:r w:rsidDel="00000000" w:rsidR="00000000" w:rsidRPr="00000000">
        <w:rPr>
          <w:rFonts w:ascii="Calibri" w:cs="Calibri" w:eastAsia="Calibri" w:hAnsi="Calibri"/>
          <w:b w:val="1"/>
          <w:u w:val="single"/>
          <w:rtl w:val="0"/>
        </w:rPr>
        <w:t xml:space="preserve">President’s Report</w:t>
      </w:r>
      <w:r w:rsidDel="00000000" w:rsidR="00000000" w:rsidRPr="00000000">
        <w:rPr>
          <w:u w:val="single"/>
          <w:rtl w:val="0"/>
        </w:rPr>
        <w:t xml:space="preserve"> </w:t>
      </w:r>
      <w:r w:rsidDel="00000000" w:rsidR="00000000" w:rsidRPr="00000000">
        <w:rPr>
          <w:rtl w:val="0"/>
        </w:rPr>
        <w:t xml:space="preserve">                                              </w:t>
        <w:tab/>
        <w:t xml:space="preserve">                                           </w:t>
      </w:r>
    </w:p>
    <w:p w:rsidR="00000000" w:rsidDel="00000000" w:rsidP="00000000" w:rsidRDefault="00000000" w:rsidRPr="00000000" w14:paraId="0000005D">
      <w:pPr>
        <w:pageBreakBefore w:val="0"/>
        <w:tabs>
          <w:tab w:val="left" w:leader="none" w:pos="1658"/>
          <w:tab w:val="right" w:leader="none" w:pos="10080"/>
        </w:tabs>
        <w:spacing w:line="240" w:lineRule="auto"/>
        <w:ind w:left="-630" w:right="-450" w:firstLine="0"/>
        <w:rPr>
          <w:rFonts w:ascii="Calibri" w:cs="Calibri" w:eastAsia="Calibri" w:hAnsi="Calibri"/>
        </w:rPr>
      </w:pPr>
      <w:r w:rsidDel="00000000" w:rsidR="00000000" w:rsidRPr="00000000">
        <w:rPr>
          <w:rFonts w:ascii="Calibri" w:cs="Calibri" w:eastAsia="Calibri" w:hAnsi="Calibri"/>
          <w:rtl w:val="0"/>
        </w:rPr>
        <w:t xml:space="preserve">President Hacking informed the Board about the following:</w:t>
      </w:r>
    </w:p>
    <w:p w:rsidR="00000000" w:rsidDel="00000000" w:rsidP="00000000" w:rsidRDefault="00000000" w:rsidRPr="00000000" w14:paraId="0000005E">
      <w:pPr>
        <w:pageBreakBefore w:val="0"/>
        <w:numPr>
          <w:ilvl w:val="0"/>
          <w:numId w:val="1"/>
        </w:numPr>
        <w:tabs>
          <w:tab w:val="left" w:leader="none" w:pos="1658"/>
          <w:tab w:val="right" w:leader="none" w:pos="10080"/>
        </w:tabs>
        <w:spacing w:line="240" w:lineRule="auto"/>
        <w:ind w:left="720" w:right="-450" w:hanging="360"/>
        <w:rPr>
          <w:rFonts w:ascii="Calibri" w:cs="Calibri" w:eastAsia="Calibri" w:hAnsi="Calibri"/>
          <w:u w:val="none"/>
        </w:rPr>
      </w:pPr>
      <w:r w:rsidDel="00000000" w:rsidR="00000000" w:rsidRPr="00000000">
        <w:rPr>
          <w:rFonts w:ascii="Calibri" w:cs="Calibri" w:eastAsia="Calibri" w:hAnsi="Calibri"/>
          <w:rtl w:val="0"/>
        </w:rPr>
        <w:t xml:space="preserve">The new Utah State University president would be visiting Tooele. This is an opportunity to voice concerns about the need for local control regarding the Tooele partnership.</w:t>
      </w:r>
    </w:p>
    <w:p w:rsidR="00000000" w:rsidDel="00000000" w:rsidP="00000000" w:rsidRDefault="00000000" w:rsidRPr="00000000" w14:paraId="0000005F">
      <w:pPr>
        <w:pageBreakBefore w:val="0"/>
        <w:numPr>
          <w:ilvl w:val="0"/>
          <w:numId w:val="1"/>
        </w:numPr>
        <w:tabs>
          <w:tab w:val="left" w:leader="none" w:pos="1658"/>
          <w:tab w:val="right" w:leader="none" w:pos="10080"/>
        </w:tabs>
        <w:spacing w:line="240" w:lineRule="auto"/>
        <w:ind w:left="720" w:right="-450" w:hanging="360"/>
        <w:rPr>
          <w:rFonts w:ascii="Calibri" w:cs="Calibri" w:eastAsia="Calibri" w:hAnsi="Calibri"/>
          <w:u w:val="none"/>
        </w:rPr>
      </w:pPr>
      <w:r w:rsidDel="00000000" w:rsidR="00000000" w:rsidRPr="00000000">
        <w:rPr>
          <w:rFonts w:ascii="Calibri" w:cs="Calibri" w:eastAsia="Calibri" w:hAnsi="Calibri"/>
          <w:rtl w:val="0"/>
        </w:rPr>
        <w:t xml:space="preserve">Dave Ulery passed away and was instrumental to the institution, including his connections needed for the current expansion roof donation.</w:t>
      </w:r>
    </w:p>
    <w:p w:rsidR="00000000" w:rsidDel="00000000" w:rsidP="00000000" w:rsidRDefault="00000000" w:rsidRPr="00000000" w14:paraId="00000060">
      <w:pPr>
        <w:pageBreakBefore w:val="0"/>
        <w:numPr>
          <w:ilvl w:val="0"/>
          <w:numId w:val="1"/>
        </w:numPr>
        <w:tabs>
          <w:tab w:val="left" w:leader="none" w:pos="1658"/>
          <w:tab w:val="right" w:leader="none" w:pos="10080"/>
        </w:tabs>
        <w:spacing w:line="240" w:lineRule="auto"/>
        <w:ind w:left="720" w:right="-450" w:hanging="360"/>
        <w:rPr>
          <w:rFonts w:ascii="Calibri" w:cs="Calibri" w:eastAsia="Calibri" w:hAnsi="Calibri"/>
          <w:u w:val="none"/>
        </w:rPr>
      </w:pPr>
      <w:r w:rsidDel="00000000" w:rsidR="00000000" w:rsidRPr="00000000">
        <w:rPr>
          <w:rFonts w:ascii="Calibri" w:cs="Calibri" w:eastAsia="Calibri" w:hAnsi="Calibri"/>
          <w:rtl w:val="0"/>
        </w:rPr>
        <w:t xml:space="preserve">A presentation will be shared with the Higher Education Board. The status of goals will be explained.</w:t>
      </w:r>
    </w:p>
    <w:p w:rsidR="00000000" w:rsidDel="00000000" w:rsidP="00000000" w:rsidRDefault="00000000" w:rsidRPr="00000000" w14:paraId="00000061">
      <w:pPr>
        <w:numPr>
          <w:ilvl w:val="0"/>
          <w:numId w:val="1"/>
        </w:numPr>
        <w:tabs>
          <w:tab w:val="left" w:leader="none" w:pos="1658"/>
          <w:tab w:val="right" w:leader="none" w:pos="10080"/>
        </w:tabs>
        <w:spacing w:line="240" w:lineRule="auto"/>
        <w:ind w:left="720" w:right="-450" w:hanging="360"/>
        <w:rPr>
          <w:rFonts w:ascii="Calibri" w:cs="Calibri" w:eastAsia="Calibri" w:hAnsi="Calibri"/>
        </w:rPr>
      </w:pPr>
      <w:r w:rsidDel="00000000" w:rsidR="00000000" w:rsidRPr="00000000">
        <w:rPr>
          <w:rFonts w:ascii="Calibri" w:cs="Calibri" w:eastAsia="Calibri" w:hAnsi="Calibri"/>
          <w:rtl w:val="0"/>
        </w:rPr>
        <w:t xml:space="preserve">The Student of the Year Champions Gala was a wonderful event highlighting five students representing the entire student body. President Hacking expressed appreciation to Lori for representing the Board.</w:t>
      </w:r>
    </w:p>
    <w:p w:rsidR="00000000" w:rsidDel="00000000" w:rsidP="00000000" w:rsidRDefault="00000000" w:rsidRPr="00000000" w14:paraId="00000062">
      <w:pPr>
        <w:pageBreakBefore w:val="0"/>
        <w:numPr>
          <w:ilvl w:val="0"/>
          <w:numId w:val="1"/>
        </w:numPr>
        <w:tabs>
          <w:tab w:val="left" w:leader="none" w:pos="1658"/>
          <w:tab w:val="right" w:leader="none" w:pos="10080"/>
        </w:tabs>
        <w:spacing w:line="240" w:lineRule="auto"/>
        <w:ind w:left="720" w:right="-450" w:hanging="360"/>
        <w:rPr>
          <w:rFonts w:ascii="Calibri" w:cs="Calibri" w:eastAsia="Calibri" w:hAnsi="Calibri"/>
          <w:u w:val="none"/>
        </w:rPr>
      </w:pPr>
      <w:r w:rsidDel="00000000" w:rsidR="00000000" w:rsidRPr="00000000">
        <w:rPr>
          <w:rFonts w:ascii="Calibri" w:cs="Calibri" w:eastAsia="Calibri" w:hAnsi="Calibri"/>
          <w:rtl w:val="0"/>
        </w:rPr>
        <w:t xml:space="preserve">Equity, Diversity, and Inclusion (EDI) and the Freedom of Expression debate will be major topics at the Legislature this year.  The College does not have any EDI positions, but rather it is the responsibility of all employees to ensure that all students feel welcome, regardless of their background, and all are to be treated with dignity and respect. This will be a lean year for funding at the legislature, even though needs are great. Melissa Rich reminded the Board that the local legislators are new but willing to learn, and it will take time for them to build relationships.</w:t>
      </w:r>
    </w:p>
    <w:p w:rsidR="00000000" w:rsidDel="00000000" w:rsidP="00000000" w:rsidRDefault="00000000" w:rsidRPr="00000000" w14:paraId="00000063">
      <w:pPr>
        <w:pageBreakBefore w:val="0"/>
        <w:tabs>
          <w:tab w:val="left" w:leader="none" w:pos="1658"/>
          <w:tab w:val="right" w:leader="none" w:pos="10080"/>
        </w:tabs>
        <w:spacing w:line="240" w:lineRule="auto"/>
        <w:ind w:left="-630" w:right="-450" w:firstLine="0"/>
        <w:rPr>
          <w:rFonts w:ascii="Calibri" w:cs="Calibri" w:eastAsia="Calibri" w:hAnsi="Calibri"/>
        </w:rPr>
      </w:pPr>
      <w:r w:rsidDel="00000000" w:rsidR="00000000" w:rsidRPr="00000000">
        <w:rPr>
          <w:rtl w:val="0"/>
        </w:rPr>
      </w:r>
    </w:p>
    <w:p w:rsidR="00000000" w:rsidDel="00000000" w:rsidP="00000000" w:rsidRDefault="00000000" w:rsidRPr="00000000" w14:paraId="00000064">
      <w:pPr>
        <w:pageBreakBefore w:val="0"/>
        <w:tabs>
          <w:tab w:val="left" w:leader="none" w:pos="1658"/>
          <w:tab w:val="right" w:leader="none" w:pos="10080"/>
        </w:tabs>
        <w:spacing w:line="240" w:lineRule="auto"/>
        <w:ind w:left="-630" w:right="-450" w:firstLine="0"/>
        <w:rPr>
          <w:rFonts w:ascii="Calibri" w:cs="Calibri" w:eastAsia="Calibri" w:hAnsi="Calibri"/>
        </w:rPr>
      </w:pPr>
      <w:r w:rsidDel="00000000" w:rsidR="00000000" w:rsidRPr="00000000">
        <w:rPr>
          <w:rFonts w:ascii="Calibri" w:cs="Calibri" w:eastAsia="Calibri" w:hAnsi="Calibri"/>
          <w:rtl w:val="0"/>
        </w:rPr>
        <w:t xml:space="preserve">An invitation for questions or comments was offered before concluding the meeting.  Dave Haskell publicly thanked Paul Ogilvie for stepping in at the last minute to fill in for Chair Peterson.</w:t>
      </w:r>
    </w:p>
    <w:p w:rsidR="00000000" w:rsidDel="00000000" w:rsidP="00000000" w:rsidRDefault="00000000" w:rsidRPr="00000000" w14:paraId="00000065">
      <w:pPr>
        <w:pageBreakBefore w:val="0"/>
        <w:tabs>
          <w:tab w:val="left" w:leader="none" w:pos="1658"/>
          <w:tab w:val="right" w:leader="none" w:pos="10080"/>
        </w:tabs>
        <w:spacing w:line="240" w:lineRule="auto"/>
        <w:ind w:left="-630" w:right="-450" w:firstLine="0"/>
        <w:rPr>
          <w:rFonts w:ascii="Calibri" w:cs="Calibri" w:eastAsia="Calibri" w:hAnsi="Calibri"/>
        </w:rPr>
      </w:pPr>
      <w:r w:rsidDel="00000000" w:rsidR="00000000" w:rsidRPr="00000000">
        <w:rPr>
          <w:rtl w:val="0"/>
        </w:rPr>
      </w:r>
    </w:p>
    <w:p w:rsidR="00000000" w:rsidDel="00000000" w:rsidP="00000000" w:rsidRDefault="00000000" w:rsidRPr="00000000" w14:paraId="00000066">
      <w:pPr>
        <w:pageBreakBefore w:val="0"/>
        <w:tabs>
          <w:tab w:val="left" w:leader="none" w:pos="1658"/>
          <w:tab w:val="right" w:leader="none" w:pos="10080"/>
        </w:tabs>
        <w:spacing w:line="240" w:lineRule="auto"/>
        <w:ind w:left="-630" w:right="-450" w:firstLine="0"/>
        <w:rPr>
          <w:rFonts w:ascii="Calibri" w:cs="Calibri" w:eastAsia="Calibri" w:hAnsi="Calibri"/>
          <w:b w:val="1"/>
        </w:rPr>
      </w:pPr>
      <w:r w:rsidDel="00000000" w:rsidR="00000000" w:rsidRPr="00000000">
        <w:rPr>
          <w:rFonts w:ascii="Calibri" w:cs="Calibri" w:eastAsia="Calibri" w:hAnsi="Calibri"/>
          <w:rtl w:val="0"/>
        </w:rPr>
        <w:t xml:space="preserve"> Dave Haskell moved to adjourn, seconded by Melissa Rich.  </w:t>
      </w:r>
      <w:r w:rsidDel="00000000" w:rsidR="00000000" w:rsidRPr="00000000">
        <w:rPr>
          <w:rFonts w:ascii="Calibri" w:cs="Calibri" w:eastAsia="Calibri" w:hAnsi="Calibri"/>
          <w:b w:val="1"/>
          <w:rtl w:val="0"/>
        </w:rPr>
        <w:t xml:space="preserve">The meeting adjourned at 2:50 pm</w:t>
      </w:r>
    </w:p>
    <w:p w:rsidR="00000000" w:rsidDel="00000000" w:rsidP="00000000" w:rsidRDefault="00000000" w:rsidRPr="00000000" w14:paraId="00000067">
      <w:pPr>
        <w:spacing w:line="240" w:lineRule="auto"/>
        <w:ind w:left="0" w:firstLine="0"/>
        <w:rPr/>
      </w:pPr>
      <w:r w:rsidDel="00000000" w:rsidR="00000000" w:rsidRPr="00000000">
        <w:rPr>
          <w:rtl w:val="0"/>
        </w:rPr>
      </w:r>
    </w:p>
    <w:p w:rsidR="00000000" w:rsidDel="00000000" w:rsidP="00000000" w:rsidRDefault="00000000" w:rsidRPr="00000000" w14:paraId="00000068">
      <w:pPr>
        <w:spacing w:line="240" w:lineRule="auto"/>
        <w:jc w:val="both"/>
        <w:rPr/>
      </w:pPr>
      <w:r w:rsidDel="00000000" w:rsidR="00000000" w:rsidRPr="00000000">
        <w:rPr>
          <w:rtl w:val="0"/>
        </w:rPr>
        <w:t xml:space="preserve">      </w:t>
      </w:r>
    </w:p>
    <w:p w:rsidR="00000000" w:rsidDel="00000000" w:rsidP="00000000" w:rsidRDefault="00000000" w:rsidRPr="00000000" w14:paraId="00000069">
      <w:pPr>
        <w:spacing w:line="240" w:lineRule="auto"/>
        <w:jc w:val="both"/>
        <w:rPr/>
      </w:pPr>
      <w:r w:rsidDel="00000000" w:rsidR="00000000" w:rsidRPr="00000000">
        <w:rPr>
          <w:rtl w:val="0"/>
        </w:rPr>
        <w:t xml:space="preserve">  </w:t>
      </w:r>
    </w:p>
    <w:p w:rsidR="00000000" w:rsidDel="00000000" w:rsidP="00000000" w:rsidRDefault="00000000" w:rsidRPr="00000000" w14:paraId="0000006A">
      <w:pPr>
        <w:spacing w:line="240" w:lineRule="auto"/>
        <w:jc w:val="both"/>
        <w:rPr/>
      </w:pPr>
      <w:r w:rsidDel="00000000" w:rsidR="00000000" w:rsidRPr="00000000">
        <w:rPr>
          <w:rtl w:val="0"/>
        </w:rPr>
        <w:t xml:space="preserve"> </w:t>
      </w:r>
    </w:p>
    <w:p w:rsidR="00000000" w:rsidDel="00000000" w:rsidP="00000000" w:rsidRDefault="00000000" w:rsidRPr="00000000" w14:paraId="0000006B">
      <w:pPr>
        <w:pageBreakBefore w:val="0"/>
        <w:spacing w:after="240" w:before="240" w:line="240" w:lineRule="auto"/>
        <w:jc w:val="both"/>
        <w:rPr>
          <w:b w:val="1"/>
        </w:rPr>
      </w:pPr>
      <w:r w:rsidDel="00000000" w:rsidR="00000000" w:rsidRPr="00000000">
        <w:rPr>
          <w:rtl w:val="0"/>
        </w:rPr>
      </w:r>
    </w:p>
    <w:sectPr>
      <w:pgSz w:h="15840" w:w="12240" w:orient="portrait"/>
      <w:pgMar w:bottom="1152" w:top="1152"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