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0"/>
      </w:tblGrid>
      <w:tr w:rsidR="00FF3795">
        <w:trPr>
          <w:jc w:val="center"/>
        </w:trPr>
        <w:tc>
          <w:tcPr>
            <w:tcW w:w="10070" w:type="dxa"/>
          </w:tcPr>
          <w:p w:rsidR="00FF3795" w:rsidRDefault="005D7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39280" cy="1086289"/>
                  <wp:effectExtent l="0" t="0" r="8890" b="0"/>
                  <wp:docPr id="1" name="Picture 1" descr="San Juan Coun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280" cy="1086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795">
        <w:trPr>
          <w:jc w:val="center"/>
        </w:trPr>
        <w:tc>
          <w:tcPr>
            <w:tcW w:w="10070" w:type="dxa"/>
          </w:tcPr>
          <w:p w:rsidR="00FF3795" w:rsidRDefault="005D711E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</w:rPr>
            </w:pPr>
            <w:bookmarkStart w:id="0" w:name="apMeetingName"/>
            <w:r>
              <w:rPr>
                <w:rFonts w:ascii="Times New Roman" w:hAnsi="Times New Roman" w:cs="Times New Roman"/>
                <w:b/>
                <w:caps/>
                <w:sz w:val="32"/>
              </w:rPr>
              <w:t>Board of Commissioners Meeting</w:t>
            </w:r>
            <w:bookmarkEnd w:id="0"/>
          </w:p>
        </w:tc>
      </w:tr>
      <w:tr w:rsidR="00FF3795">
        <w:trPr>
          <w:jc w:val="center"/>
        </w:trPr>
        <w:tc>
          <w:tcPr>
            <w:tcW w:w="10070" w:type="dxa"/>
          </w:tcPr>
          <w:p w:rsidR="00FF3795" w:rsidRDefault="005D71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1" w:name="apMeetingVenue"/>
            <w:r>
              <w:rPr>
                <w:rFonts w:ascii="Times New Roman" w:hAnsi="Times New Roman" w:cs="Times New Roman"/>
                <w:b/>
                <w:sz w:val="24"/>
              </w:rPr>
              <w:t>117 South Main Street, Monticello, Utah 84535. Commission Chambers</w:t>
            </w:r>
            <w:bookmarkEnd w:id="1"/>
          </w:p>
        </w:tc>
      </w:tr>
      <w:tr w:rsidR="00FF3795">
        <w:trPr>
          <w:jc w:val="center"/>
        </w:trPr>
        <w:tc>
          <w:tcPr>
            <w:tcW w:w="10070" w:type="dxa"/>
          </w:tcPr>
          <w:p w:rsidR="00FF3795" w:rsidRDefault="005D71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2" w:name="apMeetingDate"/>
            <w:r>
              <w:rPr>
                <w:rFonts w:ascii="Times New Roman" w:hAnsi="Times New Roman" w:cs="Times New Roman"/>
                <w:b/>
                <w:sz w:val="24"/>
              </w:rPr>
              <w:t>March 19, 2024</w:t>
            </w:r>
            <w:bookmarkEnd w:id="2"/>
            <w:r>
              <w:rPr>
                <w:rFonts w:ascii="Times New Roman" w:hAnsi="Times New Roman" w:cs="Times New Roman"/>
                <w:b/>
                <w:sz w:val="24"/>
              </w:rPr>
              <w:t xml:space="preserve"> at </w:t>
            </w:r>
            <w:bookmarkStart w:id="3" w:name="apMeetingTime"/>
            <w:r>
              <w:rPr>
                <w:rFonts w:ascii="Times New Roman" w:hAnsi="Times New Roman" w:cs="Times New Roman"/>
                <w:b/>
                <w:sz w:val="24"/>
              </w:rPr>
              <w:t>11:00 AM</w:t>
            </w:r>
            <w:bookmarkEnd w:id="3"/>
          </w:p>
        </w:tc>
      </w:tr>
      <w:tr w:rsidR="00FF3795">
        <w:trPr>
          <w:jc w:val="center"/>
        </w:trPr>
        <w:tc>
          <w:tcPr>
            <w:tcW w:w="10070" w:type="dxa"/>
            <w:tcBorders>
              <w:bottom w:val="single" w:sz="18" w:space="0" w:color="003785"/>
            </w:tcBorders>
          </w:tcPr>
          <w:p w:rsidR="00FF3795" w:rsidRDefault="00FF379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F3795">
        <w:trPr>
          <w:jc w:val="center"/>
        </w:trPr>
        <w:tc>
          <w:tcPr>
            <w:tcW w:w="10070" w:type="dxa"/>
            <w:tcBorders>
              <w:top w:val="single" w:sz="18" w:space="0" w:color="003785"/>
            </w:tcBorders>
          </w:tcPr>
          <w:p w:rsidR="00FF3795" w:rsidRDefault="005D711E">
            <w:pPr>
              <w:spacing w:before="120"/>
              <w:jc w:val="center"/>
              <w:rPr>
                <w:rFonts w:ascii="Times New Roman" w:hAnsi="Times New Roman" w:cs="Times New Roman"/>
                <w:b/>
                <w:caps/>
                <w:sz w:val="32"/>
              </w:rPr>
            </w:pPr>
            <w:bookmarkStart w:id="4" w:name="apOutputType"/>
            <w:r>
              <w:rPr>
                <w:rFonts w:ascii="Times New Roman" w:hAnsi="Times New Roman" w:cs="Times New Roman"/>
                <w:b/>
                <w:caps/>
                <w:sz w:val="32"/>
              </w:rPr>
              <w:t>Minutes</w:t>
            </w:r>
            <w:bookmarkEnd w:id="4"/>
          </w:p>
        </w:tc>
      </w:tr>
    </w:tbl>
    <w:p w:rsidR="00FF3795" w:rsidRPr="00994EE6" w:rsidRDefault="005D711E">
      <w:pPr>
        <w:spacing w:before="240" w:after="2" w:line="240" w:lineRule="auto"/>
        <w:jc w:val="both"/>
        <w:rPr>
          <w:rFonts w:eastAsia="Times New Roman" w:cstheme="minorHAnsi"/>
          <w:i/>
          <w:iCs/>
          <w:sz w:val="26"/>
          <w:szCs w:val="26"/>
        </w:rPr>
      </w:pPr>
      <w:bookmarkStart w:id="5" w:name="apAgenda"/>
      <w:r w:rsidRPr="00994EE6">
        <w:rPr>
          <w:rFonts w:eastAsia="Times New Roman" w:cstheme="minorHAnsi"/>
          <w:i/>
          <w:iCs/>
          <w:sz w:val="26"/>
          <w:szCs w:val="26"/>
        </w:rPr>
        <w:t xml:space="preserve">The public will be able to view the meeting on San Juan County’s Facebook live and </w:t>
      </w:r>
      <w:proofErr w:type="spellStart"/>
      <w:r w:rsidRPr="00994EE6">
        <w:rPr>
          <w:rFonts w:eastAsia="Times New Roman" w:cstheme="minorHAnsi"/>
          <w:i/>
          <w:iCs/>
          <w:sz w:val="26"/>
          <w:szCs w:val="26"/>
        </w:rPr>
        <w:t>Youtube</w:t>
      </w:r>
      <w:proofErr w:type="spellEnd"/>
      <w:r w:rsidRPr="00994EE6">
        <w:rPr>
          <w:rFonts w:eastAsia="Times New Roman" w:cstheme="minorHAnsi"/>
          <w:i/>
          <w:iCs/>
          <w:sz w:val="26"/>
          <w:szCs w:val="26"/>
        </w:rPr>
        <w:t xml:space="preserve"> channel</w:t>
      </w:r>
    </w:p>
    <w:p w:rsidR="00994EE6" w:rsidRDefault="00994EE6" w:rsidP="00B51CEF">
      <w:pPr>
        <w:spacing w:after="2" w:line="240" w:lineRule="auto"/>
        <w:jc w:val="both"/>
        <w:rPr>
          <w:rFonts w:eastAsia="Times New Roman" w:cstheme="minorHAnsi"/>
          <w:b/>
          <w:iCs/>
          <w:sz w:val="26"/>
          <w:szCs w:val="26"/>
        </w:rPr>
      </w:pPr>
    </w:p>
    <w:p w:rsidR="00E70337" w:rsidRPr="00994EE6" w:rsidRDefault="00E70337" w:rsidP="00B51CEF">
      <w:pPr>
        <w:spacing w:after="2" w:line="240" w:lineRule="auto"/>
        <w:jc w:val="both"/>
        <w:rPr>
          <w:rFonts w:eastAsia="Times New Roman" w:cstheme="minorHAnsi"/>
          <w:b/>
          <w:iCs/>
          <w:sz w:val="26"/>
          <w:szCs w:val="26"/>
        </w:rPr>
      </w:pPr>
      <w:r w:rsidRPr="00994EE6">
        <w:rPr>
          <w:rFonts w:eastAsia="Times New Roman" w:cstheme="minorHAnsi"/>
          <w:b/>
          <w:iCs/>
          <w:sz w:val="26"/>
          <w:szCs w:val="26"/>
        </w:rPr>
        <w:t xml:space="preserve">AUDIO: </w:t>
      </w:r>
      <w:hyperlink r:id="rId12" w:history="1">
        <w:r w:rsidR="00B51CEF" w:rsidRPr="00994EE6">
          <w:rPr>
            <w:rStyle w:val="Hyperlink"/>
            <w:rFonts w:eastAsia="Times New Roman" w:cstheme="minorHAnsi"/>
            <w:b/>
            <w:iCs/>
            <w:sz w:val="26"/>
            <w:szCs w:val="26"/>
          </w:rPr>
          <w:t>https://www.utah.gov/pmn/files/1101087.mp3</w:t>
        </w:r>
      </w:hyperlink>
    </w:p>
    <w:p w:rsidR="00B51CEF" w:rsidRPr="00994EE6" w:rsidRDefault="00B51CEF" w:rsidP="00B51CEF">
      <w:pPr>
        <w:spacing w:after="2" w:line="240" w:lineRule="auto"/>
        <w:jc w:val="both"/>
        <w:rPr>
          <w:rFonts w:eastAsia="Times New Roman" w:cstheme="minorHAnsi"/>
          <w:b/>
          <w:iCs/>
          <w:sz w:val="26"/>
          <w:szCs w:val="26"/>
        </w:rPr>
      </w:pPr>
    </w:p>
    <w:p w:rsidR="00E70337" w:rsidRPr="00994EE6" w:rsidRDefault="00E70337" w:rsidP="00B51CEF">
      <w:pPr>
        <w:spacing w:after="2" w:line="240" w:lineRule="auto"/>
        <w:jc w:val="both"/>
        <w:rPr>
          <w:rFonts w:eastAsia="Times New Roman" w:cstheme="minorHAnsi"/>
          <w:b/>
          <w:iCs/>
          <w:sz w:val="26"/>
          <w:szCs w:val="26"/>
        </w:rPr>
      </w:pPr>
      <w:r w:rsidRPr="00994EE6">
        <w:rPr>
          <w:rFonts w:eastAsia="Times New Roman" w:cstheme="minorHAnsi"/>
          <w:b/>
          <w:iCs/>
          <w:sz w:val="26"/>
          <w:szCs w:val="26"/>
        </w:rPr>
        <w:t xml:space="preserve">VIDEO: </w:t>
      </w:r>
      <w:hyperlink r:id="rId13" w:history="1">
        <w:r w:rsidR="00B51CEF" w:rsidRPr="00994EE6">
          <w:rPr>
            <w:rStyle w:val="Hyperlink"/>
            <w:rFonts w:eastAsia="Times New Roman" w:cstheme="minorHAnsi"/>
            <w:b/>
            <w:iCs/>
            <w:sz w:val="26"/>
            <w:szCs w:val="26"/>
          </w:rPr>
          <w:t>https://www.youtube.com/watch?v=0EqOHlc-e1E&amp;t=26s</w:t>
        </w:r>
      </w:hyperlink>
    </w:p>
    <w:p w:rsidR="00B51CEF" w:rsidRPr="00994EE6" w:rsidRDefault="00B51CEF" w:rsidP="00B51CEF">
      <w:pPr>
        <w:spacing w:before="120" w:after="2" w:line="240" w:lineRule="auto"/>
        <w:rPr>
          <w:rFonts w:eastAsia="Times New Roman" w:cstheme="minorHAnsi"/>
          <w:b/>
          <w:bCs/>
          <w:sz w:val="26"/>
          <w:szCs w:val="26"/>
        </w:rPr>
      </w:pPr>
    </w:p>
    <w:p w:rsidR="00FF3795" w:rsidRPr="00994EE6" w:rsidRDefault="005D711E" w:rsidP="00B51CEF">
      <w:pPr>
        <w:spacing w:before="120" w:after="2" w:line="240" w:lineRule="auto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b/>
          <w:bCs/>
          <w:sz w:val="26"/>
          <w:szCs w:val="26"/>
        </w:rPr>
        <w:t>CALL TO ORDER</w:t>
      </w:r>
    </w:p>
    <w:p w:rsidR="00FF3795" w:rsidRPr="00994EE6" w:rsidRDefault="005D711E">
      <w:pPr>
        <w:spacing w:before="240" w:after="2" w:line="240" w:lineRule="auto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b/>
          <w:bCs/>
          <w:sz w:val="26"/>
          <w:szCs w:val="26"/>
        </w:rPr>
        <w:t>Time Stamp (</w:t>
      </w:r>
      <w:r w:rsidR="003A6333" w:rsidRPr="00994EE6">
        <w:rPr>
          <w:rFonts w:eastAsia="Times New Roman" w:cstheme="minorHAnsi"/>
          <w:b/>
          <w:bCs/>
          <w:sz w:val="26"/>
          <w:szCs w:val="26"/>
        </w:rPr>
        <w:t xml:space="preserve">0:00:01 </w:t>
      </w:r>
      <w:r w:rsidRPr="00994EE6">
        <w:rPr>
          <w:rFonts w:eastAsia="Times New Roman" w:cstheme="minorHAnsi"/>
          <w:b/>
          <w:bCs/>
          <w:sz w:val="26"/>
          <w:szCs w:val="26"/>
        </w:rPr>
        <w:t xml:space="preserve">audio &amp; </w:t>
      </w:r>
      <w:r w:rsidR="003A6333" w:rsidRPr="00994EE6">
        <w:rPr>
          <w:rFonts w:eastAsia="Times New Roman" w:cstheme="minorHAnsi"/>
          <w:b/>
          <w:bCs/>
          <w:sz w:val="26"/>
          <w:szCs w:val="26"/>
        </w:rPr>
        <w:t xml:space="preserve">0:00:00 </w:t>
      </w:r>
      <w:r w:rsidRPr="00994EE6">
        <w:rPr>
          <w:rFonts w:eastAsia="Times New Roman" w:cstheme="minorHAnsi"/>
          <w:b/>
          <w:bCs/>
          <w:sz w:val="26"/>
          <w:szCs w:val="26"/>
        </w:rPr>
        <w:t>video)</w:t>
      </w:r>
    </w:p>
    <w:p w:rsidR="0020503B" w:rsidRPr="00994EE6" w:rsidRDefault="0020503B" w:rsidP="00B51CEF">
      <w:pPr>
        <w:spacing w:before="120" w:after="2" w:line="240" w:lineRule="auto"/>
        <w:rPr>
          <w:rFonts w:eastAsia="Times New Roman" w:cstheme="minorHAnsi"/>
          <w:bCs/>
          <w:sz w:val="26"/>
          <w:szCs w:val="26"/>
        </w:rPr>
      </w:pPr>
      <w:r w:rsidRPr="00994EE6">
        <w:rPr>
          <w:rFonts w:eastAsia="Times New Roman" w:cstheme="minorHAnsi"/>
          <w:bCs/>
          <w:sz w:val="26"/>
          <w:szCs w:val="26"/>
        </w:rPr>
        <w:t>Commission Chair Harvey called the meeting to order at 11:01 a.m.</w:t>
      </w:r>
    </w:p>
    <w:p w:rsidR="00B51CEF" w:rsidRPr="00994EE6" w:rsidRDefault="00B51CEF" w:rsidP="00B51CEF">
      <w:pPr>
        <w:spacing w:before="120" w:after="2" w:line="240" w:lineRule="auto"/>
        <w:rPr>
          <w:rFonts w:eastAsia="Times New Roman" w:cstheme="minorHAnsi"/>
          <w:b/>
          <w:bCs/>
          <w:sz w:val="26"/>
          <w:szCs w:val="26"/>
        </w:rPr>
      </w:pPr>
    </w:p>
    <w:p w:rsidR="00FF3795" w:rsidRPr="00994EE6" w:rsidRDefault="005D711E" w:rsidP="00B51CEF">
      <w:pPr>
        <w:spacing w:before="120" w:after="2" w:line="240" w:lineRule="auto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b/>
          <w:bCs/>
          <w:sz w:val="26"/>
          <w:szCs w:val="26"/>
        </w:rPr>
        <w:t>ROLL CALL</w:t>
      </w:r>
    </w:p>
    <w:p w:rsidR="00FF3795" w:rsidRPr="00994EE6" w:rsidRDefault="005D711E">
      <w:pPr>
        <w:spacing w:before="240" w:after="2" w:line="240" w:lineRule="auto"/>
        <w:rPr>
          <w:rFonts w:eastAsia="Times New Roman" w:cstheme="minorHAnsi"/>
          <w:b/>
          <w:bCs/>
          <w:sz w:val="26"/>
          <w:szCs w:val="26"/>
        </w:rPr>
      </w:pPr>
      <w:r w:rsidRPr="00994EE6">
        <w:rPr>
          <w:rFonts w:eastAsia="Times New Roman" w:cstheme="minorHAnsi"/>
          <w:b/>
          <w:bCs/>
          <w:sz w:val="26"/>
          <w:szCs w:val="26"/>
        </w:rPr>
        <w:t>Time Stamp (</w:t>
      </w:r>
      <w:r w:rsidR="003A6333" w:rsidRPr="00994EE6">
        <w:rPr>
          <w:rFonts w:eastAsia="Times New Roman" w:cstheme="minorHAnsi"/>
          <w:b/>
          <w:bCs/>
          <w:sz w:val="26"/>
          <w:szCs w:val="26"/>
        </w:rPr>
        <w:t xml:space="preserve">0:00:26 </w:t>
      </w:r>
      <w:r w:rsidRPr="00994EE6">
        <w:rPr>
          <w:rFonts w:eastAsia="Times New Roman" w:cstheme="minorHAnsi"/>
          <w:b/>
          <w:bCs/>
          <w:sz w:val="26"/>
          <w:szCs w:val="26"/>
        </w:rPr>
        <w:t xml:space="preserve">audio &amp; </w:t>
      </w:r>
      <w:r w:rsidR="003A6333" w:rsidRPr="00994EE6">
        <w:rPr>
          <w:rFonts w:eastAsia="Times New Roman" w:cstheme="minorHAnsi"/>
          <w:b/>
          <w:bCs/>
          <w:sz w:val="26"/>
          <w:szCs w:val="26"/>
        </w:rPr>
        <w:t xml:space="preserve">0:00:00 </w:t>
      </w:r>
      <w:r w:rsidRPr="00994EE6">
        <w:rPr>
          <w:rFonts w:eastAsia="Times New Roman" w:cstheme="minorHAnsi"/>
          <w:b/>
          <w:bCs/>
          <w:sz w:val="26"/>
          <w:szCs w:val="26"/>
        </w:rPr>
        <w:t>video)</w:t>
      </w:r>
    </w:p>
    <w:p w:rsidR="0020503B" w:rsidRPr="00994EE6" w:rsidRDefault="0020503B">
      <w:pPr>
        <w:spacing w:before="240" w:after="2" w:line="240" w:lineRule="auto"/>
        <w:rPr>
          <w:rFonts w:eastAsia="Times New Roman" w:cstheme="minorHAnsi"/>
          <w:b/>
          <w:bCs/>
          <w:sz w:val="26"/>
          <w:szCs w:val="26"/>
        </w:rPr>
      </w:pPr>
      <w:r w:rsidRPr="00994EE6">
        <w:rPr>
          <w:rFonts w:eastAsia="Times New Roman" w:cstheme="minorHAnsi"/>
          <w:b/>
          <w:bCs/>
          <w:sz w:val="26"/>
          <w:szCs w:val="26"/>
        </w:rPr>
        <w:t>PRESENT</w:t>
      </w:r>
    </w:p>
    <w:p w:rsidR="0020503B" w:rsidRPr="00994EE6" w:rsidRDefault="0020503B" w:rsidP="0020503B">
      <w:pPr>
        <w:spacing w:after="2" w:line="240" w:lineRule="auto"/>
        <w:rPr>
          <w:rFonts w:eastAsia="Times New Roman" w:cstheme="minorHAnsi"/>
          <w:bCs/>
          <w:sz w:val="26"/>
          <w:szCs w:val="26"/>
        </w:rPr>
      </w:pPr>
      <w:r w:rsidRPr="00994EE6">
        <w:rPr>
          <w:rFonts w:eastAsia="Times New Roman" w:cstheme="minorHAnsi"/>
          <w:bCs/>
          <w:sz w:val="26"/>
          <w:szCs w:val="26"/>
        </w:rPr>
        <w:t>Commission Chair Jaime Harvey</w:t>
      </w:r>
    </w:p>
    <w:p w:rsidR="0020503B" w:rsidRPr="00994EE6" w:rsidRDefault="0020503B" w:rsidP="0020503B">
      <w:pPr>
        <w:spacing w:after="2" w:line="240" w:lineRule="auto"/>
        <w:rPr>
          <w:rFonts w:eastAsia="Times New Roman" w:cstheme="minorHAnsi"/>
          <w:bCs/>
          <w:sz w:val="26"/>
          <w:szCs w:val="26"/>
        </w:rPr>
      </w:pPr>
      <w:r w:rsidRPr="00994EE6">
        <w:rPr>
          <w:rFonts w:eastAsia="Times New Roman" w:cstheme="minorHAnsi"/>
          <w:bCs/>
          <w:sz w:val="26"/>
          <w:szCs w:val="26"/>
        </w:rPr>
        <w:t xml:space="preserve">Commission </w:t>
      </w:r>
      <w:proofErr w:type="gramStart"/>
      <w:r w:rsidRPr="00994EE6">
        <w:rPr>
          <w:rFonts w:eastAsia="Times New Roman" w:cstheme="minorHAnsi"/>
          <w:bCs/>
          <w:sz w:val="26"/>
          <w:szCs w:val="26"/>
        </w:rPr>
        <w:t>Vice</w:t>
      </w:r>
      <w:proofErr w:type="gramEnd"/>
      <w:r w:rsidRPr="00994EE6">
        <w:rPr>
          <w:rFonts w:eastAsia="Times New Roman" w:cstheme="minorHAnsi"/>
          <w:bCs/>
          <w:sz w:val="26"/>
          <w:szCs w:val="26"/>
        </w:rPr>
        <w:t xml:space="preserve"> Chair Silvia Stubbs</w:t>
      </w:r>
    </w:p>
    <w:p w:rsidR="0020503B" w:rsidRPr="00994EE6" w:rsidRDefault="0020503B" w:rsidP="0020503B">
      <w:pPr>
        <w:spacing w:after="2" w:line="240" w:lineRule="auto"/>
        <w:rPr>
          <w:rFonts w:eastAsia="Times New Roman" w:cstheme="minorHAnsi"/>
          <w:bCs/>
          <w:sz w:val="26"/>
          <w:szCs w:val="26"/>
        </w:rPr>
      </w:pPr>
      <w:r w:rsidRPr="00994EE6">
        <w:rPr>
          <w:rFonts w:eastAsia="Times New Roman" w:cstheme="minorHAnsi"/>
          <w:bCs/>
          <w:sz w:val="26"/>
          <w:szCs w:val="26"/>
        </w:rPr>
        <w:t>Commissioner Bruce Adams</w:t>
      </w:r>
    </w:p>
    <w:p w:rsidR="0020503B" w:rsidRPr="00994EE6" w:rsidRDefault="0020503B" w:rsidP="0020503B">
      <w:pPr>
        <w:spacing w:after="2" w:line="240" w:lineRule="auto"/>
        <w:rPr>
          <w:rFonts w:eastAsia="Times New Roman" w:cstheme="minorHAnsi"/>
          <w:bCs/>
          <w:sz w:val="26"/>
          <w:szCs w:val="26"/>
        </w:rPr>
      </w:pPr>
    </w:p>
    <w:p w:rsidR="0020503B" w:rsidRPr="00994EE6" w:rsidRDefault="0020503B" w:rsidP="0020503B">
      <w:pPr>
        <w:spacing w:after="2" w:line="240" w:lineRule="auto"/>
        <w:rPr>
          <w:rFonts w:eastAsia="Times New Roman" w:cstheme="minorHAnsi"/>
          <w:b/>
          <w:bCs/>
          <w:sz w:val="26"/>
          <w:szCs w:val="26"/>
        </w:rPr>
      </w:pPr>
      <w:r w:rsidRPr="00994EE6">
        <w:rPr>
          <w:rFonts w:eastAsia="Times New Roman" w:cstheme="minorHAnsi"/>
          <w:b/>
          <w:bCs/>
          <w:sz w:val="26"/>
          <w:szCs w:val="26"/>
        </w:rPr>
        <w:t>STAFF</w:t>
      </w:r>
    </w:p>
    <w:p w:rsidR="0020503B" w:rsidRPr="00994EE6" w:rsidRDefault="0020503B" w:rsidP="0020503B">
      <w:pPr>
        <w:spacing w:after="2" w:line="240" w:lineRule="auto"/>
        <w:rPr>
          <w:rFonts w:eastAsia="Times New Roman" w:cstheme="minorHAnsi"/>
          <w:bCs/>
          <w:sz w:val="26"/>
          <w:szCs w:val="26"/>
        </w:rPr>
      </w:pPr>
      <w:r w:rsidRPr="00994EE6">
        <w:rPr>
          <w:rFonts w:eastAsia="Times New Roman" w:cstheme="minorHAnsi"/>
          <w:bCs/>
          <w:sz w:val="26"/>
          <w:szCs w:val="26"/>
        </w:rPr>
        <w:t>Mack McDonald, County Administrative Officer</w:t>
      </w:r>
    </w:p>
    <w:p w:rsidR="0020503B" w:rsidRPr="00994EE6" w:rsidRDefault="0020503B" w:rsidP="0020503B">
      <w:pPr>
        <w:spacing w:after="2" w:line="240" w:lineRule="auto"/>
        <w:rPr>
          <w:rFonts w:eastAsia="Times New Roman" w:cstheme="minorHAnsi"/>
          <w:bCs/>
          <w:sz w:val="26"/>
          <w:szCs w:val="26"/>
        </w:rPr>
      </w:pPr>
      <w:r w:rsidRPr="00994EE6">
        <w:rPr>
          <w:rFonts w:eastAsia="Times New Roman" w:cstheme="minorHAnsi"/>
          <w:bCs/>
          <w:sz w:val="26"/>
          <w:szCs w:val="26"/>
        </w:rPr>
        <w:t>Lyman W. Duncan, Clerk/Auditor</w:t>
      </w:r>
    </w:p>
    <w:p w:rsidR="0020503B" w:rsidRPr="00994EE6" w:rsidRDefault="0020503B" w:rsidP="0020503B">
      <w:pPr>
        <w:spacing w:after="2" w:line="240" w:lineRule="auto"/>
        <w:rPr>
          <w:rFonts w:eastAsia="Times New Roman" w:cstheme="minorHAnsi"/>
          <w:sz w:val="26"/>
          <w:szCs w:val="26"/>
        </w:rPr>
      </w:pPr>
    </w:p>
    <w:p w:rsidR="00FF3795" w:rsidRPr="00994EE6" w:rsidRDefault="005D711E">
      <w:pPr>
        <w:spacing w:before="240" w:after="2" w:line="240" w:lineRule="auto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b/>
          <w:bCs/>
          <w:sz w:val="26"/>
          <w:szCs w:val="26"/>
        </w:rPr>
        <w:t>INVOCATION</w:t>
      </w:r>
    </w:p>
    <w:p w:rsidR="00FF3795" w:rsidRPr="00994EE6" w:rsidRDefault="005D711E">
      <w:pPr>
        <w:spacing w:before="240" w:after="2" w:line="240" w:lineRule="auto"/>
        <w:rPr>
          <w:rFonts w:eastAsia="Times New Roman" w:cstheme="minorHAnsi"/>
          <w:b/>
          <w:bCs/>
          <w:sz w:val="26"/>
          <w:szCs w:val="26"/>
        </w:rPr>
      </w:pPr>
      <w:r w:rsidRPr="00994EE6">
        <w:rPr>
          <w:rFonts w:eastAsia="Times New Roman" w:cstheme="minorHAnsi"/>
          <w:b/>
          <w:bCs/>
          <w:sz w:val="26"/>
          <w:szCs w:val="26"/>
        </w:rPr>
        <w:t>Time Stamp (</w:t>
      </w:r>
      <w:r w:rsidR="00CC4E1C" w:rsidRPr="00994EE6">
        <w:rPr>
          <w:rFonts w:eastAsia="Times New Roman" w:cstheme="minorHAnsi"/>
          <w:b/>
          <w:bCs/>
          <w:sz w:val="26"/>
          <w:szCs w:val="26"/>
        </w:rPr>
        <w:t xml:space="preserve">0:00:57 </w:t>
      </w:r>
      <w:r w:rsidRPr="00994EE6">
        <w:rPr>
          <w:rFonts w:eastAsia="Times New Roman" w:cstheme="minorHAnsi"/>
          <w:b/>
          <w:bCs/>
          <w:sz w:val="26"/>
          <w:szCs w:val="26"/>
        </w:rPr>
        <w:t xml:space="preserve">audio &amp; </w:t>
      </w:r>
      <w:r w:rsidR="00CC4E1C" w:rsidRPr="00994EE6">
        <w:rPr>
          <w:rFonts w:eastAsia="Times New Roman" w:cstheme="minorHAnsi"/>
          <w:b/>
          <w:bCs/>
          <w:sz w:val="26"/>
          <w:szCs w:val="26"/>
        </w:rPr>
        <w:t xml:space="preserve">0:00:00 </w:t>
      </w:r>
      <w:r w:rsidRPr="00994EE6">
        <w:rPr>
          <w:rFonts w:eastAsia="Times New Roman" w:cstheme="minorHAnsi"/>
          <w:b/>
          <w:bCs/>
          <w:sz w:val="26"/>
          <w:szCs w:val="26"/>
        </w:rPr>
        <w:t>video)</w:t>
      </w:r>
    </w:p>
    <w:p w:rsidR="0020503B" w:rsidRPr="00994EE6" w:rsidRDefault="0020503B">
      <w:pPr>
        <w:spacing w:before="240" w:after="2" w:line="240" w:lineRule="auto"/>
        <w:rPr>
          <w:rFonts w:eastAsia="Times New Roman" w:cstheme="minorHAnsi"/>
          <w:bCs/>
          <w:sz w:val="26"/>
          <w:szCs w:val="26"/>
        </w:rPr>
      </w:pPr>
      <w:r w:rsidRPr="00994EE6">
        <w:rPr>
          <w:rFonts w:eastAsia="Times New Roman" w:cstheme="minorHAnsi"/>
          <w:bCs/>
          <w:sz w:val="26"/>
          <w:szCs w:val="26"/>
        </w:rPr>
        <w:t>Commissioner Stubbs offered the opening prayer.</w:t>
      </w:r>
    </w:p>
    <w:p w:rsidR="00B51CEF" w:rsidRPr="00994EE6" w:rsidRDefault="00B51CEF">
      <w:pPr>
        <w:spacing w:before="240" w:after="2" w:line="240" w:lineRule="auto"/>
        <w:rPr>
          <w:rFonts w:eastAsia="Times New Roman" w:cstheme="minorHAnsi"/>
          <w:bCs/>
          <w:sz w:val="26"/>
          <w:szCs w:val="26"/>
        </w:rPr>
      </w:pPr>
    </w:p>
    <w:p w:rsidR="00994EE6" w:rsidRDefault="00994EE6">
      <w:pPr>
        <w:spacing w:before="240" w:after="2" w:line="240" w:lineRule="auto"/>
        <w:rPr>
          <w:rFonts w:eastAsia="Times New Roman" w:cstheme="minorHAnsi"/>
          <w:b/>
          <w:bCs/>
          <w:sz w:val="26"/>
          <w:szCs w:val="26"/>
        </w:rPr>
      </w:pPr>
    </w:p>
    <w:p w:rsidR="00FF3795" w:rsidRPr="00994EE6" w:rsidRDefault="005D711E">
      <w:pPr>
        <w:spacing w:before="240" w:after="2" w:line="240" w:lineRule="auto"/>
        <w:rPr>
          <w:rFonts w:eastAsia="Times New Roman" w:cstheme="minorHAnsi"/>
          <w:b/>
          <w:bCs/>
          <w:sz w:val="26"/>
          <w:szCs w:val="26"/>
        </w:rPr>
      </w:pPr>
      <w:r w:rsidRPr="00994EE6">
        <w:rPr>
          <w:rFonts w:eastAsia="Times New Roman" w:cstheme="minorHAnsi"/>
          <w:b/>
          <w:bCs/>
          <w:sz w:val="26"/>
          <w:szCs w:val="26"/>
        </w:rPr>
        <w:t>PLEDGE OF ALLEGIANCE</w:t>
      </w:r>
    </w:p>
    <w:p w:rsidR="0020503B" w:rsidRPr="00994EE6" w:rsidRDefault="0020503B" w:rsidP="0020503B">
      <w:pPr>
        <w:spacing w:before="240" w:after="2" w:line="240" w:lineRule="auto"/>
        <w:rPr>
          <w:rFonts w:eastAsia="Times New Roman" w:cstheme="minorHAnsi"/>
          <w:b/>
          <w:bCs/>
          <w:sz w:val="26"/>
          <w:szCs w:val="26"/>
        </w:rPr>
      </w:pPr>
      <w:r w:rsidRPr="00994EE6">
        <w:rPr>
          <w:rFonts w:eastAsia="Times New Roman" w:cstheme="minorHAnsi"/>
          <w:b/>
          <w:bCs/>
          <w:sz w:val="26"/>
          <w:szCs w:val="26"/>
        </w:rPr>
        <w:t>Time Stamp (</w:t>
      </w:r>
      <w:r w:rsidR="00CC4E1C" w:rsidRPr="00994EE6">
        <w:rPr>
          <w:rFonts w:eastAsia="Times New Roman" w:cstheme="minorHAnsi"/>
          <w:b/>
          <w:bCs/>
          <w:sz w:val="26"/>
          <w:szCs w:val="26"/>
        </w:rPr>
        <w:t xml:space="preserve">0:03:00 </w:t>
      </w:r>
      <w:r w:rsidRPr="00994EE6">
        <w:rPr>
          <w:rFonts w:eastAsia="Times New Roman" w:cstheme="minorHAnsi"/>
          <w:b/>
          <w:bCs/>
          <w:sz w:val="26"/>
          <w:szCs w:val="26"/>
        </w:rPr>
        <w:t xml:space="preserve">audio &amp; </w:t>
      </w:r>
      <w:r w:rsidR="00CC4E1C" w:rsidRPr="00994EE6">
        <w:rPr>
          <w:rFonts w:eastAsia="Times New Roman" w:cstheme="minorHAnsi"/>
          <w:b/>
          <w:bCs/>
          <w:sz w:val="26"/>
          <w:szCs w:val="26"/>
        </w:rPr>
        <w:t xml:space="preserve">0:00:54 </w:t>
      </w:r>
      <w:r w:rsidRPr="00994EE6">
        <w:rPr>
          <w:rFonts w:eastAsia="Times New Roman" w:cstheme="minorHAnsi"/>
          <w:b/>
          <w:bCs/>
          <w:sz w:val="26"/>
          <w:szCs w:val="26"/>
        </w:rPr>
        <w:t>video)</w:t>
      </w:r>
    </w:p>
    <w:p w:rsidR="0020503B" w:rsidRPr="00994EE6" w:rsidRDefault="0020503B" w:rsidP="00B51CEF">
      <w:pPr>
        <w:spacing w:before="120" w:after="2" w:line="240" w:lineRule="auto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sz w:val="26"/>
          <w:szCs w:val="26"/>
        </w:rPr>
        <w:t>The Commission led the public in the Pledge of Allegiance.</w:t>
      </w:r>
    </w:p>
    <w:p w:rsidR="00B51CEF" w:rsidRPr="00994EE6" w:rsidRDefault="00B51CEF" w:rsidP="00B51CEF">
      <w:pPr>
        <w:spacing w:before="120" w:after="2" w:line="240" w:lineRule="auto"/>
        <w:rPr>
          <w:rFonts w:eastAsia="Times New Roman" w:cstheme="minorHAnsi"/>
          <w:sz w:val="26"/>
          <w:szCs w:val="26"/>
        </w:rPr>
      </w:pPr>
    </w:p>
    <w:p w:rsidR="00FF3795" w:rsidRPr="00994EE6" w:rsidRDefault="005D711E" w:rsidP="00B51CEF">
      <w:pPr>
        <w:spacing w:before="120" w:after="2" w:line="240" w:lineRule="auto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b/>
          <w:bCs/>
          <w:sz w:val="26"/>
          <w:szCs w:val="26"/>
        </w:rPr>
        <w:t>CONFLICT OF INTEREST DISCLOSURE</w:t>
      </w:r>
    </w:p>
    <w:p w:rsidR="00131DB6" w:rsidRPr="00994EE6" w:rsidRDefault="00131DB6" w:rsidP="00131DB6">
      <w:pPr>
        <w:spacing w:before="240" w:after="2" w:line="240" w:lineRule="auto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b/>
          <w:bCs/>
          <w:sz w:val="26"/>
          <w:szCs w:val="26"/>
        </w:rPr>
        <w:t>Time Stamp (</w:t>
      </w:r>
      <w:r w:rsidR="00211FDE" w:rsidRPr="00994EE6">
        <w:rPr>
          <w:rFonts w:eastAsia="Times New Roman" w:cstheme="minorHAnsi"/>
          <w:b/>
          <w:bCs/>
          <w:sz w:val="26"/>
          <w:szCs w:val="26"/>
        </w:rPr>
        <w:t xml:space="preserve">0:03:29 </w:t>
      </w:r>
      <w:r w:rsidRPr="00994EE6">
        <w:rPr>
          <w:rFonts w:eastAsia="Times New Roman" w:cstheme="minorHAnsi"/>
          <w:b/>
          <w:bCs/>
          <w:sz w:val="26"/>
          <w:szCs w:val="26"/>
        </w:rPr>
        <w:t xml:space="preserve">audio &amp; </w:t>
      </w:r>
      <w:r w:rsidR="00211FDE" w:rsidRPr="00994EE6">
        <w:rPr>
          <w:rFonts w:eastAsia="Times New Roman" w:cstheme="minorHAnsi"/>
          <w:b/>
          <w:bCs/>
          <w:sz w:val="26"/>
          <w:szCs w:val="26"/>
        </w:rPr>
        <w:t xml:space="preserve">0:01:23 </w:t>
      </w:r>
      <w:r w:rsidRPr="00994EE6">
        <w:rPr>
          <w:rFonts w:eastAsia="Times New Roman" w:cstheme="minorHAnsi"/>
          <w:b/>
          <w:bCs/>
          <w:sz w:val="26"/>
          <w:szCs w:val="26"/>
        </w:rPr>
        <w:t>video)</w:t>
      </w:r>
    </w:p>
    <w:p w:rsidR="00FF3795" w:rsidRPr="00994EE6" w:rsidRDefault="0020503B" w:rsidP="00B51CEF">
      <w:pPr>
        <w:spacing w:before="120" w:after="2" w:line="240" w:lineRule="auto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sz w:val="26"/>
          <w:szCs w:val="26"/>
        </w:rPr>
        <w:t xml:space="preserve">Commission Chair Harvey asked the commission if there were any conflicts with today’s agenda, and all stated there were not any </w:t>
      </w:r>
      <w:r w:rsidR="005D711E" w:rsidRPr="00994EE6">
        <w:rPr>
          <w:rFonts w:eastAsia="Times New Roman" w:cstheme="minorHAnsi"/>
          <w:sz w:val="26"/>
          <w:szCs w:val="26"/>
        </w:rPr>
        <w:t>conflicts</w:t>
      </w:r>
      <w:r w:rsidRPr="00994EE6">
        <w:rPr>
          <w:rFonts w:eastAsia="Times New Roman" w:cstheme="minorHAnsi"/>
          <w:sz w:val="26"/>
          <w:szCs w:val="26"/>
        </w:rPr>
        <w:t xml:space="preserve">. </w:t>
      </w:r>
    </w:p>
    <w:p w:rsidR="00B51CEF" w:rsidRPr="00994EE6" w:rsidRDefault="00B51CEF" w:rsidP="00B51CEF">
      <w:pPr>
        <w:spacing w:before="120" w:after="2" w:line="240" w:lineRule="auto"/>
        <w:rPr>
          <w:rFonts w:eastAsia="Times New Roman" w:cstheme="minorHAnsi"/>
          <w:sz w:val="26"/>
          <w:szCs w:val="26"/>
        </w:rPr>
      </w:pPr>
    </w:p>
    <w:p w:rsidR="00FF3795" w:rsidRPr="00994EE6" w:rsidRDefault="005D711E" w:rsidP="00B51CEF">
      <w:pPr>
        <w:spacing w:before="120" w:after="2" w:line="240" w:lineRule="auto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b/>
          <w:bCs/>
          <w:sz w:val="26"/>
          <w:szCs w:val="26"/>
        </w:rPr>
        <w:t>PUBLIC COMMENT</w:t>
      </w:r>
    </w:p>
    <w:p w:rsidR="00FF3795" w:rsidRPr="00994EE6" w:rsidRDefault="005D711E">
      <w:pPr>
        <w:spacing w:before="240" w:after="2" w:line="240" w:lineRule="auto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i/>
          <w:iCs/>
          <w:sz w:val="26"/>
          <w:szCs w:val="26"/>
        </w:rPr>
        <w:t xml:space="preserve">Public comments will be accepted through the following Zoom Meet link </w:t>
      </w:r>
      <w:r w:rsidRPr="00994EE6">
        <w:rPr>
          <w:rFonts w:eastAsia="Times New Roman" w:cstheme="minorHAnsi"/>
          <w:sz w:val="26"/>
          <w:szCs w:val="26"/>
        </w:rPr>
        <w:t>https://us02web.zoom.us/j/87155847636 Meeting ID: 871 5584 7636 One tap mobile +12532050468</w:t>
      </w:r>
      <w:proofErr w:type="gramStart"/>
      <w:r w:rsidRPr="00994EE6">
        <w:rPr>
          <w:rFonts w:eastAsia="Times New Roman" w:cstheme="minorHAnsi"/>
          <w:sz w:val="26"/>
          <w:szCs w:val="26"/>
        </w:rPr>
        <w:t>,,</w:t>
      </w:r>
      <w:proofErr w:type="gramEnd"/>
      <w:r w:rsidRPr="00994EE6">
        <w:rPr>
          <w:rFonts w:eastAsia="Times New Roman" w:cstheme="minorHAnsi"/>
          <w:sz w:val="26"/>
          <w:szCs w:val="26"/>
        </w:rPr>
        <w:t xml:space="preserve"> 87155847636# US (Tacoma)</w:t>
      </w:r>
      <w:r w:rsidRPr="00994EE6">
        <w:rPr>
          <w:rFonts w:eastAsia="Times New Roman" w:cstheme="minorHAnsi"/>
          <w:i/>
          <w:iCs/>
          <w:sz w:val="26"/>
          <w:szCs w:val="26"/>
        </w:rPr>
        <w:t xml:space="preserve"> </w:t>
      </w:r>
    </w:p>
    <w:p w:rsidR="00FF3795" w:rsidRPr="00994EE6" w:rsidRDefault="005D711E">
      <w:pPr>
        <w:spacing w:before="240" w:after="2" w:line="240" w:lineRule="auto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i/>
          <w:iCs/>
          <w:sz w:val="26"/>
          <w:szCs w:val="26"/>
        </w:rPr>
        <w:t>There will be a three-minute time limit for each person wishing to comment. If you exceed that three-minute time limit the meeting controller will mute your line.</w:t>
      </w:r>
    </w:p>
    <w:p w:rsidR="00FF3795" w:rsidRPr="00994EE6" w:rsidRDefault="005D711E">
      <w:pPr>
        <w:spacing w:before="240" w:after="2" w:line="240" w:lineRule="auto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b/>
          <w:bCs/>
          <w:sz w:val="26"/>
          <w:szCs w:val="26"/>
        </w:rPr>
        <w:t>Time Stamp (</w:t>
      </w:r>
      <w:r w:rsidR="00156162" w:rsidRPr="00994EE6">
        <w:rPr>
          <w:rFonts w:eastAsia="Times New Roman" w:cstheme="minorHAnsi"/>
          <w:b/>
          <w:bCs/>
          <w:sz w:val="26"/>
          <w:szCs w:val="26"/>
        </w:rPr>
        <w:t xml:space="preserve">0:04:00 </w:t>
      </w:r>
      <w:r w:rsidRPr="00994EE6">
        <w:rPr>
          <w:rFonts w:eastAsia="Times New Roman" w:cstheme="minorHAnsi"/>
          <w:b/>
          <w:bCs/>
          <w:sz w:val="26"/>
          <w:szCs w:val="26"/>
        </w:rPr>
        <w:t xml:space="preserve">audio &amp; </w:t>
      </w:r>
      <w:r w:rsidR="00156162" w:rsidRPr="00994EE6">
        <w:rPr>
          <w:rFonts w:eastAsia="Times New Roman" w:cstheme="minorHAnsi"/>
          <w:b/>
          <w:bCs/>
          <w:sz w:val="26"/>
          <w:szCs w:val="26"/>
        </w:rPr>
        <w:t xml:space="preserve">0:01:54 </w:t>
      </w:r>
      <w:r w:rsidRPr="00994EE6">
        <w:rPr>
          <w:rFonts w:eastAsia="Times New Roman" w:cstheme="minorHAnsi"/>
          <w:b/>
          <w:bCs/>
          <w:sz w:val="26"/>
          <w:szCs w:val="26"/>
        </w:rPr>
        <w:t>video)</w:t>
      </w:r>
    </w:p>
    <w:p w:rsidR="00FF3795" w:rsidRPr="00994EE6" w:rsidRDefault="005D711E">
      <w:pPr>
        <w:spacing w:before="240" w:after="2" w:line="240" w:lineRule="auto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sz w:val="26"/>
          <w:szCs w:val="26"/>
        </w:rPr>
        <w:t>Mack presented the Public Comment portion of the commission meeting.</w:t>
      </w:r>
    </w:p>
    <w:p w:rsidR="00FF3795" w:rsidRPr="00994EE6" w:rsidRDefault="00E51608">
      <w:pPr>
        <w:spacing w:before="240" w:after="2" w:line="240" w:lineRule="auto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sz w:val="26"/>
          <w:szCs w:val="26"/>
        </w:rPr>
        <w:t xml:space="preserve">Josh Nielsen, </w:t>
      </w:r>
      <w:r w:rsidR="005D711E" w:rsidRPr="00994EE6">
        <w:rPr>
          <w:rFonts w:eastAsia="Times New Roman" w:cstheme="minorHAnsi"/>
          <w:sz w:val="26"/>
          <w:szCs w:val="26"/>
        </w:rPr>
        <w:t xml:space="preserve">Blanding resident &amp; owner of Sunrise </w:t>
      </w:r>
      <w:r w:rsidRPr="00994EE6">
        <w:rPr>
          <w:rFonts w:eastAsia="Times New Roman" w:cstheme="minorHAnsi"/>
          <w:sz w:val="26"/>
          <w:szCs w:val="26"/>
        </w:rPr>
        <w:t xml:space="preserve">Outfitting </w:t>
      </w:r>
      <w:r w:rsidR="005D711E" w:rsidRPr="00994EE6">
        <w:rPr>
          <w:rFonts w:eastAsia="Times New Roman" w:cstheme="minorHAnsi"/>
          <w:sz w:val="26"/>
          <w:szCs w:val="26"/>
        </w:rPr>
        <w:t xml:space="preserve">Scenic Adventures, expressed concern with the new Bears' Ears National Monument </w:t>
      </w:r>
      <w:r w:rsidR="00994EE6">
        <w:rPr>
          <w:rFonts w:eastAsia="Times New Roman" w:cstheme="minorHAnsi"/>
          <w:sz w:val="26"/>
          <w:szCs w:val="26"/>
        </w:rPr>
        <w:t xml:space="preserve"> and the </w:t>
      </w:r>
      <w:r w:rsidR="005D711E" w:rsidRPr="00994EE6">
        <w:rPr>
          <w:rFonts w:eastAsia="Times New Roman" w:cstheme="minorHAnsi"/>
          <w:sz w:val="26"/>
          <w:szCs w:val="26"/>
        </w:rPr>
        <w:t>B</w:t>
      </w:r>
      <w:r w:rsidRPr="00994EE6">
        <w:rPr>
          <w:rFonts w:eastAsia="Times New Roman" w:cstheme="minorHAnsi"/>
          <w:sz w:val="26"/>
          <w:szCs w:val="26"/>
        </w:rPr>
        <w:t xml:space="preserve">ureau of </w:t>
      </w:r>
      <w:r w:rsidR="005D711E" w:rsidRPr="00994EE6">
        <w:rPr>
          <w:rFonts w:eastAsia="Times New Roman" w:cstheme="minorHAnsi"/>
          <w:sz w:val="26"/>
          <w:szCs w:val="26"/>
        </w:rPr>
        <w:t>L</w:t>
      </w:r>
      <w:r w:rsidRPr="00994EE6">
        <w:rPr>
          <w:rFonts w:eastAsia="Times New Roman" w:cstheme="minorHAnsi"/>
          <w:sz w:val="26"/>
          <w:szCs w:val="26"/>
        </w:rPr>
        <w:t>and M</w:t>
      </w:r>
      <w:r w:rsidR="005D711E" w:rsidRPr="00994EE6">
        <w:rPr>
          <w:rFonts w:eastAsia="Times New Roman" w:cstheme="minorHAnsi"/>
          <w:sz w:val="26"/>
          <w:szCs w:val="26"/>
        </w:rPr>
        <w:t>anagement</w:t>
      </w:r>
      <w:r w:rsidRPr="00994EE6">
        <w:rPr>
          <w:rFonts w:eastAsia="Times New Roman" w:cstheme="minorHAnsi"/>
          <w:sz w:val="26"/>
          <w:szCs w:val="26"/>
        </w:rPr>
        <w:t xml:space="preserve"> (BLM) </w:t>
      </w:r>
      <w:r w:rsidR="00994EE6">
        <w:rPr>
          <w:rFonts w:eastAsia="Times New Roman" w:cstheme="minorHAnsi"/>
          <w:sz w:val="26"/>
          <w:szCs w:val="26"/>
        </w:rPr>
        <w:t xml:space="preserve">management </w:t>
      </w:r>
      <w:r w:rsidRPr="00994EE6">
        <w:rPr>
          <w:rFonts w:eastAsia="Times New Roman" w:cstheme="minorHAnsi"/>
          <w:sz w:val="26"/>
          <w:szCs w:val="26"/>
        </w:rPr>
        <w:t>plan</w:t>
      </w:r>
      <w:r w:rsidR="005D711E" w:rsidRPr="00994EE6">
        <w:rPr>
          <w:rFonts w:eastAsia="Times New Roman" w:cstheme="minorHAnsi"/>
          <w:sz w:val="26"/>
          <w:szCs w:val="26"/>
        </w:rPr>
        <w:t>. He is concerned that many areas</w:t>
      </w:r>
      <w:r w:rsidR="00E2185D" w:rsidRPr="00994EE6">
        <w:rPr>
          <w:rFonts w:eastAsia="Times New Roman" w:cstheme="minorHAnsi"/>
          <w:sz w:val="26"/>
          <w:szCs w:val="26"/>
        </w:rPr>
        <w:t xml:space="preserve"> such as Arch Canyon </w:t>
      </w:r>
      <w:r w:rsidR="005D711E" w:rsidRPr="00994EE6">
        <w:rPr>
          <w:rFonts w:eastAsia="Times New Roman" w:cstheme="minorHAnsi"/>
          <w:sz w:val="26"/>
          <w:szCs w:val="26"/>
        </w:rPr>
        <w:t>wil</w:t>
      </w:r>
      <w:r w:rsidR="00E2185D" w:rsidRPr="00994EE6">
        <w:rPr>
          <w:rFonts w:eastAsia="Times New Roman" w:cstheme="minorHAnsi"/>
          <w:sz w:val="26"/>
          <w:szCs w:val="26"/>
        </w:rPr>
        <w:t>l be closed</w:t>
      </w:r>
      <w:r w:rsidR="005D711E" w:rsidRPr="00994EE6">
        <w:rPr>
          <w:rFonts w:eastAsia="Times New Roman" w:cstheme="minorHAnsi"/>
          <w:sz w:val="26"/>
          <w:szCs w:val="26"/>
        </w:rPr>
        <w:t xml:space="preserve">. He is also worried that grazing is </w:t>
      </w:r>
      <w:r w:rsidR="00E2185D" w:rsidRPr="00994EE6">
        <w:rPr>
          <w:rFonts w:eastAsia="Times New Roman" w:cstheme="minorHAnsi"/>
          <w:sz w:val="26"/>
          <w:szCs w:val="26"/>
        </w:rPr>
        <w:t xml:space="preserve">heavily </w:t>
      </w:r>
      <w:r w:rsidR="005D711E" w:rsidRPr="00994EE6">
        <w:rPr>
          <w:rFonts w:eastAsia="Times New Roman" w:cstheme="minorHAnsi"/>
          <w:sz w:val="26"/>
          <w:szCs w:val="26"/>
        </w:rPr>
        <w:t xml:space="preserve">targeted in the new plan. </w:t>
      </w:r>
      <w:r w:rsidR="00E2185D" w:rsidRPr="00994EE6">
        <w:rPr>
          <w:rFonts w:eastAsia="Times New Roman" w:cstheme="minorHAnsi"/>
          <w:sz w:val="26"/>
          <w:szCs w:val="26"/>
        </w:rPr>
        <w:t xml:space="preserve">The </w:t>
      </w:r>
      <w:r w:rsidR="005D711E" w:rsidRPr="00994EE6">
        <w:rPr>
          <w:rFonts w:eastAsia="Times New Roman" w:cstheme="minorHAnsi"/>
          <w:sz w:val="26"/>
          <w:szCs w:val="26"/>
        </w:rPr>
        <w:t>Alternative V is unconstitutional and removes all decision making from the county.</w:t>
      </w:r>
    </w:p>
    <w:p w:rsidR="00FF3795" w:rsidRPr="00994EE6" w:rsidRDefault="005D711E">
      <w:pPr>
        <w:spacing w:before="240" w:after="2" w:line="240" w:lineRule="auto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sz w:val="26"/>
          <w:szCs w:val="26"/>
        </w:rPr>
        <w:t xml:space="preserve">Commission Vice Chair Stubbs expressed her concern about the federal land grab and </w:t>
      </w:r>
      <w:r w:rsidR="0042570D" w:rsidRPr="00994EE6">
        <w:rPr>
          <w:rFonts w:eastAsia="Times New Roman" w:cstheme="minorHAnsi"/>
          <w:sz w:val="26"/>
          <w:szCs w:val="26"/>
        </w:rPr>
        <w:t>its</w:t>
      </w:r>
      <w:r w:rsidRPr="00994EE6">
        <w:rPr>
          <w:rFonts w:eastAsia="Times New Roman" w:cstheme="minorHAnsi"/>
          <w:sz w:val="26"/>
          <w:szCs w:val="26"/>
        </w:rPr>
        <w:t xml:space="preserve"> impact upon the county.</w:t>
      </w:r>
    </w:p>
    <w:p w:rsidR="00FF3795" w:rsidRPr="00994EE6" w:rsidRDefault="005D711E">
      <w:pPr>
        <w:spacing w:before="240" w:after="2" w:line="240" w:lineRule="auto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sz w:val="26"/>
          <w:szCs w:val="26"/>
        </w:rPr>
        <w:t>Commissioner Adams spoke about the bureaucracy pushing their land management decisions upon the county.</w:t>
      </w:r>
    </w:p>
    <w:p w:rsidR="00FF3795" w:rsidRPr="00994EE6" w:rsidRDefault="005D711E">
      <w:pPr>
        <w:spacing w:before="240" w:after="2" w:line="240" w:lineRule="auto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sz w:val="26"/>
          <w:szCs w:val="26"/>
        </w:rPr>
        <w:t>Commission Chair Harvey expressed his support for the comments given by Josh and the other commissioners.</w:t>
      </w:r>
    </w:p>
    <w:p w:rsidR="00B51CEF" w:rsidRPr="00994EE6" w:rsidRDefault="00B51CEF">
      <w:pPr>
        <w:spacing w:before="240" w:after="2" w:line="240" w:lineRule="auto"/>
        <w:rPr>
          <w:rFonts w:eastAsia="Times New Roman" w:cstheme="minorHAnsi"/>
          <w:b/>
          <w:bCs/>
          <w:sz w:val="26"/>
          <w:szCs w:val="26"/>
        </w:rPr>
      </w:pPr>
    </w:p>
    <w:p w:rsidR="00FF3795" w:rsidRPr="00994EE6" w:rsidRDefault="005D711E">
      <w:pPr>
        <w:spacing w:before="240" w:after="2" w:line="240" w:lineRule="auto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b/>
          <w:bCs/>
          <w:sz w:val="26"/>
          <w:szCs w:val="26"/>
        </w:rPr>
        <w:t>CONSENT AGENDA</w:t>
      </w:r>
      <w:r w:rsidRPr="00994EE6">
        <w:rPr>
          <w:rFonts w:eastAsia="Times New Roman" w:cstheme="minorHAnsi"/>
          <w:sz w:val="26"/>
          <w:szCs w:val="26"/>
        </w:rPr>
        <w:t xml:space="preserve"> (Routine Matters) Mack McDonald, San Juan County Administrator</w:t>
      </w:r>
    </w:p>
    <w:p w:rsidR="00FF3795" w:rsidRPr="00994EE6" w:rsidRDefault="005D711E">
      <w:pPr>
        <w:spacing w:before="240" w:after="2" w:line="240" w:lineRule="auto"/>
        <w:jc w:val="both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i/>
          <w:iCs/>
          <w:sz w:val="26"/>
          <w:szCs w:val="26"/>
        </w:rPr>
        <w:t xml:space="preserve">The Consent Agenda is a means of expediting the consideration of routine matters. If </w:t>
      </w:r>
      <w:proofErr w:type="gramStart"/>
      <w:r w:rsidRPr="00994EE6">
        <w:rPr>
          <w:rFonts w:eastAsia="Times New Roman" w:cstheme="minorHAnsi"/>
          <w:i/>
          <w:iCs/>
          <w:sz w:val="26"/>
          <w:szCs w:val="26"/>
        </w:rPr>
        <w:t>a Commissioner requests</w:t>
      </w:r>
      <w:proofErr w:type="gramEnd"/>
      <w:r w:rsidRPr="00994EE6">
        <w:rPr>
          <w:rFonts w:eastAsia="Times New Roman" w:cstheme="minorHAnsi"/>
          <w:i/>
          <w:iCs/>
          <w:sz w:val="26"/>
          <w:szCs w:val="26"/>
        </w:rPr>
        <w:t xml:space="preserve"> that items be removed from the consent agenda, those items are placed at the beginning of the regular agenda as a new business action item. Other than requests to remove items, a motion to approve the items on the consent agenda is not debatable.</w:t>
      </w:r>
    </w:p>
    <w:p w:rsidR="00FF3795" w:rsidRPr="00994EE6" w:rsidRDefault="005D711E">
      <w:pPr>
        <w:spacing w:before="240" w:after="2" w:line="240" w:lineRule="auto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b/>
          <w:bCs/>
          <w:sz w:val="26"/>
          <w:szCs w:val="26"/>
        </w:rPr>
        <w:t>Time Stamp (</w:t>
      </w:r>
      <w:r w:rsidR="00FC4084" w:rsidRPr="00994EE6">
        <w:rPr>
          <w:rFonts w:eastAsia="Times New Roman" w:cstheme="minorHAnsi"/>
          <w:b/>
          <w:bCs/>
          <w:sz w:val="26"/>
          <w:szCs w:val="26"/>
        </w:rPr>
        <w:t xml:space="preserve">0:21:44 </w:t>
      </w:r>
      <w:r w:rsidRPr="00994EE6">
        <w:rPr>
          <w:rFonts w:eastAsia="Times New Roman" w:cstheme="minorHAnsi"/>
          <w:b/>
          <w:bCs/>
          <w:sz w:val="26"/>
          <w:szCs w:val="26"/>
        </w:rPr>
        <w:t xml:space="preserve">audio &amp; </w:t>
      </w:r>
      <w:r w:rsidR="00FC4084" w:rsidRPr="00994EE6">
        <w:rPr>
          <w:rFonts w:eastAsia="Times New Roman" w:cstheme="minorHAnsi"/>
          <w:b/>
          <w:bCs/>
          <w:sz w:val="26"/>
          <w:szCs w:val="26"/>
        </w:rPr>
        <w:t xml:space="preserve">0:19:38 </w:t>
      </w:r>
      <w:r w:rsidRPr="00994EE6">
        <w:rPr>
          <w:rFonts w:eastAsia="Times New Roman" w:cstheme="minorHAnsi"/>
          <w:b/>
          <w:bCs/>
          <w:sz w:val="26"/>
          <w:szCs w:val="26"/>
        </w:rPr>
        <w:t>video)</w:t>
      </w:r>
    </w:p>
    <w:p w:rsidR="00FF3795" w:rsidRPr="00994EE6" w:rsidRDefault="005D711E">
      <w:pPr>
        <w:spacing w:before="240" w:after="2" w:line="240" w:lineRule="auto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sz w:val="26"/>
          <w:szCs w:val="26"/>
        </w:rPr>
        <w:t>Mack presented the Consent Agenda for the commission to review and approve.</w:t>
      </w:r>
    </w:p>
    <w:p w:rsidR="00FF3795" w:rsidRPr="00994EE6" w:rsidRDefault="005D711E">
      <w:pPr>
        <w:spacing w:before="240" w:after="2" w:line="240" w:lineRule="auto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sz w:val="26"/>
          <w:szCs w:val="26"/>
        </w:rPr>
        <w:t>Motion made by Commissioner Vice-Chair Stubbs, Seconded by Commissioner Adams.</w:t>
      </w:r>
      <w:r w:rsidRPr="00994EE6">
        <w:rPr>
          <w:rFonts w:eastAsia="Times New Roman" w:cstheme="minorHAnsi"/>
          <w:sz w:val="26"/>
          <w:szCs w:val="26"/>
        </w:rPr>
        <w:br/>
        <w:t>Voting Yea: Commissioner Adams, Commission Chair Harvey, Commissioner Vice-Chair Stubbs</w:t>
      </w:r>
      <w:r w:rsidRPr="00994EE6">
        <w:rPr>
          <w:rFonts w:eastAsia="Times New Roman" w:cstheme="minorHAnsi"/>
          <w:sz w:val="26"/>
          <w:szCs w:val="26"/>
        </w:rPr>
        <w:br/>
      </w:r>
    </w:p>
    <w:p w:rsidR="00FF3795" w:rsidRPr="00994EE6" w:rsidRDefault="005D711E">
      <w:pPr>
        <w:spacing w:before="240" w:after="2" w:line="240" w:lineRule="auto"/>
        <w:ind w:left="864" w:hanging="432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sz w:val="26"/>
          <w:szCs w:val="26"/>
        </w:rPr>
        <w:t>1.</w:t>
      </w:r>
      <w:r w:rsidRPr="00994EE6">
        <w:rPr>
          <w:rFonts w:eastAsia="Calibri" w:cstheme="minorHAnsi"/>
          <w:sz w:val="26"/>
          <w:szCs w:val="26"/>
        </w:rPr>
        <w:tab/>
      </w:r>
      <w:r w:rsidRPr="00994EE6">
        <w:rPr>
          <w:rFonts w:eastAsia="Times New Roman" w:cstheme="minorHAnsi"/>
          <w:sz w:val="26"/>
          <w:szCs w:val="26"/>
        </w:rPr>
        <w:t>Approval of March 5, 2024 Commission Meeting Minutes</w:t>
      </w:r>
    </w:p>
    <w:p w:rsidR="00FF3795" w:rsidRPr="00994EE6" w:rsidRDefault="005D711E">
      <w:pPr>
        <w:spacing w:before="240" w:after="2" w:line="240" w:lineRule="auto"/>
        <w:ind w:left="864" w:hanging="432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sz w:val="26"/>
          <w:szCs w:val="26"/>
        </w:rPr>
        <w:t>2.</w:t>
      </w:r>
      <w:r w:rsidRPr="00994EE6">
        <w:rPr>
          <w:rFonts w:eastAsia="Calibri" w:cstheme="minorHAnsi"/>
          <w:sz w:val="26"/>
          <w:szCs w:val="26"/>
        </w:rPr>
        <w:tab/>
      </w:r>
      <w:r w:rsidRPr="00994EE6">
        <w:rPr>
          <w:rFonts w:eastAsia="Times New Roman" w:cstheme="minorHAnsi"/>
          <w:sz w:val="26"/>
          <w:szCs w:val="26"/>
        </w:rPr>
        <w:t>Approval of the March Small Purchase of $14,480.87 to Service Facility Truck for Maintenance</w:t>
      </w:r>
    </w:p>
    <w:p w:rsidR="00FF3795" w:rsidRPr="00994EE6" w:rsidRDefault="005D711E">
      <w:pPr>
        <w:spacing w:before="240" w:after="2" w:line="240" w:lineRule="auto"/>
        <w:ind w:left="864" w:hanging="432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sz w:val="26"/>
          <w:szCs w:val="26"/>
        </w:rPr>
        <w:t>3.</w:t>
      </w:r>
      <w:r w:rsidRPr="00994EE6">
        <w:rPr>
          <w:rFonts w:eastAsia="Calibri" w:cstheme="minorHAnsi"/>
          <w:sz w:val="26"/>
          <w:szCs w:val="26"/>
        </w:rPr>
        <w:tab/>
      </w:r>
      <w:r w:rsidRPr="00994EE6">
        <w:rPr>
          <w:rFonts w:eastAsia="Times New Roman" w:cstheme="minorHAnsi"/>
          <w:sz w:val="26"/>
          <w:szCs w:val="26"/>
        </w:rPr>
        <w:t>Approval of the Check Register February 27 to March 15, 2024 </w:t>
      </w:r>
    </w:p>
    <w:p w:rsidR="00FF3795" w:rsidRPr="00994EE6" w:rsidRDefault="005D711E" w:rsidP="00680271">
      <w:pPr>
        <w:spacing w:after="2" w:line="240" w:lineRule="auto"/>
        <w:ind w:left="864" w:hanging="432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sz w:val="26"/>
          <w:szCs w:val="26"/>
        </w:rPr>
        <w:t>4.</w:t>
      </w:r>
      <w:r w:rsidRPr="00994EE6">
        <w:rPr>
          <w:rFonts w:eastAsia="Calibri" w:cstheme="minorHAnsi"/>
          <w:sz w:val="26"/>
          <w:szCs w:val="26"/>
        </w:rPr>
        <w:tab/>
      </w:r>
      <w:r w:rsidRPr="00994EE6">
        <w:rPr>
          <w:rFonts w:eastAsia="Times New Roman" w:cstheme="minorHAnsi"/>
          <w:sz w:val="26"/>
          <w:szCs w:val="26"/>
        </w:rPr>
        <w:t>Approval of Amendment No. 1 to the Contract for Septic and Design  Review Inspections with Jones &amp; Demille Engineering between San Juan County Utah and Jones &amp; Demille Engineering</w:t>
      </w:r>
    </w:p>
    <w:p w:rsidR="00680271" w:rsidRPr="00994EE6" w:rsidRDefault="00680271" w:rsidP="00680271">
      <w:pPr>
        <w:spacing w:after="2" w:line="240" w:lineRule="auto"/>
        <w:ind w:left="864" w:hanging="432"/>
        <w:rPr>
          <w:rFonts w:eastAsia="Times New Roman" w:cstheme="minorHAnsi"/>
          <w:sz w:val="26"/>
          <w:szCs w:val="26"/>
        </w:rPr>
      </w:pPr>
    </w:p>
    <w:p w:rsidR="00B51CEF" w:rsidRPr="00994EE6" w:rsidRDefault="00B51CEF" w:rsidP="00680271">
      <w:pPr>
        <w:spacing w:after="2" w:line="240" w:lineRule="auto"/>
        <w:ind w:left="864" w:hanging="432"/>
        <w:rPr>
          <w:rFonts w:eastAsia="Times New Roman" w:cstheme="minorHAnsi"/>
          <w:sz w:val="26"/>
          <w:szCs w:val="26"/>
        </w:rPr>
      </w:pPr>
    </w:p>
    <w:p w:rsidR="00FF3795" w:rsidRPr="00994EE6" w:rsidRDefault="005D711E" w:rsidP="00680271">
      <w:pPr>
        <w:spacing w:after="2" w:line="240" w:lineRule="auto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b/>
          <w:bCs/>
          <w:sz w:val="26"/>
          <w:szCs w:val="26"/>
        </w:rPr>
        <w:t>BUSINESS/ACTION</w:t>
      </w:r>
    </w:p>
    <w:p w:rsidR="00FF3795" w:rsidRPr="00994EE6" w:rsidRDefault="005D711E">
      <w:pPr>
        <w:spacing w:before="240" w:after="2" w:line="240" w:lineRule="auto"/>
        <w:ind w:left="864" w:hanging="432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sz w:val="26"/>
          <w:szCs w:val="26"/>
        </w:rPr>
        <w:t>5.</w:t>
      </w:r>
      <w:r w:rsidRPr="00994EE6">
        <w:rPr>
          <w:rFonts w:eastAsia="Calibri" w:cstheme="minorHAnsi"/>
          <w:sz w:val="26"/>
          <w:szCs w:val="26"/>
        </w:rPr>
        <w:tab/>
      </w:r>
      <w:r w:rsidRPr="00994EE6">
        <w:rPr>
          <w:rFonts w:eastAsia="Times New Roman" w:cstheme="minorHAnsi"/>
          <w:sz w:val="26"/>
          <w:szCs w:val="26"/>
        </w:rPr>
        <w:t>Consideration and Approval of the March 5, 2024 Presidential Preference Primary Election Canvas Results. Lyman Duncan, County Clerk/Auditor</w:t>
      </w:r>
    </w:p>
    <w:p w:rsidR="00C55718" w:rsidRPr="00994EE6" w:rsidRDefault="00C55718" w:rsidP="00C55718">
      <w:pPr>
        <w:spacing w:before="240" w:after="2" w:line="240" w:lineRule="auto"/>
        <w:rPr>
          <w:rFonts w:eastAsia="Times New Roman" w:cstheme="minorHAnsi"/>
          <w:b/>
          <w:bCs/>
          <w:sz w:val="26"/>
          <w:szCs w:val="26"/>
        </w:rPr>
      </w:pPr>
      <w:r w:rsidRPr="00994EE6">
        <w:rPr>
          <w:rFonts w:eastAsia="Times New Roman" w:cstheme="minorHAnsi"/>
          <w:b/>
          <w:bCs/>
          <w:sz w:val="26"/>
          <w:szCs w:val="26"/>
        </w:rPr>
        <w:tab/>
      </w:r>
      <w:r w:rsidRPr="00994EE6">
        <w:rPr>
          <w:rFonts w:eastAsia="Times New Roman" w:cstheme="minorHAnsi"/>
          <w:b/>
          <w:bCs/>
          <w:sz w:val="26"/>
          <w:szCs w:val="26"/>
        </w:rPr>
        <w:tab/>
        <w:t>Time Stamp (</w:t>
      </w:r>
      <w:r w:rsidR="00B51CEF" w:rsidRPr="00994EE6">
        <w:rPr>
          <w:rFonts w:eastAsia="Times New Roman" w:cstheme="minorHAnsi"/>
          <w:b/>
          <w:bCs/>
          <w:sz w:val="26"/>
          <w:szCs w:val="26"/>
        </w:rPr>
        <w:t>0:</w:t>
      </w:r>
      <w:r w:rsidR="00740B3F" w:rsidRPr="00994EE6">
        <w:rPr>
          <w:rFonts w:eastAsia="Times New Roman" w:cstheme="minorHAnsi"/>
          <w:b/>
          <w:bCs/>
          <w:sz w:val="26"/>
          <w:szCs w:val="26"/>
        </w:rPr>
        <w:t xml:space="preserve">23:23 </w:t>
      </w:r>
      <w:r w:rsidRPr="00994EE6">
        <w:rPr>
          <w:rFonts w:eastAsia="Times New Roman" w:cstheme="minorHAnsi"/>
          <w:b/>
          <w:bCs/>
          <w:sz w:val="26"/>
          <w:szCs w:val="26"/>
        </w:rPr>
        <w:t xml:space="preserve">audio &amp; </w:t>
      </w:r>
      <w:r w:rsidR="00740B3F" w:rsidRPr="00994EE6">
        <w:rPr>
          <w:rFonts w:eastAsia="Times New Roman" w:cstheme="minorHAnsi"/>
          <w:b/>
          <w:bCs/>
          <w:sz w:val="26"/>
          <w:szCs w:val="26"/>
        </w:rPr>
        <w:t xml:space="preserve">0:21:17 </w:t>
      </w:r>
      <w:r w:rsidRPr="00994EE6">
        <w:rPr>
          <w:rFonts w:eastAsia="Times New Roman" w:cstheme="minorHAnsi"/>
          <w:b/>
          <w:bCs/>
          <w:sz w:val="26"/>
          <w:szCs w:val="26"/>
        </w:rPr>
        <w:t>video)</w:t>
      </w:r>
    </w:p>
    <w:p w:rsidR="000F1DF3" w:rsidRPr="00994EE6" w:rsidRDefault="000F1DF3" w:rsidP="00C55718">
      <w:pPr>
        <w:spacing w:before="240" w:after="2" w:line="240" w:lineRule="auto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b/>
          <w:bCs/>
          <w:sz w:val="26"/>
          <w:szCs w:val="26"/>
        </w:rPr>
        <w:tab/>
      </w:r>
      <w:r w:rsidRPr="00994EE6">
        <w:rPr>
          <w:rFonts w:eastAsia="Times New Roman" w:cstheme="minorHAnsi"/>
          <w:bCs/>
          <w:sz w:val="26"/>
          <w:szCs w:val="26"/>
        </w:rPr>
        <w:tab/>
        <w:t xml:space="preserve">Lyman presented the Presidential Preferential Primary Election results for the </w:t>
      </w:r>
      <w:r w:rsidR="00994EE6">
        <w:rPr>
          <w:rFonts w:eastAsia="Times New Roman" w:cstheme="minorHAnsi"/>
          <w:bCs/>
          <w:sz w:val="26"/>
          <w:szCs w:val="26"/>
        </w:rPr>
        <w:tab/>
      </w:r>
      <w:r w:rsidR="00994EE6">
        <w:rPr>
          <w:rFonts w:eastAsia="Times New Roman" w:cstheme="minorHAnsi"/>
          <w:bCs/>
          <w:sz w:val="26"/>
          <w:szCs w:val="26"/>
        </w:rPr>
        <w:tab/>
      </w:r>
      <w:r w:rsidR="00994EE6">
        <w:rPr>
          <w:rFonts w:eastAsia="Times New Roman" w:cstheme="minorHAnsi"/>
          <w:bCs/>
          <w:sz w:val="26"/>
          <w:szCs w:val="26"/>
        </w:rPr>
        <w:tab/>
      </w:r>
      <w:r w:rsidR="00994EE6">
        <w:rPr>
          <w:rFonts w:eastAsia="Times New Roman" w:cstheme="minorHAnsi"/>
          <w:bCs/>
          <w:sz w:val="26"/>
          <w:szCs w:val="26"/>
        </w:rPr>
        <w:tab/>
      </w:r>
      <w:r w:rsidRPr="00994EE6">
        <w:rPr>
          <w:rFonts w:eastAsia="Times New Roman" w:cstheme="minorHAnsi"/>
          <w:bCs/>
          <w:sz w:val="26"/>
          <w:szCs w:val="26"/>
        </w:rPr>
        <w:t>commission to review and approve.</w:t>
      </w:r>
    </w:p>
    <w:p w:rsidR="00FF3795" w:rsidRDefault="005D711E">
      <w:pPr>
        <w:spacing w:before="240" w:after="2" w:line="240" w:lineRule="auto"/>
        <w:ind w:left="864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sz w:val="26"/>
          <w:szCs w:val="26"/>
        </w:rPr>
        <w:t>Motion made by Commissioner Vice-Chair Stubbs, Seconded by Commissioner Adams.</w:t>
      </w:r>
      <w:r w:rsidRPr="00994EE6">
        <w:rPr>
          <w:rFonts w:eastAsia="Times New Roman" w:cstheme="minorHAnsi"/>
          <w:sz w:val="26"/>
          <w:szCs w:val="26"/>
        </w:rPr>
        <w:br/>
        <w:t>Voting Yea: Commissioner Adams, Commission Chair Harvey, Commissioner Vice-Chair Stubbs</w:t>
      </w:r>
      <w:r w:rsidRPr="00994EE6">
        <w:rPr>
          <w:rFonts w:eastAsia="Times New Roman" w:cstheme="minorHAnsi"/>
          <w:sz w:val="26"/>
          <w:szCs w:val="26"/>
        </w:rPr>
        <w:br/>
      </w:r>
    </w:p>
    <w:p w:rsidR="00994EE6" w:rsidRPr="00994EE6" w:rsidRDefault="00994EE6">
      <w:pPr>
        <w:spacing w:before="240" w:after="2" w:line="240" w:lineRule="auto"/>
        <w:ind w:left="864"/>
        <w:rPr>
          <w:rFonts w:eastAsia="Times New Roman" w:cstheme="minorHAnsi"/>
          <w:sz w:val="26"/>
          <w:szCs w:val="26"/>
        </w:rPr>
      </w:pPr>
    </w:p>
    <w:p w:rsidR="00994EE6" w:rsidRDefault="00994EE6">
      <w:pPr>
        <w:spacing w:before="240" w:after="2" w:line="240" w:lineRule="auto"/>
        <w:ind w:left="864" w:hanging="432"/>
        <w:rPr>
          <w:rFonts w:eastAsia="Times New Roman" w:cstheme="minorHAnsi"/>
          <w:sz w:val="26"/>
          <w:szCs w:val="26"/>
        </w:rPr>
      </w:pPr>
    </w:p>
    <w:p w:rsidR="00994EE6" w:rsidRDefault="00994EE6">
      <w:pPr>
        <w:spacing w:before="240" w:after="2" w:line="240" w:lineRule="auto"/>
        <w:ind w:left="864" w:hanging="432"/>
        <w:rPr>
          <w:rFonts w:eastAsia="Times New Roman" w:cstheme="minorHAnsi"/>
          <w:sz w:val="26"/>
          <w:szCs w:val="26"/>
        </w:rPr>
      </w:pPr>
    </w:p>
    <w:p w:rsidR="00FF3795" w:rsidRPr="00994EE6" w:rsidRDefault="005D711E">
      <w:pPr>
        <w:spacing w:before="240" w:after="2" w:line="240" w:lineRule="auto"/>
        <w:ind w:left="864" w:hanging="432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sz w:val="26"/>
          <w:szCs w:val="26"/>
        </w:rPr>
        <w:t>6.</w:t>
      </w:r>
      <w:r w:rsidRPr="00994EE6">
        <w:rPr>
          <w:rFonts w:eastAsia="Calibri" w:cstheme="minorHAnsi"/>
          <w:sz w:val="26"/>
          <w:szCs w:val="26"/>
        </w:rPr>
        <w:tab/>
      </w:r>
      <w:r w:rsidRPr="00994EE6">
        <w:rPr>
          <w:rFonts w:eastAsia="Times New Roman" w:cstheme="minorHAnsi"/>
          <w:sz w:val="26"/>
          <w:szCs w:val="26"/>
        </w:rPr>
        <w:t>Consideration and Approval of the ULUM MOAB Alcohol Renewal Class C &amp; D Licenses. Lyman Duncan, County Clerk/Auditor</w:t>
      </w:r>
    </w:p>
    <w:p w:rsidR="00C55718" w:rsidRPr="00994EE6" w:rsidRDefault="00C55718" w:rsidP="00C55718">
      <w:pPr>
        <w:spacing w:before="240" w:after="2" w:line="240" w:lineRule="auto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b/>
          <w:bCs/>
          <w:sz w:val="26"/>
          <w:szCs w:val="26"/>
        </w:rPr>
        <w:tab/>
      </w:r>
      <w:r w:rsidRPr="00994EE6">
        <w:rPr>
          <w:rFonts w:eastAsia="Times New Roman" w:cstheme="minorHAnsi"/>
          <w:b/>
          <w:bCs/>
          <w:sz w:val="26"/>
          <w:szCs w:val="26"/>
        </w:rPr>
        <w:tab/>
        <w:t>Time Stamp (</w:t>
      </w:r>
      <w:r w:rsidR="00680271" w:rsidRPr="00994EE6">
        <w:rPr>
          <w:rFonts w:eastAsia="Times New Roman" w:cstheme="minorHAnsi"/>
          <w:b/>
          <w:bCs/>
          <w:sz w:val="26"/>
          <w:szCs w:val="26"/>
        </w:rPr>
        <w:t xml:space="preserve">0:25:55 </w:t>
      </w:r>
      <w:r w:rsidRPr="00994EE6">
        <w:rPr>
          <w:rFonts w:eastAsia="Times New Roman" w:cstheme="minorHAnsi"/>
          <w:b/>
          <w:bCs/>
          <w:sz w:val="26"/>
          <w:szCs w:val="26"/>
        </w:rPr>
        <w:t xml:space="preserve">audio &amp; </w:t>
      </w:r>
      <w:r w:rsidR="00680271" w:rsidRPr="00994EE6">
        <w:rPr>
          <w:rFonts w:eastAsia="Times New Roman" w:cstheme="minorHAnsi"/>
          <w:b/>
          <w:bCs/>
          <w:sz w:val="26"/>
          <w:szCs w:val="26"/>
        </w:rPr>
        <w:t xml:space="preserve">0:23:48 </w:t>
      </w:r>
      <w:r w:rsidRPr="00994EE6">
        <w:rPr>
          <w:rFonts w:eastAsia="Times New Roman" w:cstheme="minorHAnsi"/>
          <w:b/>
          <w:bCs/>
          <w:sz w:val="26"/>
          <w:szCs w:val="26"/>
        </w:rPr>
        <w:t>video)</w:t>
      </w:r>
    </w:p>
    <w:p w:rsidR="00FF3795" w:rsidRPr="00994EE6" w:rsidRDefault="000F1DF3">
      <w:pPr>
        <w:spacing w:before="240" w:after="2" w:line="240" w:lineRule="auto"/>
        <w:ind w:left="864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sz w:val="26"/>
          <w:szCs w:val="26"/>
        </w:rPr>
        <w:t>Lyman presented the ULUM MOAB Looking Glass alcohol renewal application for the commission to review and approve.</w:t>
      </w:r>
    </w:p>
    <w:p w:rsidR="00FF3795" w:rsidRPr="00994EE6" w:rsidRDefault="005D711E">
      <w:pPr>
        <w:spacing w:before="240" w:after="2" w:line="240" w:lineRule="auto"/>
        <w:ind w:left="864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sz w:val="26"/>
          <w:szCs w:val="26"/>
        </w:rPr>
        <w:t>Motion made by Commissioner Adams, Seconded by Commissioner Vice-Chair Stubbs.</w:t>
      </w:r>
      <w:r w:rsidRPr="00994EE6">
        <w:rPr>
          <w:rFonts w:eastAsia="Times New Roman" w:cstheme="minorHAnsi"/>
          <w:sz w:val="26"/>
          <w:szCs w:val="26"/>
        </w:rPr>
        <w:br/>
        <w:t xml:space="preserve">Voting Yea: Commissioner Adams, Commission </w:t>
      </w:r>
      <w:r w:rsidR="00680271" w:rsidRPr="00994EE6">
        <w:rPr>
          <w:rFonts w:eastAsia="Times New Roman" w:cstheme="minorHAnsi"/>
          <w:sz w:val="26"/>
          <w:szCs w:val="26"/>
        </w:rPr>
        <w:t xml:space="preserve">Chair Harvey, Commissioner </w:t>
      </w:r>
      <w:proofErr w:type="gramStart"/>
      <w:r w:rsidR="00680271" w:rsidRPr="00994EE6">
        <w:rPr>
          <w:rFonts w:eastAsia="Times New Roman" w:cstheme="minorHAnsi"/>
          <w:sz w:val="26"/>
          <w:szCs w:val="26"/>
        </w:rPr>
        <w:t>Vice</w:t>
      </w:r>
      <w:proofErr w:type="gramEnd"/>
      <w:r w:rsidR="00680271" w:rsidRPr="00994EE6">
        <w:rPr>
          <w:rFonts w:eastAsia="Times New Roman" w:cstheme="minorHAnsi"/>
          <w:sz w:val="26"/>
          <w:szCs w:val="26"/>
        </w:rPr>
        <w:t xml:space="preserve"> </w:t>
      </w:r>
      <w:r w:rsidRPr="00994EE6">
        <w:rPr>
          <w:rFonts w:eastAsia="Times New Roman" w:cstheme="minorHAnsi"/>
          <w:sz w:val="26"/>
          <w:szCs w:val="26"/>
        </w:rPr>
        <w:t>Chair Stubbs</w:t>
      </w:r>
      <w:r w:rsidRPr="00994EE6">
        <w:rPr>
          <w:rFonts w:eastAsia="Times New Roman" w:cstheme="minorHAnsi"/>
          <w:sz w:val="26"/>
          <w:szCs w:val="26"/>
        </w:rPr>
        <w:br/>
      </w:r>
    </w:p>
    <w:p w:rsidR="00FF3795" w:rsidRPr="00994EE6" w:rsidRDefault="005D711E">
      <w:pPr>
        <w:spacing w:before="240" w:after="2" w:line="240" w:lineRule="auto"/>
        <w:ind w:left="864" w:hanging="432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sz w:val="26"/>
          <w:szCs w:val="26"/>
        </w:rPr>
        <w:t>7.</w:t>
      </w:r>
      <w:r w:rsidRPr="00994EE6">
        <w:rPr>
          <w:rFonts w:eastAsia="Calibri" w:cstheme="minorHAnsi"/>
          <w:sz w:val="26"/>
          <w:szCs w:val="26"/>
        </w:rPr>
        <w:tab/>
      </w:r>
      <w:r w:rsidRPr="00994EE6">
        <w:rPr>
          <w:rFonts w:eastAsia="Times New Roman" w:cstheme="minorHAnsi"/>
          <w:sz w:val="26"/>
          <w:szCs w:val="26"/>
        </w:rPr>
        <w:t>Consideration and Approval of a Support Letter for Empire Electric's Grant Funding Request for System Hardening Project Funding and Coordinating Projects. Mack McDonald, Chief Administrative Officer</w:t>
      </w:r>
    </w:p>
    <w:p w:rsidR="00FF3795" w:rsidRPr="00994EE6" w:rsidRDefault="005D711E">
      <w:pPr>
        <w:spacing w:before="240" w:after="2" w:line="240" w:lineRule="auto"/>
        <w:ind w:left="864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b/>
          <w:bCs/>
          <w:sz w:val="26"/>
          <w:szCs w:val="26"/>
        </w:rPr>
        <w:t>Time Stamp (</w:t>
      </w:r>
      <w:r w:rsidR="00680271" w:rsidRPr="00994EE6">
        <w:rPr>
          <w:rFonts w:eastAsia="Times New Roman" w:cstheme="minorHAnsi"/>
          <w:b/>
          <w:bCs/>
          <w:sz w:val="26"/>
          <w:szCs w:val="26"/>
        </w:rPr>
        <w:t xml:space="preserve">0:27:29 </w:t>
      </w:r>
      <w:r w:rsidRPr="00994EE6">
        <w:rPr>
          <w:rFonts w:eastAsia="Times New Roman" w:cstheme="minorHAnsi"/>
          <w:b/>
          <w:bCs/>
          <w:sz w:val="26"/>
          <w:szCs w:val="26"/>
        </w:rPr>
        <w:t xml:space="preserve">audio &amp; </w:t>
      </w:r>
      <w:r w:rsidR="00680271" w:rsidRPr="00994EE6">
        <w:rPr>
          <w:rFonts w:eastAsia="Times New Roman" w:cstheme="minorHAnsi"/>
          <w:b/>
          <w:bCs/>
          <w:sz w:val="26"/>
          <w:szCs w:val="26"/>
        </w:rPr>
        <w:t xml:space="preserve">0:25:17 </w:t>
      </w:r>
      <w:r w:rsidRPr="00994EE6">
        <w:rPr>
          <w:rFonts w:eastAsia="Times New Roman" w:cstheme="minorHAnsi"/>
          <w:b/>
          <w:bCs/>
          <w:sz w:val="26"/>
          <w:szCs w:val="26"/>
        </w:rPr>
        <w:t>video)</w:t>
      </w:r>
    </w:p>
    <w:p w:rsidR="00FF3795" w:rsidRPr="00994EE6" w:rsidRDefault="005D711E">
      <w:pPr>
        <w:spacing w:before="240" w:after="2" w:line="240" w:lineRule="auto"/>
        <w:ind w:left="864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sz w:val="26"/>
          <w:szCs w:val="26"/>
        </w:rPr>
        <w:t>Mack presented the request for a Letter of Support for Empire Electric to seek grant funding to bury electrical and fiber lines. San Juan County desires to engage with Empire Electric in future projects.</w:t>
      </w:r>
    </w:p>
    <w:p w:rsidR="00FF3795" w:rsidRPr="00994EE6" w:rsidRDefault="005D711E">
      <w:pPr>
        <w:spacing w:before="240" w:after="2" w:line="240" w:lineRule="auto"/>
        <w:ind w:left="864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sz w:val="26"/>
          <w:szCs w:val="26"/>
        </w:rPr>
        <w:t>Motion made by Commissioner Adams, Seconded by Commissioner Vice-Chair Stubbs.</w:t>
      </w:r>
      <w:r w:rsidRPr="00994EE6">
        <w:rPr>
          <w:rFonts w:eastAsia="Times New Roman" w:cstheme="minorHAnsi"/>
          <w:sz w:val="26"/>
          <w:szCs w:val="26"/>
        </w:rPr>
        <w:br/>
        <w:t>Voting Yea: Commissioner Adams, Commission Chair Harvey, Commissioner Vice-Chair Stubbs</w:t>
      </w:r>
      <w:r w:rsidRPr="00994EE6">
        <w:rPr>
          <w:rFonts w:eastAsia="Times New Roman" w:cstheme="minorHAnsi"/>
          <w:sz w:val="26"/>
          <w:szCs w:val="26"/>
        </w:rPr>
        <w:br/>
      </w:r>
    </w:p>
    <w:p w:rsidR="00FF3795" w:rsidRPr="00994EE6" w:rsidRDefault="005D711E">
      <w:pPr>
        <w:spacing w:before="240" w:after="2" w:line="240" w:lineRule="auto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b/>
          <w:bCs/>
          <w:sz w:val="26"/>
          <w:szCs w:val="26"/>
        </w:rPr>
        <w:t>COMMISSION REPORTS</w:t>
      </w:r>
    </w:p>
    <w:p w:rsidR="00FF3795" w:rsidRPr="00994EE6" w:rsidRDefault="005D711E">
      <w:pPr>
        <w:spacing w:before="240" w:after="2" w:line="240" w:lineRule="auto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b/>
          <w:bCs/>
          <w:sz w:val="26"/>
          <w:szCs w:val="26"/>
        </w:rPr>
        <w:t>Time Stamp (</w:t>
      </w:r>
      <w:r w:rsidR="001E1A8D" w:rsidRPr="00994EE6">
        <w:rPr>
          <w:rFonts w:eastAsia="Times New Roman" w:cstheme="minorHAnsi"/>
          <w:b/>
          <w:bCs/>
          <w:sz w:val="26"/>
          <w:szCs w:val="26"/>
        </w:rPr>
        <w:t>0:</w:t>
      </w:r>
      <w:r w:rsidR="00EF1BCD" w:rsidRPr="00994EE6">
        <w:rPr>
          <w:rFonts w:eastAsia="Times New Roman" w:cstheme="minorHAnsi"/>
          <w:b/>
          <w:bCs/>
          <w:sz w:val="26"/>
          <w:szCs w:val="26"/>
        </w:rPr>
        <w:t>32</w:t>
      </w:r>
      <w:r w:rsidR="001E1A8D" w:rsidRPr="00994EE6">
        <w:rPr>
          <w:rFonts w:eastAsia="Times New Roman" w:cstheme="minorHAnsi"/>
          <w:b/>
          <w:bCs/>
          <w:sz w:val="26"/>
          <w:szCs w:val="26"/>
        </w:rPr>
        <w:t>:</w:t>
      </w:r>
      <w:r w:rsidR="00EF1BCD" w:rsidRPr="00994EE6">
        <w:rPr>
          <w:rFonts w:eastAsia="Times New Roman" w:cstheme="minorHAnsi"/>
          <w:b/>
          <w:bCs/>
          <w:sz w:val="26"/>
          <w:szCs w:val="26"/>
        </w:rPr>
        <w:t>38</w:t>
      </w:r>
      <w:r w:rsidR="001E1A8D" w:rsidRPr="00994EE6">
        <w:rPr>
          <w:rFonts w:eastAsia="Times New Roman" w:cstheme="minorHAnsi"/>
          <w:b/>
          <w:bCs/>
          <w:sz w:val="26"/>
          <w:szCs w:val="26"/>
        </w:rPr>
        <w:t xml:space="preserve"> </w:t>
      </w:r>
      <w:r w:rsidRPr="00994EE6">
        <w:rPr>
          <w:rFonts w:eastAsia="Times New Roman" w:cstheme="minorHAnsi"/>
          <w:b/>
          <w:bCs/>
          <w:sz w:val="26"/>
          <w:szCs w:val="26"/>
        </w:rPr>
        <w:t xml:space="preserve">audio &amp; </w:t>
      </w:r>
      <w:r w:rsidR="001E1A8D" w:rsidRPr="00994EE6">
        <w:rPr>
          <w:rFonts w:eastAsia="Times New Roman" w:cstheme="minorHAnsi"/>
          <w:b/>
          <w:bCs/>
          <w:sz w:val="26"/>
          <w:szCs w:val="26"/>
        </w:rPr>
        <w:t>0:</w:t>
      </w:r>
      <w:r w:rsidR="00EF1BCD" w:rsidRPr="00994EE6">
        <w:rPr>
          <w:rFonts w:eastAsia="Times New Roman" w:cstheme="minorHAnsi"/>
          <w:b/>
          <w:bCs/>
          <w:sz w:val="26"/>
          <w:szCs w:val="26"/>
        </w:rPr>
        <w:t>30</w:t>
      </w:r>
      <w:r w:rsidR="001E1A8D" w:rsidRPr="00994EE6">
        <w:rPr>
          <w:rFonts w:eastAsia="Times New Roman" w:cstheme="minorHAnsi"/>
          <w:b/>
          <w:bCs/>
          <w:sz w:val="26"/>
          <w:szCs w:val="26"/>
        </w:rPr>
        <w:t>:</w:t>
      </w:r>
      <w:r w:rsidR="00EF1BCD" w:rsidRPr="00994EE6">
        <w:rPr>
          <w:rFonts w:eastAsia="Times New Roman" w:cstheme="minorHAnsi"/>
          <w:b/>
          <w:bCs/>
          <w:sz w:val="26"/>
          <w:szCs w:val="26"/>
        </w:rPr>
        <w:t>32</w:t>
      </w:r>
      <w:r w:rsidR="001E1A8D" w:rsidRPr="00994EE6">
        <w:rPr>
          <w:rFonts w:eastAsia="Times New Roman" w:cstheme="minorHAnsi"/>
          <w:b/>
          <w:bCs/>
          <w:sz w:val="26"/>
          <w:szCs w:val="26"/>
        </w:rPr>
        <w:t xml:space="preserve"> </w:t>
      </w:r>
      <w:r w:rsidRPr="00994EE6">
        <w:rPr>
          <w:rFonts w:eastAsia="Times New Roman" w:cstheme="minorHAnsi"/>
          <w:b/>
          <w:bCs/>
          <w:sz w:val="26"/>
          <w:szCs w:val="26"/>
        </w:rPr>
        <w:t>video)</w:t>
      </w:r>
    </w:p>
    <w:p w:rsidR="00FF3795" w:rsidRPr="00994EE6" w:rsidRDefault="005D711E">
      <w:pPr>
        <w:spacing w:before="240" w:after="2" w:line="240" w:lineRule="auto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sz w:val="26"/>
          <w:szCs w:val="26"/>
        </w:rPr>
        <w:t xml:space="preserve">Commissioner Adams is </w:t>
      </w:r>
      <w:r w:rsidR="00050BDE" w:rsidRPr="00994EE6">
        <w:rPr>
          <w:rFonts w:eastAsia="Times New Roman" w:cstheme="minorHAnsi"/>
          <w:sz w:val="26"/>
          <w:szCs w:val="26"/>
        </w:rPr>
        <w:t>in St. George, (</w:t>
      </w:r>
      <w:r w:rsidRPr="00994EE6">
        <w:rPr>
          <w:rFonts w:eastAsia="Times New Roman" w:cstheme="minorHAnsi"/>
          <w:sz w:val="26"/>
          <w:szCs w:val="26"/>
        </w:rPr>
        <w:t xml:space="preserve">attending </w:t>
      </w:r>
      <w:r w:rsidR="00EC72DA" w:rsidRPr="00994EE6">
        <w:rPr>
          <w:rFonts w:eastAsia="Times New Roman" w:cstheme="minorHAnsi"/>
          <w:sz w:val="26"/>
          <w:szCs w:val="26"/>
        </w:rPr>
        <w:t xml:space="preserve">the commission meeting </w:t>
      </w:r>
      <w:r w:rsidRPr="00994EE6">
        <w:rPr>
          <w:rFonts w:eastAsia="Times New Roman" w:cstheme="minorHAnsi"/>
          <w:sz w:val="26"/>
          <w:szCs w:val="26"/>
        </w:rPr>
        <w:t>virtually from St. George</w:t>
      </w:r>
      <w:r w:rsidR="00050BDE" w:rsidRPr="00994EE6">
        <w:rPr>
          <w:rFonts w:eastAsia="Times New Roman" w:cstheme="minorHAnsi"/>
          <w:sz w:val="26"/>
          <w:szCs w:val="26"/>
        </w:rPr>
        <w:t>)</w:t>
      </w:r>
      <w:r w:rsidR="00EC72DA" w:rsidRPr="00994EE6">
        <w:rPr>
          <w:rFonts w:eastAsia="Times New Roman" w:cstheme="minorHAnsi"/>
          <w:sz w:val="26"/>
          <w:szCs w:val="26"/>
        </w:rPr>
        <w:t xml:space="preserve">, where he is </w:t>
      </w:r>
      <w:proofErr w:type="gramStart"/>
      <w:r w:rsidR="00EC72DA" w:rsidRPr="00994EE6">
        <w:rPr>
          <w:rFonts w:eastAsia="Times New Roman" w:cstheme="minorHAnsi"/>
          <w:sz w:val="26"/>
          <w:szCs w:val="26"/>
        </w:rPr>
        <w:t>a</w:t>
      </w:r>
      <w:proofErr w:type="gramEnd"/>
      <w:r w:rsidR="00EC72DA" w:rsidRPr="00994EE6">
        <w:rPr>
          <w:rFonts w:eastAsia="Times New Roman" w:cstheme="minorHAnsi"/>
          <w:sz w:val="26"/>
          <w:szCs w:val="26"/>
        </w:rPr>
        <w:t xml:space="preserve"> </w:t>
      </w:r>
      <w:r w:rsidR="001E1A8D" w:rsidRPr="00994EE6">
        <w:rPr>
          <w:rFonts w:eastAsia="Times New Roman" w:cstheme="minorHAnsi"/>
          <w:sz w:val="26"/>
          <w:szCs w:val="26"/>
        </w:rPr>
        <w:t>attending the</w:t>
      </w:r>
      <w:r w:rsidR="00EC72DA" w:rsidRPr="00994EE6">
        <w:rPr>
          <w:rFonts w:eastAsia="Times New Roman" w:cstheme="minorHAnsi"/>
          <w:sz w:val="26"/>
          <w:szCs w:val="26"/>
        </w:rPr>
        <w:t xml:space="preserve"> Lower Colorado Water </w:t>
      </w:r>
      <w:r w:rsidR="00EF1BCD" w:rsidRPr="00994EE6">
        <w:rPr>
          <w:rFonts w:eastAsia="Times New Roman" w:cstheme="minorHAnsi"/>
          <w:sz w:val="26"/>
          <w:szCs w:val="26"/>
        </w:rPr>
        <w:t>Authority</w:t>
      </w:r>
      <w:r w:rsidR="00EC72DA" w:rsidRPr="00994EE6">
        <w:rPr>
          <w:rFonts w:eastAsia="Times New Roman" w:cstheme="minorHAnsi"/>
          <w:sz w:val="26"/>
          <w:szCs w:val="26"/>
        </w:rPr>
        <w:t xml:space="preserve"> </w:t>
      </w:r>
      <w:r w:rsidRPr="00994EE6">
        <w:rPr>
          <w:rFonts w:eastAsia="Times New Roman" w:cstheme="minorHAnsi"/>
          <w:sz w:val="26"/>
          <w:szCs w:val="26"/>
        </w:rPr>
        <w:t xml:space="preserve">water conference. He stated that </w:t>
      </w:r>
      <w:r w:rsidR="00EF1BCD" w:rsidRPr="00994EE6">
        <w:rPr>
          <w:rFonts w:eastAsia="Times New Roman" w:cstheme="minorHAnsi"/>
          <w:sz w:val="26"/>
          <w:szCs w:val="26"/>
        </w:rPr>
        <w:t xml:space="preserve">the Southeast Utah Advisory Committee  as part of </w:t>
      </w:r>
      <w:r w:rsidRPr="00994EE6">
        <w:rPr>
          <w:rFonts w:eastAsia="Times New Roman" w:cstheme="minorHAnsi"/>
          <w:sz w:val="26"/>
          <w:szCs w:val="26"/>
        </w:rPr>
        <w:t>the Seven (7) states in the Lowe</w:t>
      </w:r>
      <w:r w:rsidR="001E1A8D" w:rsidRPr="00994EE6">
        <w:rPr>
          <w:rFonts w:eastAsia="Times New Roman" w:cstheme="minorHAnsi"/>
          <w:sz w:val="26"/>
          <w:szCs w:val="26"/>
        </w:rPr>
        <w:t>r</w:t>
      </w:r>
      <w:r w:rsidR="00EF1BCD" w:rsidRPr="00994EE6">
        <w:rPr>
          <w:rFonts w:eastAsia="Times New Roman" w:cstheme="minorHAnsi"/>
          <w:sz w:val="26"/>
          <w:szCs w:val="26"/>
        </w:rPr>
        <w:t xml:space="preserve"> Colorado Compact were un</w:t>
      </w:r>
      <w:r w:rsidRPr="00994EE6">
        <w:rPr>
          <w:rFonts w:eastAsia="Times New Roman" w:cstheme="minorHAnsi"/>
          <w:sz w:val="26"/>
          <w:szCs w:val="26"/>
        </w:rPr>
        <w:t>able to reach a consensus in the distribution of the water. The original compact called for the distribution of over 14,000,000 acre fee</w:t>
      </w:r>
      <w:r w:rsidR="00EF1BCD" w:rsidRPr="00994EE6">
        <w:rPr>
          <w:rFonts w:eastAsia="Times New Roman" w:cstheme="minorHAnsi"/>
          <w:sz w:val="26"/>
          <w:szCs w:val="26"/>
        </w:rPr>
        <w:t>t of water, but this</w:t>
      </w:r>
      <w:r w:rsidRPr="00994EE6">
        <w:rPr>
          <w:rFonts w:eastAsia="Times New Roman" w:cstheme="minorHAnsi"/>
          <w:sz w:val="26"/>
          <w:szCs w:val="26"/>
        </w:rPr>
        <w:t xml:space="preserve"> number vastly overstated the actual water</w:t>
      </w:r>
      <w:r w:rsidR="00EF1BCD" w:rsidRPr="00994EE6">
        <w:rPr>
          <w:rFonts w:eastAsia="Times New Roman" w:cstheme="minorHAnsi"/>
          <w:sz w:val="26"/>
          <w:szCs w:val="26"/>
        </w:rPr>
        <w:t xml:space="preserve"> available </w:t>
      </w:r>
      <w:r w:rsidRPr="00994EE6">
        <w:rPr>
          <w:rFonts w:eastAsia="Times New Roman" w:cstheme="minorHAnsi"/>
          <w:sz w:val="26"/>
          <w:szCs w:val="26"/>
        </w:rPr>
        <w:t>in the Colorado River. </w:t>
      </w:r>
      <w:r w:rsidR="00EF1BCD" w:rsidRPr="00994EE6">
        <w:rPr>
          <w:rFonts w:eastAsia="Times New Roman" w:cstheme="minorHAnsi"/>
          <w:sz w:val="26"/>
          <w:szCs w:val="26"/>
        </w:rPr>
        <w:t>Therefore, using this number, the upper basin states were required to allocate water to the lower basin states.</w:t>
      </w:r>
    </w:p>
    <w:p w:rsidR="00FF3795" w:rsidRPr="00994EE6" w:rsidRDefault="00050BDE">
      <w:pPr>
        <w:spacing w:before="240" w:after="2" w:line="240" w:lineRule="auto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sz w:val="26"/>
          <w:szCs w:val="26"/>
        </w:rPr>
        <w:t xml:space="preserve">Commissioner Stubbs spoke of touring the Carbon </w:t>
      </w:r>
      <w:r w:rsidR="005F6840" w:rsidRPr="00994EE6">
        <w:rPr>
          <w:rFonts w:eastAsia="Times New Roman" w:cstheme="minorHAnsi"/>
          <w:sz w:val="26"/>
          <w:szCs w:val="26"/>
        </w:rPr>
        <w:t xml:space="preserve">Children’s </w:t>
      </w:r>
      <w:r w:rsidRPr="00994EE6">
        <w:rPr>
          <w:rFonts w:eastAsia="Times New Roman" w:cstheme="minorHAnsi"/>
          <w:sz w:val="26"/>
          <w:szCs w:val="26"/>
        </w:rPr>
        <w:t xml:space="preserve">Justice </w:t>
      </w:r>
      <w:r w:rsidR="005F6840" w:rsidRPr="00994EE6">
        <w:rPr>
          <w:rFonts w:eastAsia="Times New Roman" w:cstheme="minorHAnsi"/>
          <w:sz w:val="26"/>
          <w:szCs w:val="26"/>
        </w:rPr>
        <w:t>Center in Price, and appreciated the information given to her. She attended the Seven county Coalition, where she visited</w:t>
      </w:r>
      <w:r w:rsidR="005D711E" w:rsidRPr="00994EE6">
        <w:rPr>
          <w:rFonts w:eastAsia="Times New Roman" w:cstheme="minorHAnsi"/>
          <w:sz w:val="26"/>
          <w:szCs w:val="26"/>
        </w:rPr>
        <w:t xml:space="preserve"> with Senator Hinkins, who </w:t>
      </w:r>
      <w:r w:rsidR="00EA6C4F" w:rsidRPr="00994EE6">
        <w:rPr>
          <w:rFonts w:eastAsia="Times New Roman" w:cstheme="minorHAnsi"/>
          <w:sz w:val="26"/>
          <w:szCs w:val="26"/>
        </w:rPr>
        <w:t>apprised</w:t>
      </w:r>
      <w:r w:rsidR="005D711E" w:rsidRPr="00994EE6">
        <w:rPr>
          <w:rFonts w:eastAsia="Times New Roman" w:cstheme="minorHAnsi"/>
          <w:sz w:val="26"/>
          <w:szCs w:val="26"/>
        </w:rPr>
        <w:t xml:space="preserve"> her of a </w:t>
      </w:r>
      <w:r w:rsidR="00EA3139" w:rsidRPr="00994EE6">
        <w:rPr>
          <w:rFonts w:eastAsia="Times New Roman" w:cstheme="minorHAnsi"/>
          <w:sz w:val="26"/>
          <w:szCs w:val="26"/>
        </w:rPr>
        <w:t xml:space="preserve">potential </w:t>
      </w:r>
      <w:r w:rsidR="005D711E" w:rsidRPr="00994EE6">
        <w:rPr>
          <w:rFonts w:eastAsia="Times New Roman" w:cstheme="minorHAnsi"/>
          <w:sz w:val="26"/>
          <w:szCs w:val="26"/>
        </w:rPr>
        <w:t xml:space="preserve">grant opportunity. She attended a </w:t>
      </w:r>
      <w:r w:rsidR="005F6840" w:rsidRPr="00994EE6">
        <w:rPr>
          <w:rFonts w:eastAsia="Times New Roman" w:cstheme="minorHAnsi"/>
          <w:sz w:val="26"/>
          <w:szCs w:val="26"/>
        </w:rPr>
        <w:lastRenderedPageBreak/>
        <w:t xml:space="preserve">public safety </w:t>
      </w:r>
      <w:r w:rsidR="005D711E" w:rsidRPr="00994EE6">
        <w:rPr>
          <w:rFonts w:eastAsia="Times New Roman" w:cstheme="minorHAnsi"/>
          <w:sz w:val="26"/>
          <w:szCs w:val="26"/>
        </w:rPr>
        <w:t xml:space="preserve">meeting with </w:t>
      </w:r>
      <w:r w:rsidR="00F22AA9" w:rsidRPr="00994EE6">
        <w:rPr>
          <w:rFonts w:eastAsia="Times New Roman" w:cstheme="minorHAnsi"/>
          <w:sz w:val="26"/>
          <w:szCs w:val="26"/>
        </w:rPr>
        <w:t xml:space="preserve">Mr. </w:t>
      </w:r>
      <w:r w:rsidR="00820E9E" w:rsidRPr="00994EE6">
        <w:rPr>
          <w:rFonts w:eastAsia="Times New Roman" w:cstheme="minorHAnsi"/>
          <w:sz w:val="26"/>
          <w:szCs w:val="26"/>
        </w:rPr>
        <w:t xml:space="preserve">Jess </w:t>
      </w:r>
      <w:r w:rsidR="00F22AA9" w:rsidRPr="00994EE6">
        <w:rPr>
          <w:rFonts w:eastAsia="Times New Roman" w:cstheme="minorHAnsi"/>
          <w:sz w:val="26"/>
          <w:szCs w:val="26"/>
        </w:rPr>
        <w:t>An</w:t>
      </w:r>
      <w:r w:rsidR="00820E9E" w:rsidRPr="00994EE6">
        <w:rPr>
          <w:rFonts w:eastAsia="Times New Roman" w:cstheme="minorHAnsi"/>
          <w:sz w:val="26"/>
          <w:szCs w:val="26"/>
        </w:rPr>
        <w:t>derson from the S</w:t>
      </w:r>
      <w:r w:rsidR="00F22AA9" w:rsidRPr="00994EE6">
        <w:rPr>
          <w:rFonts w:eastAsia="Times New Roman" w:cstheme="minorHAnsi"/>
          <w:sz w:val="26"/>
          <w:szCs w:val="26"/>
        </w:rPr>
        <w:t xml:space="preserve">tate of Utah Public Safety Commission and </w:t>
      </w:r>
      <w:r w:rsidR="005D711E" w:rsidRPr="00994EE6">
        <w:rPr>
          <w:rFonts w:eastAsia="Times New Roman" w:cstheme="minorHAnsi"/>
          <w:sz w:val="26"/>
          <w:szCs w:val="26"/>
        </w:rPr>
        <w:t>the Grand County Emergency Council, and was grateful for their support towards our county.</w:t>
      </w:r>
    </w:p>
    <w:p w:rsidR="00FF3795" w:rsidRPr="00994EE6" w:rsidRDefault="005D711E">
      <w:pPr>
        <w:spacing w:before="240" w:after="2" w:line="240" w:lineRule="auto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sz w:val="26"/>
          <w:szCs w:val="26"/>
        </w:rPr>
        <w:t>Commissioner Harvey is traveling to Price today to attend the Utah Energy Conference. He also at</w:t>
      </w:r>
      <w:r w:rsidR="00820E9E" w:rsidRPr="00994EE6">
        <w:rPr>
          <w:rFonts w:eastAsia="Times New Roman" w:cstheme="minorHAnsi"/>
          <w:sz w:val="26"/>
          <w:szCs w:val="26"/>
        </w:rPr>
        <w:t>tended the</w:t>
      </w:r>
      <w:r w:rsidRPr="00994EE6">
        <w:rPr>
          <w:rFonts w:eastAsia="Times New Roman" w:cstheme="minorHAnsi"/>
          <w:sz w:val="26"/>
          <w:szCs w:val="26"/>
        </w:rPr>
        <w:t xml:space="preserve"> ribbon cutting</w:t>
      </w:r>
      <w:r w:rsidR="00820E9E" w:rsidRPr="00994EE6">
        <w:rPr>
          <w:rFonts w:eastAsia="Times New Roman" w:cstheme="minorHAnsi"/>
          <w:sz w:val="26"/>
          <w:szCs w:val="26"/>
        </w:rPr>
        <w:t xml:space="preserve"> ceremony for the new Utah Food Bank building </w:t>
      </w:r>
      <w:r w:rsidRPr="00994EE6">
        <w:rPr>
          <w:rFonts w:eastAsia="Times New Roman" w:cstheme="minorHAnsi"/>
          <w:sz w:val="26"/>
          <w:szCs w:val="26"/>
        </w:rPr>
        <w:t>in Montezuma Creek.</w:t>
      </w:r>
      <w:r w:rsidR="00820E9E" w:rsidRPr="00994EE6">
        <w:rPr>
          <w:rFonts w:eastAsia="Times New Roman" w:cstheme="minorHAnsi"/>
          <w:sz w:val="26"/>
          <w:szCs w:val="26"/>
        </w:rPr>
        <w:t xml:space="preserve"> </w:t>
      </w:r>
      <w:r w:rsidRPr="00994EE6">
        <w:rPr>
          <w:rFonts w:eastAsia="Times New Roman" w:cstheme="minorHAnsi"/>
          <w:sz w:val="26"/>
          <w:szCs w:val="26"/>
        </w:rPr>
        <w:t xml:space="preserve">He met Senator's Hinkins and </w:t>
      </w:r>
      <w:r w:rsidR="00820E9E" w:rsidRPr="00994EE6">
        <w:rPr>
          <w:rFonts w:eastAsia="Times New Roman" w:cstheme="minorHAnsi"/>
          <w:sz w:val="26"/>
          <w:szCs w:val="26"/>
        </w:rPr>
        <w:t xml:space="preserve">Don </w:t>
      </w:r>
      <w:r w:rsidRPr="00994EE6">
        <w:rPr>
          <w:rFonts w:eastAsia="Times New Roman" w:cstheme="minorHAnsi"/>
          <w:sz w:val="26"/>
          <w:szCs w:val="26"/>
        </w:rPr>
        <w:t>Ipson</w:t>
      </w:r>
      <w:r w:rsidR="00820E9E" w:rsidRPr="00994EE6">
        <w:rPr>
          <w:rFonts w:eastAsia="Times New Roman" w:cstheme="minorHAnsi"/>
          <w:sz w:val="26"/>
          <w:szCs w:val="26"/>
        </w:rPr>
        <w:t xml:space="preserve"> (Utah Food Bank board member)</w:t>
      </w:r>
      <w:r w:rsidRPr="00994EE6">
        <w:rPr>
          <w:rFonts w:eastAsia="Times New Roman" w:cstheme="minorHAnsi"/>
          <w:sz w:val="26"/>
          <w:szCs w:val="26"/>
        </w:rPr>
        <w:t>, who wer</w:t>
      </w:r>
      <w:r w:rsidR="00820E9E" w:rsidRPr="00994EE6">
        <w:rPr>
          <w:rFonts w:eastAsia="Times New Roman" w:cstheme="minorHAnsi"/>
          <w:sz w:val="26"/>
          <w:szCs w:val="26"/>
        </w:rPr>
        <w:t>e in attendance at the</w:t>
      </w:r>
      <w:r w:rsidRPr="00994EE6">
        <w:rPr>
          <w:rFonts w:eastAsia="Times New Roman" w:cstheme="minorHAnsi"/>
          <w:sz w:val="26"/>
          <w:szCs w:val="26"/>
        </w:rPr>
        <w:t xml:space="preserve"> open house. </w:t>
      </w:r>
      <w:r w:rsidR="00820E9E" w:rsidRPr="00994EE6">
        <w:rPr>
          <w:rFonts w:eastAsia="Times New Roman" w:cstheme="minorHAnsi"/>
          <w:sz w:val="26"/>
          <w:szCs w:val="26"/>
        </w:rPr>
        <w:t>The building in Monument Valley will be celebrated in the next few months.</w:t>
      </w:r>
      <w:r w:rsidR="00820E9E" w:rsidRPr="00994EE6">
        <w:rPr>
          <w:rFonts w:eastAsia="Times New Roman" w:cstheme="minorHAnsi"/>
          <w:sz w:val="26"/>
          <w:szCs w:val="26"/>
        </w:rPr>
        <w:t xml:space="preserve"> </w:t>
      </w:r>
      <w:r w:rsidRPr="00994EE6">
        <w:rPr>
          <w:rFonts w:eastAsia="Times New Roman" w:cstheme="minorHAnsi"/>
          <w:sz w:val="26"/>
          <w:szCs w:val="26"/>
        </w:rPr>
        <w:t xml:space="preserve">Commissioner Harvey spoke of being appointed to the BLM's </w:t>
      </w:r>
      <w:r w:rsidR="00820E9E" w:rsidRPr="00994EE6">
        <w:rPr>
          <w:rFonts w:eastAsia="Times New Roman" w:cstheme="minorHAnsi"/>
          <w:sz w:val="26"/>
          <w:szCs w:val="26"/>
        </w:rPr>
        <w:t>Bears Ears’ Advisory C</w:t>
      </w:r>
      <w:r w:rsidRPr="00994EE6">
        <w:rPr>
          <w:rFonts w:eastAsia="Times New Roman" w:cstheme="minorHAnsi"/>
          <w:sz w:val="26"/>
          <w:szCs w:val="26"/>
        </w:rPr>
        <w:t>ouncil. His first meeting will be March 27, 2024 at 9:00 am.</w:t>
      </w:r>
      <w:r w:rsidR="00820E9E" w:rsidRPr="00994EE6">
        <w:rPr>
          <w:rFonts w:eastAsia="Times New Roman" w:cstheme="minorHAnsi"/>
          <w:sz w:val="26"/>
          <w:szCs w:val="26"/>
        </w:rPr>
        <w:t xml:space="preserve">at the Hideout Community Center building in Monticello. He will be attending the </w:t>
      </w:r>
      <w:r w:rsidRPr="00994EE6">
        <w:rPr>
          <w:rFonts w:eastAsia="Times New Roman" w:cstheme="minorHAnsi"/>
          <w:sz w:val="26"/>
          <w:szCs w:val="26"/>
        </w:rPr>
        <w:t xml:space="preserve">Aneth Chapter House </w:t>
      </w:r>
      <w:r w:rsidR="00820E9E" w:rsidRPr="00994EE6">
        <w:rPr>
          <w:rFonts w:eastAsia="Times New Roman" w:cstheme="minorHAnsi"/>
          <w:sz w:val="26"/>
          <w:szCs w:val="26"/>
        </w:rPr>
        <w:t xml:space="preserve">tomorrow at their regular meeting. </w:t>
      </w:r>
    </w:p>
    <w:p w:rsidR="00FF3795" w:rsidRPr="00994EE6" w:rsidRDefault="005D711E">
      <w:pPr>
        <w:spacing w:before="240" w:after="2" w:line="240" w:lineRule="auto"/>
        <w:rPr>
          <w:rFonts w:eastAsia="Times New Roman" w:cstheme="minorHAnsi"/>
          <w:sz w:val="26"/>
          <w:szCs w:val="26"/>
        </w:rPr>
      </w:pPr>
      <w:bookmarkStart w:id="6" w:name="_GoBack"/>
      <w:bookmarkEnd w:id="6"/>
      <w:r w:rsidRPr="00994EE6">
        <w:rPr>
          <w:rFonts w:eastAsia="Times New Roman" w:cstheme="minorHAnsi"/>
          <w:b/>
          <w:bCs/>
          <w:sz w:val="26"/>
          <w:szCs w:val="26"/>
        </w:rPr>
        <w:t>ADJOURNMENT</w:t>
      </w:r>
    </w:p>
    <w:p w:rsidR="00FF3795" w:rsidRPr="00994EE6" w:rsidRDefault="005D711E">
      <w:pPr>
        <w:spacing w:before="240" w:after="2" w:line="240" w:lineRule="auto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b/>
          <w:bCs/>
          <w:sz w:val="26"/>
          <w:szCs w:val="26"/>
        </w:rPr>
        <w:t>Time Stamp (</w:t>
      </w:r>
      <w:r w:rsidR="00815232" w:rsidRPr="00994EE6">
        <w:rPr>
          <w:rFonts w:eastAsia="Times New Roman" w:cstheme="minorHAnsi"/>
          <w:b/>
          <w:bCs/>
          <w:sz w:val="26"/>
          <w:szCs w:val="26"/>
        </w:rPr>
        <w:t>0:</w:t>
      </w:r>
      <w:r w:rsidR="00A92104" w:rsidRPr="00994EE6">
        <w:rPr>
          <w:rFonts w:eastAsia="Times New Roman" w:cstheme="minorHAnsi"/>
          <w:b/>
          <w:bCs/>
          <w:sz w:val="26"/>
          <w:szCs w:val="26"/>
        </w:rPr>
        <w:t>51</w:t>
      </w:r>
      <w:r w:rsidR="00815232" w:rsidRPr="00994EE6">
        <w:rPr>
          <w:rFonts w:eastAsia="Times New Roman" w:cstheme="minorHAnsi"/>
          <w:b/>
          <w:bCs/>
          <w:sz w:val="26"/>
          <w:szCs w:val="26"/>
        </w:rPr>
        <w:t>:</w:t>
      </w:r>
      <w:r w:rsidR="00A92104" w:rsidRPr="00994EE6">
        <w:rPr>
          <w:rFonts w:eastAsia="Times New Roman" w:cstheme="minorHAnsi"/>
          <w:b/>
          <w:bCs/>
          <w:sz w:val="26"/>
          <w:szCs w:val="26"/>
        </w:rPr>
        <w:t>43</w:t>
      </w:r>
      <w:r w:rsidR="00815232" w:rsidRPr="00994EE6">
        <w:rPr>
          <w:rFonts w:eastAsia="Times New Roman" w:cstheme="minorHAnsi"/>
          <w:b/>
          <w:bCs/>
          <w:sz w:val="26"/>
          <w:szCs w:val="26"/>
        </w:rPr>
        <w:t xml:space="preserve"> </w:t>
      </w:r>
      <w:r w:rsidRPr="00994EE6">
        <w:rPr>
          <w:rFonts w:eastAsia="Times New Roman" w:cstheme="minorHAnsi"/>
          <w:b/>
          <w:bCs/>
          <w:sz w:val="26"/>
          <w:szCs w:val="26"/>
        </w:rPr>
        <w:t xml:space="preserve">audio &amp; </w:t>
      </w:r>
      <w:r w:rsidR="00815232" w:rsidRPr="00994EE6">
        <w:rPr>
          <w:rFonts w:eastAsia="Times New Roman" w:cstheme="minorHAnsi"/>
          <w:b/>
          <w:bCs/>
          <w:sz w:val="26"/>
          <w:szCs w:val="26"/>
        </w:rPr>
        <w:t>0:</w:t>
      </w:r>
      <w:r w:rsidR="00A92104" w:rsidRPr="00994EE6">
        <w:rPr>
          <w:rFonts w:eastAsia="Times New Roman" w:cstheme="minorHAnsi"/>
          <w:b/>
          <w:bCs/>
          <w:sz w:val="26"/>
          <w:szCs w:val="26"/>
        </w:rPr>
        <w:t>49</w:t>
      </w:r>
      <w:r w:rsidR="00815232" w:rsidRPr="00994EE6">
        <w:rPr>
          <w:rFonts w:eastAsia="Times New Roman" w:cstheme="minorHAnsi"/>
          <w:b/>
          <w:bCs/>
          <w:sz w:val="26"/>
          <w:szCs w:val="26"/>
        </w:rPr>
        <w:t>:</w:t>
      </w:r>
      <w:r w:rsidR="00A92104" w:rsidRPr="00994EE6">
        <w:rPr>
          <w:rFonts w:eastAsia="Times New Roman" w:cstheme="minorHAnsi"/>
          <w:b/>
          <w:bCs/>
          <w:sz w:val="26"/>
          <w:szCs w:val="26"/>
        </w:rPr>
        <w:t>37</w:t>
      </w:r>
      <w:r w:rsidR="00815232" w:rsidRPr="00994EE6">
        <w:rPr>
          <w:rFonts w:eastAsia="Times New Roman" w:cstheme="minorHAnsi"/>
          <w:b/>
          <w:bCs/>
          <w:sz w:val="26"/>
          <w:szCs w:val="26"/>
        </w:rPr>
        <w:t xml:space="preserve"> </w:t>
      </w:r>
      <w:r w:rsidRPr="00994EE6">
        <w:rPr>
          <w:rFonts w:eastAsia="Times New Roman" w:cstheme="minorHAnsi"/>
          <w:b/>
          <w:bCs/>
          <w:sz w:val="26"/>
          <w:szCs w:val="26"/>
        </w:rPr>
        <w:t>video)</w:t>
      </w:r>
    </w:p>
    <w:p w:rsidR="00FF3795" w:rsidRPr="00994EE6" w:rsidRDefault="003462C3">
      <w:pPr>
        <w:spacing w:before="240" w:after="2" w:line="240" w:lineRule="auto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sz w:val="26"/>
          <w:szCs w:val="26"/>
        </w:rPr>
        <w:t>Commission Chair Harvey asked for a Motion to A</w:t>
      </w:r>
      <w:r w:rsidR="005D711E" w:rsidRPr="00994EE6">
        <w:rPr>
          <w:rFonts w:eastAsia="Times New Roman" w:cstheme="minorHAnsi"/>
          <w:sz w:val="26"/>
          <w:szCs w:val="26"/>
        </w:rPr>
        <w:t>djourn at 11:53 am.</w:t>
      </w:r>
    </w:p>
    <w:p w:rsidR="00FF3795" w:rsidRPr="00994EE6" w:rsidRDefault="005D711E">
      <w:pPr>
        <w:spacing w:before="240" w:after="2" w:line="240" w:lineRule="auto"/>
        <w:rPr>
          <w:rFonts w:eastAsia="Times New Roman" w:cstheme="minorHAnsi"/>
          <w:sz w:val="26"/>
          <w:szCs w:val="26"/>
        </w:rPr>
      </w:pPr>
      <w:r w:rsidRPr="00994EE6">
        <w:rPr>
          <w:rFonts w:eastAsia="Times New Roman" w:cstheme="minorHAnsi"/>
          <w:sz w:val="26"/>
          <w:szCs w:val="26"/>
        </w:rPr>
        <w:t>Motion made by Commissioner Adams, Seconded by Commissioner Vice-Chair Stubbs.</w:t>
      </w:r>
      <w:r w:rsidRPr="00994EE6">
        <w:rPr>
          <w:rFonts w:eastAsia="Times New Roman" w:cstheme="minorHAnsi"/>
          <w:sz w:val="26"/>
          <w:szCs w:val="26"/>
        </w:rPr>
        <w:br/>
        <w:t>Voting Yea: Commissioner Adams, Commission Chair Harvey, Commissioner Vice-Chair Stubbs</w:t>
      </w:r>
      <w:r w:rsidRPr="00994EE6">
        <w:rPr>
          <w:rFonts w:eastAsia="Times New Roman" w:cstheme="minorHAnsi"/>
          <w:sz w:val="26"/>
          <w:szCs w:val="26"/>
        </w:rPr>
        <w:br/>
      </w:r>
      <w:bookmarkEnd w:id="5"/>
    </w:p>
    <w:p w:rsidR="00FF3795" w:rsidRPr="00994EE6" w:rsidRDefault="005D711E">
      <w:pPr>
        <w:spacing w:before="240" w:after="0" w:line="240" w:lineRule="auto"/>
        <w:jc w:val="both"/>
        <w:rPr>
          <w:rFonts w:cstheme="minorHAnsi"/>
          <w:sz w:val="26"/>
          <w:szCs w:val="26"/>
        </w:rPr>
      </w:pPr>
      <w:r w:rsidRPr="00994EE6">
        <w:rPr>
          <w:rFonts w:cstheme="minorHAnsi"/>
          <w:sz w:val="26"/>
          <w:szCs w:val="26"/>
        </w:rPr>
        <w:t>*The Board of San Juan County Commissioners can call a closed meeting at any time during the Regular Session if necessary, for reasons permitted under UCA 52-4-205*</w:t>
      </w:r>
    </w:p>
    <w:p w:rsidR="00FF3795" w:rsidRPr="00994EE6" w:rsidRDefault="005D711E">
      <w:pPr>
        <w:spacing w:before="240" w:after="0" w:line="240" w:lineRule="auto"/>
        <w:jc w:val="both"/>
        <w:rPr>
          <w:rFonts w:cstheme="minorHAnsi"/>
          <w:sz w:val="26"/>
          <w:szCs w:val="26"/>
        </w:rPr>
      </w:pPr>
      <w:r w:rsidRPr="00994EE6">
        <w:rPr>
          <w:rFonts w:cstheme="minorHAnsi"/>
          <w:sz w:val="26"/>
          <w:szCs w:val="26"/>
        </w:rPr>
        <w:t>All agenda items shall be considered as having potential Commission action components and may be completed by an electronic method **In compliance with the Americans with Disabilities Act, persons needing auxiliary communicative aids and services for this meeting should contact the San Juan County Clerk’s Office: 117 South Main, Monticello or telephone 435-587-3223, giving reasonable notice**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5040"/>
        <w:gridCol w:w="1252"/>
        <w:gridCol w:w="2518"/>
      </w:tblGrid>
      <w:tr w:rsidR="00FF3795" w:rsidRPr="00994EE6">
        <w:tc>
          <w:tcPr>
            <w:tcW w:w="1260" w:type="dxa"/>
          </w:tcPr>
          <w:p w:rsidR="00FF3795" w:rsidRPr="00994EE6" w:rsidRDefault="00FF3795">
            <w:pPr>
              <w:spacing w:before="240"/>
              <w:jc w:val="both"/>
              <w:rPr>
                <w:rFonts w:cstheme="minorHAnsi"/>
                <w:sz w:val="26"/>
                <w:szCs w:val="26"/>
              </w:rPr>
            </w:pPr>
          </w:p>
          <w:p w:rsidR="00FF3795" w:rsidRPr="00994EE6" w:rsidRDefault="005D711E">
            <w:pPr>
              <w:spacing w:before="240"/>
              <w:jc w:val="both"/>
              <w:rPr>
                <w:rFonts w:cstheme="minorHAnsi"/>
                <w:sz w:val="26"/>
                <w:szCs w:val="26"/>
              </w:rPr>
            </w:pPr>
            <w:r w:rsidRPr="00994EE6">
              <w:rPr>
                <w:rFonts w:cstheme="minorHAnsi"/>
                <w:sz w:val="26"/>
                <w:szCs w:val="26"/>
              </w:rPr>
              <w:t>APPROVED: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FF3795" w:rsidRPr="00994EE6" w:rsidRDefault="00FF3795">
            <w:pPr>
              <w:spacing w:before="240"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52" w:type="dxa"/>
          </w:tcPr>
          <w:p w:rsidR="00FF3795" w:rsidRPr="00994EE6" w:rsidRDefault="00FF3795">
            <w:pPr>
              <w:spacing w:before="240"/>
              <w:jc w:val="right"/>
              <w:rPr>
                <w:rFonts w:cstheme="minorHAnsi"/>
                <w:sz w:val="26"/>
                <w:szCs w:val="26"/>
              </w:rPr>
            </w:pPr>
          </w:p>
          <w:p w:rsidR="00FF3795" w:rsidRPr="00994EE6" w:rsidRDefault="005D711E">
            <w:pPr>
              <w:spacing w:before="240"/>
              <w:jc w:val="right"/>
              <w:rPr>
                <w:rFonts w:cstheme="minorHAnsi"/>
                <w:sz w:val="26"/>
                <w:szCs w:val="26"/>
              </w:rPr>
            </w:pPr>
            <w:r w:rsidRPr="00994EE6">
              <w:rPr>
                <w:rFonts w:cstheme="minorHAnsi"/>
                <w:sz w:val="26"/>
                <w:szCs w:val="26"/>
              </w:rPr>
              <w:t>DATE: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FF3795" w:rsidRPr="00994EE6" w:rsidRDefault="00FF3795">
            <w:pPr>
              <w:spacing w:before="240"/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FF3795" w:rsidRPr="00994EE6">
        <w:tc>
          <w:tcPr>
            <w:tcW w:w="1260" w:type="dxa"/>
          </w:tcPr>
          <w:p w:rsidR="00FF3795" w:rsidRPr="00994EE6" w:rsidRDefault="00FF3795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FF3795" w:rsidRPr="00994EE6" w:rsidRDefault="005D711E">
            <w:pPr>
              <w:rPr>
                <w:rFonts w:cstheme="minorHAnsi"/>
                <w:sz w:val="26"/>
                <w:szCs w:val="26"/>
              </w:rPr>
            </w:pPr>
            <w:r w:rsidRPr="00994EE6">
              <w:rPr>
                <w:rFonts w:cstheme="minorHAnsi"/>
                <w:sz w:val="26"/>
                <w:szCs w:val="26"/>
              </w:rPr>
              <w:t>San Juan County Board of County Commissioners</w:t>
            </w:r>
          </w:p>
        </w:tc>
        <w:tc>
          <w:tcPr>
            <w:tcW w:w="1252" w:type="dxa"/>
          </w:tcPr>
          <w:p w:rsidR="00FF3795" w:rsidRPr="00994EE6" w:rsidRDefault="00FF3795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FF3795" w:rsidRPr="00994EE6" w:rsidRDefault="00FF3795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FF3795" w:rsidRPr="00994EE6">
        <w:tc>
          <w:tcPr>
            <w:tcW w:w="1260" w:type="dxa"/>
          </w:tcPr>
          <w:p w:rsidR="00FF3795" w:rsidRPr="00994EE6" w:rsidRDefault="00FF3795">
            <w:pPr>
              <w:jc w:val="both"/>
              <w:rPr>
                <w:rFonts w:cstheme="minorHAnsi"/>
                <w:sz w:val="26"/>
                <w:szCs w:val="26"/>
              </w:rPr>
            </w:pPr>
          </w:p>
          <w:p w:rsidR="00FF3795" w:rsidRPr="00994EE6" w:rsidRDefault="00FF3795">
            <w:pPr>
              <w:jc w:val="both"/>
              <w:rPr>
                <w:rFonts w:cstheme="minorHAnsi"/>
                <w:sz w:val="26"/>
                <w:szCs w:val="26"/>
              </w:rPr>
            </w:pPr>
          </w:p>
          <w:p w:rsidR="00FF3795" w:rsidRPr="00994EE6" w:rsidRDefault="00FF3795">
            <w:pPr>
              <w:jc w:val="both"/>
              <w:rPr>
                <w:rFonts w:cstheme="minorHAnsi"/>
                <w:sz w:val="26"/>
                <w:szCs w:val="26"/>
              </w:rPr>
            </w:pPr>
          </w:p>
          <w:p w:rsidR="00FF3795" w:rsidRPr="00994EE6" w:rsidRDefault="005D711E">
            <w:pPr>
              <w:rPr>
                <w:rFonts w:cstheme="minorHAnsi"/>
                <w:sz w:val="26"/>
                <w:szCs w:val="26"/>
              </w:rPr>
            </w:pPr>
            <w:r w:rsidRPr="00994EE6">
              <w:rPr>
                <w:rFonts w:cstheme="minorHAnsi"/>
                <w:sz w:val="26"/>
                <w:szCs w:val="26"/>
              </w:rPr>
              <w:t>ATTEST: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FF3795" w:rsidRPr="00994EE6" w:rsidRDefault="00FF3795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52" w:type="dxa"/>
          </w:tcPr>
          <w:p w:rsidR="00FF3795" w:rsidRPr="00994EE6" w:rsidRDefault="00FF3795">
            <w:pPr>
              <w:jc w:val="right"/>
              <w:rPr>
                <w:rFonts w:cstheme="minorHAnsi"/>
                <w:sz w:val="26"/>
                <w:szCs w:val="26"/>
              </w:rPr>
            </w:pPr>
          </w:p>
          <w:p w:rsidR="00FF3795" w:rsidRPr="00994EE6" w:rsidRDefault="00FF3795">
            <w:pPr>
              <w:jc w:val="right"/>
              <w:rPr>
                <w:rFonts w:cstheme="minorHAnsi"/>
                <w:sz w:val="26"/>
                <w:szCs w:val="26"/>
              </w:rPr>
            </w:pPr>
          </w:p>
          <w:p w:rsidR="00FF3795" w:rsidRPr="00994EE6" w:rsidRDefault="00FF3795">
            <w:pPr>
              <w:jc w:val="right"/>
              <w:rPr>
                <w:rFonts w:cstheme="minorHAnsi"/>
                <w:sz w:val="26"/>
                <w:szCs w:val="26"/>
              </w:rPr>
            </w:pPr>
          </w:p>
          <w:p w:rsidR="00FF3795" w:rsidRPr="00994EE6" w:rsidRDefault="005D711E">
            <w:pPr>
              <w:jc w:val="right"/>
              <w:rPr>
                <w:rFonts w:cstheme="minorHAnsi"/>
                <w:sz w:val="26"/>
                <w:szCs w:val="26"/>
              </w:rPr>
            </w:pPr>
            <w:r w:rsidRPr="00994EE6">
              <w:rPr>
                <w:rFonts w:cstheme="minorHAnsi"/>
                <w:sz w:val="26"/>
                <w:szCs w:val="26"/>
              </w:rPr>
              <w:t>DATE: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FF3795" w:rsidRPr="00994EE6" w:rsidRDefault="00FF3795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FF3795" w:rsidRPr="00994EE6">
        <w:tc>
          <w:tcPr>
            <w:tcW w:w="1260" w:type="dxa"/>
          </w:tcPr>
          <w:p w:rsidR="00FF3795" w:rsidRPr="00994EE6" w:rsidRDefault="00FF3795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FF3795" w:rsidRDefault="005D711E">
            <w:pPr>
              <w:jc w:val="both"/>
              <w:rPr>
                <w:rFonts w:cstheme="minorHAnsi"/>
                <w:sz w:val="26"/>
                <w:szCs w:val="26"/>
              </w:rPr>
            </w:pPr>
            <w:r w:rsidRPr="00994EE6">
              <w:rPr>
                <w:rFonts w:cstheme="minorHAnsi"/>
                <w:sz w:val="26"/>
                <w:szCs w:val="26"/>
              </w:rPr>
              <w:t>San Juan County Clerk/Auditor</w:t>
            </w:r>
          </w:p>
          <w:p w:rsidR="00994EE6" w:rsidRPr="00994EE6" w:rsidRDefault="00994EE6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52" w:type="dxa"/>
          </w:tcPr>
          <w:p w:rsidR="00FF3795" w:rsidRPr="00994EE6" w:rsidRDefault="00FF3795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FF3795" w:rsidRPr="00994EE6" w:rsidRDefault="00FF3795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</w:tr>
    </w:tbl>
    <w:p w:rsidR="00FF3795" w:rsidRPr="00994EE6" w:rsidRDefault="00FF3795" w:rsidP="00994EE6">
      <w:pPr>
        <w:spacing w:before="240" w:after="0" w:line="240" w:lineRule="auto"/>
        <w:jc w:val="both"/>
        <w:rPr>
          <w:rFonts w:cstheme="minorHAnsi"/>
          <w:sz w:val="26"/>
          <w:szCs w:val="26"/>
        </w:rPr>
      </w:pPr>
    </w:p>
    <w:sectPr w:rsidR="00FF3795" w:rsidRPr="00994EE6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149" w:rsidRDefault="005D711E">
      <w:pPr>
        <w:spacing w:after="0" w:line="240" w:lineRule="auto"/>
      </w:pPr>
      <w:r>
        <w:separator/>
      </w:r>
    </w:p>
  </w:endnote>
  <w:endnote w:type="continuationSeparator" w:id="0">
    <w:p w:rsidR="00C94149" w:rsidRDefault="005D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95" w:rsidRDefault="005D711E">
    <w:pPr>
      <w:pBdr>
        <w:top w:val="single" w:sz="18" w:space="1" w:color="003785"/>
      </w:pBdr>
      <w:tabs>
        <w:tab w:val="left" w:pos="8730"/>
      </w:tabs>
      <w:spacing w:before="120" w:after="0" w:line="240" w:lineRule="auto"/>
      <w:rPr>
        <w:rFonts w:ascii="Times New Roman" w:eastAsia="Times New Roman" w:hAnsi="Times New Roman" w:cs="Times New Roman"/>
        <w:b/>
        <w:bCs/>
        <w:sz w:val="20"/>
      </w:rPr>
    </w:pPr>
    <w:bookmarkStart w:id="7" w:name="apMeetingName1"/>
    <w:r>
      <w:rPr>
        <w:rFonts w:ascii="Times New Roman" w:eastAsia="Times New Roman" w:hAnsi="Times New Roman" w:cs="Times New Roman"/>
        <w:b/>
        <w:caps/>
        <w:sz w:val="20"/>
        <w:szCs w:val="20"/>
      </w:rPr>
      <w:t>Board of Commissioners Meeting</w:t>
    </w:r>
    <w:bookmarkEnd w:id="7"/>
    <w:r>
      <w:rPr>
        <w:rFonts w:ascii="Times New Roman" w:eastAsia="Times New Roman" w:hAnsi="Times New Roman" w:cs="Times New Roman"/>
        <w:b/>
        <w:caps/>
        <w:sz w:val="20"/>
        <w:szCs w:val="20"/>
      </w:rPr>
      <w:t xml:space="preserve"> – </w:t>
    </w:r>
    <w:bookmarkStart w:id="8" w:name="apMeetingDate1"/>
    <w:r>
      <w:rPr>
        <w:rFonts w:ascii="Times New Roman" w:eastAsia="Times New Roman" w:hAnsi="Times New Roman" w:cs="Times New Roman"/>
        <w:b/>
        <w:sz w:val="20"/>
        <w:szCs w:val="20"/>
      </w:rPr>
      <w:t>March 19, 2024</w:t>
    </w:r>
    <w:bookmarkEnd w:id="8"/>
    <w:r>
      <w:rPr>
        <w:rFonts w:ascii="Times New Roman" w:eastAsia="Times New Roman" w:hAnsi="Times New Roman" w:cs="Times New Roman"/>
        <w:b/>
        <w:sz w:val="20"/>
        <w:szCs w:val="20"/>
      </w:rPr>
      <w:tab/>
    </w:r>
    <w:r>
      <w:rPr>
        <w:rFonts w:ascii="Times New Roman" w:eastAsia="Times New Roman" w:hAnsi="Times New Roman" w:cs="Times New Roman"/>
        <w:b/>
        <w:sz w:val="20"/>
        <w:szCs w:val="20"/>
      </w:rPr>
      <w:tab/>
      <w:t xml:space="preserve">     </w:t>
    </w:r>
    <w:r>
      <w:rPr>
        <w:rFonts w:ascii="Times New Roman" w:eastAsia="Times New Roman" w:hAnsi="Times New Roman" w:cs="Times New Roman"/>
        <w:b/>
        <w:caps/>
        <w:sz w:val="20"/>
      </w:rPr>
      <w:t>Page</w:t>
    </w:r>
    <w:r>
      <w:rPr>
        <w:rFonts w:ascii="Times New Roman" w:eastAsia="Times New Roman" w:hAnsi="Times New Roman" w:cs="Times New Roman"/>
        <w:b/>
        <w:sz w:val="20"/>
      </w:rPr>
      <w:t xml:space="preserve"> </w:t>
    </w:r>
    <w:r>
      <w:rPr>
        <w:rFonts w:ascii="Times New Roman" w:eastAsia="Times New Roman" w:hAnsi="Times New Roman" w:cs="Times New Roman"/>
        <w:b/>
        <w:sz w:val="20"/>
      </w:rPr>
      <w:fldChar w:fldCharType="begin"/>
    </w:r>
    <w:r>
      <w:rPr>
        <w:rFonts w:ascii="Times New Roman" w:eastAsia="Times New Roman" w:hAnsi="Times New Roman" w:cs="Times New Roman"/>
        <w:b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20"/>
      </w:rPr>
      <w:fldChar w:fldCharType="separate"/>
    </w:r>
    <w:r w:rsidR="00994EE6">
      <w:rPr>
        <w:rFonts w:ascii="Times New Roman" w:eastAsia="Times New Roman" w:hAnsi="Times New Roman" w:cs="Times New Roman"/>
        <w:b/>
        <w:noProof/>
        <w:sz w:val="20"/>
      </w:rPr>
      <w:t>5</w:t>
    </w:r>
    <w:r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149" w:rsidRDefault="005D711E">
      <w:pPr>
        <w:spacing w:after="0" w:line="240" w:lineRule="auto"/>
      </w:pPr>
      <w:r>
        <w:separator/>
      </w:r>
    </w:p>
  </w:footnote>
  <w:footnote w:type="continuationSeparator" w:id="0">
    <w:p w:rsidR="00C94149" w:rsidRDefault="005D7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95"/>
    <w:rsid w:val="00050BDE"/>
    <w:rsid w:val="000F1DF3"/>
    <w:rsid w:val="00131DB6"/>
    <w:rsid w:val="00156162"/>
    <w:rsid w:val="001E1A8D"/>
    <w:rsid w:val="0020503B"/>
    <w:rsid w:val="00211FDE"/>
    <w:rsid w:val="003462C3"/>
    <w:rsid w:val="003A6333"/>
    <w:rsid w:val="004232DD"/>
    <w:rsid w:val="0042570D"/>
    <w:rsid w:val="004465E0"/>
    <w:rsid w:val="005D711E"/>
    <w:rsid w:val="005F6840"/>
    <w:rsid w:val="00680271"/>
    <w:rsid w:val="00740B3F"/>
    <w:rsid w:val="00815232"/>
    <w:rsid w:val="00820E9E"/>
    <w:rsid w:val="00852830"/>
    <w:rsid w:val="00994EE6"/>
    <w:rsid w:val="00A53575"/>
    <w:rsid w:val="00A92104"/>
    <w:rsid w:val="00B51CEF"/>
    <w:rsid w:val="00C55718"/>
    <w:rsid w:val="00C94149"/>
    <w:rsid w:val="00CC4E1C"/>
    <w:rsid w:val="00CD5DC9"/>
    <w:rsid w:val="00E2185D"/>
    <w:rsid w:val="00E51608"/>
    <w:rsid w:val="00E70337"/>
    <w:rsid w:val="00E83ABD"/>
    <w:rsid w:val="00EA3139"/>
    <w:rsid w:val="00EA6C4F"/>
    <w:rsid w:val="00EC72DA"/>
    <w:rsid w:val="00EF1BCD"/>
    <w:rsid w:val="00F22AA9"/>
    <w:rsid w:val="00FC4084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5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1C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5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1C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0EqOHlc-e1E&amp;t=26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tah.gov/pmn/files/1101087.mp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2C4C2-A555-429B-91F9-FEAC4D625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A40E6-0569-4224-B4ED-84E00BCBB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A0EE0-08CC-48E4-845E-540B85E6E3D1}">
  <ds:schemaRefs>
    <ds:schemaRef ds:uri="http://purl.org/dc/terms/"/>
    <ds:schemaRef ds:uri="http://schemas.openxmlformats.org/package/2006/metadata/core-properties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f7d4a3e-eef6-4050-a558-8b258a62aa8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9B0104-78EC-4600-A204-67776667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Juan County Board of Commissioners Meeting</vt:lpstr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Juan County Board of Commissioners Meeting</dc:title>
  <dc:creator>Alyssa Horning</dc:creator>
  <cp:lastModifiedBy>Lyman Duncan</cp:lastModifiedBy>
  <cp:revision>33</cp:revision>
  <dcterms:created xsi:type="dcterms:W3CDTF">2024-03-19T19:23:00Z</dcterms:created>
  <dcterms:modified xsi:type="dcterms:W3CDTF">2024-03-22T19:53:00Z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