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jc w:val="center"/>
        <w:rPr>
          <w:rFonts w:ascii="Times" w:hAnsi="Times" w:eastAsia="Times" w:cs="Times"/>
          <w:b/>
          <w:sz w:val="32"/>
          <w:szCs w:val="32"/>
          <w:rtl w:val="0"/>
        </w:rPr>
      </w:pPr>
      <w:r>
        <w:rPr>
          <w:color w:val="FFFFFF"/>
          <w:highlight w:val="black"/>
        </w:rPr>
        <w:drawing>
          <wp:inline distT="0" distB="0" distL="114300" distR="114300">
            <wp:extent cx="1792605" cy="824230"/>
            <wp:effectExtent l="0" t="0" r="0" b="0"/>
            <wp:docPr id="1" name="Google Shape;270;p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270;p23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360" w:lineRule="auto"/>
        <w:jc w:val="center"/>
        <w:rPr>
          <w:rFonts w:ascii="Times" w:hAnsi="Times" w:eastAsia="Times" w:cs="Times"/>
          <w:b/>
          <w:sz w:val="32"/>
          <w:szCs w:val="32"/>
        </w:rPr>
      </w:pPr>
      <w:r>
        <w:rPr>
          <w:rFonts w:ascii="Times" w:hAnsi="Times" w:eastAsia="Times" w:cs="Times"/>
          <w:b/>
          <w:sz w:val="32"/>
          <w:szCs w:val="32"/>
          <w:rtl w:val="0"/>
        </w:rPr>
        <w:t>Carbon Community Economic Development Board</w:t>
      </w:r>
    </w:p>
    <w:p>
      <w:pPr>
        <w:widowControl w:val="0"/>
        <w:spacing w:line="360" w:lineRule="auto"/>
        <w:jc w:val="center"/>
        <w:rPr>
          <w:rFonts w:ascii="Times" w:hAnsi="Times" w:eastAsia="Times" w:cs="Times"/>
          <w:b/>
          <w:color w:val="FFFFFF"/>
          <w:sz w:val="28"/>
          <w:szCs w:val="28"/>
          <w:highlight w:val="black"/>
          <w:rtl w:val="0"/>
        </w:rPr>
      </w:pPr>
      <w:r>
        <w:rPr>
          <w:rFonts w:ascii="Times" w:hAnsi="Times" w:eastAsia="Times" w:cs="Times"/>
          <w:b/>
          <w:sz w:val="32"/>
          <w:szCs w:val="32"/>
          <w:rtl w:val="0"/>
        </w:rPr>
        <w:t xml:space="preserve">Regular Meeting </w:t>
      </w:r>
      <w:r>
        <w:rPr>
          <w:rFonts w:ascii="Times" w:hAnsi="Times" w:eastAsia="Times" w:cs="Times"/>
          <w:b/>
          <w:sz w:val="28"/>
          <w:szCs w:val="28"/>
          <w:rtl w:val="0"/>
        </w:rPr>
        <w:t xml:space="preserve"> </w:t>
      </w:r>
    </w:p>
    <w:p>
      <w:pPr>
        <w:widowControl w:val="0"/>
        <w:spacing w:before="40"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March 19, 2024</w:t>
      </w:r>
      <w:r>
        <w:rPr>
          <w:rFonts w:ascii="Times" w:hAnsi="Times" w:eastAsia="Times" w:cs="Times"/>
          <w:sz w:val="26"/>
          <w:szCs w:val="26"/>
          <w:rtl w:val="0"/>
        </w:rPr>
        <w:t xml:space="preserve"> - </w:t>
      </w: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10:00 a</w:t>
      </w:r>
      <w:bookmarkStart w:id="0" w:name="_GoBack"/>
      <w:bookmarkEnd w:id="0"/>
      <w:r>
        <w:rPr>
          <w:rFonts w:ascii="Times" w:hAnsi="Times" w:eastAsia="Times" w:cs="Times"/>
          <w:sz w:val="26"/>
          <w:szCs w:val="26"/>
          <w:rtl w:val="0"/>
        </w:rPr>
        <w:t xml:space="preserve">.m. </w:t>
      </w:r>
    </w:p>
    <w:p>
      <w:pPr>
        <w:widowControl w:val="0"/>
        <w:spacing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ascii="Times" w:hAnsi="Times" w:eastAsia="Times" w:cs="Times"/>
          <w:sz w:val="26"/>
          <w:szCs w:val="26"/>
          <w:rtl w:val="0"/>
        </w:rPr>
        <w:t>751 East 100 North Suite #2</w:t>
      </w:r>
      <w:r>
        <w:rPr>
          <w:rFonts w:hint="default" w:ascii="Times" w:hAnsi="Times" w:eastAsia="Times" w:cs="Times"/>
          <w:sz w:val="26"/>
          <w:szCs w:val="26"/>
          <w:rtl w:val="0"/>
          <w:lang w:val="en-US"/>
        </w:rPr>
        <w:t>6</w:t>
      </w:r>
      <w:r>
        <w:rPr>
          <w:rFonts w:ascii="Times" w:hAnsi="Times" w:eastAsia="Times" w:cs="Times"/>
          <w:sz w:val="26"/>
          <w:szCs w:val="26"/>
          <w:rtl w:val="0"/>
        </w:rPr>
        <w:t xml:space="preserve">00 Price, UT 84501 </w:t>
      </w:r>
    </w:p>
    <w:p>
      <w:pPr>
        <w:widowControl w:val="0"/>
        <w:spacing w:line="240" w:lineRule="auto"/>
        <w:ind w:left="-90" w:firstLine="0"/>
        <w:jc w:val="center"/>
        <w:rPr>
          <w:rFonts w:ascii="Times" w:hAnsi="Times" w:eastAsia="Times" w:cs="Times"/>
          <w:sz w:val="26"/>
          <w:szCs w:val="26"/>
        </w:rPr>
      </w:pPr>
      <w:r>
        <w:rPr>
          <w:rFonts w:ascii="Times" w:hAnsi="Times" w:eastAsia="Times" w:cs="Times"/>
          <w:sz w:val="26"/>
          <w:szCs w:val="26"/>
          <w:rtl w:val="0"/>
        </w:rPr>
        <w:t xml:space="preserve">(Commission Conference Room) </w:t>
      </w:r>
    </w:p>
    <w:p>
      <w:pPr>
        <w:widowControl w:val="0"/>
        <w:spacing w:before="586" w:line="240" w:lineRule="auto"/>
        <w:jc w:val="center"/>
        <w:rPr>
          <w:rFonts w:ascii="Times" w:hAnsi="Times" w:eastAsia="Times" w:cs="Times"/>
          <w:b/>
          <w:sz w:val="26"/>
          <w:szCs w:val="26"/>
          <w:rtl w:val="0"/>
        </w:rPr>
      </w:pPr>
      <w:r>
        <w:rPr>
          <w:rFonts w:ascii="Times" w:hAnsi="Times" w:eastAsia="Times" w:cs="Times"/>
          <w:b/>
          <w:sz w:val="26"/>
          <w:szCs w:val="26"/>
          <w:u w:val="single"/>
          <w:rtl w:val="0"/>
        </w:rPr>
        <w:t>AGENDA</w:t>
      </w:r>
      <w:r>
        <w:rPr>
          <w:rFonts w:ascii="Times" w:hAnsi="Times" w:eastAsia="Times" w:cs="Times"/>
          <w:b/>
          <w:sz w:val="26"/>
          <w:szCs w:val="26"/>
          <w:rtl w:val="0"/>
        </w:rPr>
        <w:t xml:space="preserve"> 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Welcome and roll call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 - Layne Miller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 xml:space="preserve">Review, discuss, and approve previous meeting minutes from 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February 15,</w:t>
      </w:r>
      <w:r>
        <w:rPr>
          <w:rFonts w:ascii="Times" w:hAnsi="Times" w:eastAsia="Times" w:cs="Times"/>
          <w:sz w:val="24"/>
          <w:szCs w:val="24"/>
          <w:rtl w:val="0"/>
        </w:rPr>
        <w:t xml:space="preserve"> 202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4 - Layne Miller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lang w:val="en-US"/>
        </w:rPr>
        <w:t>Rural County Grant 2023 recipient report(s) - Asia Dutson, Darren Knott, Lisa Mortensen, and possibly others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hint="default" w:ascii="Times" w:hAnsi="Times" w:eastAsia="Times" w:cs="Times"/>
          <w:sz w:val="24"/>
          <w:szCs w:val="24"/>
          <w:lang w:val="en-US"/>
        </w:rPr>
        <w:t>Rural County Grant 2024 update - Shanny Wilson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  <w:u w:val="none"/>
        </w:rPr>
      </w:pPr>
      <w:r>
        <w:rPr>
          <w:rFonts w:ascii="Times" w:hAnsi="Times" w:eastAsia="Times" w:cs="Times"/>
          <w:sz w:val="24"/>
          <w:szCs w:val="24"/>
          <w:rtl w:val="0"/>
        </w:rPr>
        <w:t>Economic update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 -</w:t>
      </w:r>
      <w:r>
        <w:rPr>
          <w:rFonts w:ascii="Times" w:hAnsi="Times" w:eastAsia="Times" w:cs="Times"/>
          <w:sz w:val="24"/>
          <w:szCs w:val="24"/>
          <w:rtl w:val="0"/>
        </w:rPr>
        <w:t xml:space="preserve"> 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>Larry Jensen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Other business</w:t>
      </w:r>
      <w:r>
        <w:rPr>
          <w:rFonts w:hint="default" w:ascii="Times" w:hAnsi="Times" w:eastAsia="Times" w:cs="Times"/>
          <w:sz w:val="24"/>
          <w:szCs w:val="24"/>
          <w:rtl w:val="0"/>
          <w:lang w:val="en-US"/>
        </w:rPr>
        <w:t xml:space="preserve">? </w:t>
      </w:r>
    </w:p>
    <w:p>
      <w:pPr>
        <w:widowControl w:val="0"/>
        <w:numPr>
          <w:ilvl w:val="0"/>
          <w:numId w:val="1"/>
        </w:numPr>
        <w:spacing w:before="283" w:line="240" w:lineRule="auto"/>
        <w:ind w:left="720" w:hanging="360"/>
        <w:rPr>
          <w:rFonts w:ascii="Times" w:hAnsi="Times" w:eastAsia="Times" w:cs="Times"/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 xml:space="preserve">Adjourn  </w:t>
      </w:r>
    </w:p>
    <w:p>
      <w:pPr>
        <w:widowControl w:val="0"/>
        <w:spacing w:before="283" w:line="240" w:lineRule="auto"/>
        <w:rPr>
          <w:rFonts w:ascii="Times" w:hAnsi="Times" w:eastAsia="Times" w:cs="Times"/>
          <w:sz w:val="24"/>
          <w:szCs w:val="24"/>
        </w:rPr>
      </w:pPr>
    </w:p>
    <w:p>
      <w:pPr>
        <w:widowControl w:val="0"/>
        <w:spacing w:before="55" w:line="240" w:lineRule="auto"/>
        <w:rPr>
          <w:rFonts w:ascii="Times" w:hAnsi="Times" w:eastAsia="Times" w:cs="Times"/>
          <w:sz w:val="24"/>
          <w:szCs w:val="24"/>
        </w:rPr>
      </w:pPr>
    </w:p>
    <w:p>
      <w:pPr>
        <w:widowControl w:val="0"/>
        <w:spacing w:before="55" w:line="240" w:lineRule="auto"/>
        <w:rPr>
          <w:sz w:val="24"/>
          <w:szCs w:val="24"/>
        </w:rPr>
      </w:pPr>
      <w:r>
        <w:rPr>
          <w:rFonts w:ascii="Times" w:hAnsi="Times" w:eastAsia="Times" w:cs="Times"/>
          <w:sz w:val="24"/>
          <w:szCs w:val="24"/>
          <w:rtl w:val="0"/>
        </w:rPr>
        <w:t>In compliance with the Americans with Disabilities Act, persons needing auxiliary services for these meetings should call the Carbon County Commission Office at 435-636-3226 at least 24 hours prior to meeting.</w:t>
      </w:r>
    </w:p>
    <w:p/>
    <w:sectPr>
      <w:pgSz w:w="12240" w:h="15840"/>
      <w:pgMar w:top="1296" w:right="1296" w:bottom="1296" w:left="1296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64B9A"/>
    <w:rsid w:val="00AC7AD5"/>
    <w:rsid w:val="01325D45"/>
    <w:rsid w:val="05A47918"/>
    <w:rsid w:val="08AC7800"/>
    <w:rsid w:val="09BB586F"/>
    <w:rsid w:val="0B6303D0"/>
    <w:rsid w:val="0D8F7967"/>
    <w:rsid w:val="10004523"/>
    <w:rsid w:val="10AD60E8"/>
    <w:rsid w:val="1CE41C20"/>
    <w:rsid w:val="21DA435E"/>
    <w:rsid w:val="29CF4063"/>
    <w:rsid w:val="2AF64B9A"/>
    <w:rsid w:val="2C7C499D"/>
    <w:rsid w:val="369C4EE8"/>
    <w:rsid w:val="3BED1055"/>
    <w:rsid w:val="3DCE51F2"/>
    <w:rsid w:val="3EF37553"/>
    <w:rsid w:val="412E202C"/>
    <w:rsid w:val="43404A40"/>
    <w:rsid w:val="446241F8"/>
    <w:rsid w:val="4953205B"/>
    <w:rsid w:val="54044563"/>
    <w:rsid w:val="5C275321"/>
    <w:rsid w:val="6274045F"/>
    <w:rsid w:val="65F56205"/>
    <w:rsid w:val="66456F70"/>
    <w:rsid w:val="6F316A46"/>
    <w:rsid w:val="704324F1"/>
    <w:rsid w:val="71E13C65"/>
    <w:rsid w:val="764C7BCC"/>
    <w:rsid w:val="767B22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591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2023-08-07T17:55:00Z</dcterms:created>
  <dc:creator>Shanny Wilson</dc:creator>
  <cp:lastModifiedBy>Shanny Wilson</cp:lastModifiedBy>
  <dcterms:modified xsi:type="dcterms:W3CDTF">2024-03-14T14:28:44Z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62895715A18E4B16A0CC143FBA824CFE_13</vt:lpwstr>
  </property>
</Properties>
</file>