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55" name=""/>
                <a:graphic>
                  <a:graphicData uri="http://schemas.microsoft.com/office/word/2010/wordprocessingShape">
                    <wps:wsp>
                      <wps:cNvSpPr/>
                      <wps:cNvPr id="10" name="Shape 10"/>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5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04">
      <w:pPr>
        <w:pStyle w:val="Heading1"/>
        <w:spacing w:after="0" w:lineRule="auto"/>
        <w:rPr>
          <w:rFonts w:ascii="Open Sans" w:cs="Open Sans" w:eastAsia="Open Sans" w:hAnsi="Open Sans"/>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-304799</wp:posOffset>
                </wp:positionV>
                <wp:extent cx="4096384" cy="720660"/>
                <wp:effectExtent b="0" l="0" r="0" t="0"/>
                <wp:wrapNone/>
                <wp:docPr id="54" name=""/>
                <a:graphic>
                  <a:graphicData uri="http://schemas.microsoft.com/office/word/2010/wordprocessingGroup">
                    <wpg:wgp>
                      <wpg:cNvGrpSpPr/>
                      <wpg:grpSpPr>
                        <a:xfrm>
                          <a:off x="3297800" y="3429150"/>
                          <a:ext cx="4096384" cy="720660"/>
                          <a:chOff x="3297800" y="3429150"/>
                          <a:chExt cx="4096400" cy="701700"/>
                        </a:xfrm>
                      </wpg:grpSpPr>
                      <wpg:grpSp>
                        <wpg:cNvGrpSpPr/>
                        <wpg:grpSpPr>
                          <a:xfrm>
                            <a:off x="3297808" y="3429153"/>
                            <a:ext cx="4096384" cy="701695"/>
                            <a:chOff x="3297800" y="3437725"/>
                            <a:chExt cx="4096400" cy="684550"/>
                          </a:xfrm>
                        </wpg:grpSpPr>
                        <wps:wsp>
                          <wps:cNvSpPr/>
                          <wps:cNvPr id="3" name="Shape 3"/>
                          <wps:spPr>
                            <a:xfrm>
                              <a:off x="3297800" y="3437725"/>
                              <a:ext cx="4096400" cy="68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7808" y="3437736"/>
                              <a:ext cx="4096384" cy="684529"/>
                              <a:chOff x="3297800" y="3437725"/>
                              <a:chExt cx="4096400" cy="684550"/>
                            </a:xfrm>
                          </wpg:grpSpPr>
                          <wps:wsp>
                            <wps:cNvSpPr/>
                            <wps:cNvPr id="5" name="Shape 5"/>
                            <wps:spPr>
                              <a:xfrm>
                                <a:off x="3297800" y="3437725"/>
                                <a:ext cx="4096400" cy="68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7808" y="3437736"/>
                                <a:ext cx="4096384" cy="684529"/>
                                <a:chOff x="0" y="0"/>
                                <a:chExt cx="4096384" cy="684529"/>
                              </a:xfrm>
                            </wpg:grpSpPr>
                            <wps:wsp>
                              <wps:cNvSpPr/>
                              <wps:cNvPr id="7" name="Shape 7"/>
                              <wps:spPr>
                                <a:xfrm>
                                  <a:off x="0" y="0"/>
                                  <a:ext cx="4096375" cy="68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525" y="0"/>
                                  <a:ext cx="3324859" cy="379729"/>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1"/>
                                        <w:i w:val="0"/>
                                        <w:smallCaps w:val="0"/>
                                        <w:strike w:val="0"/>
                                        <w:color w:val="244061"/>
                                        <w:sz w:val="28"/>
                                        <w:vertAlign w:val="baseline"/>
                                      </w:rPr>
                                      <w:t xml:space="preserve">MAG Executive Council</w:t>
                                    </w:r>
                                  </w:p>
                                </w:txbxContent>
                              </wps:txbx>
                              <wps:bodyPr anchorCtr="0" anchor="t" bIns="45700" lIns="91425" spcFirstLastPara="1" rIns="91425" wrap="square" tIns="45700">
                                <a:noAutofit/>
                              </wps:bodyPr>
                            </wps:wsp>
                            <wps:wsp>
                              <wps:cNvSpPr/>
                              <wps:cNvPr id="9" name="Shape 9"/>
                              <wps:spPr>
                                <a:xfrm>
                                  <a:off x="0" y="304800"/>
                                  <a:ext cx="4096384" cy="379729"/>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8"/>
                                        <w:vertAlign w:val="baseline"/>
                                      </w:rPr>
                                      <w:t xml:space="preserve">MINUTES | </w:t>
                                    </w:r>
                                    <w:r w:rsidDel="00000000" w:rsidR="00000000" w:rsidRPr="00000000">
                                      <w:rPr>
                                        <w:rFonts w:ascii="Open Sans" w:cs="Open Sans" w:eastAsia="Open Sans" w:hAnsi="Open Sans"/>
                                        <w:b w:val="1"/>
                                        <w:i w:val="0"/>
                                        <w:smallCaps w:val="0"/>
                                        <w:strike w:val="0"/>
                                        <w:color w:val="000000"/>
                                        <w:sz w:val="28"/>
                                        <w:vertAlign w:val="baseline"/>
                                      </w:rPr>
                                      <w:t xml:space="preserve">January 25</w:t>
                                    </w:r>
                                    <w:r w:rsidDel="00000000" w:rsidR="00000000" w:rsidRPr="00000000">
                                      <w:rPr>
                                        <w:rFonts w:ascii="Open Sans" w:cs="Open Sans" w:eastAsia="Open Sans" w:hAnsi="Open Sans"/>
                                        <w:b w:val="1"/>
                                        <w:i w:val="0"/>
                                        <w:smallCaps w:val="0"/>
                                        <w:strike w:val="0"/>
                                        <w:color w:val="000000"/>
                                        <w:sz w:val="28"/>
                                        <w:vertAlign w:val="baseline"/>
                                      </w:rPr>
                                      <w:t xml:space="preserve">, 202</w:t>
                                    </w:r>
                                    <w:r w:rsidDel="00000000" w:rsidR="00000000" w:rsidRPr="00000000">
                                      <w:rPr>
                                        <w:rFonts w:ascii="Open Sans" w:cs="Open Sans" w:eastAsia="Open Sans" w:hAnsi="Open Sans"/>
                                        <w:b w:val="1"/>
                                        <w:i w:val="0"/>
                                        <w:smallCaps w:val="0"/>
                                        <w:strike w:val="0"/>
                                        <w:color w:val="000000"/>
                                        <w:sz w:val="28"/>
                                        <w:vertAlign w:val="baseline"/>
                                      </w:rPr>
                                      <w:t xml:space="preserve">4</w:t>
                                    </w:r>
                                    <w:r w:rsidDel="00000000" w:rsidR="00000000" w:rsidRPr="00000000">
                                      <w:rPr>
                                        <w:rFonts w:ascii="Open Sans" w:cs="Open Sans" w:eastAsia="Open Sans" w:hAnsi="Open Sans"/>
                                        <w:b w:val="1"/>
                                        <w:i w:val="0"/>
                                        <w:smallCaps w:val="0"/>
                                        <w:strike w:val="0"/>
                                        <w:color w:val="000000"/>
                                        <w:sz w:val="28"/>
                                        <w:vertAlign w:val="baseline"/>
                                      </w:rPr>
                                      <w:t xml:space="preserve"> | 6:30 pm</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-304799</wp:posOffset>
                </wp:positionV>
                <wp:extent cx="4096384" cy="720660"/>
                <wp:effectExtent b="0" l="0" r="0" t="0"/>
                <wp:wrapNone/>
                <wp:docPr id="5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096384" cy="7206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3613784</wp:posOffset>
            </wp:positionH>
            <wp:positionV relativeFrom="paragraph">
              <wp:posOffset>-275587</wp:posOffset>
            </wp:positionV>
            <wp:extent cx="2276475" cy="601345"/>
            <wp:effectExtent b="0" l="0" r="0" t="0"/>
            <wp:wrapNone/>
            <wp:docPr descr="Logo&#10;&#10;Description automatically generated" id="56" name="image3.png"/>
            <a:graphic>
              <a:graphicData uri="http://schemas.openxmlformats.org/drawingml/2006/picture">
                <pic:pic>
                  <pic:nvPicPr>
                    <pic:cNvPr descr="Logo&#10;&#10;Description automatically generated" id="0" name="image3.png"/>
                    <pic:cNvPicPr preferRelativeResize="0"/>
                  </pic:nvPicPr>
                  <pic:blipFill>
                    <a:blip r:embed="rId9"/>
                    <a:srcRect b="0" l="0" r="0" t="0"/>
                    <a:stretch>
                      <a:fillRect/>
                    </a:stretch>
                  </pic:blipFill>
                  <pic:spPr>
                    <a:xfrm>
                      <a:off x="0" y="0"/>
                      <a:ext cx="2276475" cy="601345"/>
                    </a:xfrm>
                    <a:prstGeom prst="rect"/>
                    <a:ln/>
                  </pic:spPr>
                </pic:pic>
              </a:graphicData>
            </a:graphic>
          </wp:anchor>
        </w:drawing>
      </w:r>
    </w:p>
    <w:p w:rsidR="00000000" w:rsidDel="00000000" w:rsidP="00000000" w:rsidRDefault="00000000" w:rsidRPr="00000000" w14:paraId="00000005">
      <w:pPr>
        <w:spacing w:line="240"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Location: Central Utah Water Conservancy District, 1426  E. 750 N., Building #2, Orem, UT 84097</w:t>
      </w:r>
    </w:p>
    <w:p w:rsidR="00000000" w:rsidDel="00000000" w:rsidP="00000000" w:rsidRDefault="00000000" w:rsidRPr="00000000" w14:paraId="00000006">
      <w:pPr>
        <w:spacing w:line="240"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Zoom Link: given to members</w:t>
      </w:r>
    </w:p>
    <w:p w:rsidR="00000000" w:rsidDel="00000000" w:rsidP="00000000" w:rsidRDefault="00000000" w:rsidRPr="00000000" w14:paraId="00000007">
      <w:pPr>
        <w:spacing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8">
      <w:pPr>
        <w:spacing w:line="240" w:lineRule="auto"/>
        <w:rPr>
          <w:rFonts w:ascii="Open Sans" w:cs="Open Sans" w:eastAsia="Open Sans" w:hAnsi="Open Sans"/>
          <w:i w:val="1"/>
          <w:sz w:val="18"/>
          <w:szCs w:val="18"/>
        </w:rPr>
      </w:pPr>
      <w:r w:rsidDel="00000000" w:rsidR="00000000" w:rsidRPr="00000000">
        <w:rPr>
          <w:rtl w:val="0"/>
        </w:rPr>
      </w:r>
    </w:p>
    <w:p w:rsidR="00000000" w:rsidDel="00000000" w:rsidP="00000000" w:rsidRDefault="00000000" w:rsidRPr="00000000" w14:paraId="00000009">
      <w:pPr>
        <w:tabs>
          <w:tab w:val="left" w:leader="none" w:pos="4320"/>
        </w:tabs>
        <w:rPr>
          <w:rFonts w:ascii="Open Sans" w:cs="Open Sans" w:eastAsia="Open Sans" w:hAnsi="Open Sans"/>
          <w:b w:val="1"/>
        </w:rPr>
      </w:pPr>
      <w:r w:rsidDel="00000000" w:rsidR="00000000" w:rsidRPr="00000000">
        <w:rPr>
          <w:rFonts w:ascii="Open Sans" w:cs="Open Sans" w:eastAsia="Open Sans" w:hAnsi="Open Sans"/>
          <w:b w:val="1"/>
          <w:rtl w:val="0"/>
        </w:rPr>
        <w:t xml:space="preserve">Attending: </w:t>
        <w:tab/>
        <w:t xml:space="preserve">Representing:</w:t>
        <w:tab/>
      </w:r>
    </w:p>
    <w:p w:rsidR="00000000" w:rsidDel="00000000" w:rsidP="00000000" w:rsidRDefault="00000000" w:rsidRPr="00000000" w14:paraId="0000000A">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Carla Merrill</w:t>
        <w:tab/>
        <w:tab/>
        <w:tab/>
        <w:tab/>
        <w:t xml:space="preserve">Alpine</w:t>
      </w:r>
    </w:p>
    <w:p w:rsidR="00000000" w:rsidDel="00000000" w:rsidP="00000000" w:rsidRDefault="00000000" w:rsidRPr="00000000" w14:paraId="0000000B">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Brad Frost</w:t>
        <w:tab/>
        <w:tab/>
        <w:tab/>
        <w:tab/>
        <w:t xml:space="preserve">American Fork</w:t>
      </w:r>
    </w:p>
    <w:p w:rsidR="00000000" w:rsidDel="00000000" w:rsidP="00000000" w:rsidRDefault="00000000" w:rsidRPr="00000000" w14:paraId="0000000C">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Denise Andersen</w:t>
        <w:tab/>
        <w:tab/>
        <w:tab/>
        <w:t xml:space="preserve">Cedar Hills</w:t>
      </w:r>
    </w:p>
    <w:p w:rsidR="00000000" w:rsidDel="00000000" w:rsidP="00000000" w:rsidRDefault="00000000" w:rsidRPr="00000000" w14:paraId="0000000D">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Robert Haddock</w:t>
        <w:tab/>
        <w:tab/>
        <w:tab/>
        <w:t xml:space="preserve">Elk Ridge</w:t>
      </w:r>
    </w:p>
    <w:p w:rsidR="00000000" w:rsidDel="00000000" w:rsidP="00000000" w:rsidRDefault="00000000" w:rsidRPr="00000000" w14:paraId="0000000E">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Kay Richins</w:t>
        <w:tab/>
        <w:tab/>
        <w:tab/>
        <w:tab/>
        <w:t xml:space="preserve">Henefer</w:t>
        <w:tab/>
      </w:r>
    </w:p>
    <w:p w:rsidR="00000000" w:rsidDel="00000000" w:rsidP="00000000" w:rsidRDefault="00000000" w:rsidRPr="00000000" w14:paraId="0000000F">
      <w:pPr>
        <w:tabs>
          <w:tab w:val="left" w:leader="none" w:pos="360"/>
          <w:tab w:val="left" w:leader="none" w:pos="432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Matt McCormick</w:t>
        <w:tab/>
        <w:t xml:space="preserve">Kamas</w:t>
      </w:r>
    </w:p>
    <w:p w:rsidR="00000000" w:rsidDel="00000000" w:rsidP="00000000" w:rsidRDefault="00000000" w:rsidRPr="00000000" w14:paraId="00000010">
      <w:pPr>
        <w:tabs>
          <w:tab w:val="left" w:leader="none" w:pos="360"/>
          <w:tab w:val="left" w:leader="none" w:pos="423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Mark Johnson                         </w:t>
        <w:tab/>
        <w:t xml:space="preserve">  Lehi</w:t>
      </w:r>
    </w:p>
    <w:p w:rsidR="00000000" w:rsidDel="00000000" w:rsidP="00000000" w:rsidRDefault="00000000" w:rsidRPr="00000000" w14:paraId="00000011">
      <w:pPr>
        <w:tabs>
          <w:tab w:val="left" w:leader="none" w:pos="360"/>
          <w:tab w:val="left" w:leader="none" w:pos="423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Bill Wright</w:t>
        <w:tab/>
        <w:t xml:space="preserve">  Payson</w:t>
      </w:r>
    </w:p>
    <w:p w:rsidR="00000000" w:rsidDel="00000000" w:rsidP="00000000" w:rsidRDefault="00000000" w:rsidRPr="00000000" w14:paraId="00000012">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Guy Fugal</w:t>
        <w:tab/>
        <w:tab/>
        <w:tab/>
        <w:tab/>
        <w:t xml:space="preserve">Pleasant Grove</w:t>
      </w:r>
    </w:p>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rtl w:val="0"/>
        </w:rPr>
        <w:t xml:space="preserve">Mayor Michelle Kaufusi</w:t>
        <w:tab/>
        <w:tab/>
        <w:tab/>
        <w:t xml:space="preserve">Provo</w:t>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Mayor Zane Woostenhulme</w:t>
        <w:tab/>
        <w:tab/>
        <w:tab/>
        <w:t xml:space="preserve">Oakley</w:t>
        <w:tab/>
      </w:r>
    </w:p>
    <w:p w:rsidR="00000000" w:rsidDel="00000000" w:rsidP="00000000" w:rsidRDefault="00000000" w:rsidRPr="00000000" w14:paraId="00000015">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Dan Olson</w:t>
        <w:tab/>
        <w:tab/>
        <w:tab/>
        <w:tab/>
        <w:t xml:space="preserve">Santaquin</w:t>
      </w:r>
    </w:p>
    <w:p w:rsidR="00000000" w:rsidDel="00000000" w:rsidP="00000000" w:rsidRDefault="00000000" w:rsidRPr="00000000" w14:paraId="00000016">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Matt Packard</w:t>
        <w:tab/>
        <w:tab/>
        <w:tab/>
        <w:tab/>
        <w:t xml:space="preserve">Springville</w:t>
      </w:r>
    </w:p>
    <w:p w:rsidR="00000000" w:rsidDel="00000000" w:rsidP="00000000" w:rsidRDefault="00000000" w:rsidRPr="00000000" w14:paraId="00000017">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Council Member Melena Stevens</w:t>
        <w:tab/>
        <w:tab/>
        <w:t xml:space="preserve">Summit County</w:t>
      </w:r>
    </w:p>
    <w:p w:rsidR="00000000" w:rsidDel="00000000" w:rsidP="00000000" w:rsidRDefault="00000000" w:rsidRPr="00000000" w14:paraId="00000018">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Commissioner Brandon Gordon</w:t>
        <w:tab/>
        <w:tab/>
        <w:t xml:space="preserve">Utah County</w:t>
      </w:r>
    </w:p>
    <w:p w:rsidR="00000000" w:rsidDel="00000000" w:rsidP="00000000" w:rsidRDefault="00000000" w:rsidRPr="00000000" w14:paraId="00000019">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Julie Fullmer</w:t>
        <w:tab/>
        <w:tab/>
        <w:tab/>
        <w:tab/>
        <w:t xml:space="preserve">Vineyard</w:t>
      </w:r>
    </w:p>
    <w:p w:rsidR="00000000" w:rsidDel="00000000" w:rsidP="00000000" w:rsidRDefault="00000000" w:rsidRPr="00000000" w14:paraId="0000001A">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Celeni Richins</w:t>
        <w:tab/>
        <w:tab/>
        <w:tab/>
        <w:tab/>
        <w:t xml:space="preserve">Wallsburg</w:t>
      </w:r>
    </w:p>
    <w:p w:rsidR="00000000" w:rsidDel="00000000" w:rsidP="00000000" w:rsidRDefault="00000000" w:rsidRPr="00000000" w14:paraId="0000001B">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Council Member Karl McMillan</w:t>
        <w:tab/>
        <w:tab/>
        <w:t xml:space="preserve">Wasatch County</w:t>
      </w:r>
    </w:p>
    <w:p w:rsidR="00000000" w:rsidDel="00000000" w:rsidP="00000000" w:rsidRDefault="00000000" w:rsidRPr="00000000" w14:paraId="0000001C">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Council Member Kendall Crittenden</w:t>
        <w:tab/>
        <w:t xml:space="preserve">Wasatch County</w:t>
      </w:r>
    </w:p>
    <w:p w:rsidR="00000000" w:rsidDel="00000000" w:rsidP="00000000" w:rsidRDefault="00000000" w:rsidRPr="00000000" w14:paraId="0000001D">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Council Member Luke Searle</w:t>
        <w:tab/>
        <w:tab/>
        <w:t xml:space="preserve">Wasatch County</w:t>
      </w:r>
    </w:p>
    <w:p w:rsidR="00000000" w:rsidDel="00000000" w:rsidP="00000000" w:rsidRDefault="00000000" w:rsidRPr="00000000" w14:paraId="0000001E">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Brent Winder</w:t>
        <w:tab/>
        <w:tab/>
        <w:tab/>
        <w:tab/>
        <w:t xml:space="preserve">Woodland Hills</w:t>
      </w:r>
    </w:p>
    <w:p w:rsidR="00000000" w:rsidDel="00000000" w:rsidP="00000000" w:rsidRDefault="00000000" w:rsidRPr="00000000" w14:paraId="0000001F">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Claire Shiverdecker</w:t>
        <w:tab/>
        <w:tab/>
        <w:tab/>
        <w:tab/>
        <w:t xml:space="preserve">Utah Broadband Center</w:t>
      </w:r>
    </w:p>
    <w:p w:rsidR="00000000" w:rsidDel="00000000" w:rsidP="00000000" w:rsidRDefault="00000000" w:rsidRPr="00000000" w14:paraId="00000020">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Lori Haslem</w:t>
        <w:tab/>
        <w:tab/>
        <w:tab/>
        <w:tab/>
        <w:tab/>
        <w:t xml:space="preserve">GOEO</w:t>
      </w:r>
    </w:p>
    <w:p w:rsidR="00000000" w:rsidDel="00000000" w:rsidP="00000000" w:rsidRDefault="00000000" w:rsidRPr="00000000" w14:paraId="00000021">
      <w:pPr>
        <w:tabs>
          <w:tab w:val="left" w:leader="none" w:pos="36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Kent Wilson</w:t>
        <w:tab/>
        <w:tab/>
        <w:tab/>
        <w:tab/>
        <w:tab/>
        <w:t xml:space="preserve">Senator Romney’s Office</w:t>
        <w:tab/>
        <w:tab/>
        <w:t xml:space="preserve">  </w:t>
        <w:tab/>
      </w:r>
    </w:p>
    <w:p w:rsidR="00000000" w:rsidDel="00000000" w:rsidP="00000000" w:rsidRDefault="00000000" w:rsidRPr="00000000" w14:paraId="00000022">
      <w:pPr>
        <w:tabs>
          <w:tab w:val="left" w:leader="none" w:pos="360"/>
          <w:tab w:val="left" w:leader="none" w:pos="4320"/>
        </w:tabs>
        <w:spacing w:line="259"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Mayor David Young</w:t>
        <w:tab/>
        <w:t xml:space="preserve">Orem</w:t>
      </w:r>
    </w:p>
    <w:p w:rsidR="00000000" w:rsidDel="00000000" w:rsidP="00000000" w:rsidRDefault="00000000" w:rsidRPr="00000000" w14:paraId="00000023">
      <w:pPr>
        <w:tabs>
          <w:tab w:val="left" w:leader="none" w:pos="360"/>
          <w:tab w:val="left" w:leader="none" w:pos="5040"/>
        </w:tabs>
        <w:spacing w:line="259"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4">
      <w:pPr>
        <w:tabs>
          <w:tab w:val="left" w:leader="none" w:pos="360"/>
          <w:tab w:val="left" w:leader="none" w:pos="5040"/>
        </w:tabs>
        <w:spacing w:line="259"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MAG Staff: </w:t>
        <w:tab/>
        <w:tab/>
        <w:tab/>
        <w:tab/>
      </w:r>
      <w:r w:rsidDel="00000000" w:rsidR="00000000" w:rsidRPr="00000000">
        <w:rPr>
          <w:rtl w:val="0"/>
        </w:rPr>
      </w:r>
    </w:p>
    <w:p w:rsidR="00000000" w:rsidDel="00000000" w:rsidP="00000000" w:rsidRDefault="00000000" w:rsidRPr="00000000" w14:paraId="00000025">
      <w:pPr>
        <w:rPr>
          <w:rFonts w:ascii="Open Sans" w:cs="Open Sans" w:eastAsia="Open Sans" w:hAnsi="Open Sans"/>
        </w:rPr>
      </w:pPr>
      <w:r w:rsidDel="00000000" w:rsidR="00000000" w:rsidRPr="00000000">
        <w:rPr>
          <w:rFonts w:ascii="Open Sans" w:cs="Open Sans" w:eastAsia="Open Sans" w:hAnsi="Open Sans"/>
          <w:rtl w:val="0"/>
        </w:rPr>
        <w:t xml:space="preserve">Michelle Carroll</w:t>
        <w:tab/>
        <w:t xml:space="preserve">LaNiece Davenport</w:t>
        <w:tab/>
        <w:tab/>
        <w:t xml:space="preserve">April Crane</w:t>
        <w:tab/>
        <w:tab/>
        <w:t xml:space="preserve">Jessica DeLora</w:t>
        <w:tab/>
        <w:t xml:space="preserve">Linda Cole</w:t>
        <w:tab/>
        <w:tab/>
        <w:t xml:space="preserve">Shelly Leavitt</w:t>
        <w:tab/>
        <w:tab/>
        <w:tab/>
        <w:t xml:space="preserve">Jimmy Golding</w:t>
        <w:tab/>
        <w:t xml:space="preserve">Caleb Dinsdale</w:t>
        <w:tab/>
        <w:t xml:space="preserve">Johnathon Knapton</w:t>
        <w:tab/>
        <w:t xml:space="preserve">Stephanie Benson</w:t>
        <w:tab/>
        <w:tab/>
        <w:t xml:space="preserve">Andrew Wooley</w:t>
      </w:r>
      <w:r w:rsidDel="00000000" w:rsidR="00000000" w:rsidRPr="00000000">
        <w:br w:type="page"/>
      </w: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rPr>
      </w:pPr>
      <w:r w:rsidDel="00000000" w:rsidR="00000000" w:rsidRPr="00000000">
        <w:rPr>
          <w:rFonts w:ascii="Open Sans" w:cs="Open Sans" w:eastAsia="Open Sans" w:hAnsi="Open Sans"/>
          <w:b w:val="1"/>
          <w:rtl w:val="0"/>
        </w:rPr>
        <w:t xml:space="preserve">1. Mayor Denise Andersen called the meeting to order at 6:32 p.m. and welcomed the members and guests</w:t>
      </w:r>
      <w:r w:rsidDel="00000000" w:rsidR="00000000" w:rsidRPr="00000000">
        <w:rPr>
          <w:rFonts w:ascii="Open Sans" w:cs="Open Sans" w:eastAsia="Open Sans" w:hAnsi="Open Sans"/>
          <w:rtl w:val="0"/>
        </w:rPr>
        <w:t xml:space="preserve">. Introductions were made around the room.</w:t>
      </w:r>
    </w:p>
    <w:p w:rsidR="00000000" w:rsidDel="00000000" w:rsidP="00000000" w:rsidRDefault="00000000" w:rsidRPr="00000000" w14:paraId="0000002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tabs>
          <w:tab w:val="left" w:leader="none" w:pos="1980"/>
          <w:tab w:val="left" w:leader="none" w:pos="3870"/>
          <w:tab w:val="left" w:leader="none" w:pos="5310"/>
          <w:tab w:val="left" w:leader="none" w:pos="7650"/>
        </w:tabs>
        <w:spacing w:line="240" w:lineRule="auto"/>
        <w:rPr>
          <w:rFonts w:ascii="Open Sans" w:cs="Open Sans" w:eastAsia="Open Sans" w:hAnsi="Open Sans"/>
        </w:rPr>
      </w:pPr>
      <w:r w:rsidDel="00000000" w:rsidR="00000000" w:rsidRPr="00000000">
        <w:rPr>
          <w:rFonts w:ascii="Open Sans" w:cs="Open Sans" w:eastAsia="Open Sans" w:hAnsi="Open Sans"/>
          <w:b w:val="1"/>
          <w:u w:val="single"/>
          <w:rtl w:val="0"/>
        </w:rPr>
        <w:t xml:space="preserve">2. Public Comment</w:t>
      </w: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02A">
      <w:pPr>
        <w:tabs>
          <w:tab w:val="left" w:leader="none" w:pos="1980"/>
          <w:tab w:val="left" w:leader="none" w:pos="3870"/>
          <w:tab w:val="left" w:leader="none" w:pos="5310"/>
          <w:tab w:val="left" w:leader="none" w:pos="7650"/>
        </w:tabs>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None.</w:t>
      </w:r>
    </w:p>
    <w:p w:rsidR="00000000" w:rsidDel="00000000" w:rsidP="00000000" w:rsidRDefault="00000000" w:rsidRPr="00000000" w14:paraId="0000002B">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rPr>
      </w:pPr>
      <w:r w:rsidDel="00000000" w:rsidR="00000000" w:rsidRPr="00000000">
        <w:rPr>
          <w:rFonts w:ascii="Open Sans" w:cs="Open Sans" w:eastAsia="Open Sans" w:hAnsi="Open Sans"/>
          <w:b w:val="1"/>
          <w:u w:val="single"/>
          <w:rtl w:val="0"/>
        </w:rPr>
        <w:t xml:space="preserve">3. </w:t>
      </w:r>
      <w:hyperlink r:id="rId10">
        <w:r w:rsidDel="00000000" w:rsidR="00000000" w:rsidRPr="00000000">
          <w:rPr>
            <w:rFonts w:ascii="Open Sans" w:cs="Open Sans" w:eastAsia="Open Sans" w:hAnsi="Open Sans"/>
            <w:b w:val="1"/>
            <w:color w:val="1155cc"/>
            <w:u w:val="single"/>
            <w:rtl w:val="0"/>
          </w:rPr>
          <w:t xml:space="preserve">Approve MAG Executive Council October 26, 2023 Meeting Minutes</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D">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rtl w:val="0"/>
        </w:rPr>
        <w:t xml:space="preserve">Mayor Kaufusi moved to approve the October 26, 2023, meeting minutes. Mayor Merrill seconded the motion. The motion passed unanimously. </w:t>
      </w:r>
      <w:r w:rsidDel="00000000" w:rsidR="00000000" w:rsidRPr="00000000">
        <w:rPr>
          <w:rtl w:val="0"/>
        </w:rPr>
      </w:r>
    </w:p>
    <w:p w:rsidR="00000000" w:rsidDel="00000000" w:rsidP="00000000" w:rsidRDefault="00000000" w:rsidRPr="00000000" w14:paraId="0000002E">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4. Election of MAG Executive Council Officers</w:t>
      </w:r>
    </w:p>
    <w:p w:rsidR="00000000" w:rsidDel="00000000" w:rsidP="00000000" w:rsidRDefault="00000000" w:rsidRPr="00000000" w14:paraId="00000030">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Mayor Merrill moved to approve Mayor Matt Packard to office of Treasurer Mayor Frost seconded the motion. The motions passed unanimously. </w:t>
      </w:r>
      <w:r w:rsidDel="00000000" w:rsidR="00000000" w:rsidRPr="00000000">
        <w:rPr>
          <w:rFonts w:ascii="Open Sans" w:cs="Open Sans" w:eastAsia="Open Sans" w:hAnsi="Open Sans"/>
          <w:rtl w:val="0"/>
        </w:rPr>
        <w:t xml:space="preserve">Mayor Andersen passed the gavel to Mayor Celeni Richins, who took over conducting the meeting from here on out.</w:t>
      </w:r>
    </w:p>
    <w:p w:rsidR="00000000" w:rsidDel="00000000" w:rsidP="00000000" w:rsidRDefault="00000000" w:rsidRPr="00000000" w14:paraId="0000003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5. Utah Broadband Center - “Broadband Funding Process Begins Now”</w:t>
      </w:r>
    </w:p>
    <w:p w:rsidR="00000000" w:rsidDel="00000000" w:rsidP="00000000" w:rsidRDefault="00000000" w:rsidRPr="00000000" w14:paraId="00000033">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Claire Shiverdecker</w:t>
      </w:r>
      <w:r w:rsidDel="00000000" w:rsidR="00000000" w:rsidRPr="00000000">
        <w:rPr>
          <w:rFonts w:ascii="Open Sans" w:cs="Open Sans" w:eastAsia="Open Sans" w:hAnsi="Open Sans"/>
          <w:rtl w:val="0"/>
        </w:rPr>
        <w:t xml:space="preserve">, of Utah Broadband Center.</w:t>
      </w:r>
    </w:p>
    <w:p w:rsidR="00000000" w:rsidDel="00000000" w:rsidP="00000000" w:rsidRDefault="00000000" w:rsidRPr="00000000" w14:paraId="0000003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 See </w:t>
      </w:r>
      <w:hyperlink r:id="rId11">
        <w:r w:rsidDel="00000000" w:rsidR="00000000" w:rsidRPr="00000000">
          <w:rPr>
            <w:rFonts w:ascii="Open Sans" w:cs="Open Sans" w:eastAsia="Open Sans" w:hAnsi="Open Sans"/>
            <w:color w:val="1155cc"/>
            <w:u w:val="single"/>
            <w:rtl w:val="0"/>
          </w:rPr>
          <w:t xml:space="preserve">slides</w:t>
        </w:r>
      </w:hyperlink>
      <w:r w:rsidDel="00000000" w:rsidR="00000000" w:rsidRPr="00000000">
        <w:rPr>
          <w:rFonts w:ascii="Open Sans" w:cs="Open Sans" w:eastAsia="Open Sans" w:hAnsi="Open Sans"/>
          <w:rtl w:val="0"/>
        </w:rPr>
        <w:tab/>
      </w:r>
    </w:p>
    <w:p w:rsidR="00000000" w:rsidDel="00000000" w:rsidP="00000000" w:rsidRDefault="00000000" w:rsidRPr="00000000" w14:paraId="0000003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6. MAG Building Move and Consolidation</w:t>
      </w:r>
    </w:p>
    <w:p w:rsidR="00000000" w:rsidDel="00000000" w:rsidP="00000000" w:rsidRDefault="00000000" w:rsidRPr="00000000" w14:paraId="00000037">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Michelle Carroll</w:t>
      </w:r>
      <w:r w:rsidDel="00000000" w:rsidR="00000000" w:rsidRPr="00000000">
        <w:rPr>
          <w:rFonts w:ascii="Open Sans" w:cs="Open Sans" w:eastAsia="Open Sans" w:hAnsi="Open Sans"/>
          <w:rtl w:val="0"/>
        </w:rPr>
        <w:t xml:space="preserve">, Executive Director, MAG</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8">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We are in the beginning stages of looking for another building. MAG is above capacity in the Orem office and having a satellite office is not ideal. Would like everyone under one roof.</w:t>
      </w:r>
    </w:p>
    <w:p w:rsidR="00000000" w:rsidDel="00000000" w:rsidP="00000000" w:rsidRDefault="00000000" w:rsidRPr="00000000" w14:paraId="0000003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We own the Orem building outright. We have not decided whether we will sell the building or lease it out. Our ideal location would be near public transportation, i.e., Trax, bus.</w:t>
      </w:r>
    </w:p>
    <w:p w:rsidR="00000000" w:rsidDel="00000000" w:rsidP="00000000" w:rsidRDefault="00000000" w:rsidRPr="00000000" w14:paraId="0000003B">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Council Member Crittendon asked if we knew what the value of our Orem property is currently. Michelle answered we did not. We are still very preliminary in the process.</w:t>
      </w:r>
    </w:p>
    <w:p w:rsidR="00000000" w:rsidDel="00000000" w:rsidP="00000000" w:rsidRDefault="00000000" w:rsidRPr="00000000" w14:paraId="0000003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7. Conflict of Interest and Ethical Behavior Form Sign-offs</w:t>
      </w:r>
    </w:p>
    <w:p w:rsidR="00000000" w:rsidDel="00000000" w:rsidP="00000000" w:rsidRDefault="00000000" w:rsidRPr="00000000" w14:paraId="0000003F">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April Crane</w:t>
      </w:r>
      <w:r w:rsidDel="00000000" w:rsidR="00000000" w:rsidRPr="00000000">
        <w:rPr>
          <w:rFonts w:ascii="Open Sans" w:cs="Open Sans" w:eastAsia="Open Sans" w:hAnsi="Open Sans"/>
          <w:rtl w:val="0"/>
        </w:rPr>
        <w:t xml:space="preserve">, Director of Finance and Operations, MAG</w:t>
      </w:r>
    </w:p>
    <w:p w:rsidR="00000000" w:rsidDel="00000000" w:rsidP="00000000" w:rsidRDefault="00000000" w:rsidRPr="00000000" w14:paraId="00000040">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On Monday, January 24, 2024, Executive Council members will be receiving via email a Docusign document to sign which will have the Conflict of Interest and Ethical Behavior forms. Please return at your earliest convenience. No questions were asked.</w:t>
      </w:r>
    </w:p>
    <w:p w:rsidR="00000000" w:rsidDel="00000000" w:rsidP="00000000" w:rsidRDefault="00000000" w:rsidRPr="00000000" w14:paraId="0000004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8. MAG Strategic Communication Plan</w:t>
      </w:r>
    </w:p>
    <w:p w:rsidR="00000000" w:rsidDel="00000000" w:rsidP="00000000" w:rsidRDefault="00000000" w:rsidRPr="00000000" w14:paraId="00000043">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Johnathon Knapton</w:t>
      </w:r>
      <w:r w:rsidDel="00000000" w:rsidR="00000000" w:rsidRPr="00000000">
        <w:rPr>
          <w:rFonts w:ascii="Open Sans" w:cs="Open Sans" w:eastAsia="Open Sans" w:hAnsi="Open Sans"/>
          <w:rtl w:val="0"/>
        </w:rPr>
        <w:t xml:space="preserve">, Communications Manager,  MAG</w:t>
      </w:r>
    </w:p>
    <w:p w:rsidR="00000000" w:rsidDel="00000000" w:rsidP="00000000" w:rsidRDefault="00000000" w:rsidRPr="00000000" w14:paraId="0000004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See </w:t>
      </w:r>
      <w:hyperlink r:id="rId12">
        <w:r w:rsidDel="00000000" w:rsidR="00000000" w:rsidRPr="00000000">
          <w:rPr>
            <w:rFonts w:ascii="Open Sans" w:cs="Open Sans" w:eastAsia="Open Sans" w:hAnsi="Open Sans"/>
            <w:color w:val="1155cc"/>
            <w:u w:val="single"/>
            <w:rtl w:val="0"/>
          </w:rPr>
          <w:t xml:space="preserve">slides</w:t>
        </w:r>
      </w:hyperlink>
      <w:r w:rsidDel="00000000" w:rsidR="00000000" w:rsidRPr="00000000">
        <w:rPr>
          <w:rFonts w:ascii="Open Sans" w:cs="Open Sans" w:eastAsia="Open Sans" w:hAnsi="Open Sans"/>
          <w:rtl w:val="0"/>
        </w:rPr>
        <w:t xml:space="preserve">.  No questions asked.</w:t>
      </w:r>
      <w:r w:rsidDel="00000000" w:rsidR="00000000" w:rsidRPr="00000000">
        <w:br w:type="page"/>
      </w:r>
      <w:r w:rsidDel="00000000" w:rsidR="00000000" w:rsidRPr="00000000">
        <w:rPr>
          <w:rtl w:val="0"/>
        </w:rPr>
      </w:r>
    </w:p>
    <w:p w:rsidR="00000000" w:rsidDel="00000000" w:rsidP="00000000" w:rsidRDefault="00000000" w:rsidRPr="00000000" w14:paraId="0000004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47">
      <w:pPr>
        <w:spacing w:lin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9. March for Meals</w:t>
      </w:r>
    </w:p>
    <w:p w:rsidR="00000000" w:rsidDel="00000000" w:rsidP="00000000" w:rsidRDefault="00000000" w:rsidRPr="00000000" w14:paraId="00000048">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Stephanie Benson, </w:t>
      </w:r>
      <w:r w:rsidDel="00000000" w:rsidR="00000000" w:rsidRPr="00000000">
        <w:rPr>
          <w:rFonts w:ascii="Open Sans" w:cs="Open Sans" w:eastAsia="Open Sans" w:hAnsi="Open Sans"/>
          <w:rtl w:val="0"/>
        </w:rPr>
        <w:t xml:space="preserve">Communications Coordinator, MAG</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4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talked about this year’s March For Meals event coming March 18-22. Meals on Wheels invites elected officials to help deliver meals during their lunch hour, as part of the National March For Meals.  Stephanie will be reaching to each of you to see your availability. No questions asked.</w:t>
      </w:r>
    </w:p>
    <w:p w:rsidR="00000000" w:rsidDel="00000000" w:rsidP="00000000" w:rsidRDefault="00000000" w:rsidRPr="00000000" w14:paraId="0000004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widowControl w:val="0"/>
        <w:spacing w:before="0" w:line="240" w:lineRule="auto"/>
        <w:ind w:left="0" w:firstLine="0"/>
        <w:rPr>
          <w:rFonts w:ascii="Open Sans" w:cs="Open Sans" w:eastAsia="Open Sans" w:hAnsi="Open Sans"/>
          <w:b w:val="1"/>
          <w:sz w:val="21.989999771118164"/>
          <w:szCs w:val="21.989999771118164"/>
          <w:u w:val="single"/>
        </w:rPr>
      </w:pPr>
      <w:r w:rsidDel="00000000" w:rsidR="00000000" w:rsidRPr="00000000">
        <w:rPr>
          <w:rFonts w:ascii="Open Sans" w:cs="Open Sans" w:eastAsia="Open Sans" w:hAnsi="Open Sans"/>
          <w:b w:val="1"/>
          <w:sz w:val="21.989999771118164"/>
          <w:szCs w:val="21.989999771118164"/>
          <w:u w:val="single"/>
          <w:rtl w:val="0"/>
        </w:rPr>
        <w:t xml:space="preserve">10. 2024 Legislative Preview</w:t>
      </w:r>
    </w:p>
    <w:p w:rsidR="00000000" w:rsidDel="00000000" w:rsidP="00000000" w:rsidRDefault="00000000" w:rsidRPr="00000000" w14:paraId="0000004C">
      <w:pPr>
        <w:widowControl w:val="0"/>
        <w:spacing w:before="0"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b w:val="1"/>
          <w:sz w:val="21.989999771118164"/>
          <w:szCs w:val="21.989999771118164"/>
          <w:rtl w:val="0"/>
        </w:rPr>
        <w:t xml:space="preserve">LaNiece Davenport</w:t>
      </w:r>
      <w:r w:rsidDel="00000000" w:rsidR="00000000" w:rsidRPr="00000000">
        <w:rPr>
          <w:rFonts w:ascii="Open Sans" w:cs="Open Sans" w:eastAsia="Open Sans" w:hAnsi="Open Sans"/>
          <w:sz w:val="21.989999771118164"/>
          <w:szCs w:val="21.989999771118164"/>
          <w:rtl w:val="0"/>
        </w:rPr>
        <w:t xml:space="preserve">, MPO Director, MAG</w:t>
      </w:r>
    </w:p>
    <w:p w:rsidR="00000000" w:rsidDel="00000000" w:rsidP="00000000" w:rsidRDefault="00000000" w:rsidRPr="00000000" w14:paraId="0000004D">
      <w:pPr>
        <w:widowControl w:val="0"/>
        <w:spacing w:before="0"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b w:val="1"/>
          <w:sz w:val="21.989999771118164"/>
          <w:szCs w:val="21.989999771118164"/>
          <w:rtl w:val="0"/>
        </w:rPr>
        <w:t xml:space="preserve">Michelle Carroll</w:t>
      </w:r>
      <w:r w:rsidDel="00000000" w:rsidR="00000000" w:rsidRPr="00000000">
        <w:rPr>
          <w:rFonts w:ascii="Open Sans" w:cs="Open Sans" w:eastAsia="Open Sans" w:hAnsi="Open Sans"/>
          <w:sz w:val="21.989999771118164"/>
          <w:szCs w:val="21.989999771118164"/>
          <w:rtl w:val="0"/>
        </w:rPr>
        <w:t xml:space="preserve">, Executive Director, MAG</w:t>
      </w:r>
    </w:p>
    <w:p w:rsidR="00000000" w:rsidDel="00000000" w:rsidP="00000000" w:rsidRDefault="00000000" w:rsidRPr="00000000" w14:paraId="0000004E">
      <w:pPr>
        <w:widowControl w:val="0"/>
        <w:spacing w:before="122.97744750976562"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Mayor Lundberg commented on Housing crisis and the need for more affordable housing.</w:t>
      </w:r>
    </w:p>
    <w:p w:rsidR="00000000" w:rsidDel="00000000" w:rsidP="00000000" w:rsidRDefault="00000000" w:rsidRPr="00000000" w14:paraId="0000004F">
      <w:pPr>
        <w:widowControl w:val="0"/>
        <w:spacing w:before="122.97744750976562"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Mayor McCormick said there are lots of land lots and infrastructure, but the crux is the high interest rates. Funding is woefully inadequate for what needs to be done.</w:t>
      </w:r>
    </w:p>
    <w:p w:rsidR="00000000" w:rsidDel="00000000" w:rsidP="00000000" w:rsidRDefault="00000000" w:rsidRPr="00000000" w14:paraId="00000050">
      <w:pPr>
        <w:widowControl w:val="0"/>
        <w:spacing w:before="122.97744750976562"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Mayor Fugal said there is a road fee bill, written for cities, coming up.</w:t>
      </w:r>
    </w:p>
    <w:p w:rsidR="00000000" w:rsidDel="00000000" w:rsidP="00000000" w:rsidRDefault="00000000" w:rsidRPr="00000000" w14:paraId="00000051">
      <w:pPr>
        <w:widowControl w:val="0"/>
        <w:spacing w:before="122.97744750976562"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Michelle Carroll mentioned that we are 450K short in the Aging Dept. The monies out there do not fill the gap. Therefore, MAG started a non-profit and will be fundraising for the deficit. Monies on the state level are extremely limited this year,</w:t>
      </w:r>
    </w:p>
    <w:p w:rsidR="00000000" w:rsidDel="00000000" w:rsidP="00000000" w:rsidRDefault="00000000" w:rsidRPr="00000000" w14:paraId="00000052">
      <w:pPr>
        <w:widowControl w:val="0"/>
        <w:spacing w:before="122.97744750976562" w:line="240" w:lineRule="auto"/>
        <w:ind w:left="0" w:firstLine="0"/>
        <w:rPr>
          <w:rFonts w:ascii="Open Sans" w:cs="Open Sans" w:eastAsia="Open Sans" w:hAnsi="Open Sans"/>
          <w:sz w:val="21.989999771118164"/>
          <w:szCs w:val="21.989999771118164"/>
        </w:rPr>
      </w:pPr>
      <w:r w:rsidDel="00000000" w:rsidR="00000000" w:rsidRPr="00000000">
        <w:rPr>
          <w:rFonts w:ascii="Open Sans" w:cs="Open Sans" w:eastAsia="Open Sans" w:hAnsi="Open Sans"/>
          <w:sz w:val="21.989999771118164"/>
          <w:szCs w:val="21.989999771118164"/>
          <w:rtl w:val="0"/>
        </w:rPr>
        <w:t xml:space="preserve">La Niece Davenport spoke. See </w:t>
      </w:r>
      <w:hyperlink r:id="rId13">
        <w:r w:rsidDel="00000000" w:rsidR="00000000" w:rsidRPr="00000000">
          <w:rPr>
            <w:rFonts w:ascii="Open Sans" w:cs="Open Sans" w:eastAsia="Open Sans" w:hAnsi="Open Sans"/>
            <w:color w:val="1155cc"/>
            <w:sz w:val="21.989999771118164"/>
            <w:szCs w:val="21.989999771118164"/>
            <w:u w:val="single"/>
            <w:rtl w:val="0"/>
          </w:rPr>
          <w:t xml:space="preserve">slides</w:t>
        </w:r>
      </w:hyperlink>
      <w:r w:rsidDel="00000000" w:rsidR="00000000" w:rsidRPr="00000000">
        <w:rPr>
          <w:rFonts w:ascii="Open Sans" w:cs="Open Sans" w:eastAsia="Open Sans" w:hAnsi="Open Sans"/>
          <w:sz w:val="21.989999771118164"/>
          <w:szCs w:val="21.989999771118164"/>
          <w:rtl w:val="0"/>
        </w:rPr>
        <w:t xml:space="preserve">. </w:t>
      </w:r>
    </w:p>
    <w:p w:rsidR="00000000" w:rsidDel="00000000" w:rsidP="00000000" w:rsidRDefault="00000000" w:rsidRPr="00000000" w14:paraId="00000053">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54">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Another bill missed by LaNiece is the bill to limit the ability to issue lease revenue bonds.</w:t>
      </w:r>
    </w:p>
    <w:p w:rsidR="00000000" w:rsidDel="00000000" w:rsidP="00000000" w:rsidRDefault="00000000" w:rsidRPr="00000000" w14:paraId="0000005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Comment was asked if the state had defined what a starter home is yet. Not to anyone’s knowledge. Mayor Andersen said what she heard is that it is a single family home, owner-occupied but no dollar amount or square footage.</w:t>
      </w:r>
    </w:p>
    <w:p w:rsidR="00000000" w:rsidDel="00000000" w:rsidP="00000000" w:rsidRDefault="00000000" w:rsidRPr="00000000" w14:paraId="00000057">
      <w:pPr>
        <w:spacing w:line="240" w:lineRule="auto"/>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58">
      <w:pPr>
        <w:pStyle w:val="Subtitle"/>
        <w:tabs>
          <w:tab w:val="right" w:leader="none" w:pos="9630"/>
        </w:tabs>
        <w:spacing w:after="0" w:line="240" w:lineRule="auto"/>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Other Business</w:t>
      </w:r>
    </w:p>
    <w:p w:rsidR="00000000" w:rsidDel="00000000" w:rsidP="00000000" w:rsidRDefault="00000000" w:rsidRPr="00000000" w14:paraId="00000059">
      <w:pPr>
        <w:pStyle w:val="Subtitle"/>
        <w:tabs>
          <w:tab w:val="right" w:leader="none" w:pos="9630"/>
        </w:tabs>
        <w:spacing w:after="0" w:line="240" w:lineRule="auto"/>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next Executive Council meeting will be held February 22, 2024, in Orem, UT, at Central Water Conservancy District at 6:30 pm.</w:t>
      </w:r>
    </w:p>
    <w:p w:rsidR="00000000" w:rsidDel="00000000" w:rsidP="00000000" w:rsidRDefault="00000000" w:rsidRPr="00000000" w14:paraId="0000005A">
      <w:pPr>
        <w:tabs>
          <w:tab w:val="right" w:leader="none" w:pos="9630"/>
        </w:tabs>
        <w:rPr/>
      </w:pPr>
      <w:r w:rsidDel="00000000" w:rsidR="00000000" w:rsidRPr="00000000">
        <w:rPr>
          <w:rtl w:val="0"/>
        </w:rPr>
      </w:r>
    </w:p>
    <w:p w:rsidR="00000000" w:rsidDel="00000000" w:rsidP="00000000" w:rsidRDefault="00000000" w:rsidRPr="00000000" w14:paraId="0000005B">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Council Member McMillan moved to adjourn the meeting at 7:40 p.m. Mayor Richins seconded the motion. The motion passed unanimously.</w:t>
      </w:r>
    </w:p>
    <w:p w:rsidR="00000000" w:rsidDel="00000000" w:rsidP="00000000" w:rsidRDefault="00000000" w:rsidRPr="00000000" w14:paraId="0000005C">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D">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E">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F">
      <w:pPr>
        <w:tabs>
          <w:tab w:val="left" w:leader="none" w:pos="1980"/>
          <w:tab w:val="left" w:leader="none" w:pos="3870"/>
          <w:tab w:val="left" w:leader="none" w:pos="5940"/>
          <w:tab w:val="left" w:leader="none" w:pos="7920"/>
        </w:tabs>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1">
      <w:pPr>
        <w:spacing w:line="240" w:lineRule="auto"/>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*Meeting minutes are recorded. A summary and all motions made during the meeting will be approved at the next meeting and can be found </w:t>
      </w:r>
      <w:r w:rsidDel="00000000" w:rsidR="00000000" w:rsidRPr="00000000">
        <w:rPr>
          <w:rFonts w:ascii="Open Sans" w:cs="Open Sans" w:eastAsia="Open Sans" w:hAnsi="Open Sans"/>
          <w:sz w:val="16"/>
          <w:szCs w:val="16"/>
          <w:rtl w:val="0"/>
        </w:rPr>
        <w:t xml:space="preserve">at </w:t>
      </w:r>
      <w:hyperlink r:id="rId14">
        <w:r w:rsidDel="00000000" w:rsidR="00000000" w:rsidRPr="00000000">
          <w:rPr>
            <w:rFonts w:ascii="Open Sans" w:cs="Open Sans" w:eastAsia="Open Sans" w:hAnsi="Open Sans"/>
            <w:color w:val="0000ff"/>
            <w:sz w:val="16"/>
            <w:szCs w:val="16"/>
            <w:u w:val="single"/>
            <w:rtl w:val="0"/>
          </w:rPr>
          <w:t xml:space="preserve">https://</w:t>
        </w:r>
      </w:hyperlink>
      <w:hyperlink r:id="rId15">
        <w:r w:rsidDel="00000000" w:rsidR="00000000" w:rsidRPr="00000000">
          <w:rPr>
            <w:rFonts w:ascii="Open Sans" w:cs="Open Sans" w:eastAsia="Open Sans" w:hAnsi="Open Sans"/>
            <w:i w:val="1"/>
            <w:color w:val="0000ff"/>
            <w:sz w:val="16"/>
            <w:szCs w:val="16"/>
            <w:u w:val="single"/>
            <w:rtl w:val="0"/>
          </w:rPr>
          <w:t xml:space="preserve">mountainland.org/executive-council</w:t>
        </w:r>
      </w:hyperlink>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left" w:leader="none" w:pos="2160"/>
      </w:tabs>
      <w:spacing w:line="240" w:lineRule="auto"/>
      <w:jc w:val="right"/>
      <w:rPr>
        <w:rFonts w:ascii="Open Sans" w:cs="Open Sans" w:eastAsia="Open Sans" w:hAnsi="Open Sans"/>
        <w:i w:val="1"/>
        <w:sz w:val="20"/>
        <w:szCs w:val="20"/>
      </w:rPr>
    </w:pPr>
    <w:r w:rsidDel="00000000" w:rsidR="00000000" w:rsidRPr="00000000">
      <w:rPr>
        <w:rFonts w:ascii="Open Sans" w:cs="Open Sans" w:eastAsia="Open Sans" w:hAnsi="Open Sans"/>
        <w:i w:val="1"/>
        <w:sz w:val="14"/>
        <w:szCs w:val="14"/>
        <w:rtl w:val="0"/>
      </w:rPr>
      <w:t xml:space="preserve">MAG Executive Council</w:t>
    </w:r>
    <w:r w:rsidDel="00000000" w:rsidR="00000000" w:rsidRPr="00000000">
      <w:rPr>
        <w:rtl w:val="0"/>
      </w:rPr>
    </w:r>
  </w:p>
  <w:p w:rsidR="00000000" w:rsidDel="00000000" w:rsidP="00000000" w:rsidRDefault="00000000" w:rsidRPr="00000000" w14:paraId="00000064">
    <w:pPr>
      <w:tabs>
        <w:tab w:val="left" w:leader="none" w:pos="360"/>
        <w:tab w:val="left" w:leader="none" w:pos="5040"/>
      </w:tabs>
      <w:spacing w:line="259" w:lineRule="auto"/>
      <w:jc w:val="right"/>
      <w:rPr>
        <w:rFonts w:ascii="Open Sans" w:cs="Open Sans" w:eastAsia="Open Sans" w:hAnsi="Open Sans"/>
        <w:i w:val="1"/>
        <w:sz w:val="14"/>
        <w:szCs w:val="14"/>
      </w:rPr>
    </w:pPr>
    <w:r w:rsidDel="00000000" w:rsidR="00000000" w:rsidRPr="00000000">
      <w:rPr>
        <w:rFonts w:ascii="Open Sans" w:cs="Open Sans" w:eastAsia="Open Sans" w:hAnsi="Open Sans"/>
        <w:i w:val="1"/>
        <w:sz w:val="14"/>
        <w:szCs w:val="14"/>
        <w:rtl w:val="0"/>
      </w:rPr>
      <w:t xml:space="preserve">January 25, 2024</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rFonts w:ascii="Open Sans Light" w:cs="Open Sans Light" w:eastAsia="Open Sans Light" w:hAnsi="Open Sans Light"/>
        <w:i w:val="1"/>
        <w:color w:val="000000"/>
        <w:sz w:val="14"/>
        <w:szCs w:val="14"/>
      </w:rPr>
    </w:pPr>
    <w:r w:rsidDel="00000000" w:rsidR="00000000" w:rsidRPr="00000000">
      <w:rPr>
        <w:rFonts w:ascii="Open Sans Light" w:cs="Open Sans Light" w:eastAsia="Open Sans Light" w:hAnsi="Open Sans Light"/>
        <w:i w:val="1"/>
        <w:color w:val="000000"/>
        <w:sz w:val="14"/>
        <w:szCs w:val="14"/>
        <w:rtl w:val="0"/>
      </w:rPr>
      <w:t xml:space="preserve">Page </w:t>
    </w:r>
    <w:r w:rsidDel="00000000" w:rsidR="00000000" w:rsidRPr="00000000">
      <w:rPr>
        <w:rFonts w:ascii="Open Sans Light" w:cs="Open Sans Light" w:eastAsia="Open Sans Light" w:hAnsi="Open Sans Light"/>
        <w:i w:val="1"/>
        <w:color w:val="000000"/>
        <w:sz w:val="14"/>
        <w:szCs w:val="1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link w:val="SubtitleChar"/>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C148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1480"/>
    <w:rPr>
      <w:rFonts w:ascii="Segoe UI" w:cs="Segoe UI" w:hAnsi="Segoe UI"/>
      <w:sz w:val="18"/>
      <w:szCs w:val="18"/>
    </w:rPr>
  </w:style>
  <w:style w:type="paragraph" w:styleId="Header">
    <w:name w:val="header"/>
    <w:basedOn w:val="Normal"/>
    <w:link w:val="HeaderChar"/>
    <w:uiPriority w:val="99"/>
    <w:unhideWhenUsed w:val="1"/>
    <w:rsid w:val="00FE4601"/>
    <w:pPr>
      <w:tabs>
        <w:tab w:val="center" w:pos="4680"/>
        <w:tab w:val="right" w:pos="9360"/>
      </w:tabs>
      <w:spacing w:line="240" w:lineRule="auto"/>
    </w:pPr>
  </w:style>
  <w:style w:type="character" w:styleId="HeaderChar" w:customStyle="1">
    <w:name w:val="Header Char"/>
    <w:basedOn w:val="DefaultParagraphFont"/>
    <w:link w:val="Header"/>
    <w:uiPriority w:val="99"/>
    <w:rsid w:val="00FE4601"/>
  </w:style>
  <w:style w:type="paragraph" w:styleId="Footer">
    <w:name w:val="footer"/>
    <w:basedOn w:val="Normal"/>
    <w:link w:val="FooterChar"/>
    <w:uiPriority w:val="99"/>
    <w:unhideWhenUsed w:val="1"/>
    <w:rsid w:val="00FE4601"/>
    <w:pPr>
      <w:tabs>
        <w:tab w:val="center" w:pos="4680"/>
        <w:tab w:val="right" w:pos="9360"/>
      </w:tabs>
      <w:spacing w:line="240" w:lineRule="auto"/>
    </w:pPr>
  </w:style>
  <w:style w:type="character" w:styleId="FooterChar" w:customStyle="1">
    <w:name w:val="Footer Char"/>
    <w:basedOn w:val="DefaultParagraphFont"/>
    <w:link w:val="Footer"/>
    <w:uiPriority w:val="99"/>
    <w:rsid w:val="00FE4601"/>
  </w:style>
  <w:style w:type="character" w:styleId="Hyperlink">
    <w:name w:val="Hyperlink"/>
    <w:basedOn w:val="DefaultParagraphFont"/>
    <w:rsid w:val="00456E8B"/>
    <w:rPr>
      <w:color w:val="0000ff"/>
      <w:u w:val="single"/>
    </w:rPr>
  </w:style>
  <w:style w:type="paragraph" w:styleId="ListParagraph">
    <w:name w:val="List Paragraph"/>
    <w:basedOn w:val="Normal"/>
    <w:uiPriority w:val="34"/>
    <w:qFormat w:val="1"/>
    <w:rsid w:val="00644CDA"/>
    <w:pPr>
      <w:spacing w:line="240" w:lineRule="auto"/>
      <w:ind w:left="720"/>
    </w:pPr>
    <w:rPr>
      <w:rFonts w:ascii="GoudySans Md BT" w:cs="Times New Roman" w:eastAsia="Times New Roman" w:hAnsi="GoudySans Md BT"/>
      <w:sz w:val="24"/>
      <w:szCs w:val="24"/>
    </w:rPr>
  </w:style>
  <w:style w:type="paragraph" w:styleId="CommentText">
    <w:name w:val="annotation text"/>
    <w:basedOn w:val="Normal"/>
    <w:link w:val="CommentTextChar"/>
    <w:uiPriority w:val="99"/>
    <w:unhideWhenUsed w:val="1"/>
    <w:rsid w:val="003956C6"/>
    <w:pPr>
      <w:spacing w:line="240" w:lineRule="auto"/>
    </w:pPr>
    <w:rPr>
      <w:rFonts w:ascii="GoudySans Md BT" w:cs="Times New Roman" w:eastAsia="Times New Roman" w:hAnsi="GoudySans Md BT"/>
      <w:sz w:val="20"/>
      <w:szCs w:val="20"/>
    </w:rPr>
  </w:style>
  <w:style w:type="character" w:styleId="CommentTextChar" w:customStyle="1">
    <w:name w:val="Comment Text Char"/>
    <w:basedOn w:val="DefaultParagraphFont"/>
    <w:link w:val="CommentText"/>
    <w:uiPriority w:val="99"/>
    <w:rsid w:val="003956C6"/>
    <w:rPr>
      <w:rFonts w:ascii="GoudySans Md BT" w:cs="Times New Roman" w:eastAsia="Times New Roman" w:hAnsi="GoudySans Md BT"/>
      <w:sz w:val="20"/>
      <w:szCs w:val="20"/>
      <w:lang w:val="en-US"/>
    </w:rPr>
  </w:style>
  <w:style w:type="paragraph" w:styleId="Default" w:customStyle="1">
    <w:name w:val="Default"/>
    <w:rsid w:val="003956C6"/>
    <w:pPr>
      <w:autoSpaceDE w:val="0"/>
      <w:autoSpaceDN w:val="0"/>
      <w:adjustRightInd w:val="0"/>
      <w:spacing w:line="240" w:lineRule="auto"/>
    </w:pPr>
    <w:rPr>
      <w:rFonts w:ascii="Proxima Nova Rg" w:cs="Proxima Nova Rg" w:hAnsi="Proxima Nova Rg" w:eastAsiaTheme="minorHAnsi"/>
      <w:color w:val="000000"/>
      <w:sz w:val="24"/>
      <w:szCs w:val="24"/>
    </w:rPr>
  </w:style>
  <w:style w:type="paragraph" w:styleId="Pa1" w:customStyle="1">
    <w:name w:val="Pa1"/>
    <w:basedOn w:val="Default"/>
    <w:next w:val="Default"/>
    <w:uiPriority w:val="99"/>
    <w:rsid w:val="003956C6"/>
    <w:pPr>
      <w:spacing w:line="281" w:lineRule="atLeast"/>
    </w:pPr>
    <w:rPr>
      <w:rFonts w:cstheme="minorBidi"/>
      <w:color w:val="auto"/>
    </w:rPr>
  </w:style>
  <w:style w:type="character" w:styleId="A1" w:customStyle="1">
    <w:name w:val="A1"/>
    <w:uiPriority w:val="99"/>
    <w:rsid w:val="003956C6"/>
    <w:rPr>
      <w:rFonts w:cs="Proxima Nova Rg"/>
      <w:color w:val="211d1e"/>
      <w:sz w:val="20"/>
      <w:szCs w:val="20"/>
    </w:rPr>
  </w:style>
  <w:style w:type="paragraph" w:styleId="NormalWeb">
    <w:name w:val="Normal (Web)"/>
    <w:basedOn w:val="Normal"/>
    <w:uiPriority w:val="99"/>
    <w:rsid w:val="00B72A4A"/>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A84674"/>
    <w:rPr>
      <w:color w:val="605e5c"/>
      <w:shd w:color="auto" w:fill="e1dfdd" w:val="clear"/>
    </w:rPr>
  </w:style>
  <w:style w:type="paragraph" w:styleId="Level1" w:customStyle="1">
    <w:name w:val="Level 1"/>
    <w:basedOn w:val="Normal"/>
    <w:rsid w:val="000A3FC6"/>
    <w:pPr>
      <w:widowControl w:val="0"/>
      <w:numPr>
        <w:numId w:val="1"/>
      </w:numPr>
      <w:autoSpaceDE w:val="0"/>
      <w:autoSpaceDN w:val="0"/>
      <w:adjustRightInd w:val="0"/>
      <w:spacing w:line="240" w:lineRule="auto"/>
      <w:outlineLvl w:val="0"/>
    </w:pPr>
    <w:rPr>
      <w:rFonts w:ascii="Times New Roman" w:cs="Times New Roman" w:eastAsia="Times New Roman" w:hAnsi="Times New Roman"/>
      <w:sz w:val="20"/>
      <w:szCs w:val="24"/>
    </w:rPr>
  </w:style>
  <w:style w:type="table" w:styleId="TableGrid">
    <w:name w:val="Table Grid"/>
    <w:basedOn w:val="TableNormal"/>
    <w:uiPriority w:val="59"/>
    <w:rsid w:val="00F75E67"/>
    <w:pPr>
      <w:spacing w:line="240" w:lineRule="auto"/>
    </w:pPr>
    <w:rPr>
      <w:rFonts w:ascii="Times New Roman" w:cs="Times New Roman" w:eastAsia="Times New Roman" w:hAnsi="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llowedHyperlink">
    <w:name w:val="FollowedHyperlink"/>
    <w:basedOn w:val="DefaultParagraphFont"/>
    <w:uiPriority w:val="99"/>
    <w:semiHidden w:val="1"/>
    <w:unhideWhenUsed w:val="1"/>
    <w:rsid w:val="00B86C52"/>
    <w:rPr>
      <w:color w:val="800080" w:themeColor="followedHyperlink"/>
      <w:u w:val="single"/>
    </w:rPr>
  </w:style>
  <w:style w:type="table" w:styleId="TableGridLight1" w:customStyle="1">
    <w:name w:val="Table Grid Light1"/>
    <w:basedOn w:val="TableNormal"/>
    <w:next w:val="TableGridLight"/>
    <w:uiPriority w:val="40"/>
    <w:rsid w:val="00950E12"/>
    <w:pPr>
      <w:spacing w:line="240" w:lineRule="auto"/>
    </w:pPr>
    <w:rPr>
      <w:rFonts w:ascii="Century Gothic" w:cs="Times New Roman" w:eastAsia="Times New Roman" w:hAnsi="Century Gothic"/>
      <w:lang w:eastAsia="ja-JP"/>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eGridLight">
    <w:name w:val="Grid Table Light"/>
    <w:basedOn w:val="TableNormal"/>
    <w:uiPriority w:val="40"/>
    <w:rsid w:val="00950E12"/>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link w:val="NoSpacingChar"/>
    <w:uiPriority w:val="1"/>
    <w:qFormat w:val="1"/>
    <w:rsid w:val="00052CB3"/>
    <w:pPr>
      <w:spacing w:line="240" w:lineRule="auto"/>
    </w:pPr>
    <w:rPr>
      <w:rFonts w:asciiTheme="minorHAnsi" w:cstheme="minorBidi" w:eastAsiaTheme="minorEastAsia" w:hAnsiTheme="minorHAnsi"/>
    </w:rPr>
  </w:style>
  <w:style w:type="character" w:styleId="NoSpacingChar" w:customStyle="1">
    <w:name w:val="No Spacing Char"/>
    <w:basedOn w:val="DefaultParagraphFont"/>
    <w:link w:val="NoSpacing"/>
    <w:uiPriority w:val="1"/>
    <w:rsid w:val="00052CB3"/>
    <w:rPr>
      <w:rFonts w:asciiTheme="minorHAnsi" w:cstheme="minorBidi" w:eastAsiaTheme="minorEastAsia" w:hAnsiTheme="minorHAnsi"/>
      <w:lang w:val="en-US"/>
    </w:rPr>
  </w:style>
  <w:style w:type="table" w:styleId="PlainTable5">
    <w:name w:val="Plain Table 5"/>
    <w:basedOn w:val="TableNormal"/>
    <w:uiPriority w:val="45"/>
    <w:rsid w:val="00D8125C"/>
    <w:pPr>
      <w:spacing w:line="240" w:lineRule="auto"/>
    </w:pPr>
    <w:rPr>
      <w:rFonts w:ascii="GoudySans Md BT" w:cs="GoudySans Md BT" w:eastAsia="GoudySans Md BT" w:hAnsi="GoudySans Md BT"/>
      <w:sz w:val="24"/>
      <w:szCs w:val="24"/>
    </w:r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SubtitleChar" w:customStyle="1">
    <w:name w:val="Subtitle Char"/>
    <w:basedOn w:val="DefaultParagraphFont"/>
    <w:link w:val="Subtitle"/>
    <w:rsid w:val="00FE358E"/>
    <w:rPr>
      <w:color w:val="666666"/>
      <w:sz w:val="30"/>
      <w:szCs w:val="30"/>
    </w:rPr>
  </w:style>
  <w:style w:type="character" w:styleId="apple-tab-span" w:customStyle="1">
    <w:name w:val="apple-tab-span"/>
    <w:basedOn w:val="DefaultParagraphFont"/>
    <w:rsid w:val="004D51A7"/>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docs.google.com/presentation/d/144WBAKBvG4EcbVtraZ4C0cMbcQtXC6tOVK7UjagyHgU/edit?usp=sharing" TargetMode="External"/><Relationship Id="rId10" Type="http://schemas.openxmlformats.org/officeDocument/2006/relationships/hyperlink" Target="https://docs.google.com/document/d/1MHWRl0I2cVNBQR-sLbv857nOrBWv0_9x/edit?usp=sharing&amp;ouid=111858695546281046420&amp;rtpof=true&amp;sd=true" TargetMode="External"/><Relationship Id="rId21" Type="http://schemas.openxmlformats.org/officeDocument/2006/relationships/footer" Target="footer2.xml"/><Relationship Id="rId13" Type="http://schemas.openxmlformats.org/officeDocument/2006/relationships/hyperlink" Target="https://docs.google.com/presentation/d/1taVv_4o1FUJO6M2-y-MrHxYp97KEGbF5c7FBulL-Whk/edit#slide=id.g2b1438f57e5_0_64" TargetMode="External"/><Relationship Id="rId12" Type="http://schemas.openxmlformats.org/officeDocument/2006/relationships/hyperlink" Target="https://docs.google.com/presentation/d/1klLgfDk6bCF_LA4XAYl1ejpBK0ti8jfwm_0QC6VuXmw/edit#slide=id.p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mountainland.org/executive-council" TargetMode="External"/><Relationship Id="rId14" Type="http://schemas.openxmlformats.org/officeDocument/2006/relationships/hyperlink" Target="https://mountainland.org/executive-council"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rCPdtjKtQh3MBHo9vl0qmUMjYw==">CgMxLjA4AHIhMU9pTG5iMHhzblY2SDA4cVJtWmEzVnk0TkpuTmR4RjNj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2023-06-07T22:21:00Z</dcterms:created>
  <dc:creator>mhaws</dc:creator>
</cp:coreProperties>
</file>