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6B6" w:rsidRDefault="00EF06B6" w:rsidP="00EF06B6">
      <w:pPr>
        <w:pStyle w:val="BodyText"/>
        <w:rPr>
          <w:rFonts w:ascii="Times New Roman"/>
          <w:sz w:val="20"/>
        </w:rPr>
      </w:pPr>
    </w:p>
    <w:p w:rsidR="00EF06B6" w:rsidRDefault="00EF06B6" w:rsidP="00EF06B6">
      <w:pPr>
        <w:pStyle w:val="BodyText"/>
        <w:rPr>
          <w:rFonts w:ascii="Times New Roman"/>
          <w:sz w:val="20"/>
        </w:rPr>
      </w:pPr>
    </w:p>
    <w:p w:rsidR="00EF06B6" w:rsidRDefault="00EF06B6" w:rsidP="00EF06B6">
      <w:pPr>
        <w:pStyle w:val="Title"/>
        <w:spacing w:before="0"/>
        <w:ind w:right="4320"/>
      </w:pP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4749800</wp:posOffset>
            </wp:positionH>
            <wp:positionV relativeFrom="paragraph">
              <wp:posOffset>-286467</wp:posOffset>
            </wp:positionV>
            <wp:extent cx="2565069" cy="148441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5069" cy="1484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Notice of Public</w:t>
      </w:r>
      <w:r>
        <w:rPr>
          <w:spacing w:val="-35"/>
        </w:rPr>
        <w:t xml:space="preserve"> </w:t>
      </w:r>
      <w:r>
        <w:t>Hearing To be held</w:t>
      </w:r>
    </w:p>
    <w:p w:rsidR="00EF06B6" w:rsidRDefault="00EF06B6" w:rsidP="00EF06B6">
      <w:pPr>
        <w:spacing w:before="3" w:line="502" w:lineRule="exact"/>
        <w:ind w:left="120"/>
        <w:rPr>
          <w:sz w:val="44"/>
        </w:rPr>
      </w:pPr>
      <w:r>
        <w:rPr>
          <w:sz w:val="44"/>
        </w:rPr>
        <w:t>February 13</w:t>
      </w:r>
      <w:r w:rsidRPr="00EF06B6">
        <w:rPr>
          <w:sz w:val="44"/>
          <w:vertAlign w:val="superscript"/>
        </w:rPr>
        <w:t>th</w:t>
      </w:r>
      <w:r>
        <w:rPr>
          <w:sz w:val="44"/>
        </w:rPr>
        <w:t xml:space="preserve"> </w:t>
      </w:r>
      <w:r>
        <w:rPr>
          <w:spacing w:val="54"/>
          <w:position w:val="20"/>
          <w:sz w:val="18"/>
        </w:rPr>
        <w:t xml:space="preserve"> </w:t>
      </w:r>
      <w:r>
        <w:rPr>
          <w:sz w:val="44"/>
        </w:rPr>
        <w:t>@</w:t>
      </w:r>
      <w:r>
        <w:rPr>
          <w:spacing w:val="-11"/>
          <w:sz w:val="44"/>
        </w:rPr>
        <w:t xml:space="preserve"> </w:t>
      </w:r>
      <w:r>
        <w:rPr>
          <w:spacing w:val="-5"/>
          <w:sz w:val="44"/>
        </w:rPr>
        <w:t>7pm</w:t>
      </w:r>
    </w:p>
    <w:p w:rsidR="00EF06B6" w:rsidRDefault="00EF06B6" w:rsidP="00EF06B6">
      <w:pPr>
        <w:ind w:left="119"/>
        <w:rPr>
          <w:sz w:val="44"/>
        </w:rPr>
      </w:pPr>
      <w:r>
        <w:rPr>
          <w:sz w:val="44"/>
        </w:rPr>
        <w:t>65</w:t>
      </w:r>
      <w:r>
        <w:rPr>
          <w:spacing w:val="-10"/>
          <w:sz w:val="44"/>
        </w:rPr>
        <w:t xml:space="preserve"> </w:t>
      </w:r>
      <w:r>
        <w:rPr>
          <w:sz w:val="44"/>
        </w:rPr>
        <w:t>N</w:t>
      </w:r>
      <w:r>
        <w:rPr>
          <w:spacing w:val="-10"/>
          <w:sz w:val="44"/>
        </w:rPr>
        <w:t xml:space="preserve"> </w:t>
      </w:r>
      <w:r>
        <w:rPr>
          <w:sz w:val="44"/>
        </w:rPr>
        <w:t>Center</w:t>
      </w:r>
      <w:r>
        <w:rPr>
          <w:spacing w:val="-6"/>
          <w:sz w:val="44"/>
        </w:rPr>
        <w:t xml:space="preserve"> </w:t>
      </w:r>
      <w:r>
        <w:rPr>
          <w:sz w:val="44"/>
        </w:rPr>
        <w:t>St.</w:t>
      </w:r>
      <w:r>
        <w:rPr>
          <w:spacing w:val="-8"/>
          <w:sz w:val="44"/>
        </w:rPr>
        <w:t xml:space="preserve"> </w:t>
      </w:r>
      <w:r>
        <w:rPr>
          <w:sz w:val="44"/>
        </w:rPr>
        <w:t>Emery,</w:t>
      </w:r>
      <w:r>
        <w:rPr>
          <w:spacing w:val="-8"/>
          <w:sz w:val="44"/>
        </w:rPr>
        <w:t xml:space="preserve"> </w:t>
      </w:r>
      <w:r>
        <w:rPr>
          <w:spacing w:val="-4"/>
          <w:sz w:val="44"/>
        </w:rPr>
        <w:t>Utah</w:t>
      </w:r>
    </w:p>
    <w:p w:rsidR="00AB3E9B" w:rsidRDefault="00AB3E9B"/>
    <w:p w:rsidR="00EF06B6" w:rsidRDefault="00EF06B6"/>
    <w:p w:rsidR="00EF06B6" w:rsidRPr="00EF06B6" w:rsidRDefault="00EF06B6">
      <w:pPr>
        <w:rPr>
          <w:sz w:val="40"/>
          <w:szCs w:val="40"/>
        </w:rPr>
      </w:pPr>
      <w:r w:rsidRPr="00EF06B6">
        <w:rPr>
          <w:sz w:val="40"/>
          <w:szCs w:val="40"/>
        </w:rPr>
        <w:t>There will be a public hearing concerning a raise in rates for outside water connections around Emery Town.</w:t>
      </w:r>
    </w:p>
    <w:p w:rsidR="00EF06B6" w:rsidRPr="00EF06B6" w:rsidRDefault="00EF06B6">
      <w:pPr>
        <w:rPr>
          <w:sz w:val="40"/>
          <w:szCs w:val="40"/>
        </w:rPr>
      </w:pPr>
      <w:r w:rsidRPr="00EF06B6">
        <w:rPr>
          <w:sz w:val="40"/>
          <w:szCs w:val="40"/>
        </w:rPr>
        <w:t>The public hearing will take place at the town office 65 N center Emery Utah. The time of the hearing will be 7:00 PM</w:t>
      </w:r>
      <w:r>
        <w:rPr>
          <w:sz w:val="40"/>
          <w:szCs w:val="40"/>
        </w:rPr>
        <w:t xml:space="preserve"> February 13, 2024.</w:t>
      </w:r>
    </w:p>
    <w:sectPr w:rsidR="00EF06B6" w:rsidRPr="00EF06B6" w:rsidSect="00AB3E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roadway">
    <w:altName w:val="Broadway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EF06B6"/>
    <w:rsid w:val="001E5BFF"/>
    <w:rsid w:val="007B2D81"/>
    <w:rsid w:val="0080770A"/>
    <w:rsid w:val="00887E50"/>
    <w:rsid w:val="00AB3E9B"/>
    <w:rsid w:val="00B34DC7"/>
    <w:rsid w:val="00B63DB2"/>
    <w:rsid w:val="00EF06B6"/>
    <w:rsid w:val="00F90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F06B6"/>
    <w:pPr>
      <w:widowControl w:val="0"/>
      <w:autoSpaceDE w:val="0"/>
      <w:autoSpaceDN w:val="0"/>
      <w:spacing w:after="0" w:line="240" w:lineRule="auto"/>
    </w:pPr>
    <w:rPr>
      <w:rFonts w:ascii="Baskerville Old Face" w:eastAsia="Baskerville Old Face" w:hAnsi="Baskerville Old Face" w:cs="Baskerville Old Fac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06B6"/>
    <w:rPr>
      <w:sz w:val="56"/>
      <w:szCs w:val="56"/>
    </w:rPr>
  </w:style>
  <w:style w:type="character" w:customStyle="1" w:styleId="BodyTextChar">
    <w:name w:val="Body Text Char"/>
    <w:basedOn w:val="DefaultParagraphFont"/>
    <w:link w:val="BodyText"/>
    <w:uiPriority w:val="1"/>
    <w:rsid w:val="00EF06B6"/>
    <w:rPr>
      <w:rFonts w:ascii="Baskerville Old Face" w:eastAsia="Baskerville Old Face" w:hAnsi="Baskerville Old Face" w:cs="Baskerville Old Face"/>
      <w:sz w:val="56"/>
      <w:szCs w:val="56"/>
    </w:rPr>
  </w:style>
  <w:style w:type="paragraph" w:styleId="Title">
    <w:name w:val="Title"/>
    <w:basedOn w:val="Normal"/>
    <w:link w:val="TitleChar"/>
    <w:uiPriority w:val="1"/>
    <w:qFormat/>
    <w:rsid w:val="00EF06B6"/>
    <w:pPr>
      <w:spacing w:before="258"/>
      <w:ind w:left="120" w:right="4352"/>
    </w:pPr>
    <w:rPr>
      <w:rFonts w:ascii="Broadway" w:eastAsia="Broadway" w:hAnsi="Broadway" w:cs="Broadway"/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EF06B6"/>
    <w:rPr>
      <w:rFonts w:ascii="Broadway" w:eastAsia="Broadway" w:hAnsi="Broadway" w:cs="Broadway"/>
      <w:b/>
      <w:bCs/>
      <w:sz w:val="72"/>
      <w:szCs w:val="7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Recorder</dc:creator>
  <cp:lastModifiedBy>Recorder</cp:lastModifiedBy>
  <cp:revision>1</cp:revision>
  <dcterms:created xsi:type="dcterms:W3CDTF">2024-01-30T16:18:00Z</dcterms:created>
  <dcterms:modified xsi:type="dcterms:W3CDTF">2024-01-30T16:24:00Z</dcterms:modified>
</cp:coreProperties>
</file>