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1132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br/>
        <w:t>AVON CEMETERY DISTRICT</w:t>
      </w:r>
    </w:p>
    <w:p w14:paraId="356E677B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 BOARD MEETING AGENDA</w:t>
      </w:r>
    </w:p>
    <w:p w14:paraId="6784BBFD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January 15, 7-9pm, DeAnna Hulme Home</w:t>
      </w:r>
    </w:p>
    <w:p w14:paraId="6A2CBEBC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</w:p>
    <w:p w14:paraId="519E2CBB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Minutes read from last board meeting (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DONE)</w:t>
      </w:r>
    </w:p>
    <w:p w14:paraId="3C26D421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B.   New on the Agenda</w:t>
      </w:r>
    </w:p>
    <w:p w14:paraId="38A4D9CB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</w:p>
    <w:p w14:paraId="2744187D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b/>
          <w:bCs/>
          <w:color w:val="222222"/>
          <w:kern w:val="0"/>
          <w:sz w:val="17"/>
          <w:szCs w:val="17"/>
          <w14:ligatures w14:val="none"/>
        </w:rPr>
        <w:t>Kirsten</w:t>
      </w: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-Lead discussion on these items:</w:t>
      </w:r>
    </w:p>
    <w:p w14:paraId="7A6C41C8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Policy and Procedures regarding:</w:t>
      </w:r>
    </w:p>
    <w:p w14:paraId="262495B6" w14:textId="70D5C029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1.  Investment policy discuss and approve</w:t>
      </w:r>
      <w:r w:rsidR="002A0968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 xml:space="preserve"> </w:t>
      </w:r>
      <w:r w:rsidR="002A0968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Signed into effect by all board members</w:t>
      </w:r>
    </w:p>
    <w:p w14:paraId="64902AED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2.  Grounds!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(We are going to be working on policies regarding decorations do’s and don’ts)</w:t>
      </w:r>
    </w:p>
    <w:p w14:paraId="09CBAEB4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3.  Headstone guidelines?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(Try to position correctly so no repositioning has to be done)</w:t>
      </w:r>
    </w:p>
    <w:p w14:paraId="65F9D261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 xml:space="preserve">4.  Burial guidelines (do we need to say won't do burials on Sundays or holidays need at    least 2 business </w:t>
      </w:r>
      <w:proofErr w:type="spellStart"/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days notice</w:t>
      </w:r>
      <w:proofErr w:type="spellEnd"/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?)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(Sunday and holiday’s we do not bury)</w:t>
      </w:r>
    </w:p>
    <w:p w14:paraId="3C08CCC6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5. Do we need to change burial charges? Are we in line with other cemeteries? Do we need to open up another section?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(A motion was made to increase burial open and closings from $300 to $400 residents and $350 to $600 non-resident, cremations and infant burials from $100 to $150 residents and $200 non-residents. The motion was made and passed.)</w:t>
      </w:r>
    </w:p>
    <w:p w14:paraId="38A4933C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Sign Ethics Document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(DONE)</w:t>
      </w:r>
    </w:p>
    <w:p w14:paraId="1CB12D54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Burial expense:</w:t>
      </w:r>
    </w:p>
    <w:p w14:paraId="5424C2C3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1. Sexton $250</w:t>
      </w:r>
    </w:p>
    <w:p w14:paraId="2150851D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2. Mark Stevenson</w:t>
      </w:r>
    </w:p>
    <w:p w14:paraId="290F6DF2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   A. Sod cutter $40 - $80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(Mark does not want a sod cutter anymore.)</w:t>
      </w:r>
    </w:p>
    <w:p w14:paraId="4FF9B089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   B. Time</w:t>
      </w:r>
    </w:p>
    <w:p w14:paraId="38F64685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   C. Approx expense $155-$200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 xml:space="preserve">(Kirsten mentioned that the average burial expense is somewhere between $600 and $750. Roger mentioned that the reason taxes are collected from our Avon District Residents is to </w:t>
      </w:r>
      <w:proofErr w:type="spellStart"/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off set</w:t>
      </w:r>
      <w:proofErr w:type="spellEnd"/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 xml:space="preserve"> the burial expenses. For that reason the expenses were increased slightly as in the above notes.)</w:t>
      </w:r>
    </w:p>
    <w:p w14:paraId="5AFC327C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3. Murph’s backhoe</w:t>
      </w:r>
    </w:p>
    <w:p w14:paraId="1829948B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    A. Dump truck or tarp?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(Dump Truck is preferred if the cemetery grounds will not be harmed.)</w:t>
      </w:r>
    </w:p>
    <w:p w14:paraId="0E3455A4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    B. Approx expense $200- $300</w:t>
      </w:r>
    </w:p>
    <w:p w14:paraId="08C63073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Plot owner contact information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(In the future may show up on “Find A Grave).</w:t>
      </w:r>
    </w:p>
    <w:p w14:paraId="363D6446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Road took out burial spots how many?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(Plot 68 needs to be compensated in some way.(Roger said maybe 2+ burial plots had been taken out by paving the road.</w:t>
      </w: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)</w:t>
      </w:r>
    </w:p>
    <w:p w14:paraId="6C3CA99E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</w:p>
    <w:p w14:paraId="6E440A95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b/>
          <w:bCs/>
          <w:color w:val="222222"/>
          <w:kern w:val="0"/>
          <w:sz w:val="17"/>
          <w:szCs w:val="17"/>
          <w14:ligatures w14:val="none"/>
        </w:rPr>
        <w:t>Dave</w:t>
      </w: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-Leads discussion on this item:</w:t>
      </w:r>
    </w:p>
    <w:p w14:paraId="4356DD75" w14:textId="77777777" w:rsidR="0073682B" w:rsidRPr="0073682B" w:rsidRDefault="0073682B" w:rsidP="0073682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Website-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(Dave showed us the QR code to the Avon Cemetery on the “Find A Grave” site.) </w:t>
      </w:r>
    </w:p>
    <w:p w14:paraId="767A978F" w14:textId="77777777" w:rsidR="0073682B" w:rsidRPr="0073682B" w:rsidRDefault="0073682B" w:rsidP="0073682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QR Code</w:t>
      </w:r>
    </w:p>
    <w:p w14:paraId="581542C8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b/>
          <w:bCs/>
          <w:color w:val="222222"/>
          <w:kern w:val="0"/>
          <w:sz w:val="17"/>
          <w:szCs w:val="17"/>
          <w14:ligatures w14:val="none"/>
        </w:rPr>
        <w:t>DeAnna</w:t>
      </w:r>
      <w:r w:rsidRPr="0073682B">
        <w:rPr>
          <w:rFonts w:ascii="Arial" w:eastAsia="Times New Roman" w:hAnsi="Arial" w:cs="Arial"/>
          <w:color w:val="222222"/>
          <w:kern w:val="0"/>
          <w:sz w:val="17"/>
          <w:szCs w:val="17"/>
          <w14:ligatures w14:val="none"/>
        </w:rPr>
        <w:t>-In conclusion-go over all items talked about and any motions made during the meeting.</w:t>
      </w:r>
    </w:p>
    <w:p w14:paraId="42AFD9FC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000000"/>
          <w:kern w:val="0"/>
          <w:sz w:val="17"/>
          <w:szCs w:val="17"/>
          <w14:ligatures w14:val="none"/>
        </w:rPr>
        <w:t> 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1. A motion was made to increase the cost of Cemetery Plots-(8) from $800 to $2400 residents and from $350 to 4800 for non-residents).Motion was passed.</w:t>
      </w:r>
    </w:p>
    <w:p w14:paraId="6F4A5E87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 2. A motion was made to also allow the selling of Individual Burial Spots (basically and 4’X8”), and up to 8 burial spots may be purchased by same individual. Cemetery Plots=8 burial spots. That would make an individual burial spot cost $300 for residents and $600 for non-residents.)The motion was passed. </w:t>
      </w:r>
    </w:p>
    <w:p w14:paraId="131953E9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 3. (Above in #5) (A motion was made to increase burial open and closings from $300 to $400 residents and $350 to $600 non-resident, cremations and infant burials from $100 to $150 residents and $200 non-residents. The motion was made and passed.)</w:t>
      </w:r>
    </w:p>
    <w:p w14:paraId="4DB4D6A7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(ALL MOTIONS HAS THE EFFECTIVE DATE AS OF THIS MEETING-JANUARY 15, 2024)</w:t>
      </w:r>
    </w:p>
    <w:p w14:paraId="2D9BA9AC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</w:p>
    <w:p w14:paraId="47C8FFA1" w14:textId="392882B3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</w:pP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NEXT MEETING-</w:t>
      </w:r>
      <w:r w:rsidR="002A0968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>FEB</w:t>
      </w:r>
      <w:r w:rsidRPr="0073682B">
        <w:rPr>
          <w:rFonts w:ascii="Arial" w:eastAsia="Times New Roman" w:hAnsi="Arial" w:cs="Arial"/>
          <w:color w:val="E6000E"/>
          <w:kern w:val="0"/>
          <w:sz w:val="17"/>
          <w:szCs w:val="17"/>
          <w14:ligatures w14:val="none"/>
        </w:rPr>
        <w:t xml:space="preserve"> 26, 7PM, DEANNA’S HOME</w:t>
      </w:r>
    </w:p>
    <w:p w14:paraId="05039CA8" w14:textId="77777777" w:rsidR="0073682B" w:rsidRPr="0073682B" w:rsidRDefault="0073682B" w:rsidP="00736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5"/>
          <w:szCs w:val="15"/>
          <w14:ligatures w14:val="none"/>
        </w:rPr>
      </w:pPr>
      <w:r w:rsidRPr="0073682B">
        <w:rPr>
          <w:rFonts w:ascii="Arial" w:eastAsia="Times New Roman" w:hAnsi="Arial" w:cs="Arial"/>
          <w:color w:val="222222"/>
          <w:kern w:val="0"/>
          <w:sz w:val="15"/>
          <w:szCs w:val="15"/>
          <w14:ligatures w14:val="none"/>
        </w:rPr>
        <w:t>Avon Cemetery 10940 South 700 East POB 113 Paradise, Utah 84328</w:t>
      </w:r>
    </w:p>
    <w:p w14:paraId="3857554C" w14:textId="77777777" w:rsidR="00BD4A65" w:rsidRDefault="00BD4A65"/>
    <w:sectPr w:rsidR="00BD4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E64F6"/>
    <w:multiLevelType w:val="multilevel"/>
    <w:tmpl w:val="DE760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56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2B"/>
    <w:rsid w:val="002A0968"/>
    <w:rsid w:val="0073682B"/>
    <w:rsid w:val="00B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2244A"/>
  <w15:chartTrackingRefBased/>
  <w15:docId w15:val="{2973C6D5-976B-4AD2-899D-C83A1D87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8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Knowles</dc:creator>
  <cp:keywords/>
  <dc:description/>
  <cp:lastModifiedBy>Kirsten Knowles</cp:lastModifiedBy>
  <cp:revision>2</cp:revision>
  <dcterms:created xsi:type="dcterms:W3CDTF">2024-01-30T03:56:00Z</dcterms:created>
  <dcterms:modified xsi:type="dcterms:W3CDTF">2024-01-30T03:58:00Z</dcterms:modified>
</cp:coreProperties>
</file>