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B6FEDC" w14:textId="6FFECB43" w:rsidR="005E3198" w:rsidRPr="008649D0" w:rsidRDefault="002A235E" w:rsidP="005E3198">
      <w:pPr>
        <w:spacing w:after="0"/>
        <w:ind w:left="1980"/>
        <w:rPr>
          <w:b/>
          <w:bCs/>
          <w:sz w:val="28"/>
          <w:szCs w:val="28"/>
        </w:rPr>
      </w:pPr>
      <w:r w:rsidRPr="008649D0"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4F485806" wp14:editId="50F97EE8">
            <wp:simplePos x="0" y="0"/>
            <wp:positionH relativeFrom="column">
              <wp:posOffset>-244475</wp:posOffset>
            </wp:positionH>
            <wp:positionV relativeFrom="paragraph">
              <wp:posOffset>-148590</wp:posOffset>
            </wp:positionV>
            <wp:extent cx="1447800" cy="1181100"/>
            <wp:effectExtent l="0" t="0" r="0" b="0"/>
            <wp:wrapNone/>
            <wp:docPr id="2029143169" name="Picture 1" descr="A clock tower in front of a building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 clock tower in front of a building&#10;&#10;Description automatically generated with low confidenc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181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9D0">
        <w:rPr>
          <w:b/>
          <w:bCs/>
          <w:sz w:val="28"/>
          <w:szCs w:val="28"/>
        </w:rPr>
        <w:t xml:space="preserve">PLANNING COMMISSION </w:t>
      </w:r>
      <w:r w:rsidR="005E3198" w:rsidRPr="008649D0">
        <w:rPr>
          <w:b/>
          <w:bCs/>
          <w:sz w:val="28"/>
          <w:szCs w:val="28"/>
        </w:rPr>
        <w:t>PUBLIC HEARING</w:t>
      </w:r>
    </w:p>
    <w:p w14:paraId="10B6F348" w14:textId="329558E8" w:rsidR="002A235E" w:rsidRPr="008649D0" w:rsidRDefault="002A235E" w:rsidP="002A235E">
      <w:pPr>
        <w:spacing w:after="0"/>
        <w:ind w:left="1980"/>
        <w:rPr>
          <w:b/>
          <w:bCs/>
          <w:sz w:val="28"/>
          <w:szCs w:val="28"/>
        </w:rPr>
      </w:pPr>
      <w:r w:rsidRPr="008649D0">
        <w:rPr>
          <w:b/>
          <w:bCs/>
          <w:sz w:val="28"/>
          <w:szCs w:val="28"/>
        </w:rPr>
        <w:t xml:space="preserve">Wednesday, </w:t>
      </w:r>
      <w:r w:rsidR="00E13717" w:rsidRPr="008649D0">
        <w:rPr>
          <w:b/>
          <w:bCs/>
          <w:sz w:val="28"/>
          <w:szCs w:val="28"/>
        </w:rPr>
        <w:t>November 9</w:t>
      </w:r>
      <w:r w:rsidRPr="008649D0">
        <w:rPr>
          <w:b/>
          <w:bCs/>
          <w:sz w:val="28"/>
          <w:szCs w:val="28"/>
        </w:rPr>
        <w:t xml:space="preserve">, 2023 </w:t>
      </w:r>
    </w:p>
    <w:p w14:paraId="559FCA07" w14:textId="77777777" w:rsidR="002A235E" w:rsidRPr="008649D0" w:rsidRDefault="002A235E" w:rsidP="002A235E">
      <w:pPr>
        <w:spacing w:after="0"/>
        <w:ind w:left="1980"/>
        <w:rPr>
          <w:b/>
          <w:bCs/>
          <w:sz w:val="28"/>
          <w:szCs w:val="28"/>
        </w:rPr>
      </w:pPr>
      <w:r w:rsidRPr="008649D0">
        <w:rPr>
          <w:b/>
          <w:bCs/>
          <w:sz w:val="28"/>
          <w:szCs w:val="28"/>
        </w:rPr>
        <w:t>City Council Chambers at 38 West Center Street</w:t>
      </w:r>
    </w:p>
    <w:p w14:paraId="6E164336" w14:textId="77777777" w:rsidR="002A235E" w:rsidRDefault="002A235E" w:rsidP="002A235E">
      <w:pPr>
        <w:rPr>
          <w:sz w:val="24"/>
          <w:szCs w:val="24"/>
        </w:rPr>
      </w:pPr>
    </w:p>
    <w:p w14:paraId="1F9C6550" w14:textId="77777777" w:rsidR="00040070" w:rsidRDefault="00040070" w:rsidP="00AA495F">
      <w:pPr>
        <w:pStyle w:val="NoSpacing"/>
        <w:rPr>
          <w:b/>
          <w:bCs/>
          <w:sz w:val="28"/>
          <w:szCs w:val="28"/>
        </w:rPr>
      </w:pPr>
    </w:p>
    <w:p w14:paraId="7DC401BD" w14:textId="321D6AC3" w:rsidR="00040070" w:rsidRDefault="002A235E" w:rsidP="00AA495F">
      <w:pPr>
        <w:pStyle w:val="NoSpacing"/>
        <w:rPr>
          <w:sz w:val="24"/>
          <w:szCs w:val="24"/>
        </w:rPr>
      </w:pPr>
      <w:r w:rsidRPr="002E0997">
        <w:rPr>
          <w:b/>
          <w:bCs/>
          <w:sz w:val="28"/>
          <w:szCs w:val="28"/>
        </w:rPr>
        <w:t>Start Time:</w:t>
      </w:r>
      <w:r w:rsidRPr="002E0997">
        <w:rPr>
          <w:sz w:val="28"/>
          <w:szCs w:val="28"/>
        </w:rPr>
        <w:t xml:space="preserve"> </w:t>
      </w:r>
      <w:r w:rsidRPr="00AA495F">
        <w:rPr>
          <w:sz w:val="24"/>
          <w:szCs w:val="24"/>
        </w:rPr>
        <w:t>7:00</w:t>
      </w:r>
      <w:r w:rsidR="00040070">
        <w:rPr>
          <w:sz w:val="24"/>
          <w:szCs w:val="24"/>
        </w:rPr>
        <w:t xml:space="preserve"> P.M. Commissioner Janelle Over</w:t>
      </w:r>
      <w:r w:rsidR="00DB137E">
        <w:rPr>
          <w:sz w:val="24"/>
          <w:szCs w:val="24"/>
        </w:rPr>
        <w:t>l</w:t>
      </w:r>
      <w:r w:rsidR="00040070">
        <w:rPr>
          <w:sz w:val="24"/>
          <w:szCs w:val="24"/>
        </w:rPr>
        <w:t>y started the meeting.</w:t>
      </w:r>
    </w:p>
    <w:p w14:paraId="71B3910B" w14:textId="77777777" w:rsidR="00040070" w:rsidRDefault="00040070" w:rsidP="00AA495F">
      <w:pPr>
        <w:pStyle w:val="NoSpacing"/>
        <w:rPr>
          <w:sz w:val="24"/>
          <w:szCs w:val="24"/>
        </w:rPr>
      </w:pPr>
    </w:p>
    <w:p w14:paraId="42607765" w14:textId="6E349772" w:rsidR="002A235E" w:rsidRPr="00AA495F" w:rsidRDefault="002A235E" w:rsidP="00AA495F">
      <w:pPr>
        <w:pStyle w:val="NoSpacing"/>
        <w:rPr>
          <w:sz w:val="24"/>
          <w:szCs w:val="24"/>
        </w:rPr>
      </w:pPr>
      <w:r w:rsidRPr="002E0997">
        <w:rPr>
          <w:b/>
          <w:bCs/>
          <w:sz w:val="28"/>
          <w:szCs w:val="28"/>
        </w:rPr>
        <w:t>Roll Call:</w:t>
      </w:r>
      <w:r w:rsidRPr="00AA495F">
        <w:rPr>
          <w:sz w:val="24"/>
          <w:szCs w:val="24"/>
        </w:rPr>
        <w:t xml:space="preserve"> Commissioners </w:t>
      </w:r>
      <w:r w:rsidR="00F072FE" w:rsidRPr="00AA495F">
        <w:rPr>
          <w:sz w:val="24"/>
          <w:szCs w:val="24"/>
        </w:rPr>
        <w:t xml:space="preserve">Janelle </w:t>
      </w:r>
      <w:r w:rsidRPr="00AA495F">
        <w:rPr>
          <w:sz w:val="24"/>
          <w:szCs w:val="24"/>
        </w:rPr>
        <w:t xml:space="preserve">Overly, </w:t>
      </w:r>
      <w:r w:rsidR="00F072FE" w:rsidRPr="00AA495F">
        <w:rPr>
          <w:sz w:val="24"/>
          <w:szCs w:val="24"/>
        </w:rPr>
        <w:t xml:space="preserve">Debbie </w:t>
      </w:r>
      <w:r w:rsidRPr="00AA495F">
        <w:rPr>
          <w:sz w:val="24"/>
          <w:szCs w:val="24"/>
        </w:rPr>
        <w:t xml:space="preserve">Greener, </w:t>
      </w:r>
      <w:r w:rsidR="00F072FE" w:rsidRPr="00AA495F">
        <w:rPr>
          <w:sz w:val="24"/>
          <w:szCs w:val="24"/>
        </w:rPr>
        <w:t xml:space="preserve">Ardella </w:t>
      </w:r>
      <w:r w:rsidRPr="00AA495F">
        <w:rPr>
          <w:sz w:val="24"/>
          <w:szCs w:val="24"/>
        </w:rPr>
        <w:t xml:space="preserve">Peterson, </w:t>
      </w:r>
      <w:r w:rsidR="00F072FE" w:rsidRPr="00AA495F">
        <w:rPr>
          <w:sz w:val="24"/>
          <w:szCs w:val="24"/>
        </w:rPr>
        <w:t xml:space="preserve">Vern </w:t>
      </w:r>
      <w:r w:rsidRPr="00AA495F">
        <w:rPr>
          <w:sz w:val="24"/>
          <w:szCs w:val="24"/>
        </w:rPr>
        <w:t xml:space="preserve">Miller, </w:t>
      </w:r>
      <w:r w:rsidR="00124542" w:rsidRPr="00AA495F">
        <w:rPr>
          <w:sz w:val="24"/>
          <w:szCs w:val="24"/>
        </w:rPr>
        <w:t xml:space="preserve">and </w:t>
      </w:r>
      <w:r w:rsidR="00F072FE" w:rsidRPr="00AA495F">
        <w:rPr>
          <w:sz w:val="24"/>
          <w:szCs w:val="24"/>
        </w:rPr>
        <w:t xml:space="preserve">Jill </w:t>
      </w:r>
      <w:r w:rsidRPr="00AA495F">
        <w:rPr>
          <w:sz w:val="24"/>
          <w:szCs w:val="24"/>
        </w:rPr>
        <w:t>White.</w:t>
      </w:r>
    </w:p>
    <w:p w14:paraId="2434EDAC" w14:textId="77777777" w:rsidR="00AA495F" w:rsidRPr="00AA495F" w:rsidRDefault="00AA495F" w:rsidP="00AA495F">
      <w:pPr>
        <w:pStyle w:val="NoSpacing"/>
        <w:rPr>
          <w:sz w:val="24"/>
          <w:szCs w:val="24"/>
        </w:rPr>
      </w:pPr>
    </w:p>
    <w:p w14:paraId="09D13224" w14:textId="1394FB35" w:rsidR="002A235E" w:rsidRPr="00AA495F" w:rsidRDefault="002A235E" w:rsidP="00AA495F">
      <w:pPr>
        <w:pStyle w:val="NoSpacing"/>
        <w:rPr>
          <w:sz w:val="24"/>
          <w:szCs w:val="24"/>
        </w:rPr>
      </w:pPr>
      <w:r w:rsidRPr="002E0997">
        <w:rPr>
          <w:b/>
          <w:bCs/>
          <w:sz w:val="28"/>
          <w:szCs w:val="28"/>
        </w:rPr>
        <w:t>Others Present:</w:t>
      </w:r>
      <w:r w:rsidRPr="002E0997">
        <w:rPr>
          <w:sz w:val="28"/>
          <w:szCs w:val="28"/>
        </w:rPr>
        <w:t xml:space="preserve"> </w:t>
      </w:r>
      <w:r w:rsidRPr="00AA495F">
        <w:rPr>
          <w:sz w:val="24"/>
          <w:szCs w:val="24"/>
        </w:rPr>
        <w:t xml:space="preserve">City Treasurer </w:t>
      </w:r>
      <w:r w:rsidR="0043474B" w:rsidRPr="00AA495F">
        <w:rPr>
          <w:sz w:val="24"/>
          <w:szCs w:val="24"/>
        </w:rPr>
        <w:t xml:space="preserve">Mandi </w:t>
      </w:r>
      <w:r w:rsidRPr="00AA495F">
        <w:rPr>
          <w:sz w:val="24"/>
          <w:szCs w:val="24"/>
        </w:rPr>
        <w:t xml:space="preserve">Buege, City Administrator </w:t>
      </w:r>
      <w:r w:rsidR="0043474B" w:rsidRPr="00AA495F">
        <w:rPr>
          <w:sz w:val="24"/>
          <w:szCs w:val="24"/>
        </w:rPr>
        <w:t xml:space="preserve">Dennis </w:t>
      </w:r>
      <w:r w:rsidRPr="00AA495F">
        <w:rPr>
          <w:sz w:val="24"/>
          <w:szCs w:val="24"/>
        </w:rPr>
        <w:t>Marker</w:t>
      </w:r>
      <w:r w:rsidR="00124542" w:rsidRPr="00AA495F">
        <w:rPr>
          <w:sz w:val="24"/>
          <w:szCs w:val="24"/>
        </w:rPr>
        <w:t xml:space="preserve">, Councilman </w:t>
      </w:r>
      <w:r w:rsidR="0043474B" w:rsidRPr="00AA495F">
        <w:rPr>
          <w:sz w:val="24"/>
          <w:szCs w:val="24"/>
        </w:rPr>
        <w:t xml:space="preserve">Rod </w:t>
      </w:r>
      <w:r w:rsidR="00124542" w:rsidRPr="00AA495F">
        <w:rPr>
          <w:sz w:val="24"/>
          <w:szCs w:val="24"/>
        </w:rPr>
        <w:t xml:space="preserve">Taylor, Councilman </w:t>
      </w:r>
      <w:r w:rsidR="0043474B" w:rsidRPr="00AA495F">
        <w:rPr>
          <w:sz w:val="24"/>
          <w:szCs w:val="24"/>
        </w:rPr>
        <w:t xml:space="preserve">Mike </w:t>
      </w:r>
      <w:r w:rsidR="00124542" w:rsidRPr="00AA495F">
        <w:rPr>
          <w:sz w:val="24"/>
          <w:szCs w:val="24"/>
        </w:rPr>
        <w:t>Wanner, and Councilwoman</w:t>
      </w:r>
      <w:r w:rsidR="0043474B" w:rsidRPr="00AA495F">
        <w:rPr>
          <w:sz w:val="24"/>
          <w:szCs w:val="24"/>
        </w:rPr>
        <w:t xml:space="preserve"> Stella</w:t>
      </w:r>
      <w:r w:rsidR="00124542" w:rsidRPr="00AA495F">
        <w:rPr>
          <w:sz w:val="24"/>
          <w:szCs w:val="24"/>
        </w:rPr>
        <w:t xml:space="preserve"> Hill.</w:t>
      </w:r>
    </w:p>
    <w:p w14:paraId="031E683B" w14:textId="77777777" w:rsidR="00AA495F" w:rsidRPr="00AA495F" w:rsidRDefault="00AA495F" w:rsidP="00AA495F">
      <w:pPr>
        <w:pStyle w:val="NoSpacing"/>
        <w:rPr>
          <w:sz w:val="24"/>
          <w:szCs w:val="24"/>
        </w:rPr>
      </w:pPr>
    </w:p>
    <w:p w14:paraId="397D3764" w14:textId="52BE530C" w:rsidR="002A235E" w:rsidRPr="00AA495F" w:rsidRDefault="002A235E" w:rsidP="00AA495F">
      <w:pPr>
        <w:pStyle w:val="NoSpacing"/>
        <w:rPr>
          <w:sz w:val="24"/>
          <w:szCs w:val="24"/>
        </w:rPr>
      </w:pPr>
      <w:r w:rsidRPr="002E0997">
        <w:rPr>
          <w:b/>
          <w:bCs/>
          <w:sz w:val="28"/>
          <w:szCs w:val="28"/>
        </w:rPr>
        <w:t>Invocation/inspirational thought</w:t>
      </w:r>
      <w:r w:rsidR="005E3198" w:rsidRPr="002E0997">
        <w:rPr>
          <w:b/>
          <w:bCs/>
          <w:sz w:val="28"/>
          <w:szCs w:val="28"/>
        </w:rPr>
        <w:t>:</w:t>
      </w:r>
      <w:r w:rsidRPr="002E0997">
        <w:rPr>
          <w:sz w:val="28"/>
          <w:szCs w:val="28"/>
        </w:rPr>
        <w:t xml:space="preserve"> </w:t>
      </w:r>
      <w:r w:rsidR="00B837A1" w:rsidRPr="00B837A1">
        <w:rPr>
          <w:sz w:val="24"/>
          <w:szCs w:val="24"/>
        </w:rPr>
        <w:t xml:space="preserve">Given by </w:t>
      </w:r>
      <w:r w:rsidRPr="00B837A1">
        <w:t xml:space="preserve">Commissioner </w:t>
      </w:r>
      <w:r w:rsidR="00124542" w:rsidRPr="00B837A1">
        <w:t>Overly</w:t>
      </w:r>
    </w:p>
    <w:p w14:paraId="224904C5" w14:textId="77777777" w:rsidR="00AA495F" w:rsidRPr="00AA495F" w:rsidRDefault="00AA495F" w:rsidP="00AA495F">
      <w:pPr>
        <w:pStyle w:val="NoSpacing"/>
        <w:rPr>
          <w:sz w:val="24"/>
          <w:szCs w:val="24"/>
        </w:rPr>
      </w:pPr>
    </w:p>
    <w:p w14:paraId="13C2C688" w14:textId="4424321C" w:rsidR="002A235E" w:rsidRPr="00AA495F" w:rsidRDefault="002A235E" w:rsidP="00AA495F">
      <w:pPr>
        <w:pStyle w:val="NoSpacing"/>
        <w:rPr>
          <w:sz w:val="24"/>
          <w:szCs w:val="24"/>
        </w:rPr>
      </w:pPr>
      <w:r w:rsidRPr="002E0997">
        <w:rPr>
          <w:b/>
          <w:bCs/>
          <w:sz w:val="28"/>
          <w:szCs w:val="28"/>
        </w:rPr>
        <w:t>Pledge of Allegiance</w:t>
      </w:r>
      <w:r w:rsidR="005E3198" w:rsidRPr="002E0997">
        <w:rPr>
          <w:b/>
          <w:bCs/>
          <w:sz w:val="28"/>
          <w:szCs w:val="28"/>
        </w:rPr>
        <w:t>:</w:t>
      </w:r>
      <w:r w:rsidRPr="002E0997">
        <w:rPr>
          <w:sz w:val="28"/>
          <w:szCs w:val="28"/>
        </w:rPr>
        <w:t xml:space="preserve"> </w:t>
      </w:r>
      <w:r w:rsidR="00B837A1" w:rsidRPr="00B837A1">
        <w:rPr>
          <w:sz w:val="24"/>
          <w:szCs w:val="24"/>
        </w:rPr>
        <w:t xml:space="preserve">Led by </w:t>
      </w:r>
      <w:r w:rsidRPr="00B837A1">
        <w:t xml:space="preserve">Commissioner </w:t>
      </w:r>
      <w:r w:rsidR="00124542" w:rsidRPr="00B837A1">
        <w:t>Overly</w:t>
      </w:r>
    </w:p>
    <w:p w14:paraId="0EDB1CE2" w14:textId="77777777" w:rsidR="00AA495F" w:rsidRPr="00AA495F" w:rsidRDefault="00AA495F" w:rsidP="00AA495F">
      <w:pPr>
        <w:pStyle w:val="NoSpacing"/>
        <w:rPr>
          <w:sz w:val="24"/>
          <w:szCs w:val="24"/>
        </w:rPr>
      </w:pPr>
    </w:p>
    <w:p w14:paraId="4118EA0A" w14:textId="3C0B5CD6" w:rsidR="00124542" w:rsidRPr="002E0997" w:rsidRDefault="00124542" w:rsidP="00AA495F">
      <w:pPr>
        <w:pStyle w:val="NoSpacing"/>
        <w:rPr>
          <w:b/>
          <w:bCs/>
          <w:sz w:val="28"/>
          <w:szCs w:val="28"/>
        </w:rPr>
      </w:pPr>
      <w:r w:rsidRPr="002E0997">
        <w:rPr>
          <w:b/>
          <w:bCs/>
          <w:sz w:val="28"/>
          <w:szCs w:val="28"/>
        </w:rPr>
        <w:t>Public forum</w:t>
      </w:r>
      <w:r w:rsidR="002E0997">
        <w:rPr>
          <w:b/>
          <w:bCs/>
          <w:sz w:val="28"/>
          <w:szCs w:val="28"/>
        </w:rPr>
        <w:t>:</w:t>
      </w:r>
    </w:p>
    <w:p w14:paraId="7FA6653D" w14:textId="2C01439E" w:rsidR="00124542" w:rsidRPr="00AA495F" w:rsidRDefault="0000029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Gina Freelove </w:t>
      </w:r>
      <w:r w:rsidR="00675F57">
        <w:rPr>
          <w:sz w:val="24"/>
          <w:szCs w:val="24"/>
        </w:rPr>
        <w:t xml:space="preserve">addressed the commission. She </w:t>
      </w:r>
      <w:r w:rsidRPr="00AA495F">
        <w:rPr>
          <w:sz w:val="24"/>
          <w:szCs w:val="24"/>
        </w:rPr>
        <w:t>express</w:t>
      </w:r>
      <w:r w:rsidR="00675F57">
        <w:rPr>
          <w:sz w:val="24"/>
          <w:szCs w:val="24"/>
        </w:rPr>
        <w:t xml:space="preserve">ed </w:t>
      </w:r>
      <w:r w:rsidRPr="00AA495F">
        <w:rPr>
          <w:sz w:val="24"/>
          <w:szCs w:val="24"/>
        </w:rPr>
        <w:t xml:space="preserve">her concerns about residential zoning. She </w:t>
      </w:r>
      <w:r w:rsidR="00EC0259" w:rsidRPr="00AA495F">
        <w:rPr>
          <w:sz w:val="24"/>
          <w:szCs w:val="24"/>
        </w:rPr>
        <w:t>asked</w:t>
      </w:r>
      <w:r w:rsidRPr="00AA495F">
        <w:rPr>
          <w:sz w:val="24"/>
          <w:szCs w:val="24"/>
        </w:rPr>
        <w:t xml:space="preserve"> </w:t>
      </w:r>
      <w:r w:rsidR="00BF6F14" w:rsidRPr="00AA495F">
        <w:rPr>
          <w:sz w:val="24"/>
          <w:szCs w:val="24"/>
        </w:rPr>
        <w:t xml:space="preserve">the commission to </w:t>
      </w:r>
      <w:r w:rsidRPr="00AA495F">
        <w:rPr>
          <w:sz w:val="24"/>
          <w:szCs w:val="24"/>
        </w:rPr>
        <w:t xml:space="preserve">consider creating </w:t>
      </w:r>
      <w:r w:rsidR="0043474B" w:rsidRPr="00AA495F">
        <w:rPr>
          <w:sz w:val="24"/>
          <w:szCs w:val="24"/>
        </w:rPr>
        <w:t>an R</w:t>
      </w:r>
      <w:r w:rsidRPr="00AA495F">
        <w:rPr>
          <w:sz w:val="24"/>
          <w:szCs w:val="24"/>
        </w:rPr>
        <w:t>-1 zone that would not permit multi</w:t>
      </w:r>
      <w:r w:rsidR="00BF6F14" w:rsidRPr="00AA495F">
        <w:rPr>
          <w:sz w:val="24"/>
          <w:szCs w:val="24"/>
        </w:rPr>
        <w:t>-</w:t>
      </w:r>
      <w:r w:rsidRPr="00AA495F">
        <w:rPr>
          <w:sz w:val="24"/>
          <w:szCs w:val="24"/>
        </w:rPr>
        <w:t>family housing</w:t>
      </w:r>
      <w:r w:rsidR="0043474B" w:rsidRPr="00AA495F">
        <w:rPr>
          <w:sz w:val="24"/>
          <w:szCs w:val="24"/>
        </w:rPr>
        <w:t xml:space="preserve"> in her neighborhood</w:t>
      </w:r>
      <w:r w:rsidR="00675F57">
        <w:rPr>
          <w:sz w:val="24"/>
          <w:szCs w:val="24"/>
        </w:rPr>
        <w:t xml:space="preserve">. Some of her </w:t>
      </w:r>
      <w:r w:rsidRPr="00AA495F">
        <w:rPr>
          <w:sz w:val="24"/>
          <w:szCs w:val="24"/>
        </w:rPr>
        <w:t xml:space="preserve">concerns </w:t>
      </w:r>
      <w:r w:rsidR="00675F57">
        <w:rPr>
          <w:sz w:val="24"/>
          <w:szCs w:val="24"/>
        </w:rPr>
        <w:t xml:space="preserve">were </w:t>
      </w:r>
      <w:r w:rsidRPr="00AA495F">
        <w:rPr>
          <w:sz w:val="24"/>
          <w:szCs w:val="24"/>
        </w:rPr>
        <w:t>about home values and safety for people with disabilities.</w:t>
      </w:r>
    </w:p>
    <w:p w14:paraId="387893E2" w14:textId="3AFF9DA6" w:rsidR="00BF6F14" w:rsidRPr="00AA495F" w:rsidRDefault="00BF6F14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Denise Kroft </w:t>
      </w:r>
      <w:r w:rsidR="00675F57">
        <w:rPr>
          <w:sz w:val="24"/>
          <w:szCs w:val="24"/>
        </w:rPr>
        <w:t xml:space="preserve">spoke with the commission. She stated her </w:t>
      </w:r>
      <w:r w:rsidRPr="00AA495F">
        <w:rPr>
          <w:sz w:val="24"/>
          <w:szCs w:val="24"/>
        </w:rPr>
        <w:t xml:space="preserve">support for Gina Freelove’s petition for an R-1 zone. She was </w:t>
      </w:r>
      <w:r w:rsidR="0043474B" w:rsidRPr="00AA495F">
        <w:rPr>
          <w:sz w:val="24"/>
          <w:szCs w:val="24"/>
        </w:rPr>
        <w:t xml:space="preserve">also </w:t>
      </w:r>
      <w:r w:rsidRPr="00AA495F">
        <w:rPr>
          <w:sz w:val="24"/>
          <w:szCs w:val="24"/>
        </w:rPr>
        <w:t>concerned that the farming community would be pushed out</w:t>
      </w:r>
      <w:r w:rsidR="00675F57">
        <w:rPr>
          <w:sz w:val="24"/>
          <w:szCs w:val="24"/>
        </w:rPr>
        <w:t>, with growth in Gunnison Valley.</w:t>
      </w:r>
    </w:p>
    <w:p w14:paraId="397623D7" w14:textId="77777777" w:rsidR="00AA495F" w:rsidRPr="00AA495F" w:rsidRDefault="00AA495F" w:rsidP="00AA495F">
      <w:pPr>
        <w:pStyle w:val="NoSpacing"/>
        <w:rPr>
          <w:sz w:val="24"/>
          <w:szCs w:val="24"/>
        </w:rPr>
      </w:pPr>
    </w:p>
    <w:p w14:paraId="40F316EA" w14:textId="09B6B3B5" w:rsidR="00334BED" w:rsidRDefault="002A235E" w:rsidP="002E0997">
      <w:pPr>
        <w:pStyle w:val="NoSpacing"/>
        <w:jc w:val="center"/>
        <w:rPr>
          <w:b/>
          <w:bCs/>
          <w:sz w:val="28"/>
          <w:szCs w:val="28"/>
        </w:rPr>
      </w:pPr>
      <w:r w:rsidRPr="002E0997">
        <w:rPr>
          <w:b/>
          <w:bCs/>
          <w:sz w:val="28"/>
          <w:szCs w:val="28"/>
        </w:rPr>
        <w:t>Public Hearing and Possible Action Items</w:t>
      </w:r>
    </w:p>
    <w:p w14:paraId="511C8193" w14:textId="77777777" w:rsidR="002E0997" w:rsidRPr="003728AF" w:rsidRDefault="002E0997" w:rsidP="002E0997">
      <w:pPr>
        <w:pStyle w:val="NoSpacing"/>
        <w:jc w:val="center"/>
        <w:rPr>
          <w:b/>
          <w:bCs/>
          <w:sz w:val="24"/>
          <w:szCs w:val="24"/>
        </w:rPr>
      </w:pPr>
    </w:p>
    <w:p w14:paraId="26D0C5A5" w14:textId="323B0024" w:rsidR="003728AF" w:rsidRPr="003728AF" w:rsidRDefault="003728AF" w:rsidP="003728AF">
      <w:pPr>
        <w:pStyle w:val="NoSpacing"/>
        <w:rPr>
          <w:b/>
          <w:bCs/>
          <w:sz w:val="28"/>
          <w:szCs w:val="28"/>
        </w:rPr>
      </w:pPr>
      <w:r w:rsidRPr="003728AF">
        <w:rPr>
          <w:b/>
          <w:bCs/>
          <w:sz w:val="28"/>
          <w:szCs w:val="28"/>
        </w:rPr>
        <w:t>Code Amendment Pertaining to Childcare Facilities</w:t>
      </w:r>
      <w:r w:rsidRPr="003728AF">
        <w:rPr>
          <w:b/>
          <w:bCs/>
          <w:sz w:val="28"/>
          <w:szCs w:val="28"/>
        </w:rPr>
        <w:t>:</w:t>
      </w:r>
    </w:p>
    <w:p w14:paraId="2523D15F" w14:textId="77777777" w:rsidR="003728AF" w:rsidRDefault="003728AF" w:rsidP="003728AF">
      <w:pPr>
        <w:pStyle w:val="NoSpacing"/>
        <w:rPr>
          <w:sz w:val="24"/>
          <w:szCs w:val="24"/>
        </w:rPr>
      </w:pPr>
    </w:p>
    <w:p w14:paraId="693DCA29" w14:textId="704558F7" w:rsidR="002A235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Motion to open </w:t>
      </w:r>
      <w:r w:rsidR="00486A56" w:rsidRPr="00AA495F">
        <w:rPr>
          <w:sz w:val="24"/>
          <w:szCs w:val="24"/>
        </w:rPr>
        <w:t xml:space="preserve">the </w:t>
      </w:r>
      <w:r w:rsidRPr="00AA495F">
        <w:rPr>
          <w:sz w:val="24"/>
          <w:szCs w:val="24"/>
        </w:rPr>
        <w:t xml:space="preserve">public hearing </w:t>
      </w:r>
      <w:r w:rsidR="00BF6F14" w:rsidRPr="00AA495F">
        <w:rPr>
          <w:sz w:val="24"/>
          <w:szCs w:val="24"/>
        </w:rPr>
        <w:t xml:space="preserve">for the code amendment pertaining to childcare facilities </w:t>
      </w:r>
      <w:r w:rsidRPr="00AA495F">
        <w:rPr>
          <w:sz w:val="24"/>
          <w:szCs w:val="24"/>
        </w:rPr>
        <w:t>was made by Commissioner</w:t>
      </w:r>
      <w:r w:rsidR="00BF6F14" w:rsidRPr="00AA495F">
        <w:rPr>
          <w:sz w:val="24"/>
          <w:szCs w:val="24"/>
        </w:rPr>
        <w:t xml:space="preserve"> Greener</w:t>
      </w:r>
      <w:r w:rsidR="002B53B2">
        <w:rPr>
          <w:sz w:val="24"/>
          <w:szCs w:val="24"/>
        </w:rPr>
        <w:t>,</w:t>
      </w:r>
      <w:r w:rsidRPr="00AA495F">
        <w:rPr>
          <w:sz w:val="24"/>
          <w:szCs w:val="24"/>
        </w:rPr>
        <w:t xml:space="preserve"> seconded by Commissioner</w:t>
      </w:r>
      <w:r w:rsidR="00BF6F14" w:rsidRPr="00AA495F">
        <w:rPr>
          <w:sz w:val="24"/>
          <w:szCs w:val="24"/>
        </w:rPr>
        <w:t xml:space="preserve"> Peterson</w:t>
      </w:r>
      <w:r w:rsidRPr="00AA495F">
        <w:rPr>
          <w:sz w:val="24"/>
          <w:szCs w:val="24"/>
        </w:rPr>
        <w:t>.</w:t>
      </w:r>
    </w:p>
    <w:p w14:paraId="423763B2" w14:textId="3CDDDF6A" w:rsidR="003728A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The vote was unanimously approved.</w:t>
      </w:r>
    </w:p>
    <w:p w14:paraId="68E19573" w14:textId="77777777" w:rsidR="002B53B2" w:rsidRPr="00AA495F" w:rsidRDefault="002B53B2" w:rsidP="00AA495F">
      <w:pPr>
        <w:pStyle w:val="NoSpacing"/>
        <w:rPr>
          <w:sz w:val="24"/>
          <w:szCs w:val="24"/>
        </w:rPr>
      </w:pPr>
    </w:p>
    <w:p w14:paraId="27D4111A" w14:textId="20E21B9D" w:rsidR="002A235E" w:rsidRDefault="002B53B2" w:rsidP="00C158EC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The d</w:t>
      </w:r>
      <w:r w:rsidR="002A235E" w:rsidRPr="00AA495F">
        <w:rPr>
          <w:sz w:val="24"/>
          <w:szCs w:val="24"/>
        </w:rPr>
        <w:t xml:space="preserve">iscussion was led by City Administrator Marker. </w:t>
      </w:r>
      <w:r w:rsidR="00C158EC" w:rsidRPr="00C158EC">
        <w:rPr>
          <w:sz w:val="24"/>
          <w:szCs w:val="24"/>
        </w:rPr>
        <w:t xml:space="preserve">The </w:t>
      </w:r>
      <w:r w:rsidR="008649D0">
        <w:rPr>
          <w:sz w:val="24"/>
          <w:szCs w:val="24"/>
        </w:rPr>
        <w:t>C</w:t>
      </w:r>
      <w:r w:rsidR="00C158EC" w:rsidRPr="00C158EC">
        <w:rPr>
          <w:sz w:val="24"/>
          <w:szCs w:val="24"/>
        </w:rPr>
        <w:t>ity’s permitted land uses table, found in Appendix A of the Land Use Ordinance,</w:t>
      </w:r>
      <w:r w:rsidR="00C158EC">
        <w:rPr>
          <w:sz w:val="24"/>
          <w:szCs w:val="24"/>
        </w:rPr>
        <w:t xml:space="preserve"> </w:t>
      </w:r>
      <w:r w:rsidR="00C158EC" w:rsidRPr="00C158EC">
        <w:rPr>
          <w:sz w:val="24"/>
          <w:szCs w:val="24"/>
        </w:rPr>
        <w:t>included four childcare related facility types, but did not indicate if they were permitted,</w:t>
      </w:r>
      <w:r w:rsidR="00C158EC">
        <w:rPr>
          <w:sz w:val="24"/>
          <w:szCs w:val="24"/>
        </w:rPr>
        <w:t xml:space="preserve"> </w:t>
      </w:r>
      <w:r w:rsidR="00C158EC" w:rsidRPr="00C158EC">
        <w:rPr>
          <w:sz w:val="24"/>
          <w:szCs w:val="24"/>
        </w:rPr>
        <w:t>not permitted, or</w:t>
      </w:r>
      <w:r w:rsidR="00C158EC" w:rsidRPr="00C158EC">
        <w:rPr>
          <w:sz w:val="24"/>
          <w:szCs w:val="24"/>
        </w:rPr>
        <w:t xml:space="preserve"> required a conditional use in the </w:t>
      </w:r>
      <w:r w:rsidR="008649D0">
        <w:rPr>
          <w:sz w:val="24"/>
          <w:szCs w:val="24"/>
        </w:rPr>
        <w:t>C</w:t>
      </w:r>
      <w:r w:rsidR="00C158EC" w:rsidRPr="00C158EC">
        <w:rPr>
          <w:sz w:val="24"/>
          <w:szCs w:val="24"/>
        </w:rPr>
        <w:t>ity’s respective zoning districts.</w:t>
      </w:r>
      <w:r w:rsidR="00C158EC">
        <w:rPr>
          <w:sz w:val="24"/>
          <w:szCs w:val="24"/>
        </w:rPr>
        <w:t xml:space="preserve"> </w:t>
      </w:r>
      <w:r w:rsidR="00EC0259" w:rsidRPr="00AA495F">
        <w:rPr>
          <w:sz w:val="24"/>
          <w:szCs w:val="24"/>
        </w:rPr>
        <w:t>The</w:t>
      </w:r>
      <w:r w:rsidR="002A235E" w:rsidRPr="00AA495F">
        <w:rPr>
          <w:sz w:val="24"/>
          <w:szCs w:val="24"/>
        </w:rPr>
        <w:t xml:space="preserve"> </w:t>
      </w:r>
      <w:r w:rsidR="00EC0259" w:rsidRPr="00AA495F">
        <w:rPr>
          <w:sz w:val="24"/>
          <w:szCs w:val="24"/>
        </w:rPr>
        <w:t xml:space="preserve">code amendment was drafted to clarify </w:t>
      </w:r>
      <w:r w:rsidR="008649D0">
        <w:rPr>
          <w:sz w:val="24"/>
          <w:szCs w:val="24"/>
        </w:rPr>
        <w:t>C</w:t>
      </w:r>
      <w:r w:rsidR="00EC0259" w:rsidRPr="00AA495F">
        <w:rPr>
          <w:sz w:val="24"/>
          <w:szCs w:val="24"/>
        </w:rPr>
        <w:t>ity regulations in con</w:t>
      </w:r>
      <w:r w:rsidR="00C158EC">
        <w:rPr>
          <w:sz w:val="24"/>
          <w:szCs w:val="24"/>
        </w:rPr>
        <w:t>nection</w:t>
      </w:r>
      <w:r w:rsidR="00EC0259" w:rsidRPr="00AA495F">
        <w:rPr>
          <w:sz w:val="24"/>
          <w:szCs w:val="24"/>
        </w:rPr>
        <w:t xml:space="preserve"> with state licensing standards and procedures for </w:t>
      </w:r>
      <w:r w:rsidR="00CF6F76" w:rsidRPr="00AA495F">
        <w:rPr>
          <w:sz w:val="24"/>
          <w:szCs w:val="24"/>
        </w:rPr>
        <w:t>childcare</w:t>
      </w:r>
      <w:r w:rsidR="00EC0259" w:rsidRPr="00AA495F">
        <w:rPr>
          <w:sz w:val="24"/>
          <w:szCs w:val="24"/>
        </w:rPr>
        <w:t xml:space="preserve"> operations.</w:t>
      </w:r>
    </w:p>
    <w:p w14:paraId="3DD1FCEF" w14:textId="77777777" w:rsidR="00C158EC" w:rsidRPr="00AA495F" w:rsidRDefault="00C158EC" w:rsidP="00C158EC">
      <w:pPr>
        <w:pStyle w:val="NoSpacing"/>
        <w:rPr>
          <w:sz w:val="24"/>
          <w:szCs w:val="24"/>
        </w:rPr>
      </w:pPr>
    </w:p>
    <w:p w14:paraId="7A9E1C39" w14:textId="3BE1407B" w:rsidR="00F072FE" w:rsidRDefault="00F072F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lastRenderedPageBreak/>
        <w:t>Sean Nielsen</w:t>
      </w:r>
      <w:r w:rsidR="00C158EC">
        <w:rPr>
          <w:sz w:val="24"/>
          <w:szCs w:val="24"/>
        </w:rPr>
        <w:t xml:space="preserve"> addressed the commission. He expressed his concerns with</w:t>
      </w:r>
      <w:r w:rsidRPr="00AA495F">
        <w:rPr>
          <w:sz w:val="24"/>
          <w:szCs w:val="24"/>
        </w:rPr>
        <w:t xml:space="preserve"> the </w:t>
      </w:r>
      <w:r w:rsidR="00C158EC">
        <w:rPr>
          <w:sz w:val="24"/>
          <w:szCs w:val="24"/>
        </w:rPr>
        <w:t>C</w:t>
      </w:r>
      <w:r w:rsidRPr="00AA495F">
        <w:rPr>
          <w:sz w:val="24"/>
          <w:szCs w:val="24"/>
        </w:rPr>
        <w:t xml:space="preserve">ity’s involvement in state regulated facilities. </w:t>
      </w:r>
    </w:p>
    <w:p w14:paraId="27E22A07" w14:textId="77777777" w:rsidR="00C158EC" w:rsidRPr="00AA495F" w:rsidRDefault="00C158EC" w:rsidP="00AA495F">
      <w:pPr>
        <w:pStyle w:val="NoSpacing"/>
        <w:rPr>
          <w:sz w:val="24"/>
          <w:szCs w:val="24"/>
        </w:rPr>
      </w:pPr>
    </w:p>
    <w:p w14:paraId="667C33D7" w14:textId="5A7E0D7E" w:rsidR="00F072FE" w:rsidRDefault="00F072F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The commission did not make a recommendation to forward this and will </w:t>
      </w:r>
      <w:r w:rsidR="00332533" w:rsidRPr="00AA495F">
        <w:rPr>
          <w:sz w:val="24"/>
          <w:szCs w:val="24"/>
        </w:rPr>
        <w:t>review it</w:t>
      </w:r>
      <w:r w:rsidRPr="00AA495F">
        <w:rPr>
          <w:sz w:val="24"/>
          <w:szCs w:val="24"/>
        </w:rPr>
        <w:t xml:space="preserve"> </w:t>
      </w:r>
      <w:r w:rsidR="008649D0">
        <w:rPr>
          <w:sz w:val="24"/>
          <w:szCs w:val="24"/>
        </w:rPr>
        <w:t>later.</w:t>
      </w:r>
    </w:p>
    <w:p w14:paraId="1EBE8AD4" w14:textId="77777777" w:rsidR="00C158EC" w:rsidRPr="00AA495F" w:rsidRDefault="00C158EC" w:rsidP="00AA495F">
      <w:pPr>
        <w:pStyle w:val="NoSpacing"/>
        <w:rPr>
          <w:sz w:val="24"/>
          <w:szCs w:val="24"/>
        </w:rPr>
      </w:pPr>
    </w:p>
    <w:p w14:paraId="0C3B0A02" w14:textId="25C27462" w:rsidR="00F072F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</w:t>
      </w:r>
      <w:r w:rsidR="00F072FE" w:rsidRPr="00AA495F">
        <w:rPr>
          <w:sz w:val="24"/>
          <w:szCs w:val="24"/>
        </w:rPr>
        <w:t>e</w:t>
      </w:r>
      <w:r w:rsidRPr="00AA495F">
        <w:rPr>
          <w:sz w:val="24"/>
          <w:szCs w:val="24"/>
        </w:rPr>
        <w:t xml:space="preserve"> motion</w:t>
      </w:r>
      <w:r w:rsidR="00F072FE" w:rsidRPr="00AA495F">
        <w:rPr>
          <w:sz w:val="24"/>
          <w:szCs w:val="24"/>
        </w:rPr>
        <w:t xml:space="preserve"> to close the public hearing</w:t>
      </w:r>
      <w:r w:rsidRPr="00AA495F">
        <w:rPr>
          <w:sz w:val="24"/>
          <w:szCs w:val="24"/>
        </w:rPr>
        <w:t xml:space="preserve"> was made by Commissioner</w:t>
      </w:r>
      <w:r w:rsidR="00F072FE" w:rsidRPr="00AA495F">
        <w:rPr>
          <w:sz w:val="24"/>
          <w:szCs w:val="24"/>
        </w:rPr>
        <w:t xml:space="preserve"> Peterson</w:t>
      </w:r>
      <w:r w:rsidR="00BC5E6B">
        <w:rPr>
          <w:sz w:val="24"/>
          <w:szCs w:val="24"/>
        </w:rPr>
        <w:t xml:space="preserve">, </w:t>
      </w:r>
      <w:r w:rsidRPr="00AA495F">
        <w:rPr>
          <w:sz w:val="24"/>
          <w:szCs w:val="24"/>
        </w:rPr>
        <w:t>seconded by Commissioner</w:t>
      </w:r>
      <w:r w:rsidR="00F072FE" w:rsidRPr="00AA495F">
        <w:rPr>
          <w:sz w:val="24"/>
          <w:szCs w:val="24"/>
        </w:rPr>
        <w:t xml:space="preserve"> Greener</w:t>
      </w:r>
      <w:r w:rsidRPr="00AA495F">
        <w:rPr>
          <w:sz w:val="24"/>
          <w:szCs w:val="24"/>
        </w:rPr>
        <w:t>.</w:t>
      </w:r>
    </w:p>
    <w:p w14:paraId="5A4FDDA0" w14:textId="77777777" w:rsidR="00F072FE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The vote was unanimously approved.</w:t>
      </w:r>
    </w:p>
    <w:p w14:paraId="136F80FF" w14:textId="77777777" w:rsidR="003728AF" w:rsidRPr="00AA495F" w:rsidRDefault="003728AF" w:rsidP="00AA495F">
      <w:pPr>
        <w:pStyle w:val="NoSpacing"/>
        <w:rPr>
          <w:sz w:val="24"/>
          <w:szCs w:val="24"/>
        </w:rPr>
      </w:pPr>
    </w:p>
    <w:p w14:paraId="63E91D9B" w14:textId="7EDE24DE" w:rsidR="002A235E" w:rsidRDefault="002A235E" w:rsidP="00AA495F">
      <w:pPr>
        <w:pStyle w:val="NoSpacing"/>
        <w:rPr>
          <w:b/>
          <w:bCs/>
          <w:sz w:val="28"/>
          <w:szCs w:val="28"/>
        </w:rPr>
      </w:pPr>
      <w:r w:rsidRPr="003728AF">
        <w:rPr>
          <w:b/>
          <w:bCs/>
          <w:sz w:val="28"/>
          <w:szCs w:val="28"/>
        </w:rPr>
        <w:t>Annexation Policy Plan</w:t>
      </w:r>
      <w:r w:rsidR="003728AF">
        <w:rPr>
          <w:b/>
          <w:bCs/>
          <w:sz w:val="28"/>
          <w:szCs w:val="28"/>
        </w:rPr>
        <w:t>:</w:t>
      </w:r>
    </w:p>
    <w:p w14:paraId="71BBA6D2" w14:textId="77777777" w:rsidR="004D2B70" w:rsidRPr="00332533" w:rsidRDefault="004D2B70" w:rsidP="00AA495F">
      <w:pPr>
        <w:pStyle w:val="NoSpacing"/>
        <w:rPr>
          <w:sz w:val="24"/>
          <w:szCs w:val="24"/>
        </w:rPr>
      </w:pPr>
    </w:p>
    <w:p w14:paraId="303DC75A" w14:textId="52221B7D" w:rsidR="00F072FE" w:rsidRDefault="00F072F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Motion to open the public hearing for the annexation policy plan was made by Commissioner White</w:t>
      </w:r>
      <w:r w:rsidR="00BC5E6B">
        <w:rPr>
          <w:sz w:val="24"/>
          <w:szCs w:val="24"/>
        </w:rPr>
        <w:t xml:space="preserve">, </w:t>
      </w:r>
      <w:r w:rsidRPr="00AA495F">
        <w:rPr>
          <w:sz w:val="24"/>
          <w:szCs w:val="24"/>
        </w:rPr>
        <w:t>seconded by Commissioner Miller.</w:t>
      </w:r>
    </w:p>
    <w:p w14:paraId="55216616" w14:textId="6FE6DA59" w:rsidR="00332533" w:rsidRDefault="00332533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The vote was unanimously approved.</w:t>
      </w:r>
    </w:p>
    <w:p w14:paraId="4159FFC8" w14:textId="77777777" w:rsidR="004D2B70" w:rsidRPr="00AA495F" w:rsidRDefault="004D2B70" w:rsidP="00AA495F">
      <w:pPr>
        <w:pStyle w:val="NoSpacing"/>
        <w:rPr>
          <w:sz w:val="24"/>
          <w:szCs w:val="24"/>
        </w:rPr>
      </w:pPr>
    </w:p>
    <w:p w14:paraId="063D0274" w14:textId="61341542" w:rsidR="00EC0259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Discussion </w:t>
      </w:r>
      <w:r w:rsidR="009F2447" w:rsidRPr="00AA495F">
        <w:rPr>
          <w:sz w:val="24"/>
          <w:szCs w:val="24"/>
        </w:rPr>
        <w:t>was led</w:t>
      </w:r>
      <w:r w:rsidRPr="00AA495F">
        <w:rPr>
          <w:sz w:val="24"/>
          <w:szCs w:val="24"/>
        </w:rPr>
        <w:t xml:space="preserve"> by City Administrator </w:t>
      </w:r>
      <w:r w:rsidR="00486A56" w:rsidRPr="00AA495F">
        <w:rPr>
          <w:sz w:val="24"/>
          <w:szCs w:val="24"/>
        </w:rPr>
        <w:t>Marker. The</w:t>
      </w:r>
      <w:r w:rsidR="00EC0259" w:rsidRPr="00AA495F">
        <w:rPr>
          <w:sz w:val="24"/>
          <w:szCs w:val="24"/>
        </w:rPr>
        <w:t xml:space="preserve"> drafted Annexation Policy Plan incorporates comments received to date from </w:t>
      </w:r>
      <w:r w:rsidR="00332533">
        <w:rPr>
          <w:sz w:val="24"/>
          <w:szCs w:val="24"/>
        </w:rPr>
        <w:t>a</w:t>
      </w:r>
      <w:r w:rsidR="00EC0259" w:rsidRPr="00AA495F">
        <w:rPr>
          <w:sz w:val="24"/>
          <w:szCs w:val="24"/>
        </w:rPr>
        <w:t xml:space="preserve">ffected </w:t>
      </w:r>
      <w:r w:rsidR="00332533">
        <w:rPr>
          <w:sz w:val="24"/>
          <w:szCs w:val="24"/>
        </w:rPr>
        <w:t>e</w:t>
      </w:r>
      <w:r w:rsidR="00EC0259" w:rsidRPr="00AA495F">
        <w:rPr>
          <w:sz w:val="24"/>
          <w:szCs w:val="24"/>
        </w:rPr>
        <w:t>ntities. The most significant changes</w:t>
      </w:r>
      <w:r w:rsidR="00BC5E6B">
        <w:rPr>
          <w:sz w:val="24"/>
          <w:szCs w:val="24"/>
        </w:rPr>
        <w:t xml:space="preserve"> include e</w:t>
      </w:r>
      <w:r w:rsidR="00EC0259" w:rsidRPr="00AA495F">
        <w:rPr>
          <w:sz w:val="24"/>
          <w:szCs w:val="24"/>
        </w:rPr>
        <w:t xml:space="preserve">xtension of the </w:t>
      </w:r>
      <w:r w:rsidR="00BC5E6B">
        <w:rPr>
          <w:sz w:val="24"/>
          <w:szCs w:val="24"/>
        </w:rPr>
        <w:t>a</w:t>
      </w:r>
      <w:r w:rsidR="00EC0259" w:rsidRPr="00AA495F">
        <w:rPr>
          <w:sz w:val="24"/>
          <w:szCs w:val="24"/>
        </w:rPr>
        <w:t xml:space="preserve">nnexation </w:t>
      </w:r>
      <w:r w:rsidR="00BC5E6B">
        <w:rPr>
          <w:sz w:val="24"/>
          <w:szCs w:val="24"/>
        </w:rPr>
        <w:t>p</w:t>
      </w:r>
      <w:r w:rsidR="00EC0259" w:rsidRPr="00AA495F">
        <w:rPr>
          <w:sz w:val="24"/>
          <w:szCs w:val="24"/>
        </w:rPr>
        <w:t xml:space="preserve">lan </w:t>
      </w:r>
      <w:r w:rsidR="00BC5E6B">
        <w:rPr>
          <w:sz w:val="24"/>
          <w:szCs w:val="24"/>
        </w:rPr>
        <w:t>a</w:t>
      </w:r>
      <w:r w:rsidR="00EC0259" w:rsidRPr="00AA495F">
        <w:rPr>
          <w:sz w:val="24"/>
          <w:szCs w:val="24"/>
        </w:rPr>
        <w:t>rea to include Peacock Springs</w:t>
      </w:r>
      <w:r w:rsidR="00BC5E6B">
        <w:rPr>
          <w:sz w:val="24"/>
          <w:szCs w:val="24"/>
        </w:rPr>
        <w:t>,</w:t>
      </w:r>
      <w:r w:rsidR="00EC0259" w:rsidRPr="00AA495F">
        <w:rPr>
          <w:sz w:val="24"/>
          <w:szCs w:val="24"/>
        </w:rPr>
        <w:t xml:space="preserve"> property owned by the City</w:t>
      </w:r>
      <w:r w:rsidR="00BC5E6B">
        <w:rPr>
          <w:sz w:val="24"/>
          <w:szCs w:val="24"/>
        </w:rPr>
        <w:t>, and e</w:t>
      </w:r>
      <w:r w:rsidR="00EC0259" w:rsidRPr="00AA495F">
        <w:rPr>
          <w:sz w:val="24"/>
          <w:szCs w:val="24"/>
        </w:rPr>
        <w:t>xclusion of any lands currently within Centerfield City limits.</w:t>
      </w:r>
      <w:r w:rsidR="00F072FE" w:rsidRPr="00AA495F">
        <w:rPr>
          <w:sz w:val="24"/>
          <w:szCs w:val="24"/>
        </w:rPr>
        <w:t xml:space="preserve"> </w:t>
      </w:r>
    </w:p>
    <w:p w14:paraId="3B02EEEA" w14:textId="77777777" w:rsidR="004D2B70" w:rsidRPr="00AA495F" w:rsidRDefault="004D2B70" w:rsidP="00AA495F">
      <w:pPr>
        <w:pStyle w:val="NoSpacing"/>
        <w:rPr>
          <w:sz w:val="24"/>
          <w:szCs w:val="24"/>
        </w:rPr>
      </w:pPr>
    </w:p>
    <w:p w14:paraId="2791813F" w14:textId="11DDD4E5" w:rsidR="00F072FE" w:rsidRDefault="00F072F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No Public comment was made.</w:t>
      </w:r>
    </w:p>
    <w:p w14:paraId="5889A681" w14:textId="77777777" w:rsidR="004D2B70" w:rsidRPr="00AA495F" w:rsidRDefault="004D2B70" w:rsidP="00AA495F">
      <w:pPr>
        <w:pStyle w:val="NoSpacing"/>
        <w:rPr>
          <w:sz w:val="24"/>
          <w:szCs w:val="24"/>
        </w:rPr>
      </w:pPr>
    </w:p>
    <w:p w14:paraId="0121C16B" w14:textId="009B1AA9" w:rsidR="002A235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The motion to close the public hearing was made by Commissioner </w:t>
      </w:r>
      <w:r w:rsidR="00F072FE" w:rsidRPr="00AA495F">
        <w:rPr>
          <w:sz w:val="24"/>
          <w:szCs w:val="24"/>
        </w:rPr>
        <w:t>Greener</w:t>
      </w:r>
      <w:r w:rsidR="00BC5E6B">
        <w:rPr>
          <w:sz w:val="24"/>
          <w:szCs w:val="24"/>
        </w:rPr>
        <w:t xml:space="preserve">, </w:t>
      </w:r>
      <w:r w:rsidRPr="00AA495F">
        <w:rPr>
          <w:sz w:val="24"/>
          <w:szCs w:val="24"/>
        </w:rPr>
        <w:t xml:space="preserve">seconded by Commissioner </w:t>
      </w:r>
      <w:r w:rsidR="00F072FE" w:rsidRPr="00AA495F">
        <w:rPr>
          <w:sz w:val="24"/>
          <w:szCs w:val="24"/>
        </w:rPr>
        <w:t>White</w:t>
      </w:r>
      <w:r w:rsidRPr="00AA495F">
        <w:rPr>
          <w:sz w:val="24"/>
          <w:szCs w:val="24"/>
        </w:rPr>
        <w:t>.</w:t>
      </w:r>
    </w:p>
    <w:p w14:paraId="0705CDE3" w14:textId="77777777" w:rsidR="002A235E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The vote was unanimously approved.</w:t>
      </w:r>
    </w:p>
    <w:p w14:paraId="2A9907E4" w14:textId="77777777" w:rsidR="004D2B70" w:rsidRPr="00AA495F" w:rsidRDefault="004D2B70" w:rsidP="00AA495F">
      <w:pPr>
        <w:pStyle w:val="NoSpacing"/>
        <w:rPr>
          <w:sz w:val="24"/>
          <w:szCs w:val="24"/>
        </w:rPr>
      </w:pPr>
    </w:p>
    <w:p w14:paraId="5A1D6616" w14:textId="0C7594D4" w:rsidR="00F072FE" w:rsidRDefault="00215A41" w:rsidP="00AA495F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>A motion</w:t>
      </w:r>
      <w:r w:rsidR="00F072FE" w:rsidRPr="00AA495F">
        <w:rPr>
          <w:sz w:val="24"/>
          <w:szCs w:val="24"/>
        </w:rPr>
        <w:t xml:space="preserve"> was made to forward the Annexation Policy Plan to the City Council for review by Commissioner Peterson</w:t>
      </w:r>
      <w:r w:rsidR="00BC5E6B">
        <w:rPr>
          <w:sz w:val="24"/>
          <w:szCs w:val="24"/>
        </w:rPr>
        <w:t>,</w:t>
      </w:r>
      <w:r w:rsidR="00F072FE" w:rsidRPr="00AA495F">
        <w:rPr>
          <w:sz w:val="24"/>
          <w:szCs w:val="24"/>
        </w:rPr>
        <w:t xml:space="preserve"> seconded by Commissioner Greener.</w:t>
      </w:r>
    </w:p>
    <w:p w14:paraId="1A49EEA0" w14:textId="66497D3E" w:rsidR="004D2B70" w:rsidRDefault="00BC5E6B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The vote was unanimously approved.</w:t>
      </w:r>
    </w:p>
    <w:p w14:paraId="22292BC0" w14:textId="77777777" w:rsidR="003728AF" w:rsidRPr="00AA495F" w:rsidRDefault="003728AF" w:rsidP="00AA495F">
      <w:pPr>
        <w:pStyle w:val="NoSpacing"/>
        <w:rPr>
          <w:sz w:val="24"/>
          <w:szCs w:val="24"/>
        </w:rPr>
      </w:pPr>
    </w:p>
    <w:p w14:paraId="7E184672" w14:textId="3B23C4FE" w:rsidR="002A235E" w:rsidRPr="003728AF" w:rsidRDefault="002A235E" w:rsidP="003728AF">
      <w:pPr>
        <w:pStyle w:val="NoSpacing"/>
        <w:jc w:val="center"/>
        <w:rPr>
          <w:b/>
          <w:bCs/>
          <w:sz w:val="28"/>
          <w:szCs w:val="28"/>
        </w:rPr>
      </w:pPr>
      <w:r w:rsidRPr="003728AF">
        <w:rPr>
          <w:b/>
          <w:bCs/>
          <w:sz w:val="28"/>
          <w:szCs w:val="28"/>
        </w:rPr>
        <w:t>Discussion Item</w:t>
      </w:r>
    </w:p>
    <w:p w14:paraId="6D53990F" w14:textId="77777777" w:rsidR="003728AF" w:rsidRPr="00AA495F" w:rsidRDefault="003728AF" w:rsidP="00AA495F">
      <w:pPr>
        <w:pStyle w:val="NoSpacing"/>
        <w:rPr>
          <w:sz w:val="24"/>
          <w:szCs w:val="24"/>
        </w:rPr>
      </w:pPr>
    </w:p>
    <w:p w14:paraId="18097B1F" w14:textId="00CCE854" w:rsidR="002A235E" w:rsidRPr="003728AF" w:rsidRDefault="002A235E" w:rsidP="00AA495F">
      <w:pPr>
        <w:pStyle w:val="NoSpacing"/>
        <w:rPr>
          <w:b/>
          <w:bCs/>
          <w:sz w:val="28"/>
          <w:szCs w:val="28"/>
        </w:rPr>
      </w:pPr>
      <w:r w:rsidRPr="003728AF">
        <w:rPr>
          <w:b/>
          <w:bCs/>
          <w:sz w:val="28"/>
          <w:szCs w:val="28"/>
        </w:rPr>
        <w:t>Code Amendment Pertaining to R-2 Zone uses</w:t>
      </w:r>
      <w:r w:rsidR="003728AF">
        <w:rPr>
          <w:b/>
          <w:bCs/>
          <w:sz w:val="28"/>
          <w:szCs w:val="28"/>
        </w:rPr>
        <w:t>:</w:t>
      </w:r>
    </w:p>
    <w:p w14:paraId="58E74536" w14:textId="4091E2D6" w:rsidR="00EC0259" w:rsidRDefault="00EC0259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Discussion was led by City Administrator Marker. A petition to change the </w:t>
      </w:r>
      <w:r w:rsidR="00215A41">
        <w:rPr>
          <w:sz w:val="24"/>
          <w:szCs w:val="24"/>
        </w:rPr>
        <w:t>C</w:t>
      </w:r>
      <w:r w:rsidRPr="00AA495F">
        <w:rPr>
          <w:sz w:val="24"/>
          <w:szCs w:val="24"/>
        </w:rPr>
        <w:t>ity’s zoning laws was submitted to the Council at the October 18 Council meeting. The petition specifically requested that only single-family dwellings would be permitted on the blocks between 100 West to 300 West, and 100 North to 200 North. The area of concern is currently zoned R-2 which permits one to two dwellings in a structure so long as the minimum frontage and area requirements are met.</w:t>
      </w:r>
      <w:r w:rsidR="00215A41">
        <w:rPr>
          <w:sz w:val="24"/>
          <w:szCs w:val="24"/>
        </w:rPr>
        <w:t xml:space="preserve"> During the November 1, 2023, meeting the Council requested the Planning Commission evaluate the proposal and return it to the City Council.</w:t>
      </w:r>
    </w:p>
    <w:p w14:paraId="54BB9CFF" w14:textId="77777777" w:rsidR="00215A41" w:rsidRPr="00AA495F" w:rsidRDefault="00215A41" w:rsidP="00AA495F">
      <w:pPr>
        <w:pStyle w:val="NoSpacing"/>
        <w:rPr>
          <w:sz w:val="24"/>
          <w:szCs w:val="24"/>
        </w:rPr>
      </w:pPr>
    </w:p>
    <w:p w14:paraId="79A08806" w14:textId="6D4D743C" w:rsidR="003F57AD" w:rsidRPr="00AA495F" w:rsidRDefault="003F57AD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lastRenderedPageBreak/>
        <w:t xml:space="preserve">Councilwoman Hill made </w:t>
      </w:r>
      <w:r w:rsidR="00ED7238">
        <w:rPr>
          <w:sz w:val="24"/>
          <w:szCs w:val="24"/>
        </w:rPr>
        <w:t xml:space="preserve">a </w:t>
      </w:r>
      <w:r w:rsidRPr="00AA495F">
        <w:rPr>
          <w:sz w:val="24"/>
          <w:szCs w:val="24"/>
        </w:rPr>
        <w:t>comment</w:t>
      </w:r>
      <w:r w:rsidR="00215A41">
        <w:rPr>
          <w:sz w:val="24"/>
          <w:szCs w:val="24"/>
        </w:rPr>
        <w:t>, She stated</w:t>
      </w:r>
      <w:r w:rsidRPr="00AA495F">
        <w:rPr>
          <w:sz w:val="24"/>
          <w:szCs w:val="24"/>
        </w:rPr>
        <w:t xml:space="preserve"> that </w:t>
      </w:r>
      <w:r w:rsidR="00ED7238">
        <w:rPr>
          <w:sz w:val="24"/>
          <w:szCs w:val="24"/>
        </w:rPr>
        <w:t>S</w:t>
      </w:r>
      <w:r w:rsidRPr="00AA495F">
        <w:rPr>
          <w:sz w:val="24"/>
          <w:szCs w:val="24"/>
        </w:rPr>
        <w:t xml:space="preserve">he has </w:t>
      </w:r>
      <w:r w:rsidR="00215A41" w:rsidRPr="00AA495F">
        <w:rPr>
          <w:sz w:val="24"/>
          <w:szCs w:val="24"/>
        </w:rPr>
        <w:t>spoken</w:t>
      </w:r>
      <w:r w:rsidRPr="00AA495F">
        <w:rPr>
          <w:sz w:val="24"/>
          <w:szCs w:val="24"/>
        </w:rPr>
        <w:t xml:space="preserve"> with the </w:t>
      </w:r>
      <w:r w:rsidR="00215A41">
        <w:rPr>
          <w:sz w:val="24"/>
          <w:szCs w:val="24"/>
        </w:rPr>
        <w:t>C</w:t>
      </w:r>
      <w:r w:rsidRPr="00AA495F">
        <w:rPr>
          <w:sz w:val="24"/>
          <w:szCs w:val="24"/>
        </w:rPr>
        <w:t>ounty about property values when multi</w:t>
      </w:r>
      <w:r w:rsidR="00172587" w:rsidRPr="00AA495F">
        <w:rPr>
          <w:sz w:val="24"/>
          <w:szCs w:val="24"/>
        </w:rPr>
        <w:t xml:space="preserve">-family homes are neighboring your property. </w:t>
      </w:r>
      <w:r w:rsidR="00ED7238">
        <w:rPr>
          <w:sz w:val="24"/>
          <w:szCs w:val="24"/>
        </w:rPr>
        <w:t xml:space="preserve">She was told </w:t>
      </w:r>
      <w:r w:rsidR="00172587" w:rsidRPr="00AA495F">
        <w:rPr>
          <w:sz w:val="24"/>
          <w:szCs w:val="24"/>
        </w:rPr>
        <w:t>that there is no decrease</w:t>
      </w:r>
      <w:r w:rsidR="00ED7238">
        <w:rPr>
          <w:sz w:val="24"/>
          <w:szCs w:val="24"/>
        </w:rPr>
        <w:t xml:space="preserve"> in property value.</w:t>
      </w:r>
    </w:p>
    <w:p w14:paraId="10B387DF" w14:textId="724DD253" w:rsidR="00CF6F76" w:rsidRPr="00AA495F" w:rsidRDefault="00CF6F76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Sean Nielsen </w:t>
      </w:r>
      <w:r w:rsidR="00ED7238">
        <w:rPr>
          <w:sz w:val="24"/>
          <w:szCs w:val="24"/>
        </w:rPr>
        <w:t xml:space="preserve">stated his </w:t>
      </w:r>
      <w:r w:rsidRPr="00AA495F">
        <w:rPr>
          <w:sz w:val="24"/>
          <w:szCs w:val="24"/>
        </w:rPr>
        <w:t xml:space="preserve">concerns about the 100 ft frontage requirements. He </w:t>
      </w:r>
      <w:r w:rsidR="00ED7238">
        <w:rPr>
          <w:sz w:val="24"/>
          <w:szCs w:val="24"/>
        </w:rPr>
        <w:t xml:space="preserve">asked that </w:t>
      </w:r>
      <w:r w:rsidRPr="00AA495F">
        <w:rPr>
          <w:sz w:val="24"/>
          <w:szCs w:val="24"/>
        </w:rPr>
        <w:t>his property specifically</w:t>
      </w:r>
      <w:r w:rsidR="00ED7238">
        <w:rPr>
          <w:sz w:val="24"/>
          <w:szCs w:val="24"/>
        </w:rPr>
        <w:t xml:space="preserve"> be</w:t>
      </w:r>
      <w:r w:rsidRPr="00AA495F">
        <w:rPr>
          <w:sz w:val="24"/>
          <w:szCs w:val="24"/>
        </w:rPr>
        <w:t xml:space="preserve"> looked at for determination of subdivision. </w:t>
      </w:r>
    </w:p>
    <w:p w14:paraId="4B8C4883" w14:textId="77777777" w:rsidR="002A235E" w:rsidRPr="00AA495F" w:rsidRDefault="002A235E" w:rsidP="00AA495F">
      <w:pPr>
        <w:pStyle w:val="NoSpacing"/>
        <w:rPr>
          <w:sz w:val="24"/>
          <w:szCs w:val="24"/>
        </w:rPr>
      </w:pPr>
    </w:p>
    <w:p w14:paraId="1043D4E0" w14:textId="485308FD" w:rsidR="002A235E" w:rsidRPr="00215A41" w:rsidRDefault="002A235E" w:rsidP="00AA495F">
      <w:pPr>
        <w:pStyle w:val="NoSpacing"/>
        <w:rPr>
          <w:b/>
          <w:bCs/>
          <w:sz w:val="28"/>
          <w:szCs w:val="28"/>
        </w:rPr>
      </w:pPr>
      <w:r w:rsidRPr="00215A41">
        <w:rPr>
          <w:b/>
          <w:bCs/>
          <w:sz w:val="28"/>
          <w:szCs w:val="28"/>
        </w:rPr>
        <w:t>Review and approval of Minutes September 27, 2023</w:t>
      </w:r>
      <w:r w:rsidR="00215A41">
        <w:rPr>
          <w:b/>
          <w:bCs/>
          <w:sz w:val="28"/>
          <w:szCs w:val="28"/>
        </w:rPr>
        <w:t>:</w:t>
      </w:r>
    </w:p>
    <w:p w14:paraId="69B94C3E" w14:textId="77777777" w:rsidR="00ED7238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Motion to approve September 27, 2023, minutes </w:t>
      </w:r>
      <w:r w:rsidR="00ED7238">
        <w:rPr>
          <w:sz w:val="24"/>
          <w:szCs w:val="24"/>
        </w:rPr>
        <w:t xml:space="preserve">was </w:t>
      </w:r>
      <w:r w:rsidRPr="00AA495F">
        <w:rPr>
          <w:sz w:val="24"/>
          <w:szCs w:val="24"/>
        </w:rPr>
        <w:t>made by Commissioner</w:t>
      </w:r>
      <w:r w:rsidR="00F072FE" w:rsidRPr="00AA495F">
        <w:rPr>
          <w:sz w:val="24"/>
          <w:szCs w:val="24"/>
        </w:rPr>
        <w:t xml:space="preserve"> Peterson</w:t>
      </w:r>
      <w:r w:rsidRPr="00AA495F">
        <w:rPr>
          <w:sz w:val="24"/>
          <w:szCs w:val="24"/>
        </w:rPr>
        <w:t>, seconded by Commissioner</w:t>
      </w:r>
      <w:r w:rsidR="00F072FE" w:rsidRPr="00AA495F">
        <w:rPr>
          <w:sz w:val="24"/>
          <w:szCs w:val="24"/>
        </w:rPr>
        <w:t xml:space="preserve"> Miller</w:t>
      </w:r>
      <w:r w:rsidRPr="00AA495F">
        <w:rPr>
          <w:sz w:val="24"/>
          <w:szCs w:val="24"/>
        </w:rPr>
        <w:t xml:space="preserve">.  </w:t>
      </w:r>
    </w:p>
    <w:p w14:paraId="154A4196" w14:textId="13D19121" w:rsidR="002A235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The vote was unanimously approved.</w:t>
      </w:r>
    </w:p>
    <w:p w14:paraId="5CC2D169" w14:textId="77777777" w:rsidR="002A235E" w:rsidRPr="00AA495F" w:rsidRDefault="002A235E" w:rsidP="00AA495F">
      <w:pPr>
        <w:pStyle w:val="NoSpacing"/>
        <w:rPr>
          <w:sz w:val="24"/>
          <w:szCs w:val="24"/>
        </w:rPr>
      </w:pPr>
    </w:p>
    <w:p w14:paraId="38E892A5" w14:textId="50E84AB9" w:rsidR="002A235E" w:rsidRPr="003728AF" w:rsidRDefault="002A235E" w:rsidP="00AA495F">
      <w:pPr>
        <w:pStyle w:val="NoSpacing"/>
        <w:rPr>
          <w:b/>
          <w:bCs/>
          <w:sz w:val="28"/>
          <w:szCs w:val="28"/>
        </w:rPr>
      </w:pPr>
      <w:r w:rsidRPr="003728AF">
        <w:rPr>
          <w:b/>
          <w:bCs/>
          <w:sz w:val="28"/>
          <w:szCs w:val="28"/>
        </w:rPr>
        <w:t>Adjournment</w:t>
      </w:r>
      <w:r w:rsidR="003728AF">
        <w:rPr>
          <w:b/>
          <w:bCs/>
          <w:sz w:val="28"/>
          <w:szCs w:val="28"/>
        </w:rPr>
        <w:t>:</w:t>
      </w:r>
    </w:p>
    <w:p w14:paraId="603B53BB" w14:textId="77777777" w:rsidR="008F0D08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Motion to adjourn </w:t>
      </w:r>
      <w:r w:rsidR="008F0D08">
        <w:rPr>
          <w:sz w:val="24"/>
          <w:szCs w:val="24"/>
        </w:rPr>
        <w:t xml:space="preserve">was made </w:t>
      </w:r>
      <w:r w:rsidRPr="00AA495F">
        <w:rPr>
          <w:sz w:val="24"/>
          <w:szCs w:val="24"/>
        </w:rPr>
        <w:t>by Commissioner</w:t>
      </w:r>
      <w:r w:rsidR="00F072FE" w:rsidRPr="00AA495F">
        <w:rPr>
          <w:sz w:val="24"/>
          <w:szCs w:val="24"/>
        </w:rPr>
        <w:t xml:space="preserve"> Greener</w:t>
      </w:r>
      <w:r w:rsidR="008F0D08">
        <w:rPr>
          <w:sz w:val="24"/>
          <w:szCs w:val="24"/>
        </w:rPr>
        <w:t xml:space="preserve">, </w:t>
      </w:r>
      <w:r w:rsidRPr="00AA495F">
        <w:rPr>
          <w:sz w:val="24"/>
          <w:szCs w:val="24"/>
        </w:rPr>
        <w:t>seconded by Commissioner</w:t>
      </w:r>
      <w:r w:rsidR="00F072FE" w:rsidRPr="00AA495F">
        <w:rPr>
          <w:sz w:val="24"/>
          <w:szCs w:val="24"/>
        </w:rPr>
        <w:t xml:space="preserve"> White</w:t>
      </w:r>
      <w:r w:rsidRPr="00AA495F">
        <w:rPr>
          <w:sz w:val="24"/>
          <w:szCs w:val="24"/>
        </w:rPr>
        <w:t xml:space="preserve">. </w:t>
      </w:r>
    </w:p>
    <w:p w14:paraId="4D4E9430" w14:textId="7DA93AA2" w:rsidR="002A235E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The vote was unanimously approved.</w:t>
      </w:r>
    </w:p>
    <w:p w14:paraId="571770A1" w14:textId="77777777" w:rsidR="008F0D08" w:rsidRPr="00AA495F" w:rsidRDefault="008F0D08" w:rsidP="00AA495F">
      <w:pPr>
        <w:pStyle w:val="NoSpacing"/>
        <w:rPr>
          <w:sz w:val="24"/>
          <w:szCs w:val="24"/>
        </w:rPr>
      </w:pPr>
    </w:p>
    <w:p w14:paraId="5A97E3E1" w14:textId="447438F3" w:rsidR="002A235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The meeting was adjourned at</w:t>
      </w:r>
      <w:r w:rsidR="0043474B" w:rsidRPr="00AA495F">
        <w:rPr>
          <w:sz w:val="24"/>
          <w:szCs w:val="24"/>
        </w:rPr>
        <w:t xml:space="preserve"> 8:45</w:t>
      </w:r>
      <w:r w:rsidRPr="00AA495F">
        <w:rPr>
          <w:sz w:val="24"/>
          <w:szCs w:val="24"/>
        </w:rPr>
        <w:t xml:space="preserve"> P.M.</w:t>
      </w:r>
    </w:p>
    <w:p w14:paraId="100E24E7" w14:textId="77777777" w:rsidR="002A235E" w:rsidRPr="00AA495F" w:rsidRDefault="002A235E" w:rsidP="00AA495F">
      <w:pPr>
        <w:pStyle w:val="NoSpacing"/>
        <w:rPr>
          <w:sz w:val="24"/>
          <w:szCs w:val="24"/>
        </w:rPr>
      </w:pPr>
    </w:p>
    <w:p w14:paraId="09AA768E" w14:textId="77777777" w:rsidR="002A235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 xml:space="preserve"> </w:t>
      </w:r>
    </w:p>
    <w:p w14:paraId="6B92E7BF" w14:textId="77777777" w:rsidR="002A235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>Prepared by: _______________________</w:t>
      </w:r>
      <w:r w:rsidRPr="00AA495F">
        <w:rPr>
          <w:sz w:val="24"/>
          <w:szCs w:val="24"/>
        </w:rPr>
        <w:tab/>
        <w:t>Approved: _______________________________</w:t>
      </w:r>
    </w:p>
    <w:p w14:paraId="7DD17322" w14:textId="77777777" w:rsidR="002A235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ab/>
      </w:r>
      <w:r w:rsidRPr="00AA495F">
        <w:rPr>
          <w:sz w:val="24"/>
          <w:szCs w:val="24"/>
        </w:rPr>
        <w:tab/>
        <w:t>Mandi</w:t>
      </w:r>
      <w:r w:rsidRPr="00AA495F">
        <w:rPr>
          <w:sz w:val="24"/>
          <w:szCs w:val="24"/>
        </w:rPr>
        <w:tab/>
        <w:t>Buege</w:t>
      </w:r>
      <w:r w:rsidRPr="00AA495F">
        <w:rPr>
          <w:sz w:val="24"/>
          <w:szCs w:val="24"/>
        </w:rPr>
        <w:tab/>
      </w:r>
      <w:r w:rsidRPr="00AA495F">
        <w:rPr>
          <w:sz w:val="24"/>
          <w:szCs w:val="24"/>
        </w:rPr>
        <w:tab/>
      </w:r>
      <w:r w:rsidRPr="00AA495F">
        <w:rPr>
          <w:sz w:val="24"/>
          <w:szCs w:val="24"/>
        </w:rPr>
        <w:tab/>
      </w:r>
      <w:r w:rsidRPr="00AA495F">
        <w:rPr>
          <w:sz w:val="24"/>
          <w:szCs w:val="24"/>
        </w:rPr>
        <w:tab/>
        <w:t>Janelle Overly</w:t>
      </w:r>
    </w:p>
    <w:p w14:paraId="673ADD27" w14:textId="77777777" w:rsidR="002A235E" w:rsidRPr="00AA495F" w:rsidRDefault="002A235E" w:rsidP="00AA495F">
      <w:pPr>
        <w:pStyle w:val="NoSpacing"/>
        <w:rPr>
          <w:sz w:val="24"/>
          <w:szCs w:val="24"/>
        </w:rPr>
      </w:pPr>
      <w:r w:rsidRPr="00AA495F">
        <w:rPr>
          <w:sz w:val="24"/>
          <w:szCs w:val="24"/>
        </w:rPr>
        <w:tab/>
      </w:r>
      <w:r w:rsidRPr="00AA495F">
        <w:rPr>
          <w:sz w:val="24"/>
          <w:szCs w:val="24"/>
        </w:rPr>
        <w:tab/>
        <w:t>City Treasurer</w:t>
      </w:r>
      <w:r w:rsidRPr="00AA495F">
        <w:rPr>
          <w:sz w:val="24"/>
          <w:szCs w:val="24"/>
        </w:rPr>
        <w:tab/>
      </w:r>
      <w:r w:rsidRPr="00AA495F">
        <w:rPr>
          <w:sz w:val="24"/>
          <w:szCs w:val="24"/>
        </w:rPr>
        <w:tab/>
      </w:r>
      <w:r w:rsidRPr="00AA495F">
        <w:rPr>
          <w:sz w:val="24"/>
          <w:szCs w:val="24"/>
        </w:rPr>
        <w:tab/>
      </w:r>
      <w:r w:rsidRPr="00AA495F">
        <w:rPr>
          <w:sz w:val="24"/>
          <w:szCs w:val="24"/>
        </w:rPr>
        <w:tab/>
        <w:t>Commission Chair</w:t>
      </w:r>
    </w:p>
    <w:p w14:paraId="58432078" w14:textId="77777777" w:rsidR="002A235E" w:rsidRPr="00AA495F" w:rsidRDefault="002A235E" w:rsidP="00AA495F">
      <w:pPr>
        <w:pStyle w:val="NoSpacing"/>
        <w:rPr>
          <w:sz w:val="24"/>
          <w:szCs w:val="24"/>
        </w:rPr>
      </w:pPr>
    </w:p>
    <w:p w14:paraId="22418CBD" w14:textId="77777777" w:rsidR="002A235E" w:rsidRPr="00AA495F" w:rsidRDefault="002A235E" w:rsidP="00AA495F">
      <w:pPr>
        <w:pStyle w:val="NoSpacing"/>
        <w:rPr>
          <w:sz w:val="24"/>
          <w:szCs w:val="24"/>
        </w:rPr>
      </w:pPr>
    </w:p>
    <w:p w14:paraId="47C0ECC7" w14:textId="77777777" w:rsidR="002A235E" w:rsidRPr="00AA495F" w:rsidRDefault="002A235E" w:rsidP="00AA495F">
      <w:pPr>
        <w:pStyle w:val="NoSpacing"/>
        <w:rPr>
          <w:sz w:val="24"/>
          <w:szCs w:val="24"/>
        </w:rPr>
      </w:pPr>
    </w:p>
    <w:p w14:paraId="68467E80" w14:textId="77777777" w:rsidR="002A235E" w:rsidRPr="00AA495F" w:rsidRDefault="002A235E" w:rsidP="00AA495F">
      <w:pPr>
        <w:pStyle w:val="NoSpacing"/>
        <w:rPr>
          <w:sz w:val="24"/>
          <w:szCs w:val="24"/>
        </w:rPr>
      </w:pPr>
    </w:p>
    <w:sectPr w:rsidR="002A235E" w:rsidRPr="00AA49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35E"/>
    <w:rsid w:val="0000029E"/>
    <w:rsid w:val="00040070"/>
    <w:rsid w:val="00124542"/>
    <w:rsid w:val="00172587"/>
    <w:rsid w:val="00215A41"/>
    <w:rsid w:val="002A235E"/>
    <w:rsid w:val="002B53B2"/>
    <w:rsid w:val="002E0997"/>
    <w:rsid w:val="00332533"/>
    <w:rsid w:val="00334BED"/>
    <w:rsid w:val="003728AF"/>
    <w:rsid w:val="003F57AD"/>
    <w:rsid w:val="0043474B"/>
    <w:rsid w:val="00486A56"/>
    <w:rsid w:val="004D2B70"/>
    <w:rsid w:val="005E3198"/>
    <w:rsid w:val="00675F57"/>
    <w:rsid w:val="008649D0"/>
    <w:rsid w:val="008F0D08"/>
    <w:rsid w:val="009F2447"/>
    <w:rsid w:val="00A133C8"/>
    <w:rsid w:val="00A41C3B"/>
    <w:rsid w:val="00AA495F"/>
    <w:rsid w:val="00B837A1"/>
    <w:rsid w:val="00B902C1"/>
    <w:rsid w:val="00BC5E6B"/>
    <w:rsid w:val="00BF6F14"/>
    <w:rsid w:val="00C158EC"/>
    <w:rsid w:val="00CF6F76"/>
    <w:rsid w:val="00D02CFD"/>
    <w:rsid w:val="00DB137E"/>
    <w:rsid w:val="00E13717"/>
    <w:rsid w:val="00EC0259"/>
    <w:rsid w:val="00ED7238"/>
    <w:rsid w:val="00F0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27E95"/>
  <w15:docId w15:val="{C87174D6-1E2C-4B4D-9C98-8F053072B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35E"/>
    <w:pPr>
      <w:spacing w:line="256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AA495F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7936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Mandi Buege</dc:creator>
  <cp:keywords/>
  <dc:description/>
  <cp:lastModifiedBy>Valerie Andersen</cp:lastModifiedBy>
  <cp:revision>19</cp:revision>
  <cp:lastPrinted>2023-11-20T22:53:00Z</cp:lastPrinted>
  <dcterms:created xsi:type="dcterms:W3CDTF">2023-11-09T16:32:00Z</dcterms:created>
  <dcterms:modified xsi:type="dcterms:W3CDTF">2023-11-20T22:56:00Z</dcterms:modified>
</cp:coreProperties>
</file>