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BB2" w:rsidRPr="00E424D5" w:rsidRDefault="00AF253B" w:rsidP="00E424D5">
      <w:pPr>
        <w:pStyle w:val="NoSpacing"/>
      </w:pPr>
      <w:r>
        <w:rPr>
          <w:rStyle w:val="Emphasis"/>
          <w:color w:val="FFFFFF"/>
          <w:sz w:val="32"/>
          <w:szCs w:val="32"/>
        </w:rPr>
        <w:t>nty Budget Committee</w:t>
      </w:r>
    </w:p>
    <w:p w:rsidR="00232BB2" w:rsidRPr="004B0572" w:rsidRDefault="00AF253B" w:rsidP="00232BB2">
      <w:pPr>
        <w:tabs>
          <w:tab w:val="left" w:pos="360"/>
        </w:tabs>
        <w:spacing w:before="0" w:after="0"/>
        <w:ind w:left="360"/>
        <w:rPr>
          <w:rFonts w:ascii="Calibri" w:eastAsia="Calibri" w:hAnsiTheme="majorHAnsi" w:cs="Calibri"/>
          <w:sz w:val="22"/>
          <w:szCs w:val="22"/>
        </w:rPr>
      </w:pPr>
      <w:r w:rsidRPr="004B0572">
        <w:rPr>
          <w:rFonts w:ascii="Calibri" w:eastAsia="Calibri" w:hAnsiTheme="majorHAnsi" w:cs="Calibri"/>
          <w:color w:val="000000"/>
          <w:sz w:val="22"/>
          <w:szCs w:val="22"/>
        </w:rPr>
        <w:t xml:space="preserve">The Budget Committee of Davis County met on </w:t>
      </w:r>
      <w:r w:rsidR="00FD61CD">
        <w:rPr>
          <w:rFonts w:ascii="Calibri" w:eastAsia="Calibri" w:hAnsiTheme="majorHAnsi" w:cs="Calibri"/>
          <w:sz w:val="22"/>
          <w:szCs w:val="22"/>
        </w:rPr>
        <w:t>September 30</w:t>
      </w:r>
      <w:r>
        <w:rPr>
          <w:rFonts w:ascii="Calibri" w:eastAsia="Calibri" w:hAnsiTheme="majorHAnsi" w:cs="Calibri"/>
          <w:color w:val="000000"/>
          <w:sz w:val="22"/>
          <w:szCs w:val="22"/>
        </w:rPr>
        <w:t>, 2019</w:t>
      </w:r>
      <w:r w:rsidRPr="004B0572">
        <w:rPr>
          <w:rFonts w:ascii="Calibri" w:eastAsia="Calibri" w:hAnsiTheme="majorHAnsi" w:cs="Calibri"/>
          <w:color w:val="000000"/>
          <w:sz w:val="22"/>
          <w:szCs w:val="22"/>
        </w:rPr>
        <w:t>,</w:t>
      </w:r>
      <w:r w:rsidR="00FD61CD">
        <w:rPr>
          <w:rFonts w:ascii="Calibri" w:eastAsia="Calibri" w:hAnsiTheme="majorHAnsi" w:cs="Calibri"/>
          <w:color w:val="000000"/>
          <w:sz w:val="22"/>
          <w:szCs w:val="22"/>
        </w:rPr>
        <w:t xml:space="preserve"> at 9</w:t>
      </w:r>
      <w:r>
        <w:rPr>
          <w:rFonts w:ascii="Calibri" w:eastAsia="Calibri" w:hAnsiTheme="majorHAnsi" w:cs="Calibri"/>
          <w:color w:val="000000"/>
          <w:sz w:val="22"/>
          <w:szCs w:val="22"/>
        </w:rPr>
        <w:t>:00</w:t>
      </w:r>
      <w:r w:rsidR="00FD61CD">
        <w:rPr>
          <w:rFonts w:ascii="Calibri" w:eastAsia="Calibri" w:hAnsiTheme="majorHAnsi" w:cs="Calibri"/>
          <w:color w:val="000000"/>
          <w:sz w:val="22"/>
          <w:szCs w:val="22"/>
        </w:rPr>
        <w:t xml:space="preserve"> a</w:t>
      </w:r>
      <w:r w:rsidR="00E9519D">
        <w:rPr>
          <w:rFonts w:ascii="Calibri" w:eastAsia="Calibri" w:hAnsiTheme="majorHAnsi" w:cs="Calibri"/>
          <w:color w:val="000000"/>
          <w:sz w:val="22"/>
          <w:szCs w:val="22"/>
        </w:rPr>
        <w:t xml:space="preserve">.m. in room </w:t>
      </w:r>
      <w:r w:rsidRPr="004B0572">
        <w:rPr>
          <w:rFonts w:ascii="Calibri" w:eastAsia="Calibri" w:hAnsiTheme="majorHAnsi" w:cs="Calibri"/>
          <w:sz w:val="22"/>
          <w:szCs w:val="22"/>
        </w:rPr>
        <w:t>306</w:t>
      </w:r>
      <w:r w:rsidRPr="004B0572">
        <w:rPr>
          <w:rFonts w:ascii="Calibri" w:eastAsia="Calibri" w:hAnsiTheme="majorHAnsi" w:cs="Calibri"/>
          <w:color w:val="000000"/>
          <w:sz w:val="22"/>
          <w:szCs w:val="22"/>
        </w:rPr>
        <w:t xml:space="preserve"> of</w:t>
      </w:r>
      <w:r w:rsidR="00E9519D">
        <w:rPr>
          <w:rFonts w:ascii="Calibri" w:eastAsia="Calibri" w:hAnsiTheme="majorHAnsi" w:cs="Calibri"/>
          <w:color w:val="000000"/>
          <w:sz w:val="22"/>
          <w:szCs w:val="22"/>
        </w:rPr>
        <w:t xml:space="preserve"> the Davis County </w:t>
      </w:r>
      <w:proofErr w:type="gramStart"/>
      <w:r w:rsidR="00E9519D">
        <w:rPr>
          <w:rFonts w:ascii="Calibri" w:eastAsia="Calibri" w:hAnsiTheme="majorHAnsi" w:cs="Calibri"/>
          <w:color w:val="000000"/>
          <w:sz w:val="22"/>
          <w:szCs w:val="22"/>
        </w:rPr>
        <w:t xml:space="preserve">Administration </w:t>
      </w:r>
      <w:r w:rsidRPr="004B0572">
        <w:rPr>
          <w:rFonts w:ascii="Calibri" w:eastAsia="Calibri" w:hAnsiTheme="majorHAnsi" w:cs="Calibri"/>
          <w:color w:val="000000"/>
          <w:sz w:val="22"/>
          <w:szCs w:val="22"/>
        </w:rPr>
        <w:t xml:space="preserve"> Building</w:t>
      </w:r>
      <w:proofErr w:type="gramEnd"/>
      <w:r w:rsidRPr="004B0572">
        <w:rPr>
          <w:rFonts w:ascii="Calibri" w:eastAsia="Calibri" w:hAnsiTheme="majorHAnsi" w:cs="Calibri"/>
          <w:color w:val="000000"/>
          <w:sz w:val="22"/>
          <w:szCs w:val="22"/>
        </w:rPr>
        <w:t xml:space="preserve">, 61 South Main Street, Farmington, UT. Notice of this meeting </w:t>
      </w:r>
      <w:r w:rsidRPr="00EF7ECC">
        <w:rPr>
          <w:rFonts w:ascii="Calibri" w:eastAsia="Calibri" w:hAnsiTheme="majorHAnsi" w:cs="Calibri"/>
          <w:noProof/>
          <w:color w:val="000000"/>
          <w:sz w:val="22"/>
          <w:szCs w:val="22"/>
        </w:rPr>
        <w:t>was given</w:t>
      </w:r>
      <w:r w:rsidR="0005066E">
        <w:rPr>
          <w:rFonts w:ascii="Calibri" w:eastAsia="Calibri" w:hAnsiTheme="majorHAnsi" w:cs="Calibri"/>
          <w:noProof/>
          <w:color w:val="000000"/>
          <w:sz w:val="22"/>
          <w:szCs w:val="22"/>
        </w:rPr>
        <w:t xml:space="preserve"> u</w:t>
      </w:r>
      <w:r w:rsidR="004D0945">
        <w:rPr>
          <w:rFonts w:ascii="Calibri" w:eastAsia="Calibri" w:hAnsiTheme="majorHAnsi" w:cs="Calibri"/>
          <w:noProof/>
          <w:sz w:val="22"/>
          <w:szCs w:val="22"/>
        </w:rPr>
        <w:t>nder</w:t>
      </w:r>
      <w:r w:rsidRPr="004B0572">
        <w:rPr>
          <w:rFonts w:ascii="Calibri" w:eastAsia="Calibri" w:hAnsiTheme="majorHAnsi" w:cs="Calibri"/>
          <w:sz w:val="22"/>
          <w:szCs w:val="22"/>
        </w:rPr>
        <w:t xml:space="preserve"> the requirements of Utah Code Annotated §52-4-202. </w:t>
      </w:r>
    </w:p>
    <w:p w:rsidR="00232BB2" w:rsidRDefault="00AF253B" w:rsidP="00232BB2">
      <w:pPr>
        <w:tabs>
          <w:tab w:val="left" w:pos="360"/>
        </w:tabs>
        <w:spacing w:after="0"/>
        <w:ind w:left="360"/>
        <w:rPr>
          <w:rFonts w:ascii="Calibri" w:eastAsia="Calibri" w:hAnsiTheme="majorHAnsi" w:cs="Calibri"/>
          <w:sz w:val="22"/>
          <w:szCs w:val="22"/>
        </w:rPr>
      </w:pPr>
      <w:r w:rsidRPr="004B0572">
        <w:rPr>
          <w:rFonts w:ascii="Calibri" w:eastAsia="Calibri" w:hAnsiTheme="majorHAnsi" w:cs="Calibri"/>
          <w:color w:val="000000"/>
          <w:sz w:val="22"/>
          <w:szCs w:val="22"/>
        </w:rPr>
        <w:t>Committee members present</w:t>
      </w:r>
      <w:r w:rsidR="00C40A04">
        <w:rPr>
          <w:rFonts w:ascii="Calibri" w:eastAsia="Calibri" w:hAnsiTheme="majorHAnsi" w:cs="Calibri"/>
          <w:color w:val="000000"/>
          <w:sz w:val="22"/>
          <w:szCs w:val="22"/>
        </w:rPr>
        <w:t xml:space="preserve"> were</w:t>
      </w:r>
      <w:r w:rsidRPr="004B0572">
        <w:rPr>
          <w:rFonts w:ascii="Calibri" w:eastAsia="Calibri" w:hAnsiTheme="majorHAnsi" w:cs="Calibri"/>
          <w:color w:val="000000"/>
          <w:sz w:val="22"/>
          <w:szCs w:val="22"/>
        </w:rPr>
        <w:t>:  Commissioner Randy B. Elliott</w:t>
      </w:r>
      <w:r w:rsidRPr="004B0572">
        <w:rPr>
          <w:rFonts w:ascii="Calibri" w:eastAsia="Calibri" w:hAnsiTheme="majorHAnsi" w:cs="Calibri"/>
          <w:sz w:val="22"/>
          <w:szCs w:val="22"/>
        </w:rPr>
        <w:t>;</w:t>
      </w:r>
      <w:r w:rsidR="00FD61CD">
        <w:rPr>
          <w:rFonts w:ascii="Calibri" w:eastAsia="Calibri" w:hAnsiTheme="majorHAnsi" w:cs="Calibri"/>
          <w:sz w:val="22"/>
          <w:szCs w:val="22"/>
        </w:rPr>
        <w:t xml:space="preserve"> </w:t>
      </w:r>
      <w:r>
        <w:rPr>
          <w:rFonts w:ascii="Calibri" w:eastAsia="Calibri" w:hAnsiTheme="majorHAnsi" w:cs="Calibri"/>
          <w:color w:val="000000"/>
          <w:sz w:val="22"/>
          <w:szCs w:val="22"/>
        </w:rPr>
        <w:t xml:space="preserve">Commissioner Lorene Miner </w:t>
      </w:r>
      <w:proofErr w:type="spellStart"/>
      <w:r w:rsidR="003B54E6">
        <w:rPr>
          <w:rFonts w:ascii="Calibri" w:eastAsia="Calibri" w:hAnsiTheme="majorHAnsi" w:cs="Calibri"/>
          <w:color w:val="000000"/>
          <w:sz w:val="22"/>
          <w:szCs w:val="22"/>
        </w:rPr>
        <w:t>Kamalu</w:t>
      </w:r>
      <w:proofErr w:type="spellEnd"/>
      <w:r w:rsidR="003B54E6">
        <w:rPr>
          <w:rFonts w:ascii="Calibri" w:eastAsia="Calibri" w:hAnsiTheme="majorHAnsi" w:cs="Calibri"/>
          <w:color w:val="000000"/>
          <w:sz w:val="22"/>
          <w:szCs w:val="22"/>
        </w:rPr>
        <w:t>; Commissioner Bob J Stev</w:t>
      </w:r>
      <w:r>
        <w:rPr>
          <w:rFonts w:ascii="Calibri" w:eastAsia="Calibri" w:hAnsiTheme="majorHAnsi" w:cs="Calibri"/>
          <w:color w:val="000000"/>
          <w:sz w:val="22"/>
          <w:szCs w:val="22"/>
        </w:rPr>
        <w:t xml:space="preserve">enson; </w:t>
      </w:r>
      <w:r w:rsidRPr="004B0572">
        <w:rPr>
          <w:rFonts w:ascii="Calibri" w:eastAsia="Calibri" w:hAnsiTheme="majorHAnsi" w:cs="Calibri"/>
          <w:color w:val="000000"/>
          <w:sz w:val="22"/>
          <w:szCs w:val="22"/>
        </w:rPr>
        <w:t>Curtis Koch</w:t>
      </w:r>
      <w:r w:rsidRPr="004B0572">
        <w:rPr>
          <w:rFonts w:ascii="Calibri" w:eastAsia="Calibri" w:hAnsiTheme="majorHAnsi" w:cs="Calibri"/>
          <w:sz w:val="22"/>
          <w:szCs w:val="22"/>
        </w:rPr>
        <w:t xml:space="preserve">, </w:t>
      </w:r>
      <w:r w:rsidRPr="004B0572">
        <w:rPr>
          <w:rFonts w:ascii="Calibri" w:eastAsia="Calibri" w:hAnsiTheme="majorHAnsi" w:cs="Calibri"/>
          <w:color w:val="000000"/>
          <w:sz w:val="22"/>
          <w:szCs w:val="22"/>
        </w:rPr>
        <w:t>Clerk/Auditor</w:t>
      </w:r>
      <w:r w:rsidRPr="004B0572">
        <w:rPr>
          <w:rFonts w:ascii="Calibri" w:eastAsia="Calibri" w:hAnsiTheme="majorHAnsi" w:cs="Calibri"/>
          <w:sz w:val="22"/>
          <w:szCs w:val="22"/>
        </w:rPr>
        <w:t>;</w:t>
      </w:r>
      <w:r w:rsidRPr="004B0572">
        <w:rPr>
          <w:rFonts w:ascii="Calibri" w:eastAsia="Calibri" w:hAnsiTheme="majorHAnsi" w:cs="Calibri"/>
          <w:color w:val="000000"/>
          <w:sz w:val="22"/>
          <w:szCs w:val="22"/>
        </w:rPr>
        <w:t xml:space="preserve"> Heidi </w:t>
      </w:r>
      <w:proofErr w:type="spellStart"/>
      <w:r w:rsidRPr="004B0572">
        <w:rPr>
          <w:rFonts w:ascii="Calibri" w:eastAsia="Calibri" w:hAnsiTheme="majorHAnsi" w:cs="Calibri"/>
          <w:color w:val="000000"/>
          <w:sz w:val="22"/>
          <w:szCs w:val="22"/>
        </w:rPr>
        <w:t>Voordeckers</w:t>
      </w:r>
      <w:proofErr w:type="spellEnd"/>
      <w:r w:rsidR="008E4E75">
        <w:rPr>
          <w:rFonts w:ascii="Calibri" w:eastAsia="Calibri" w:hAnsiTheme="majorHAnsi" w:cs="Calibri"/>
          <w:sz w:val="22"/>
          <w:szCs w:val="22"/>
        </w:rPr>
        <w:t>,</w:t>
      </w:r>
      <w:r w:rsidR="00020917">
        <w:rPr>
          <w:rFonts w:ascii="Calibri" w:eastAsia="Calibri" w:hAnsiTheme="majorHAnsi" w:cs="Calibri"/>
          <w:sz w:val="22"/>
          <w:szCs w:val="22"/>
        </w:rPr>
        <w:t xml:space="preserve"> </w:t>
      </w:r>
      <w:r w:rsidRPr="004B0572">
        <w:rPr>
          <w:rFonts w:ascii="Calibri" w:eastAsia="Calibri" w:hAnsiTheme="majorHAnsi" w:cs="Calibri"/>
          <w:color w:val="000000"/>
          <w:sz w:val="22"/>
          <w:szCs w:val="22"/>
        </w:rPr>
        <w:t>Chief Deputy Clerk/Auditor;</w:t>
      </w:r>
      <w:r w:rsidR="00C40A04">
        <w:rPr>
          <w:rFonts w:ascii="Calibri" w:eastAsia="Calibri" w:hAnsiTheme="majorHAnsi" w:cs="Calibri"/>
          <w:sz w:val="22"/>
          <w:szCs w:val="22"/>
        </w:rPr>
        <w:t xml:space="preserve"> </w:t>
      </w:r>
      <w:r w:rsidRPr="004B0572">
        <w:rPr>
          <w:rFonts w:ascii="Calibri" w:eastAsia="Calibri" w:hAnsiTheme="majorHAnsi" w:cs="Calibri"/>
          <w:sz w:val="22"/>
          <w:szCs w:val="22"/>
        </w:rPr>
        <w:t>Debra Alexa</w:t>
      </w:r>
      <w:r w:rsidR="00C40A04">
        <w:rPr>
          <w:rFonts w:ascii="Calibri" w:eastAsia="Calibri" w:hAnsiTheme="majorHAnsi" w:cs="Calibri"/>
          <w:sz w:val="22"/>
          <w:szCs w:val="22"/>
        </w:rPr>
        <w:t>nder, Human Resources Director</w:t>
      </w:r>
      <w:r w:rsidR="00FD61CD">
        <w:rPr>
          <w:rFonts w:ascii="Calibri" w:eastAsia="Calibri" w:hAnsiTheme="majorHAnsi" w:cs="Calibri"/>
          <w:sz w:val="22"/>
          <w:szCs w:val="22"/>
        </w:rPr>
        <w:t>; and Mark Langston, Information Systems Director.</w:t>
      </w:r>
    </w:p>
    <w:p w:rsidR="00E9519D" w:rsidRDefault="00AF253B" w:rsidP="00C27EF1">
      <w:pPr>
        <w:tabs>
          <w:tab w:val="left" w:pos="360"/>
        </w:tabs>
        <w:spacing w:after="0"/>
        <w:ind w:left="360"/>
        <w:rPr>
          <w:rFonts w:ascii="Calibri" w:eastAsia="Calibri" w:hAnsiTheme="majorHAnsi" w:cs="Calibri"/>
          <w:color w:val="000000"/>
          <w:sz w:val="22"/>
          <w:szCs w:val="22"/>
        </w:rPr>
      </w:pPr>
      <w:r w:rsidRPr="004B0572">
        <w:rPr>
          <w:rFonts w:ascii="Calibri" w:eastAsia="Calibri" w:hAnsiTheme="majorHAnsi" w:cs="Calibri"/>
          <w:color w:val="000000"/>
          <w:sz w:val="22"/>
          <w:szCs w:val="22"/>
        </w:rPr>
        <w:t>Davis County staff present</w:t>
      </w:r>
      <w:r w:rsidR="00DB5892">
        <w:rPr>
          <w:rFonts w:ascii="Calibri" w:eastAsia="Calibri" w:hAnsiTheme="majorHAnsi" w:cs="Calibri"/>
          <w:color w:val="000000"/>
          <w:sz w:val="22"/>
          <w:szCs w:val="22"/>
        </w:rPr>
        <w:t xml:space="preserve"> w</w:t>
      </w:r>
      <w:r w:rsidR="0005066E">
        <w:rPr>
          <w:rFonts w:ascii="Calibri" w:eastAsia="Calibri" w:hAnsiTheme="majorHAnsi" w:cs="Calibri"/>
          <w:color w:val="000000"/>
          <w:sz w:val="22"/>
          <w:szCs w:val="22"/>
        </w:rPr>
        <w:t>ere</w:t>
      </w:r>
      <w:r w:rsidRPr="004B0572">
        <w:rPr>
          <w:rFonts w:ascii="Calibri" w:eastAsia="Calibri" w:hAnsiTheme="majorHAnsi" w:cs="Calibri"/>
          <w:color w:val="000000"/>
          <w:sz w:val="22"/>
          <w:szCs w:val="22"/>
        </w:rPr>
        <w:t xml:space="preserve">: </w:t>
      </w:r>
      <w:r w:rsidR="0005066E">
        <w:rPr>
          <w:rFonts w:ascii="Calibri" w:eastAsia="Calibri" w:hAnsiTheme="majorHAnsi" w:cs="Calibri"/>
          <w:color w:val="000000"/>
          <w:sz w:val="22"/>
          <w:szCs w:val="22"/>
        </w:rPr>
        <w:t xml:space="preserve">Chris Sanford, Library Director; </w:t>
      </w:r>
      <w:r w:rsidR="00FD61CD">
        <w:rPr>
          <w:rFonts w:ascii="Calibri" w:eastAsia="Calibri" w:hAnsiTheme="majorHAnsi" w:cs="Calibri"/>
          <w:color w:val="000000"/>
          <w:sz w:val="22"/>
          <w:szCs w:val="22"/>
        </w:rPr>
        <w:t xml:space="preserve">Lynette Mills, Library Deputy Director; </w:t>
      </w:r>
      <w:r w:rsidR="0005066E">
        <w:rPr>
          <w:rFonts w:ascii="Calibri" w:eastAsia="Calibri" w:hAnsiTheme="majorHAnsi" w:cs="Calibri"/>
          <w:color w:val="000000"/>
          <w:sz w:val="22"/>
          <w:szCs w:val="22"/>
        </w:rPr>
        <w:t xml:space="preserve">and </w:t>
      </w:r>
      <w:r w:rsidRPr="004B0572">
        <w:rPr>
          <w:rFonts w:ascii="Calibri" w:eastAsia="Calibri" w:hAnsiTheme="majorHAnsi" w:cs="Calibri"/>
          <w:color w:val="000000"/>
          <w:sz w:val="22"/>
          <w:szCs w:val="22"/>
        </w:rPr>
        <w:t>Shairise Bills</w:t>
      </w:r>
      <w:r w:rsidRPr="004B0572">
        <w:rPr>
          <w:rFonts w:ascii="Calibri" w:eastAsia="Calibri" w:hAnsiTheme="majorHAnsi" w:cs="Calibri"/>
          <w:sz w:val="22"/>
          <w:szCs w:val="22"/>
        </w:rPr>
        <w:t>, Deputy Clerk/Auditor.</w:t>
      </w:r>
    </w:p>
    <w:p w:rsidR="00232BB2" w:rsidRPr="00C27EF1" w:rsidRDefault="00E9519D" w:rsidP="00C27EF1">
      <w:pPr>
        <w:tabs>
          <w:tab w:val="left" w:pos="360"/>
        </w:tabs>
        <w:spacing w:after="0"/>
        <w:ind w:left="360"/>
        <w:rPr>
          <w:rFonts w:ascii="Calibri" w:eastAsia="Calibri" w:hAnsiTheme="majorHAnsi" w:cs="Calibri"/>
          <w:color w:val="000000"/>
          <w:sz w:val="22"/>
          <w:szCs w:val="22"/>
        </w:rPr>
      </w:pPr>
      <w:r>
        <w:rPr>
          <w:rFonts w:ascii="Calibri" w:eastAsia="Calibri" w:hAnsiTheme="majorHAnsi" w:cs="Calibri"/>
          <w:sz w:val="22"/>
          <w:szCs w:val="22"/>
        </w:rPr>
        <w:t>There was no public attendance</w:t>
      </w:r>
      <w:r w:rsidR="00AF253B">
        <w:rPr>
          <w:rFonts w:ascii="Calibri" w:eastAsia="Calibri" w:hAnsiTheme="majorHAnsi" w:cs="Calibri"/>
          <w:sz w:val="22"/>
          <w:szCs w:val="22"/>
        </w:rPr>
        <w:t>.</w:t>
      </w:r>
    </w:p>
    <w:p w:rsidR="00232BB2" w:rsidRPr="004B0572" w:rsidRDefault="00A21EE9" w:rsidP="00666680">
      <w:pPr>
        <w:tabs>
          <w:tab w:val="left" w:pos="360"/>
        </w:tabs>
        <w:spacing w:line="240" w:lineRule="auto"/>
        <w:ind w:left="360"/>
        <w:rPr>
          <w:rFonts w:ascii="Calibri" w:eastAsia="Calibri" w:hAnsiTheme="majorHAnsi" w:cs="Calibri"/>
          <w:sz w:val="22"/>
          <w:szCs w:val="22"/>
        </w:rPr>
      </w:pPr>
      <w:r>
        <w:rPr>
          <w:rFonts w:ascii="Calibri" w:eastAsia="Calibri" w:hAnsiTheme="majorHAnsi" w:cs="Calibri"/>
          <w:sz w:val="22"/>
          <w:szCs w:val="22"/>
        </w:rPr>
        <w:t>The meeting commenced at 9:11 a</w:t>
      </w:r>
      <w:r w:rsidR="0005066E">
        <w:rPr>
          <w:rFonts w:ascii="Calibri" w:eastAsia="Calibri" w:hAnsiTheme="majorHAnsi" w:cs="Calibri"/>
          <w:sz w:val="22"/>
          <w:szCs w:val="22"/>
        </w:rPr>
        <w:t>.</w:t>
      </w:r>
      <w:r w:rsidR="00AF253B">
        <w:rPr>
          <w:rFonts w:ascii="Calibri" w:eastAsia="Calibri" w:hAnsiTheme="majorHAnsi" w:cs="Calibri"/>
          <w:sz w:val="22"/>
          <w:szCs w:val="22"/>
        </w:rPr>
        <w:t>m.</w:t>
      </w:r>
      <w:r w:rsidR="00666680">
        <w:rPr>
          <w:rFonts w:ascii="Calibri" w:eastAsia="Calibri" w:hAnsiTheme="majorHAnsi" w:cs="Calibri"/>
          <w:sz w:val="22"/>
          <w:szCs w:val="22"/>
        </w:rPr>
        <w:t xml:space="preserve"> The following agenda items, as shown in bold, were discussed. The times shown are approximate</w:t>
      </w:r>
      <w:r w:rsidR="00614B8D">
        <w:rPr>
          <w:rFonts w:ascii="Calibri" w:eastAsia="Calibri" w:hAnsiTheme="majorHAnsi" w:cs="Calibri"/>
          <w:sz w:val="22"/>
          <w:szCs w:val="22"/>
        </w:rPr>
        <w:t>.</w:t>
      </w:r>
      <w:r w:rsidR="0051518C">
        <w:rPr>
          <w:rFonts w:ascii="Calibri" w:eastAsia="Calibri" w:hAnsiTheme="majorHAnsi" w:cs="Calibri"/>
          <w:sz w:val="22"/>
          <w:szCs w:val="22"/>
        </w:rPr>
        <w:t xml:space="preserve"> The agenda </w:t>
      </w:r>
      <w:r w:rsidR="00020917">
        <w:rPr>
          <w:rFonts w:ascii="Calibri" w:eastAsia="Calibri" w:hAnsiTheme="majorHAnsi" w:cs="Calibri"/>
          <w:sz w:val="22"/>
          <w:szCs w:val="22"/>
        </w:rPr>
        <w:t>was</w:t>
      </w:r>
      <w:r w:rsidR="0051518C">
        <w:rPr>
          <w:rFonts w:ascii="Calibri" w:eastAsia="Calibri" w:hAnsiTheme="majorHAnsi" w:cs="Calibri"/>
          <w:sz w:val="22"/>
          <w:szCs w:val="22"/>
        </w:rPr>
        <w:t xml:space="preserve"> slightly reordered</w:t>
      </w:r>
      <w:r w:rsidR="00020917">
        <w:rPr>
          <w:rFonts w:ascii="Calibri" w:eastAsia="Calibri" w:hAnsiTheme="majorHAnsi" w:cs="Calibri"/>
          <w:sz w:val="22"/>
          <w:szCs w:val="22"/>
        </w:rPr>
        <w:t xml:space="preserve"> to accommodate participants' schedules</w:t>
      </w:r>
      <w:r w:rsidR="0051518C">
        <w:rPr>
          <w:rFonts w:ascii="Calibri" w:eastAsia="Calibri" w:hAnsiTheme="majorHAnsi" w:cs="Calibri"/>
          <w:sz w:val="22"/>
          <w:szCs w:val="22"/>
        </w:rPr>
        <w:t>.</w:t>
      </w:r>
    </w:p>
    <w:p w:rsidR="0005066E" w:rsidRPr="00A21EE9" w:rsidRDefault="00755FEB" w:rsidP="00741475">
      <w:pPr>
        <w:pStyle w:val="ListParagraph"/>
        <w:numPr>
          <w:ilvl w:val="0"/>
          <w:numId w:val="3"/>
        </w:numPr>
        <w:spacing w:before="240" w:after="0" w:line="360" w:lineRule="auto"/>
        <w:rPr>
          <w:rFonts w:ascii="Calibri" w:eastAsia="Times New Roman" w:hAnsi="Calibri" w:cs="Arial"/>
          <w:b/>
          <w:bCs/>
          <w:color w:val="000000"/>
          <w:sz w:val="22"/>
          <w:szCs w:val="22"/>
        </w:rPr>
      </w:pPr>
      <w:r>
        <w:rPr>
          <w:rFonts w:ascii="Calibri" w:eastAsia="Times New Roman" w:hAnsi="Calibri" w:cs="Arial"/>
          <w:b/>
          <w:bCs/>
          <w:color w:val="000000"/>
          <w:sz w:val="22"/>
          <w:szCs w:val="22"/>
        </w:rPr>
        <w:t xml:space="preserve">9:00-11:00 a.m. </w:t>
      </w:r>
      <w:r w:rsidR="00020917">
        <w:rPr>
          <w:rFonts w:ascii="Calibri" w:eastAsia="Times New Roman" w:hAnsi="Calibri" w:cs="Arial"/>
          <w:b/>
          <w:bCs/>
          <w:color w:val="000000"/>
          <w:sz w:val="22"/>
          <w:szCs w:val="22"/>
        </w:rPr>
        <w:t>Clerk/Auditor Budget Kick</w:t>
      </w:r>
      <w:r w:rsidR="00020917" w:rsidRPr="00020917">
        <w:rPr>
          <w:rFonts w:ascii="Calibri" w:eastAsia="Times New Roman" w:hAnsi="Calibri" w:cs="Arial"/>
          <w:b/>
          <w:bCs/>
          <w:color w:val="000000"/>
          <w:sz w:val="22"/>
          <w:szCs w:val="22"/>
        </w:rPr>
        <w:t>-</w:t>
      </w:r>
      <w:r w:rsidR="00AD12F6" w:rsidRPr="00020917">
        <w:rPr>
          <w:rFonts w:ascii="Calibri" w:eastAsia="Times New Roman" w:hAnsi="Calibri" w:cs="Arial"/>
          <w:b/>
          <w:bCs/>
          <w:color w:val="000000"/>
          <w:sz w:val="22"/>
          <w:szCs w:val="22"/>
        </w:rPr>
        <w:t>Off</w:t>
      </w:r>
      <w:r w:rsidR="00020917">
        <w:rPr>
          <w:rFonts w:ascii="Calibri" w:eastAsia="Times New Roman" w:hAnsi="Calibri" w:cs="Arial"/>
          <w:b/>
          <w:bCs/>
          <w:color w:val="000000"/>
          <w:sz w:val="22"/>
          <w:szCs w:val="22"/>
        </w:rPr>
        <w:t>—</w:t>
      </w:r>
    </w:p>
    <w:p w:rsidR="00A21EE9" w:rsidRPr="00AD12F6" w:rsidRDefault="00AD12F6" w:rsidP="00741475">
      <w:pPr>
        <w:pStyle w:val="ListParagraph"/>
        <w:numPr>
          <w:ilvl w:val="1"/>
          <w:numId w:val="3"/>
        </w:numPr>
        <w:spacing w:before="240" w:after="0" w:line="360" w:lineRule="auto"/>
        <w:rPr>
          <w:rFonts w:ascii="Calibri" w:eastAsia="Times New Roman" w:hAnsi="Calibri" w:cs="Arial"/>
          <w:b/>
          <w:bCs/>
          <w:i/>
          <w:color w:val="000000"/>
          <w:sz w:val="22"/>
          <w:szCs w:val="22"/>
        </w:rPr>
      </w:pPr>
      <w:r>
        <w:rPr>
          <w:rFonts w:ascii="Calibri" w:eastAsia="Times New Roman" w:hAnsi="Calibri" w:cs="Arial"/>
          <w:b/>
          <w:bCs/>
          <w:color w:val="000000"/>
          <w:sz w:val="22"/>
          <w:szCs w:val="22"/>
        </w:rPr>
        <w:t>Curtis Koch Presented</w:t>
      </w:r>
    </w:p>
    <w:p w:rsidR="00755FEB" w:rsidRPr="00755FEB" w:rsidRDefault="00AD12F6" w:rsidP="00755FEB">
      <w:pPr>
        <w:pStyle w:val="ListParagraph"/>
        <w:numPr>
          <w:ilvl w:val="2"/>
          <w:numId w:val="3"/>
        </w:numPr>
        <w:spacing w:before="240" w:after="0" w:line="360" w:lineRule="auto"/>
        <w:rPr>
          <w:rFonts w:ascii="Calibri" w:eastAsia="Times New Roman" w:hAnsi="Calibri" w:cs="Arial"/>
          <w:b/>
          <w:bCs/>
          <w:i/>
          <w:color w:val="000000"/>
          <w:sz w:val="22"/>
          <w:szCs w:val="22"/>
        </w:rPr>
      </w:pPr>
      <w:r>
        <w:rPr>
          <w:rFonts w:ascii="Calibri" w:eastAsia="Times New Roman" w:hAnsi="Calibri" w:cs="Arial"/>
          <w:b/>
          <w:bCs/>
          <w:color w:val="000000"/>
          <w:sz w:val="22"/>
          <w:szCs w:val="22"/>
        </w:rPr>
        <w:t>2019 End of Year Projections, Fund Balances</w:t>
      </w:r>
      <w:r w:rsidR="00755FEB">
        <w:rPr>
          <w:rFonts w:ascii="Calibri" w:eastAsia="Times New Roman" w:hAnsi="Calibri" w:cs="Arial"/>
          <w:b/>
          <w:bCs/>
          <w:color w:val="000000"/>
          <w:sz w:val="22"/>
          <w:szCs w:val="22"/>
        </w:rPr>
        <w:t xml:space="preserve"> </w:t>
      </w:r>
      <w:r w:rsidR="00755FEB">
        <w:rPr>
          <w:rFonts w:ascii="Calibri" w:eastAsia="Times New Roman" w:hAnsi="Calibri" w:cs="Arial"/>
          <w:bCs/>
          <w:i/>
          <w:color w:val="000000"/>
          <w:sz w:val="22"/>
          <w:szCs w:val="22"/>
        </w:rPr>
        <w:t>(Minute</w:t>
      </w:r>
      <w:r w:rsidR="002D126C">
        <w:rPr>
          <w:rFonts w:ascii="Calibri" w:eastAsia="Times New Roman" w:hAnsi="Calibri" w:cs="Arial"/>
          <w:bCs/>
          <w:i/>
          <w:color w:val="000000"/>
          <w:sz w:val="22"/>
          <w:szCs w:val="22"/>
        </w:rPr>
        <w:t xml:space="preserve"> 19:36</w:t>
      </w:r>
      <w:r w:rsidR="00755FEB">
        <w:rPr>
          <w:rFonts w:ascii="Calibri" w:eastAsia="Times New Roman" w:hAnsi="Calibri" w:cs="Arial"/>
          <w:bCs/>
          <w:i/>
          <w:color w:val="000000"/>
          <w:sz w:val="22"/>
          <w:szCs w:val="22"/>
        </w:rPr>
        <w:t>)</w:t>
      </w:r>
    </w:p>
    <w:p w:rsidR="00020917" w:rsidRDefault="00020917" w:rsidP="00547237">
      <w:pPr>
        <w:pStyle w:val="ListParagraph"/>
        <w:spacing w:before="240" w:after="0"/>
        <w:ind w:left="216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Curtis showed the</w:t>
      </w:r>
      <w:r w:rsidR="00755FEB">
        <w:rPr>
          <w:rFonts w:asciiTheme="majorHAnsi" w:hAnsiTheme="majorHAnsi"/>
          <w:sz w:val="22"/>
          <w:szCs w:val="22"/>
        </w:rPr>
        <w:t xml:space="preserve"> 2019 end of year projection</w:t>
      </w:r>
      <w:r w:rsidR="009F12C2">
        <w:rPr>
          <w:rFonts w:asciiTheme="majorHAnsi" w:hAnsiTheme="majorHAnsi"/>
          <w:sz w:val="22"/>
          <w:szCs w:val="22"/>
        </w:rPr>
        <w:t>s</w:t>
      </w:r>
      <w:r>
        <w:rPr>
          <w:rFonts w:asciiTheme="majorHAnsi" w:hAnsiTheme="majorHAnsi"/>
          <w:sz w:val="22"/>
          <w:szCs w:val="22"/>
        </w:rPr>
        <w:t xml:space="preserve"> </w:t>
      </w:r>
      <w:r w:rsidR="009F12C2">
        <w:rPr>
          <w:rFonts w:asciiTheme="majorHAnsi" w:hAnsiTheme="majorHAnsi"/>
          <w:sz w:val="22"/>
          <w:szCs w:val="22"/>
        </w:rPr>
        <w:t>and</w:t>
      </w:r>
      <w:r>
        <w:rPr>
          <w:rFonts w:asciiTheme="majorHAnsi" w:hAnsiTheme="majorHAnsi"/>
          <w:sz w:val="22"/>
          <w:szCs w:val="22"/>
        </w:rPr>
        <w:t xml:space="preserve"> explained</w:t>
      </w:r>
      <w:r w:rsidR="009F12C2">
        <w:rPr>
          <w:rFonts w:asciiTheme="majorHAnsi" w:hAnsiTheme="majorHAnsi"/>
          <w:sz w:val="22"/>
          <w:szCs w:val="22"/>
        </w:rPr>
        <w:t xml:space="preserve"> the projected </w:t>
      </w:r>
      <w:r w:rsidR="00755FEB">
        <w:rPr>
          <w:rFonts w:asciiTheme="majorHAnsi" w:hAnsiTheme="majorHAnsi"/>
          <w:sz w:val="22"/>
          <w:szCs w:val="22"/>
        </w:rPr>
        <w:t>fund balance</w:t>
      </w:r>
      <w:r>
        <w:rPr>
          <w:rFonts w:asciiTheme="majorHAnsi" w:hAnsiTheme="majorHAnsi"/>
          <w:sz w:val="22"/>
          <w:szCs w:val="22"/>
        </w:rPr>
        <w:t>s.</w:t>
      </w:r>
      <w:r w:rsidR="00755FEB" w:rsidRPr="00AD12F6">
        <w:rPr>
          <w:rFonts w:asciiTheme="majorHAnsi" w:hAnsiTheme="majorHAnsi"/>
          <w:sz w:val="22"/>
          <w:szCs w:val="22"/>
        </w:rPr>
        <w:t xml:space="preserve"> The goal </w:t>
      </w:r>
      <w:r w:rsidR="00755FEB">
        <w:rPr>
          <w:rFonts w:asciiTheme="majorHAnsi" w:hAnsiTheme="majorHAnsi"/>
          <w:sz w:val="22"/>
          <w:szCs w:val="22"/>
        </w:rPr>
        <w:t>is</w:t>
      </w:r>
      <w:r w:rsidR="00755FEB" w:rsidRPr="00AD12F6">
        <w:rPr>
          <w:rFonts w:asciiTheme="majorHAnsi" w:hAnsiTheme="majorHAnsi"/>
          <w:sz w:val="22"/>
          <w:szCs w:val="22"/>
        </w:rPr>
        <w:t xml:space="preserve"> to be as level as possible in each account</w:t>
      </w:r>
      <w:r w:rsidR="00755FEB">
        <w:rPr>
          <w:rFonts w:asciiTheme="majorHAnsi" w:hAnsiTheme="majorHAnsi"/>
          <w:sz w:val="22"/>
          <w:szCs w:val="22"/>
        </w:rPr>
        <w:t xml:space="preserve">. </w:t>
      </w:r>
    </w:p>
    <w:p w:rsidR="00755FEB" w:rsidRDefault="00117B4F" w:rsidP="00547237">
      <w:pPr>
        <w:pStyle w:val="ListParagraph"/>
        <w:spacing w:before="240" w:after="0"/>
        <w:ind w:left="2160"/>
        <w:rPr>
          <w:rFonts w:ascii="Calibri" w:eastAsia="Times New Roman" w:hAnsi="Calibri" w:cs="Arial"/>
          <w:bCs/>
          <w:i/>
          <w:color w:val="000000"/>
          <w:sz w:val="22"/>
          <w:szCs w:val="22"/>
        </w:rPr>
      </w:pPr>
      <w:r>
        <w:rPr>
          <w:rFonts w:ascii="Calibri" w:eastAsia="Times New Roman" w:hAnsi="Calibri" w:cs="Arial"/>
          <w:bCs/>
          <w:i/>
          <w:color w:val="000000"/>
        </w:rPr>
        <w:t>(</w:t>
      </w:r>
      <w:r w:rsidR="00547237">
        <w:rPr>
          <w:rFonts w:ascii="Calibri" w:eastAsia="Times New Roman" w:hAnsi="Calibri" w:cs="Arial"/>
          <w:bCs/>
          <w:i/>
          <w:color w:val="000000"/>
        </w:rPr>
        <w:t>See Attachment</w:t>
      </w:r>
      <w:r>
        <w:rPr>
          <w:rFonts w:ascii="Calibri" w:eastAsia="Times New Roman" w:hAnsi="Calibri" w:cs="Arial"/>
          <w:bCs/>
          <w:i/>
          <w:color w:val="000000"/>
        </w:rPr>
        <w:t xml:space="preserve"> A</w:t>
      </w:r>
      <w:r w:rsidR="00020917">
        <w:rPr>
          <w:rFonts w:ascii="Calibri" w:eastAsia="Times New Roman" w:hAnsi="Calibri" w:cs="Arial"/>
          <w:bCs/>
          <w:i/>
          <w:color w:val="000000"/>
          <w:sz w:val="22"/>
          <w:szCs w:val="22"/>
        </w:rPr>
        <w:t>.</w:t>
      </w:r>
      <w:r>
        <w:rPr>
          <w:rFonts w:ascii="Calibri" w:eastAsia="Times New Roman" w:hAnsi="Calibri" w:cs="Arial"/>
          <w:bCs/>
          <w:i/>
          <w:color w:val="000000"/>
          <w:sz w:val="22"/>
          <w:szCs w:val="22"/>
        </w:rPr>
        <w:t>)</w:t>
      </w:r>
    </w:p>
    <w:p w:rsidR="00755FEB" w:rsidRPr="00755FEB" w:rsidRDefault="00755FEB" w:rsidP="00755FEB">
      <w:pPr>
        <w:pStyle w:val="ListParagraph"/>
        <w:spacing w:before="240" w:after="0" w:line="360" w:lineRule="auto"/>
        <w:ind w:left="2160"/>
        <w:rPr>
          <w:rFonts w:ascii="Calibri" w:eastAsia="Times New Roman" w:hAnsi="Calibri" w:cs="Arial"/>
          <w:b/>
          <w:bCs/>
          <w:i/>
          <w:color w:val="000000"/>
          <w:sz w:val="22"/>
          <w:szCs w:val="22"/>
        </w:rPr>
      </w:pPr>
    </w:p>
    <w:p w:rsidR="00755FEB" w:rsidRPr="00547237" w:rsidRDefault="00755FEB" w:rsidP="00755FEB">
      <w:pPr>
        <w:pStyle w:val="ListParagraph"/>
        <w:numPr>
          <w:ilvl w:val="2"/>
          <w:numId w:val="3"/>
        </w:numPr>
        <w:spacing w:before="240" w:after="0" w:line="360" w:lineRule="auto"/>
        <w:rPr>
          <w:rFonts w:ascii="Calibri" w:eastAsia="Times New Roman" w:hAnsi="Calibri" w:cs="Arial"/>
          <w:b/>
          <w:bCs/>
          <w:i/>
          <w:color w:val="000000"/>
          <w:sz w:val="22"/>
          <w:szCs w:val="22"/>
        </w:rPr>
      </w:pPr>
      <w:r>
        <w:rPr>
          <w:rFonts w:ascii="Calibri" w:eastAsia="Times New Roman" w:hAnsi="Calibri" w:cs="Arial"/>
          <w:b/>
          <w:bCs/>
          <w:color w:val="000000"/>
          <w:sz w:val="22"/>
          <w:szCs w:val="22"/>
        </w:rPr>
        <w:t xml:space="preserve">2020 Debt Service/ Five Year Capital Plan </w:t>
      </w:r>
      <w:r w:rsidRPr="00755FEB">
        <w:rPr>
          <w:rFonts w:ascii="Calibri" w:eastAsia="Times New Roman" w:hAnsi="Calibri" w:cs="Arial"/>
          <w:bCs/>
          <w:i/>
          <w:color w:val="000000"/>
          <w:sz w:val="22"/>
          <w:szCs w:val="22"/>
        </w:rPr>
        <w:t>(Minute</w:t>
      </w:r>
      <w:r w:rsidR="00547237">
        <w:rPr>
          <w:rFonts w:ascii="Calibri" w:eastAsia="Times New Roman" w:hAnsi="Calibri" w:cs="Arial"/>
          <w:bCs/>
          <w:i/>
          <w:color w:val="000000"/>
          <w:sz w:val="22"/>
          <w:szCs w:val="22"/>
        </w:rPr>
        <w:t xml:space="preserve"> </w:t>
      </w:r>
      <w:proofErr w:type="gramStart"/>
      <w:r w:rsidR="00547237">
        <w:rPr>
          <w:rFonts w:ascii="Calibri" w:eastAsia="Times New Roman" w:hAnsi="Calibri" w:cs="Arial"/>
          <w:bCs/>
          <w:i/>
          <w:color w:val="000000"/>
          <w:sz w:val="22"/>
          <w:szCs w:val="22"/>
        </w:rPr>
        <w:t>1:28:46</w:t>
      </w:r>
      <w:r w:rsidRPr="00755FEB">
        <w:rPr>
          <w:rFonts w:ascii="Calibri" w:eastAsia="Times New Roman" w:hAnsi="Calibri" w:cs="Arial"/>
          <w:bCs/>
          <w:i/>
          <w:color w:val="000000"/>
          <w:sz w:val="22"/>
          <w:szCs w:val="22"/>
        </w:rPr>
        <w:t xml:space="preserve"> )</w:t>
      </w:r>
      <w:proofErr w:type="gramEnd"/>
    </w:p>
    <w:p w:rsidR="002D126C" w:rsidRDefault="00547237" w:rsidP="002D126C">
      <w:pPr>
        <w:pStyle w:val="ListParagraph"/>
        <w:spacing w:before="240" w:after="0"/>
        <w:ind w:left="2160"/>
        <w:rPr>
          <w:rFonts w:ascii="Calibri" w:eastAsia="Times New Roman" w:hAnsi="Calibri" w:cs="Arial"/>
          <w:bCs/>
          <w:color w:val="000000"/>
          <w:sz w:val="22"/>
          <w:szCs w:val="22"/>
        </w:rPr>
      </w:pPr>
      <w:r>
        <w:rPr>
          <w:rFonts w:ascii="Calibri" w:eastAsia="Times New Roman" w:hAnsi="Calibri" w:cs="Arial"/>
          <w:bCs/>
          <w:color w:val="000000"/>
          <w:sz w:val="22"/>
          <w:szCs w:val="22"/>
        </w:rPr>
        <w:t>The 2020 Debt Service was explained in great detail. The County paid off some of its debt in 2019</w:t>
      </w:r>
      <w:r w:rsidR="00117B4F">
        <w:rPr>
          <w:rFonts w:ascii="Calibri" w:eastAsia="Times New Roman" w:hAnsi="Calibri" w:cs="Arial"/>
          <w:bCs/>
          <w:color w:val="000000"/>
          <w:sz w:val="22"/>
          <w:szCs w:val="22"/>
        </w:rPr>
        <w:t>,</w:t>
      </w:r>
      <w:r>
        <w:rPr>
          <w:rFonts w:ascii="Calibri" w:eastAsia="Times New Roman" w:hAnsi="Calibri" w:cs="Arial"/>
          <w:bCs/>
          <w:color w:val="000000"/>
          <w:sz w:val="22"/>
          <w:szCs w:val="22"/>
        </w:rPr>
        <w:t xml:space="preserve"> resulting in </w:t>
      </w:r>
      <w:proofErr w:type="gramStart"/>
      <w:r>
        <w:rPr>
          <w:rFonts w:ascii="Calibri" w:eastAsia="Times New Roman" w:hAnsi="Calibri" w:cs="Arial"/>
          <w:bCs/>
          <w:color w:val="000000"/>
          <w:sz w:val="22"/>
          <w:szCs w:val="22"/>
        </w:rPr>
        <w:t>a</w:t>
      </w:r>
      <w:r w:rsidR="00117B4F">
        <w:rPr>
          <w:rFonts w:ascii="Calibri" w:eastAsia="Times New Roman" w:hAnsi="Calibri" w:cs="Arial"/>
          <w:bCs/>
          <w:color w:val="000000"/>
          <w:sz w:val="22"/>
          <w:szCs w:val="22"/>
        </w:rPr>
        <w:t>n</w:t>
      </w:r>
      <w:proofErr w:type="gramEnd"/>
      <w:r>
        <w:rPr>
          <w:rFonts w:ascii="Calibri" w:eastAsia="Times New Roman" w:hAnsi="Calibri" w:cs="Arial"/>
          <w:bCs/>
          <w:color w:val="000000"/>
          <w:sz w:val="22"/>
          <w:szCs w:val="22"/>
        </w:rPr>
        <w:t xml:space="preserve"> AAA Bond rating.  </w:t>
      </w:r>
    </w:p>
    <w:p w:rsidR="00C957AD" w:rsidRDefault="00547237" w:rsidP="002D126C">
      <w:pPr>
        <w:pStyle w:val="ListParagraph"/>
        <w:spacing w:before="240" w:after="0"/>
        <w:ind w:left="2160"/>
        <w:rPr>
          <w:rFonts w:ascii="Calibri" w:eastAsia="Times New Roman" w:hAnsi="Calibri" w:cs="Arial"/>
          <w:bCs/>
          <w:color w:val="000000"/>
          <w:sz w:val="22"/>
          <w:szCs w:val="22"/>
        </w:rPr>
      </w:pPr>
      <w:r w:rsidRPr="00547237">
        <w:rPr>
          <w:rFonts w:ascii="Calibri" w:eastAsia="Times New Roman" w:hAnsi="Calibri" w:cs="Arial"/>
          <w:bCs/>
          <w:i/>
          <w:color w:val="000000"/>
        </w:rPr>
        <w:t>(See Attachment</w:t>
      </w:r>
      <w:r w:rsidR="00D010AB">
        <w:rPr>
          <w:rFonts w:ascii="Calibri" w:eastAsia="Times New Roman" w:hAnsi="Calibri" w:cs="Arial"/>
          <w:bCs/>
          <w:i/>
          <w:color w:val="000000"/>
        </w:rPr>
        <w:t>s</w:t>
      </w:r>
      <w:r w:rsidRPr="00547237">
        <w:rPr>
          <w:rFonts w:ascii="Calibri" w:eastAsia="Times New Roman" w:hAnsi="Calibri" w:cs="Arial"/>
          <w:bCs/>
          <w:i/>
          <w:color w:val="000000"/>
        </w:rPr>
        <w:t xml:space="preserve"> B</w:t>
      </w:r>
      <w:r w:rsidR="00117B4F">
        <w:rPr>
          <w:rFonts w:ascii="Calibri" w:eastAsia="Times New Roman" w:hAnsi="Calibri" w:cs="Arial"/>
          <w:bCs/>
          <w:i/>
          <w:color w:val="000000"/>
        </w:rPr>
        <w:t xml:space="preserve"> and C</w:t>
      </w:r>
      <w:r w:rsidRPr="00547237">
        <w:rPr>
          <w:rFonts w:ascii="Calibri" w:eastAsia="Times New Roman" w:hAnsi="Calibri" w:cs="Arial"/>
          <w:bCs/>
          <w:i/>
          <w:color w:val="000000"/>
        </w:rPr>
        <w:t>.)</w:t>
      </w:r>
    </w:p>
    <w:p w:rsidR="00732786" w:rsidRPr="008E4E75" w:rsidRDefault="00732786" w:rsidP="00732786">
      <w:pPr>
        <w:pStyle w:val="ListParagraph"/>
        <w:spacing w:before="240" w:after="0"/>
        <w:ind w:left="1440"/>
        <w:rPr>
          <w:rFonts w:ascii="Calibri" w:eastAsia="Times New Roman" w:hAnsi="Calibri" w:cs="Arial"/>
          <w:bCs/>
          <w:color w:val="000000"/>
          <w:sz w:val="22"/>
          <w:szCs w:val="22"/>
        </w:rPr>
      </w:pPr>
    </w:p>
    <w:p w:rsidR="009F12C2" w:rsidRPr="002D126C" w:rsidRDefault="009F12C2" w:rsidP="00845DF3">
      <w:pPr>
        <w:pStyle w:val="ListParagraph"/>
        <w:numPr>
          <w:ilvl w:val="0"/>
          <w:numId w:val="3"/>
        </w:numPr>
        <w:spacing w:before="0" w:after="0" w:line="360" w:lineRule="auto"/>
        <w:rPr>
          <w:rFonts w:asciiTheme="majorHAnsi" w:eastAsia="Times New Roman" w:hAnsiTheme="majorHAnsi" w:cs="Arial"/>
          <w:bCs/>
          <w:i/>
          <w:color w:val="000000"/>
          <w:sz w:val="22"/>
          <w:szCs w:val="22"/>
        </w:rPr>
      </w:pPr>
      <w:r w:rsidRPr="009F12C2">
        <w:rPr>
          <w:rFonts w:asciiTheme="majorHAnsi" w:eastAsia="Times New Roman" w:hAnsiTheme="majorHAnsi" w:cs="Arial"/>
          <w:b/>
          <w:bCs/>
          <w:color w:val="000000"/>
          <w:sz w:val="22"/>
          <w:szCs w:val="22"/>
        </w:rPr>
        <w:t>11:00- 12:00 p.m. Capital Requests I.S.— Overview— Presented by Mark Langston</w:t>
      </w:r>
      <w:r w:rsidR="00845DF3">
        <w:rPr>
          <w:rFonts w:asciiTheme="majorHAnsi" w:eastAsia="Times New Roman" w:hAnsiTheme="majorHAnsi" w:cs="Arial"/>
          <w:b/>
          <w:bCs/>
          <w:color w:val="000000"/>
          <w:sz w:val="22"/>
          <w:szCs w:val="22"/>
        </w:rPr>
        <w:t xml:space="preserve"> </w:t>
      </w:r>
      <w:r w:rsidR="00845DF3" w:rsidRPr="002D126C">
        <w:rPr>
          <w:rFonts w:asciiTheme="majorHAnsi" w:eastAsia="Times New Roman" w:hAnsiTheme="majorHAnsi" w:cs="Arial"/>
          <w:bCs/>
          <w:i/>
          <w:color w:val="000000"/>
          <w:sz w:val="22"/>
          <w:szCs w:val="22"/>
        </w:rPr>
        <w:t>(Minute</w:t>
      </w:r>
      <w:r w:rsidR="002D126C">
        <w:rPr>
          <w:rFonts w:asciiTheme="majorHAnsi" w:eastAsia="Times New Roman" w:hAnsiTheme="majorHAnsi" w:cs="Arial"/>
          <w:bCs/>
          <w:i/>
          <w:color w:val="000000"/>
          <w:sz w:val="22"/>
          <w:szCs w:val="22"/>
        </w:rPr>
        <w:t xml:space="preserve"> 0:01</w:t>
      </w:r>
      <w:r w:rsidR="00845DF3" w:rsidRPr="002D126C">
        <w:rPr>
          <w:rFonts w:asciiTheme="majorHAnsi" w:eastAsia="Times New Roman" w:hAnsiTheme="majorHAnsi" w:cs="Arial"/>
          <w:bCs/>
          <w:i/>
          <w:color w:val="000000"/>
          <w:sz w:val="22"/>
          <w:szCs w:val="22"/>
        </w:rPr>
        <w:t>)</w:t>
      </w:r>
    </w:p>
    <w:p w:rsidR="00845DF3" w:rsidRDefault="00845DF3" w:rsidP="004519D2">
      <w:pPr>
        <w:pStyle w:val="ListParagraph"/>
        <w:rPr>
          <w:rFonts w:asciiTheme="majorHAnsi" w:eastAsia="Times New Roman" w:hAnsiTheme="majorHAnsi" w:cs="Arial"/>
          <w:bCs/>
          <w:color w:val="000000"/>
          <w:sz w:val="22"/>
          <w:szCs w:val="22"/>
        </w:rPr>
      </w:pPr>
      <w:r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Mark </w:t>
      </w:r>
      <w:r w:rsidR="002D126C">
        <w:rPr>
          <w:rFonts w:asciiTheme="majorHAnsi" w:eastAsia="Times New Roman" w:hAnsiTheme="majorHAnsi" w:cs="Arial"/>
          <w:bCs/>
          <w:color w:val="000000"/>
          <w:sz w:val="22"/>
          <w:szCs w:val="22"/>
        </w:rPr>
        <w:t>reviewed the capital r</w:t>
      </w:r>
      <w:r w:rsidR="004519D2"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equests by </w:t>
      </w:r>
      <w:r w:rsidR="002D126C"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each </w:t>
      </w:r>
      <w:r w:rsidR="004519D2">
        <w:rPr>
          <w:rFonts w:asciiTheme="majorHAnsi" w:eastAsia="Times New Roman" w:hAnsiTheme="majorHAnsi" w:cs="Arial"/>
          <w:bCs/>
          <w:color w:val="000000"/>
          <w:sz w:val="22"/>
          <w:szCs w:val="22"/>
        </w:rPr>
        <w:t>department</w:t>
      </w:r>
      <w:r w:rsidR="002D126C">
        <w:rPr>
          <w:rFonts w:asciiTheme="majorHAnsi" w:eastAsia="Times New Roman" w:hAnsiTheme="majorHAnsi" w:cs="Arial"/>
          <w:bCs/>
          <w:color w:val="000000"/>
          <w:sz w:val="22"/>
          <w:szCs w:val="22"/>
        </w:rPr>
        <w:t>,</w:t>
      </w:r>
      <w:r w:rsidR="004519D2"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 and there was some discussion of several of the highe</w:t>
      </w:r>
      <w:r w:rsidR="002D126C">
        <w:rPr>
          <w:rFonts w:asciiTheme="majorHAnsi" w:eastAsia="Times New Roman" w:hAnsiTheme="majorHAnsi" w:cs="Arial"/>
          <w:bCs/>
          <w:color w:val="000000"/>
          <w:sz w:val="22"/>
          <w:szCs w:val="22"/>
        </w:rPr>
        <w:t>r-cost requests. The total cost</w:t>
      </w:r>
      <w:r w:rsidR="004519D2">
        <w:rPr>
          <w:rFonts w:asciiTheme="majorHAnsi" w:eastAsia="Times New Roman" w:hAnsiTheme="majorHAnsi" w:cs="Arial"/>
          <w:bCs/>
          <w:color w:val="000000"/>
          <w:sz w:val="22"/>
          <w:szCs w:val="22"/>
        </w:rPr>
        <w:t>, across all departments, was $2,502,455.</w:t>
      </w:r>
    </w:p>
    <w:p w:rsidR="002D126C" w:rsidRPr="002D126C" w:rsidRDefault="002D126C" w:rsidP="004519D2">
      <w:pPr>
        <w:pStyle w:val="ListParagraph"/>
        <w:rPr>
          <w:rFonts w:asciiTheme="majorHAnsi" w:eastAsia="Times New Roman" w:hAnsiTheme="majorHAnsi" w:cs="Arial"/>
          <w:bCs/>
          <w:i/>
          <w:color w:val="000000"/>
        </w:rPr>
      </w:pPr>
      <w:r w:rsidRPr="002D126C">
        <w:rPr>
          <w:rFonts w:asciiTheme="majorHAnsi" w:eastAsia="Times New Roman" w:hAnsiTheme="majorHAnsi" w:cs="Arial"/>
          <w:bCs/>
          <w:i/>
          <w:color w:val="000000"/>
        </w:rPr>
        <w:t>(See Attachments D1-D13.)</w:t>
      </w:r>
    </w:p>
    <w:p w:rsidR="004519D2" w:rsidRPr="00845DF3" w:rsidRDefault="004519D2" w:rsidP="004519D2">
      <w:pPr>
        <w:pStyle w:val="ListParagraph"/>
        <w:rPr>
          <w:rFonts w:asciiTheme="majorHAnsi" w:eastAsia="Times New Roman" w:hAnsiTheme="majorHAnsi" w:cs="Arial"/>
          <w:bCs/>
          <w:color w:val="000000"/>
          <w:sz w:val="22"/>
          <w:szCs w:val="22"/>
        </w:rPr>
      </w:pPr>
    </w:p>
    <w:p w:rsidR="00591381" w:rsidRPr="00591381" w:rsidRDefault="009F12C2" w:rsidP="00591381">
      <w:pPr>
        <w:pStyle w:val="ListParagraph"/>
        <w:numPr>
          <w:ilvl w:val="0"/>
          <w:numId w:val="3"/>
        </w:numPr>
        <w:spacing w:line="360" w:lineRule="auto"/>
        <w:textAlignment w:val="baseline"/>
        <w:rPr>
          <w:rFonts w:ascii="Calibri" w:eastAsia="Times New Roman" w:hAnsi="Calibri" w:cs="Arial"/>
          <w:bCs/>
          <w:color w:val="000000"/>
          <w:sz w:val="22"/>
          <w:szCs w:val="22"/>
        </w:rPr>
      </w:pPr>
      <w:r w:rsidRPr="00845DF3">
        <w:rPr>
          <w:rFonts w:asciiTheme="majorHAnsi" w:eastAsia="Times New Roman" w:hAnsiTheme="majorHAnsi" w:cs="Arial"/>
          <w:b/>
          <w:bCs/>
          <w:color w:val="000000"/>
          <w:sz w:val="22"/>
          <w:szCs w:val="22"/>
        </w:rPr>
        <w:t>12:00- 1:00 p.m. Budget Committee Kick-Off Lunch</w:t>
      </w:r>
      <w:r w:rsidR="00673927">
        <w:rPr>
          <w:rFonts w:asciiTheme="majorHAnsi" w:eastAsia="Times New Roman" w:hAnsiTheme="majorHAnsi" w:cs="Arial"/>
          <w:b/>
          <w:bCs/>
          <w:color w:val="000000"/>
          <w:sz w:val="22"/>
          <w:szCs w:val="22"/>
        </w:rPr>
        <w:t xml:space="preserve"> </w:t>
      </w:r>
      <w:r w:rsidR="002D126C">
        <w:rPr>
          <w:rFonts w:asciiTheme="majorHAnsi" w:eastAsia="Times New Roman" w:hAnsiTheme="majorHAnsi" w:cs="Arial"/>
          <w:bCs/>
          <w:i/>
          <w:color w:val="000000"/>
          <w:sz w:val="22"/>
          <w:szCs w:val="22"/>
        </w:rPr>
        <w:t>(Minute 51:22</w:t>
      </w:r>
      <w:r w:rsidR="00673927" w:rsidRPr="00673927">
        <w:rPr>
          <w:rFonts w:asciiTheme="majorHAnsi" w:eastAsia="Times New Roman" w:hAnsiTheme="majorHAnsi" w:cs="Arial"/>
          <w:bCs/>
          <w:i/>
          <w:color w:val="000000"/>
          <w:sz w:val="22"/>
          <w:szCs w:val="22"/>
        </w:rPr>
        <w:t>)</w:t>
      </w:r>
    </w:p>
    <w:p w:rsidR="00591381" w:rsidRDefault="00591381" w:rsidP="002D126C">
      <w:pPr>
        <w:pStyle w:val="ListParagraph"/>
        <w:textAlignment w:val="baseline"/>
        <w:rPr>
          <w:rFonts w:asciiTheme="majorHAnsi" w:eastAsia="Times New Roman" w:hAnsiTheme="majorHAnsi" w:cs="Arial"/>
          <w:bCs/>
          <w:color w:val="000000"/>
          <w:sz w:val="22"/>
          <w:szCs w:val="22"/>
        </w:rPr>
      </w:pPr>
      <w:r w:rsidRPr="00591381"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Curtis </w:t>
      </w:r>
      <w:r w:rsidR="002D126C"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summarized </w:t>
      </w:r>
      <w:r w:rsidRPr="00591381">
        <w:rPr>
          <w:rFonts w:asciiTheme="majorHAnsi" w:eastAsia="Times New Roman" w:hAnsiTheme="majorHAnsi" w:cs="Arial"/>
          <w:bCs/>
          <w:color w:val="000000"/>
          <w:sz w:val="22"/>
          <w:szCs w:val="22"/>
        </w:rPr>
        <w:t>the 2020 Equipment and Capital Requests</w:t>
      </w:r>
      <w:r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 countywide. </w:t>
      </w:r>
    </w:p>
    <w:p w:rsidR="00176078" w:rsidRDefault="00176078" w:rsidP="00591381">
      <w:pPr>
        <w:pStyle w:val="ListParagraph"/>
        <w:spacing w:line="360" w:lineRule="auto"/>
        <w:textAlignment w:val="baseline"/>
        <w:rPr>
          <w:rFonts w:asciiTheme="majorHAnsi" w:eastAsia="Times New Roman" w:hAnsiTheme="majorHAnsi" w:cs="Arial"/>
          <w:bCs/>
          <w:color w:val="000000"/>
          <w:sz w:val="22"/>
          <w:szCs w:val="22"/>
        </w:rPr>
      </w:pPr>
    </w:p>
    <w:p w:rsidR="0081471D" w:rsidRPr="00F414C9" w:rsidRDefault="0081471D" w:rsidP="0081471D">
      <w:pPr>
        <w:pStyle w:val="ListParagraph"/>
        <w:numPr>
          <w:ilvl w:val="1"/>
          <w:numId w:val="3"/>
        </w:numPr>
        <w:spacing w:before="0" w:after="0" w:line="360" w:lineRule="auto"/>
        <w:rPr>
          <w:rFonts w:ascii="Calibri" w:eastAsia="Times New Roman" w:hAnsi="Calibri" w:cs="Arial"/>
          <w:bCs/>
          <w:color w:val="000000"/>
          <w:sz w:val="22"/>
          <w:szCs w:val="22"/>
        </w:rPr>
      </w:pPr>
      <w:r w:rsidRPr="00F414C9">
        <w:rPr>
          <w:rFonts w:ascii="Calibri" w:eastAsia="Times New Roman" w:hAnsi="Calibri" w:cs="Arial"/>
          <w:b/>
          <w:bCs/>
          <w:color w:val="000000"/>
          <w:sz w:val="22"/>
          <w:szCs w:val="22"/>
        </w:rPr>
        <w:t xml:space="preserve">Heidi </w:t>
      </w:r>
      <w:proofErr w:type="spellStart"/>
      <w:r w:rsidRPr="00F414C9">
        <w:rPr>
          <w:rFonts w:ascii="Calibri" w:eastAsia="Times New Roman" w:hAnsi="Calibri" w:cs="Arial"/>
          <w:b/>
          <w:bCs/>
          <w:color w:val="000000"/>
          <w:sz w:val="22"/>
          <w:szCs w:val="22"/>
        </w:rPr>
        <w:t>Voordeckers</w:t>
      </w:r>
      <w:proofErr w:type="spellEnd"/>
      <w:r w:rsidRPr="00F414C9">
        <w:rPr>
          <w:rFonts w:ascii="Calibri" w:eastAsia="Times New Roman" w:hAnsi="Calibri" w:cs="Arial"/>
          <w:b/>
          <w:bCs/>
          <w:color w:val="000000"/>
          <w:sz w:val="22"/>
          <w:szCs w:val="22"/>
        </w:rPr>
        <w:t xml:space="preserve"> Presented </w:t>
      </w:r>
      <w:r w:rsidRPr="00F414C9">
        <w:rPr>
          <w:rFonts w:ascii="Calibri" w:eastAsia="Times New Roman" w:hAnsi="Calibri" w:cs="Arial"/>
          <w:bCs/>
          <w:i/>
          <w:color w:val="000000"/>
          <w:sz w:val="22"/>
          <w:szCs w:val="22"/>
        </w:rPr>
        <w:t>(Minute 34:06)</w:t>
      </w:r>
    </w:p>
    <w:p w:rsidR="0081471D" w:rsidRDefault="0081471D" w:rsidP="00A64CB5">
      <w:pPr>
        <w:pStyle w:val="ListParagraph"/>
        <w:numPr>
          <w:ilvl w:val="2"/>
          <w:numId w:val="3"/>
        </w:numPr>
        <w:spacing w:before="0" w:after="0"/>
        <w:rPr>
          <w:rFonts w:ascii="Calibri" w:eastAsia="Times New Roman" w:hAnsi="Calibri" w:cs="Arial"/>
          <w:b/>
          <w:bCs/>
          <w:color w:val="000000"/>
          <w:sz w:val="22"/>
          <w:szCs w:val="22"/>
        </w:rPr>
      </w:pPr>
      <w:r w:rsidRPr="00755FEB">
        <w:rPr>
          <w:rFonts w:ascii="Calibri" w:eastAsia="Times New Roman" w:hAnsi="Calibri" w:cs="Arial"/>
          <w:b/>
          <w:bCs/>
          <w:color w:val="000000"/>
          <w:sz w:val="22"/>
          <w:szCs w:val="22"/>
        </w:rPr>
        <w:t>2020 Revenue Projections, Tax Rate, New Growth</w:t>
      </w:r>
    </w:p>
    <w:p w:rsidR="00176078" w:rsidRDefault="00176078" w:rsidP="00A64CB5">
      <w:pPr>
        <w:pStyle w:val="ListParagraph"/>
        <w:spacing w:before="0" w:after="0"/>
        <w:ind w:left="2160"/>
        <w:rPr>
          <w:rFonts w:ascii="Calibri" w:eastAsia="Times New Roman" w:hAnsi="Calibri" w:cs="Arial"/>
          <w:bCs/>
          <w:color w:val="000000"/>
          <w:sz w:val="22"/>
          <w:szCs w:val="22"/>
        </w:rPr>
      </w:pPr>
      <w:r>
        <w:rPr>
          <w:rFonts w:ascii="Calibri" w:eastAsia="Times New Roman" w:hAnsi="Calibri" w:cs="Arial"/>
          <w:bCs/>
          <w:color w:val="000000"/>
          <w:sz w:val="22"/>
          <w:szCs w:val="22"/>
        </w:rPr>
        <w:lastRenderedPageBreak/>
        <w:t>Heidi reviewed the 2020 revenue projections, tax rates, and new growth.</w:t>
      </w:r>
    </w:p>
    <w:p w:rsidR="002D126C" w:rsidRPr="002D126C" w:rsidRDefault="002D126C" w:rsidP="00A64CB5">
      <w:pPr>
        <w:pStyle w:val="ListParagraph"/>
        <w:spacing w:before="0" w:after="0"/>
        <w:ind w:left="2160"/>
        <w:rPr>
          <w:rFonts w:ascii="Calibri" w:eastAsia="Times New Roman" w:hAnsi="Calibri" w:cs="Arial"/>
          <w:bCs/>
          <w:i/>
          <w:color w:val="000000"/>
        </w:rPr>
      </w:pPr>
      <w:r w:rsidRPr="002D126C">
        <w:rPr>
          <w:rFonts w:ascii="Calibri" w:eastAsia="Times New Roman" w:hAnsi="Calibri" w:cs="Arial"/>
          <w:bCs/>
          <w:i/>
          <w:color w:val="000000"/>
        </w:rPr>
        <w:t>(See Attachments E1-E9.)</w:t>
      </w:r>
    </w:p>
    <w:p w:rsidR="0081471D" w:rsidRDefault="0081471D" w:rsidP="00A64CB5">
      <w:pPr>
        <w:pStyle w:val="ListParagraph"/>
        <w:spacing w:before="0" w:after="0"/>
        <w:ind w:left="2160"/>
        <w:rPr>
          <w:rFonts w:ascii="Calibri" w:eastAsia="Times New Roman" w:hAnsi="Calibri" w:cs="Arial"/>
          <w:b/>
          <w:bCs/>
          <w:color w:val="000000"/>
          <w:sz w:val="22"/>
          <w:szCs w:val="22"/>
        </w:rPr>
      </w:pPr>
    </w:p>
    <w:p w:rsidR="0081471D" w:rsidRDefault="0081471D" w:rsidP="00A64CB5">
      <w:pPr>
        <w:pStyle w:val="ListParagraph"/>
        <w:numPr>
          <w:ilvl w:val="2"/>
          <w:numId w:val="3"/>
        </w:numPr>
        <w:spacing w:before="240" w:after="0"/>
        <w:rPr>
          <w:rFonts w:ascii="Calibri" w:eastAsia="Times New Roman" w:hAnsi="Calibri" w:cs="Arial"/>
          <w:b/>
          <w:bCs/>
          <w:color w:val="000000"/>
          <w:sz w:val="22"/>
          <w:szCs w:val="22"/>
        </w:rPr>
      </w:pPr>
      <w:r>
        <w:rPr>
          <w:rFonts w:ascii="Calibri" w:eastAsia="Times New Roman" w:hAnsi="Calibri" w:cs="Arial"/>
          <w:b/>
          <w:bCs/>
          <w:color w:val="000000"/>
          <w:sz w:val="22"/>
          <w:szCs w:val="22"/>
        </w:rPr>
        <w:t>2020 Transfers</w:t>
      </w:r>
    </w:p>
    <w:p w:rsidR="004B4920" w:rsidRDefault="004B4920" w:rsidP="00A64CB5">
      <w:pPr>
        <w:pStyle w:val="ListParagraph"/>
        <w:spacing w:before="240" w:after="0"/>
        <w:ind w:left="2160"/>
        <w:rPr>
          <w:rFonts w:ascii="Calibri" w:eastAsia="Times New Roman" w:hAnsi="Calibri" w:cs="Arial"/>
          <w:bCs/>
          <w:color w:val="000000"/>
          <w:sz w:val="22"/>
          <w:szCs w:val="22"/>
        </w:rPr>
      </w:pPr>
      <w:r w:rsidRPr="004B4920">
        <w:rPr>
          <w:rFonts w:ascii="Calibri" w:eastAsia="Times New Roman" w:hAnsi="Calibri" w:cs="Arial"/>
          <w:bCs/>
          <w:color w:val="000000"/>
          <w:sz w:val="22"/>
          <w:szCs w:val="22"/>
        </w:rPr>
        <w:t>Heidi explained, line by line, details of the transfers in and out.</w:t>
      </w:r>
    </w:p>
    <w:p w:rsidR="002D126C" w:rsidRPr="002D126C" w:rsidRDefault="002D126C" w:rsidP="00A64CB5">
      <w:pPr>
        <w:pStyle w:val="ListParagraph"/>
        <w:spacing w:before="240" w:after="0"/>
        <w:ind w:left="2160"/>
        <w:rPr>
          <w:rFonts w:ascii="Calibri" w:eastAsia="Times New Roman" w:hAnsi="Calibri" w:cs="Arial"/>
          <w:bCs/>
          <w:i/>
          <w:color w:val="000000"/>
        </w:rPr>
      </w:pPr>
      <w:r w:rsidRPr="002D126C">
        <w:rPr>
          <w:rFonts w:ascii="Calibri" w:eastAsia="Times New Roman" w:hAnsi="Calibri" w:cs="Arial"/>
          <w:bCs/>
          <w:i/>
          <w:color w:val="000000"/>
        </w:rPr>
        <w:t>(See Attachments F1-F2.)</w:t>
      </w:r>
    </w:p>
    <w:p w:rsidR="004B4920" w:rsidRPr="004B4920" w:rsidRDefault="004B4920" w:rsidP="00A64CB5">
      <w:pPr>
        <w:pStyle w:val="ListParagraph"/>
        <w:spacing w:before="0" w:after="0"/>
        <w:ind w:left="2160"/>
        <w:rPr>
          <w:rFonts w:ascii="Calibri" w:eastAsia="Times New Roman" w:hAnsi="Calibri" w:cs="Arial"/>
          <w:bCs/>
          <w:color w:val="000000"/>
          <w:sz w:val="22"/>
          <w:szCs w:val="22"/>
        </w:rPr>
      </w:pPr>
    </w:p>
    <w:p w:rsidR="0081471D" w:rsidRDefault="0081471D" w:rsidP="00A64CB5">
      <w:pPr>
        <w:pStyle w:val="ListParagraph"/>
        <w:numPr>
          <w:ilvl w:val="2"/>
          <w:numId w:val="3"/>
        </w:numPr>
        <w:spacing w:before="240" w:after="0"/>
        <w:rPr>
          <w:rFonts w:ascii="Calibri" w:eastAsia="Times New Roman" w:hAnsi="Calibri" w:cs="Arial"/>
          <w:b/>
          <w:bCs/>
          <w:color w:val="000000"/>
          <w:sz w:val="22"/>
          <w:szCs w:val="22"/>
        </w:rPr>
      </w:pPr>
      <w:r>
        <w:rPr>
          <w:rFonts w:ascii="Calibri" w:eastAsia="Times New Roman" w:hAnsi="Calibri" w:cs="Arial"/>
          <w:b/>
          <w:bCs/>
          <w:color w:val="000000"/>
          <w:sz w:val="22"/>
          <w:szCs w:val="22"/>
        </w:rPr>
        <w:t>2020 Internal Service Allocations</w:t>
      </w:r>
    </w:p>
    <w:p w:rsidR="002D126C" w:rsidRPr="002D126C" w:rsidRDefault="002D126C" w:rsidP="002D126C">
      <w:pPr>
        <w:pStyle w:val="ListParagraph"/>
        <w:spacing w:before="240" w:after="0"/>
        <w:ind w:left="2160"/>
        <w:rPr>
          <w:rFonts w:ascii="Calibri" w:eastAsia="Times New Roman" w:hAnsi="Calibri" w:cs="Arial"/>
          <w:bCs/>
          <w:i/>
          <w:color w:val="000000"/>
        </w:rPr>
      </w:pPr>
      <w:r w:rsidRPr="002D126C">
        <w:rPr>
          <w:rFonts w:ascii="Calibri" w:eastAsia="Times New Roman" w:hAnsi="Calibri" w:cs="Arial"/>
          <w:bCs/>
          <w:i/>
          <w:color w:val="000000"/>
        </w:rPr>
        <w:t>(See Attachment G.)</w:t>
      </w:r>
    </w:p>
    <w:p w:rsidR="0081471D" w:rsidRPr="00591381" w:rsidRDefault="0081471D" w:rsidP="00591381">
      <w:pPr>
        <w:pStyle w:val="ListParagraph"/>
        <w:spacing w:line="360" w:lineRule="auto"/>
        <w:textAlignment w:val="baseline"/>
        <w:rPr>
          <w:rFonts w:ascii="Calibri" w:eastAsia="Times New Roman" w:hAnsi="Calibri" w:cs="Arial"/>
          <w:bCs/>
          <w:color w:val="000000"/>
          <w:sz w:val="22"/>
          <w:szCs w:val="22"/>
        </w:rPr>
      </w:pPr>
    </w:p>
    <w:p w:rsidR="00A64CB5" w:rsidRDefault="004B4920" w:rsidP="00A64CB5">
      <w:pPr>
        <w:pStyle w:val="ListParagraph"/>
        <w:textAlignment w:val="baseline"/>
        <w:rPr>
          <w:rFonts w:ascii="Calibri" w:eastAsia="Times New Roman" w:hAnsi="Calibri" w:cs="Arial"/>
          <w:bCs/>
          <w:color w:val="000000"/>
          <w:sz w:val="22"/>
          <w:szCs w:val="22"/>
        </w:rPr>
      </w:pPr>
      <w:r>
        <w:rPr>
          <w:rFonts w:ascii="Calibri" w:eastAsia="Times New Roman" w:hAnsi="Calibri" w:cs="Arial"/>
          <w:bCs/>
          <w:color w:val="000000"/>
          <w:sz w:val="22"/>
          <w:szCs w:val="22"/>
        </w:rPr>
        <w:t xml:space="preserve">All of these were presented at once. (See </w:t>
      </w:r>
      <w:r w:rsidR="00A64CB5">
        <w:rPr>
          <w:rFonts w:ascii="Calibri" w:eastAsia="Times New Roman" w:hAnsi="Calibri" w:cs="Arial"/>
          <w:bCs/>
          <w:color w:val="000000"/>
          <w:sz w:val="22"/>
          <w:szCs w:val="22"/>
        </w:rPr>
        <w:t xml:space="preserve">Attachments </w:t>
      </w:r>
      <w:proofErr w:type="spellStart"/>
      <w:r w:rsidR="00A64CB5">
        <w:rPr>
          <w:rFonts w:ascii="Calibri" w:eastAsia="Times New Roman" w:hAnsi="Calibri" w:cs="Arial"/>
          <w:bCs/>
          <w:color w:val="000000"/>
          <w:sz w:val="22"/>
          <w:szCs w:val="22"/>
        </w:rPr>
        <w:t>Powerpoint</w:t>
      </w:r>
      <w:proofErr w:type="spellEnd"/>
      <w:r w:rsidR="00A64CB5">
        <w:rPr>
          <w:rFonts w:ascii="Calibri" w:eastAsia="Times New Roman" w:hAnsi="Calibri" w:cs="Arial"/>
          <w:bCs/>
          <w:color w:val="000000"/>
          <w:sz w:val="22"/>
          <w:szCs w:val="22"/>
        </w:rPr>
        <w:t xml:space="preserve"> along with the transfer in/out and fund allocations handouts.)</w:t>
      </w:r>
    </w:p>
    <w:p w:rsidR="00A64CB5" w:rsidRPr="00A64CB5" w:rsidRDefault="00A64CB5" w:rsidP="00A64CB5">
      <w:pPr>
        <w:pStyle w:val="ListParagraph"/>
        <w:textAlignment w:val="baseline"/>
        <w:rPr>
          <w:rFonts w:ascii="Calibri" w:eastAsia="Times New Roman" w:hAnsi="Calibri" w:cs="Arial"/>
          <w:bCs/>
          <w:color w:val="000000"/>
          <w:sz w:val="22"/>
          <w:szCs w:val="22"/>
        </w:rPr>
      </w:pPr>
    </w:p>
    <w:p w:rsidR="009F12C2" w:rsidRDefault="009F12C2" w:rsidP="00A64CB5">
      <w:pPr>
        <w:pStyle w:val="ListParagraph"/>
        <w:numPr>
          <w:ilvl w:val="0"/>
          <w:numId w:val="3"/>
        </w:numPr>
        <w:spacing w:before="0" w:after="0" w:line="600" w:lineRule="auto"/>
        <w:rPr>
          <w:rFonts w:asciiTheme="majorHAnsi" w:eastAsia="Times New Roman" w:hAnsiTheme="majorHAnsi" w:cs="Arial"/>
          <w:b/>
          <w:bCs/>
          <w:color w:val="000000"/>
          <w:sz w:val="22"/>
          <w:szCs w:val="22"/>
        </w:rPr>
      </w:pPr>
      <w:r w:rsidRPr="009F12C2">
        <w:rPr>
          <w:rFonts w:asciiTheme="majorHAnsi" w:eastAsia="Times New Roman" w:hAnsiTheme="majorHAnsi" w:cs="Arial"/>
          <w:b/>
          <w:bCs/>
          <w:color w:val="000000"/>
          <w:sz w:val="22"/>
          <w:szCs w:val="22"/>
        </w:rPr>
        <w:t>1:00- 2:00 p.m. State of Davis County Facilities— Presented by Facilitie</w:t>
      </w:r>
      <w:r w:rsidRPr="00A64CB5">
        <w:rPr>
          <w:rFonts w:asciiTheme="majorHAnsi" w:eastAsia="Times New Roman" w:hAnsiTheme="majorHAnsi" w:cs="Arial"/>
          <w:b/>
          <w:bCs/>
          <w:color w:val="000000"/>
          <w:sz w:val="22"/>
          <w:szCs w:val="22"/>
        </w:rPr>
        <w:t>s</w:t>
      </w:r>
    </w:p>
    <w:p w:rsidR="00A64CB5" w:rsidRDefault="00326A8B" w:rsidP="00326A8B">
      <w:pPr>
        <w:pStyle w:val="ListParagraph"/>
        <w:spacing w:before="0" w:after="0"/>
        <w:rPr>
          <w:rFonts w:asciiTheme="majorHAnsi" w:eastAsia="Times New Roman" w:hAnsiTheme="majorHAnsi" w:cs="Arial"/>
          <w:bCs/>
          <w:color w:val="000000"/>
          <w:sz w:val="22"/>
          <w:szCs w:val="22"/>
        </w:rPr>
      </w:pPr>
      <w:r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Lane gave an overview of the needs </w:t>
      </w:r>
      <w:r w:rsidR="002D126C">
        <w:rPr>
          <w:rFonts w:asciiTheme="majorHAnsi" w:eastAsia="Times New Roman" w:hAnsiTheme="majorHAnsi" w:cs="Arial"/>
          <w:bCs/>
          <w:color w:val="000000"/>
          <w:sz w:val="22"/>
          <w:szCs w:val="22"/>
        </w:rPr>
        <w:t>of</w:t>
      </w:r>
      <w:r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 the County’s facilities. </w:t>
      </w:r>
      <w:r w:rsidR="00B017BE">
        <w:rPr>
          <w:rFonts w:asciiTheme="majorHAnsi" w:eastAsia="Times New Roman" w:hAnsiTheme="majorHAnsi" w:cs="Arial"/>
          <w:bCs/>
          <w:color w:val="000000"/>
          <w:sz w:val="22"/>
          <w:szCs w:val="22"/>
        </w:rPr>
        <w:t>Some</w:t>
      </w:r>
      <w:r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 </w:t>
      </w:r>
      <w:r w:rsidR="00EF7766">
        <w:rPr>
          <w:rFonts w:asciiTheme="majorHAnsi" w:eastAsia="Times New Roman" w:hAnsiTheme="majorHAnsi" w:cs="Arial"/>
          <w:bCs/>
          <w:color w:val="000000"/>
          <w:sz w:val="22"/>
          <w:szCs w:val="22"/>
        </w:rPr>
        <w:t>of the</w:t>
      </w:r>
      <w:r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 </w:t>
      </w:r>
      <w:r w:rsidR="002D126C">
        <w:rPr>
          <w:rFonts w:asciiTheme="majorHAnsi" w:eastAsia="Times New Roman" w:hAnsiTheme="majorHAnsi" w:cs="Arial"/>
          <w:bCs/>
          <w:color w:val="000000"/>
          <w:sz w:val="22"/>
          <w:szCs w:val="22"/>
        </w:rPr>
        <w:t>requests</w:t>
      </w:r>
      <w:r w:rsidR="00B017BE"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 were</w:t>
      </w:r>
      <w:r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 to replace </w:t>
      </w:r>
      <w:r w:rsidR="00EF7766"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the </w:t>
      </w:r>
      <w:r>
        <w:rPr>
          <w:rFonts w:asciiTheme="majorHAnsi" w:eastAsia="Times New Roman" w:hAnsiTheme="majorHAnsi" w:cs="Arial"/>
          <w:bCs/>
          <w:color w:val="000000"/>
          <w:sz w:val="22"/>
          <w:szCs w:val="22"/>
        </w:rPr>
        <w:t>heat pump control cards</w:t>
      </w:r>
      <w:r w:rsidR="00B017BE"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 in the Administration Building costing</w:t>
      </w:r>
      <w:r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 $14,40</w:t>
      </w:r>
      <w:r w:rsidR="00B017BE">
        <w:rPr>
          <w:rFonts w:asciiTheme="majorHAnsi" w:eastAsia="Times New Roman" w:hAnsiTheme="majorHAnsi" w:cs="Arial"/>
          <w:bCs/>
          <w:color w:val="000000"/>
          <w:sz w:val="22"/>
          <w:szCs w:val="22"/>
        </w:rPr>
        <w:t>0 and a</w:t>
      </w:r>
      <w:r w:rsidR="00A42BBC">
        <w:rPr>
          <w:rFonts w:asciiTheme="majorHAnsi" w:eastAsia="Times New Roman" w:hAnsiTheme="majorHAnsi" w:cs="Arial"/>
          <w:bCs/>
          <w:color w:val="000000"/>
          <w:sz w:val="22"/>
          <w:szCs w:val="22"/>
        </w:rPr>
        <w:t>n exterior stone replacement at the Children’s Justice Center is needed and estimated to be $343,098</w:t>
      </w:r>
      <w:r w:rsidR="00B017BE">
        <w:rPr>
          <w:rFonts w:asciiTheme="majorHAnsi" w:eastAsia="Times New Roman" w:hAnsiTheme="majorHAnsi" w:cs="Arial"/>
          <w:bCs/>
          <w:color w:val="000000"/>
          <w:sz w:val="22"/>
          <w:szCs w:val="22"/>
        </w:rPr>
        <w:t>, with s</w:t>
      </w:r>
      <w:r w:rsidR="00A42BBC"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ome alternative, lower-cost solutions </w:t>
      </w:r>
      <w:r w:rsidR="00B017BE">
        <w:rPr>
          <w:rFonts w:asciiTheme="majorHAnsi" w:eastAsia="Times New Roman" w:hAnsiTheme="majorHAnsi" w:cs="Arial"/>
          <w:bCs/>
          <w:color w:val="000000"/>
          <w:sz w:val="22"/>
          <w:szCs w:val="22"/>
        </w:rPr>
        <w:t>being</w:t>
      </w:r>
      <w:r w:rsidR="00A42BBC"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 explored.</w:t>
      </w:r>
      <w:r w:rsidR="00EF7766"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 The Legacy Events Center needs a Seal Coat on the North Parking Lot costing $65,000.  Whether some buildings will be relocated or remodeled needs to be decided for more efficient long-term planning.</w:t>
      </w:r>
      <w:r w:rsidR="00A42BBC"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 </w:t>
      </w:r>
      <w:r w:rsidR="00A42BBC" w:rsidRPr="00A42BBC">
        <w:rPr>
          <w:rFonts w:asciiTheme="majorHAnsi" w:eastAsia="Times New Roman" w:hAnsiTheme="majorHAnsi" w:cs="Arial"/>
          <w:bCs/>
          <w:i/>
          <w:color w:val="000000"/>
        </w:rPr>
        <w:t xml:space="preserve">(See </w:t>
      </w:r>
      <w:r w:rsidR="002D126C">
        <w:rPr>
          <w:rFonts w:asciiTheme="majorHAnsi" w:eastAsia="Times New Roman" w:hAnsiTheme="majorHAnsi" w:cs="Arial"/>
          <w:bCs/>
          <w:i/>
          <w:color w:val="000000"/>
        </w:rPr>
        <w:t>Attachments H1-H24</w:t>
      </w:r>
      <w:r w:rsidR="00A42BBC">
        <w:rPr>
          <w:rFonts w:asciiTheme="majorHAnsi" w:eastAsia="Times New Roman" w:hAnsiTheme="majorHAnsi" w:cs="Arial"/>
          <w:bCs/>
          <w:i/>
          <w:color w:val="000000"/>
        </w:rPr>
        <w:t>.</w:t>
      </w:r>
      <w:r w:rsidR="00A42BBC" w:rsidRPr="00A42BBC">
        <w:rPr>
          <w:rFonts w:asciiTheme="majorHAnsi" w:eastAsia="Times New Roman" w:hAnsiTheme="majorHAnsi" w:cs="Arial"/>
          <w:bCs/>
          <w:i/>
          <w:color w:val="000000"/>
        </w:rPr>
        <w:t>)</w:t>
      </w:r>
      <w:r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 </w:t>
      </w:r>
    </w:p>
    <w:p w:rsidR="00326A8B" w:rsidRPr="00326A8B" w:rsidRDefault="00326A8B" w:rsidP="00326A8B">
      <w:pPr>
        <w:pStyle w:val="ListParagraph"/>
        <w:spacing w:before="0" w:after="0"/>
        <w:rPr>
          <w:rFonts w:asciiTheme="majorHAnsi" w:eastAsia="Times New Roman" w:hAnsiTheme="majorHAnsi" w:cs="Arial"/>
          <w:bCs/>
          <w:color w:val="000000"/>
          <w:sz w:val="22"/>
          <w:szCs w:val="22"/>
        </w:rPr>
      </w:pPr>
    </w:p>
    <w:p w:rsidR="00603BAC" w:rsidRPr="00603BAC" w:rsidRDefault="00CF1EB7" w:rsidP="00603BAC">
      <w:pPr>
        <w:spacing w:before="0" w:after="0"/>
        <w:ind w:left="720"/>
        <w:rPr>
          <w:rFonts w:asciiTheme="majorHAnsi" w:eastAsia="Calibri" w:hAnsiTheme="majorHAnsi" w:cs="Calibri"/>
          <w:color w:val="000000"/>
          <w:sz w:val="22"/>
          <w:szCs w:val="22"/>
        </w:rPr>
      </w:pPr>
      <w:r>
        <w:rPr>
          <w:rFonts w:asciiTheme="majorHAnsi" w:eastAsia="Calibri" w:hAnsiTheme="majorHAnsi" w:cs="Calibri"/>
          <w:color w:val="000000"/>
          <w:sz w:val="22"/>
          <w:szCs w:val="22"/>
        </w:rPr>
        <w:t>Commissioner Elliott motioned</w:t>
      </w:r>
      <w:r w:rsidR="00603BAC" w:rsidRPr="00603BAC">
        <w:rPr>
          <w:rFonts w:asciiTheme="majorHAnsi" w:eastAsia="Calibri" w:hAnsiTheme="majorHAnsi" w:cs="Calibri"/>
          <w:color w:val="000000"/>
          <w:sz w:val="22"/>
          <w:szCs w:val="22"/>
        </w:rPr>
        <w:t xml:space="preserve"> to </w:t>
      </w:r>
      <w:r>
        <w:rPr>
          <w:rFonts w:asciiTheme="majorHAnsi" w:eastAsia="Calibri" w:hAnsiTheme="majorHAnsi" w:cs="Calibri"/>
          <w:color w:val="000000"/>
          <w:sz w:val="22"/>
          <w:szCs w:val="22"/>
        </w:rPr>
        <w:t xml:space="preserve">a </w:t>
      </w:r>
      <w:r w:rsidR="00603BAC" w:rsidRPr="00603BAC">
        <w:rPr>
          <w:rFonts w:asciiTheme="majorHAnsi" w:eastAsia="Calibri" w:hAnsiTheme="majorHAnsi" w:cs="Calibri"/>
          <w:color w:val="000000"/>
          <w:sz w:val="22"/>
          <w:szCs w:val="22"/>
        </w:rPr>
        <w:t>closed session pursuant to UCA 52-4-205</w:t>
      </w:r>
      <w:r>
        <w:rPr>
          <w:rFonts w:asciiTheme="majorHAnsi" w:eastAsia="Calibri" w:hAnsiTheme="majorHAnsi" w:cs="Calibri"/>
          <w:color w:val="000000"/>
          <w:sz w:val="22"/>
          <w:szCs w:val="22"/>
        </w:rPr>
        <w:t>, Commissioner Stevenson</w:t>
      </w:r>
      <w:r w:rsidR="00603BAC" w:rsidRPr="00603BAC">
        <w:rPr>
          <w:rFonts w:asciiTheme="majorHAnsi" w:eastAsia="Calibri" w:hAnsiTheme="majorHAnsi" w:cs="Calibri"/>
          <w:color w:val="000000"/>
          <w:sz w:val="22"/>
          <w:szCs w:val="22"/>
        </w:rPr>
        <w:t xml:space="preserve"> seconded the motion. All voted aye.</w:t>
      </w:r>
    </w:p>
    <w:p w:rsidR="00603BAC" w:rsidRPr="00603BAC" w:rsidRDefault="00603BAC" w:rsidP="00603BAC">
      <w:pPr>
        <w:spacing w:before="0" w:after="0"/>
        <w:ind w:left="720"/>
        <w:rPr>
          <w:rFonts w:asciiTheme="majorHAnsi" w:eastAsia="Times New Roman" w:hAnsiTheme="majorHAnsi" w:cs="Arial"/>
          <w:b/>
          <w:bCs/>
          <w:color w:val="000000"/>
          <w:sz w:val="22"/>
          <w:szCs w:val="22"/>
        </w:rPr>
      </w:pPr>
    </w:p>
    <w:p w:rsidR="009F12C2" w:rsidRPr="009F12C2" w:rsidRDefault="009F12C2" w:rsidP="009F12C2">
      <w:pPr>
        <w:pStyle w:val="ListParagraph"/>
        <w:numPr>
          <w:ilvl w:val="0"/>
          <w:numId w:val="3"/>
        </w:numPr>
        <w:spacing w:before="0" w:after="0"/>
        <w:rPr>
          <w:rFonts w:asciiTheme="majorHAnsi" w:eastAsia="Times New Roman" w:hAnsiTheme="majorHAnsi" w:cs="Arial"/>
          <w:b/>
          <w:bCs/>
          <w:color w:val="000000"/>
          <w:sz w:val="22"/>
          <w:szCs w:val="22"/>
        </w:rPr>
      </w:pPr>
      <w:r w:rsidRPr="009F12C2">
        <w:rPr>
          <w:rFonts w:asciiTheme="majorHAnsi" w:eastAsia="Times New Roman" w:hAnsiTheme="majorHAnsi" w:cs="Arial"/>
          <w:b/>
          <w:bCs/>
          <w:color w:val="000000"/>
          <w:sz w:val="22"/>
          <w:szCs w:val="22"/>
        </w:rPr>
        <w:t xml:space="preserve">2:00- 3:15 p.m. Personnel and Benefits Overview— CLOSED SESSION—Presented by Debra         </w:t>
      </w:r>
    </w:p>
    <w:p w:rsidR="00CF1EB7" w:rsidRDefault="00CF1EB7" w:rsidP="00CF1EB7">
      <w:pPr>
        <w:pStyle w:val="ListParagraph"/>
        <w:spacing w:after="0"/>
        <w:rPr>
          <w:rFonts w:asciiTheme="majorHAnsi" w:eastAsia="Times New Roman" w:hAnsiTheme="majorHAnsi" w:cs="Arial"/>
          <w:b/>
          <w:bCs/>
          <w:color w:val="000000"/>
          <w:sz w:val="22"/>
          <w:szCs w:val="22"/>
        </w:rPr>
      </w:pPr>
      <w:r>
        <w:rPr>
          <w:rFonts w:asciiTheme="majorHAnsi" w:eastAsia="Times New Roman" w:hAnsiTheme="majorHAnsi" w:cs="Arial"/>
          <w:b/>
          <w:bCs/>
          <w:color w:val="000000"/>
          <w:sz w:val="22"/>
          <w:szCs w:val="22"/>
        </w:rPr>
        <w:t xml:space="preserve">Alexander </w:t>
      </w:r>
    </w:p>
    <w:p w:rsidR="002D126C" w:rsidRPr="00CF1EB7" w:rsidRDefault="002D126C" w:rsidP="00CF1EB7">
      <w:pPr>
        <w:pStyle w:val="ListParagraph"/>
        <w:spacing w:after="0"/>
        <w:rPr>
          <w:rFonts w:asciiTheme="majorHAnsi" w:eastAsia="Times New Roman" w:hAnsiTheme="majorHAnsi" w:cs="Arial"/>
          <w:bCs/>
          <w:color w:val="000000"/>
          <w:sz w:val="22"/>
          <w:szCs w:val="22"/>
        </w:rPr>
      </w:pPr>
    </w:p>
    <w:p w:rsidR="009F12C2" w:rsidRDefault="009F12C2" w:rsidP="00E370A2">
      <w:pPr>
        <w:pStyle w:val="ListParagraph"/>
        <w:numPr>
          <w:ilvl w:val="0"/>
          <w:numId w:val="3"/>
        </w:numPr>
        <w:spacing w:before="0" w:after="0" w:line="360" w:lineRule="auto"/>
        <w:rPr>
          <w:rFonts w:asciiTheme="majorHAnsi" w:eastAsia="Times New Roman" w:hAnsiTheme="majorHAnsi" w:cs="Arial"/>
          <w:b/>
          <w:bCs/>
          <w:color w:val="000000"/>
          <w:sz w:val="22"/>
          <w:szCs w:val="22"/>
        </w:rPr>
      </w:pPr>
      <w:r w:rsidRPr="009F12C2">
        <w:rPr>
          <w:rFonts w:asciiTheme="majorHAnsi" w:eastAsia="Times New Roman" w:hAnsiTheme="majorHAnsi" w:cs="Arial"/>
          <w:b/>
          <w:bCs/>
          <w:color w:val="000000"/>
          <w:sz w:val="22"/>
          <w:szCs w:val="22"/>
        </w:rPr>
        <w:t xml:space="preserve">3:30- 4:00 p.m. Davis County Employee Association (DCEA)—Presented by Brian </w:t>
      </w:r>
      <w:proofErr w:type="spellStart"/>
      <w:r w:rsidRPr="009F12C2">
        <w:rPr>
          <w:rFonts w:asciiTheme="majorHAnsi" w:eastAsia="Times New Roman" w:hAnsiTheme="majorHAnsi" w:cs="Arial"/>
          <w:b/>
          <w:bCs/>
          <w:color w:val="000000"/>
          <w:sz w:val="22"/>
          <w:szCs w:val="22"/>
        </w:rPr>
        <w:t>Downard</w:t>
      </w:r>
      <w:proofErr w:type="spellEnd"/>
    </w:p>
    <w:p w:rsidR="00E370A2" w:rsidRDefault="00E370A2" w:rsidP="00EA6C2D">
      <w:pPr>
        <w:pStyle w:val="ListParagraph"/>
        <w:spacing w:before="0" w:after="0"/>
        <w:rPr>
          <w:rFonts w:asciiTheme="majorHAnsi" w:eastAsia="Times New Roman" w:hAnsiTheme="majorHAnsi" w:cs="Arial"/>
          <w:bCs/>
          <w:color w:val="000000"/>
          <w:sz w:val="22"/>
          <w:szCs w:val="22"/>
        </w:rPr>
      </w:pPr>
      <w:r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Brian </w:t>
      </w:r>
      <w:proofErr w:type="spellStart"/>
      <w:r>
        <w:rPr>
          <w:rFonts w:asciiTheme="majorHAnsi" w:eastAsia="Times New Roman" w:hAnsiTheme="majorHAnsi" w:cs="Arial"/>
          <w:bCs/>
          <w:color w:val="000000"/>
          <w:sz w:val="22"/>
          <w:szCs w:val="22"/>
        </w:rPr>
        <w:t>Downard</w:t>
      </w:r>
      <w:proofErr w:type="spellEnd"/>
      <w:r>
        <w:rPr>
          <w:rFonts w:asciiTheme="majorHAnsi" w:eastAsia="Times New Roman" w:hAnsiTheme="majorHAnsi" w:cs="Arial"/>
          <w:bCs/>
          <w:color w:val="000000"/>
          <w:sz w:val="22"/>
          <w:szCs w:val="22"/>
        </w:rPr>
        <w:t>, DCEA President</w:t>
      </w:r>
      <w:r w:rsidR="002D126C">
        <w:rPr>
          <w:rFonts w:asciiTheme="majorHAnsi" w:eastAsia="Times New Roman" w:hAnsiTheme="majorHAnsi" w:cs="Arial"/>
          <w:bCs/>
          <w:color w:val="000000"/>
          <w:sz w:val="22"/>
          <w:szCs w:val="22"/>
        </w:rPr>
        <w:t>,</w:t>
      </w:r>
      <w:r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 and Megan Christensen, DCEA Vice-President</w:t>
      </w:r>
      <w:r w:rsidR="002D126C">
        <w:rPr>
          <w:rFonts w:asciiTheme="majorHAnsi" w:eastAsia="Times New Roman" w:hAnsiTheme="majorHAnsi" w:cs="Arial"/>
          <w:bCs/>
          <w:color w:val="000000"/>
          <w:sz w:val="22"/>
          <w:szCs w:val="22"/>
        </w:rPr>
        <w:t>,</w:t>
      </w:r>
      <w:r>
        <w:rPr>
          <w:rFonts w:asciiTheme="majorHAnsi" w:eastAsia="Times New Roman" w:hAnsiTheme="majorHAnsi" w:cs="Arial"/>
          <w:bCs/>
          <w:color w:val="000000"/>
          <w:sz w:val="22"/>
          <w:szCs w:val="22"/>
        </w:rPr>
        <w:t xml:space="preserve"> were in attendance for this session.  Brian showed </w:t>
      </w:r>
      <w:r w:rsidR="009154F3">
        <w:rPr>
          <w:rFonts w:asciiTheme="majorHAnsi" w:eastAsia="Times New Roman" w:hAnsiTheme="majorHAnsi" w:cs="Arial"/>
          <w:bCs/>
          <w:color w:val="000000"/>
          <w:sz w:val="22"/>
          <w:szCs w:val="22"/>
        </w:rPr>
        <w:t>a PowerPoint presentation that included a recent employee survey. The challenges for 2020 and recommendations were shown.</w:t>
      </w:r>
    </w:p>
    <w:p w:rsidR="002D126C" w:rsidRPr="002D126C" w:rsidRDefault="002D126C" w:rsidP="00EA6C2D">
      <w:pPr>
        <w:pStyle w:val="ListParagraph"/>
        <w:spacing w:before="0" w:after="0"/>
        <w:rPr>
          <w:rFonts w:asciiTheme="majorHAnsi" w:eastAsia="Times New Roman" w:hAnsiTheme="majorHAnsi" w:cs="Arial"/>
          <w:bCs/>
          <w:i/>
          <w:color w:val="000000"/>
        </w:rPr>
      </w:pPr>
      <w:r w:rsidRPr="002D126C">
        <w:rPr>
          <w:rFonts w:asciiTheme="majorHAnsi" w:eastAsia="Times New Roman" w:hAnsiTheme="majorHAnsi" w:cs="Arial"/>
          <w:bCs/>
          <w:i/>
          <w:color w:val="000000"/>
        </w:rPr>
        <w:t>(See Attachments I1-I14.)</w:t>
      </w:r>
    </w:p>
    <w:p w:rsidR="00EA6C2D" w:rsidRPr="009F12C2" w:rsidRDefault="00EA6C2D" w:rsidP="00EA6C2D">
      <w:pPr>
        <w:pStyle w:val="ListParagraph"/>
        <w:spacing w:before="0" w:after="0"/>
        <w:rPr>
          <w:rFonts w:asciiTheme="majorHAnsi" w:eastAsia="Times New Roman" w:hAnsiTheme="majorHAnsi" w:cs="Arial"/>
          <w:b/>
          <w:bCs/>
          <w:color w:val="000000"/>
          <w:sz w:val="22"/>
          <w:szCs w:val="22"/>
        </w:rPr>
      </w:pPr>
    </w:p>
    <w:p w:rsidR="009F12C2" w:rsidRPr="009F12C2" w:rsidRDefault="009F12C2" w:rsidP="00215BFE">
      <w:pPr>
        <w:pStyle w:val="ListParagraph"/>
        <w:numPr>
          <w:ilvl w:val="0"/>
          <w:numId w:val="3"/>
        </w:numPr>
        <w:spacing w:before="240" w:after="0" w:line="360" w:lineRule="auto"/>
        <w:rPr>
          <w:rFonts w:ascii="Calibri" w:eastAsia="Times New Roman" w:hAnsi="Calibri" w:cs="Arial"/>
          <w:b/>
          <w:bCs/>
          <w:color w:val="000000"/>
          <w:sz w:val="22"/>
          <w:szCs w:val="22"/>
        </w:rPr>
      </w:pPr>
      <w:r w:rsidRPr="009F12C2">
        <w:rPr>
          <w:rFonts w:asciiTheme="majorHAnsi" w:eastAsia="Times New Roman" w:hAnsiTheme="majorHAnsi" w:cs="Arial"/>
          <w:b/>
          <w:bCs/>
          <w:color w:val="000000"/>
          <w:sz w:val="22"/>
          <w:szCs w:val="22"/>
        </w:rPr>
        <w:t xml:space="preserve">4:00- 5:00 p.m. Non-Departmental, Special Service Area (SSA)— Presented by Curtis Koch  </w:t>
      </w:r>
    </w:p>
    <w:p w:rsidR="009F12C2" w:rsidRDefault="00502C84" w:rsidP="009F12C2">
      <w:pPr>
        <w:pStyle w:val="ListParagrap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Curtis briefly showed the financial report for Non-Departmental. Budget- Non-Depart- print operations, Capital, and Allocations) And explained the Special Service Area (SSA)</w:t>
      </w:r>
      <w:r w:rsidR="00904E15">
        <w:rPr>
          <w:rFonts w:ascii="Calibri" w:eastAsia="Calibri" w:hAnsi="Calibri" w:cs="Calibri"/>
          <w:sz w:val="22"/>
          <w:szCs w:val="22"/>
        </w:rPr>
        <w:t>.</w:t>
      </w:r>
    </w:p>
    <w:p w:rsidR="00502C84" w:rsidRPr="00FC7CB8" w:rsidRDefault="00502C84" w:rsidP="009F12C2">
      <w:pPr>
        <w:pStyle w:val="ListParagraph"/>
        <w:rPr>
          <w:rFonts w:ascii="Calibri" w:eastAsia="Calibri" w:hAnsi="Calibri" w:cs="Calibri"/>
          <w:sz w:val="22"/>
          <w:szCs w:val="22"/>
        </w:rPr>
      </w:pPr>
    </w:p>
    <w:p w:rsidR="0005066E" w:rsidRPr="0022238C" w:rsidRDefault="0005066E" w:rsidP="009F12C2">
      <w:pPr>
        <w:pStyle w:val="ListParagraph"/>
        <w:spacing w:before="240" w:after="0" w:line="360" w:lineRule="auto"/>
        <w:rPr>
          <w:rFonts w:ascii="Calibri" w:eastAsia="Times New Roman" w:hAnsi="Calibri" w:cs="Arial"/>
          <w:b/>
          <w:bCs/>
          <w:color w:val="000000"/>
          <w:sz w:val="22"/>
          <w:szCs w:val="22"/>
        </w:rPr>
      </w:pPr>
    </w:p>
    <w:p w:rsidR="00232BB2" w:rsidRPr="0005066E" w:rsidRDefault="00AF253B" w:rsidP="0005066E">
      <w:pPr>
        <w:pStyle w:val="ListParagraph"/>
        <w:numPr>
          <w:ilvl w:val="0"/>
          <w:numId w:val="3"/>
        </w:numPr>
        <w:spacing w:before="240" w:after="0"/>
        <w:rPr>
          <w:rFonts w:ascii="Calibri" w:eastAsia="Times New Roman" w:hAnsi="Calibri" w:cs="Arial"/>
          <w:bCs/>
          <w:color w:val="000000"/>
          <w:sz w:val="22"/>
          <w:szCs w:val="22"/>
        </w:rPr>
      </w:pPr>
      <w:r w:rsidRPr="0005066E">
        <w:rPr>
          <w:rFonts w:ascii="Calibri" w:eastAsia="Calibri" w:hAnsi="Calibri" w:cs="Calibri"/>
          <w:sz w:val="22"/>
          <w:szCs w:val="22"/>
        </w:rPr>
        <w:lastRenderedPageBreak/>
        <w:t xml:space="preserve">Meeting adjourned at </w:t>
      </w:r>
      <w:r w:rsidR="000C5765">
        <w:rPr>
          <w:rFonts w:ascii="Calibri" w:eastAsia="Calibri" w:hAnsi="Calibri" w:cs="Calibri"/>
          <w:sz w:val="22"/>
          <w:szCs w:val="22"/>
        </w:rPr>
        <w:t>4:30</w:t>
      </w:r>
      <w:r w:rsidRPr="0005066E">
        <w:rPr>
          <w:rFonts w:ascii="Calibri" w:eastAsia="Calibri" w:hAnsi="Calibri" w:cs="Calibri"/>
          <w:sz w:val="22"/>
          <w:szCs w:val="22"/>
        </w:rPr>
        <w:t xml:space="preserve"> p</w:t>
      </w:r>
      <w:r w:rsidR="0005066E">
        <w:rPr>
          <w:rFonts w:ascii="Calibri" w:eastAsia="Calibri" w:hAnsi="Calibri" w:cs="Calibri"/>
          <w:sz w:val="22"/>
          <w:szCs w:val="22"/>
        </w:rPr>
        <w:t>.</w:t>
      </w:r>
      <w:r w:rsidRPr="0005066E">
        <w:rPr>
          <w:rFonts w:ascii="Calibri" w:eastAsia="Calibri" w:hAnsi="Calibri" w:cs="Calibri"/>
          <w:sz w:val="22"/>
          <w:szCs w:val="22"/>
        </w:rPr>
        <w:t>m.</w:t>
      </w:r>
    </w:p>
    <w:p w:rsidR="00232BB2" w:rsidRPr="004B0572" w:rsidRDefault="00232BB2" w:rsidP="00232BB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rPr>
          <w:rFonts w:ascii="Calibri" w:eastAsia="Calibri" w:hAnsiTheme="majorHAnsi" w:cs="Calibri"/>
          <w:sz w:val="22"/>
          <w:szCs w:val="22"/>
        </w:rPr>
      </w:pPr>
    </w:p>
    <w:p w:rsidR="00232BB2" w:rsidRDefault="009A2FAA" w:rsidP="00C04888">
      <w:pPr>
        <w:spacing w:line="360" w:lineRule="auto"/>
        <w:rPr>
          <w:rFonts w:ascii="Calibri" w:hAnsiTheme="majorHAnsi"/>
          <w:sz w:val="22"/>
          <w:szCs w:val="22"/>
        </w:rPr>
      </w:pPr>
      <w:r>
        <w:rPr>
          <w:rFonts w:ascii="Calibri" w:hAnsiTheme="majorHAnsi"/>
          <w:sz w:val="22"/>
          <w:szCs w:val="22"/>
        </w:rPr>
        <w:t xml:space="preserve">The audio recording for this meeting is available based upon the </w:t>
      </w:r>
      <w:r w:rsidR="00C04888">
        <w:rPr>
          <w:rFonts w:ascii="Calibri" w:hAnsiTheme="majorHAnsi"/>
          <w:sz w:val="22"/>
          <w:szCs w:val="22"/>
        </w:rPr>
        <w:t>C</w:t>
      </w:r>
      <w:r>
        <w:rPr>
          <w:rFonts w:ascii="Calibri" w:hAnsiTheme="majorHAnsi"/>
          <w:sz w:val="22"/>
          <w:szCs w:val="22"/>
        </w:rPr>
        <w:t>ounty’s current retention schedule</w:t>
      </w:r>
      <w:r w:rsidR="00C04888">
        <w:rPr>
          <w:rFonts w:ascii="Calibri" w:hAnsiTheme="majorHAnsi"/>
          <w:sz w:val="22"/>
          <w:szCs w:val="22"/>
        </w:rPr>
        <w:t>.</w:t>
      </w:r>
    </w:p>
    <w:p w:rsidR="00232BB2" w:rsidRDefault="00AF253B" w:rsidP="00232BB2">
      <w:pPr>
        <w:rPr>
          <w:rFonts w:ascii="Calibri" w:hAnsiTheme="majorHAnsi"/>
          <w:sz w:val="22"/>
          <w:szCs w:val="22"/>
        </w:rPr>
      </w:pPr>
      <w:r w:rsidRPr="004B0572">
        <w:rPr>
          <w:rFonts w:ascii="Calibri" w:hAnsiTheme="majorHAnsi"/>
          <w:sz w:val="22"/>
          <w:szCs w:val="22"/>
        </w:rPr>
        <w:t>All publicly distributed materials associated with this meeting are on file in the Davis County Clerk/Auditor’s Office</w:t>
      </w:r>
      <w:r w:rsidR="009A2FAA">
        <w:rPr>
          <w:rFonts w:ascii="Calibri" w:hAnsiTheme="majorHAnsi"/>
          <w:sz w:val="22"/>
          <w:szCs w:val="22"/>
        </w:rPr>
        <w:t>,</w:t>
      </w:r>
      <w:r w:rsidR="009F12C2">
        <w:rPr>
          <w:rFonts w:ascii="Calibri" w:hAnsiTheme="majorHAnsi"/>
          <w:sz w:val="22"/>
          <w:szCs w:val="22"/>
        </w:rPr>
        <w:t xml:space="preserve"> </w:t>
      </w:r>
      <w:r w:rsidRPr="00EF7ECC">
        <w:rPr>
          <w:rFonts w:ascii="Calibri" w:hAnsiTheme="majorHAnsi"/>
          <w:noProof/>
          <w:sz w:val="22"/>
          <w:szCs w:val="22"/>
        </w:rPr>
        <w:t>and</w:t>
      </w:r>
      <w:r w:rsidR="009F12C2">
        <w:rPr>
          <w:rFonts w:ascii="Calibri" w:hAnsiTheme="majorHAnsi"/>
          <w:noProof/>
          <w:sz w:val="22"/>
          <w:szCs w:val="22"/>
        </w:rPr>
        <w:t xml:space="preserve"> </w:t>
      </w:r>
      <w:r>
        <w:rPr>
          <w:rFonts w:ascii="Calibri" w:hAnsiTheme="majorHAnsi"/>
          <w:sz w:val="22"/>
          <w:szCs w:val="22"/>
        </w:rPr>
        <w:t xml:space="preserve">attachments </w:t>
      </w:r>
      <w:r w:rsidR="00A513E8">
        <w:rPr>
          <w:rFonts w:ascii="Calibri" w:hAnsiTheme="majorHAnsi"/>
          <w:noProof/>
          <w:sz w:val="22"/>
          <w:szCs w:val="22"/>
        </w:rPr>
        <w:t>are identified</w:t>
      </w:r>
      <w:r w:rsidRPr="004B0572">
        <w:rPr>
          <w:rFonts w:ascii="Calibri" w:hAnsiTheme="majorHAnsi"/>
          <w:sz w:val="22"/>
          <w:szCs w:val="22"/>
        </w:rPr>
        <w:t xml:space="preserve"> as follows:</w:t>
      </w:r>
    </w:p>
    <w:p w:rsidR="00232BB2" w:rsidRDefault="00E9519D" w:rsidP="00C04888">
      <w:pPr>
        <w:spacing w:before="0" w:after="0" w:line="360" w:lineRule="auto"/>
        <w:rPr>
          <w:rFonts w:ascii="Calibri" w:hAnsiTheme="majorHAnsi"/>
          <w:sz w:val="22"/>
          <w:szCs w:val="22"/>
        </w:rPr>
      </w:pPr>
      <w:r>
        <w:rPr>
          <w:rFonts w:ascii="Calibri" w:hAnsiTheme="majorHAnsi"/>
          <w:sz w:val="22"/>
          <w:szCs w:val="22"/>
        </w:rPr>
        <w:tab/>
      </w:r>
      <w:r w:rsidR="00547237">
        <w:rPr>
          <w:rFonts w:ascii="Calibri" w:hAnsiTheme="majorHAnsi"/>
          <w:sz w:val="22"/>
          <w:szCs w:val="22"/>
        </w:rPr>
        <w:t>A</w:t>
      </w:r>
      <w:r w:rsidR="00732786">
        <w:rPr>
          <w:rFonts w:ascii="Calibri" w:hAnsiTheme="majorHAnsi"/>
          <w:sz w:val="22"/>
          <w:szCs w:val="22"/>
        </w:rPr>
        <w:tab/>
      </w:r>
      <w:r w:rsidR="00603BAC">
        <w:rPr>
          <w:rFonts w:ascii="Calibri" w:hAnsiTheme="majorHAnsi"/>
          <w:sz w:val="22"/>
          <w:szCs w:val="22"/>
        </w:rPr>
        <w:t xml:space="preserve">     </w:t>
      </w:r>
      <w:r w:rsidR="009F12C2">
        <w:rPr>
          <w:rFonts w:ascii="Calibri" w:hAnsiTheme="majorHAnsi"/>
          <w:sz w:val="22"/>
          <w:szCs w:val="22"/>
        </w:rPr>
        <w:t xml:space="preserve">2019 Budget Final Page With </w:t>
      </w:r>
      <w:r w:rsidR="00547237">
        <w:rPr>
          <w:rFonts w:ascii="Calibri" w:hAnsiTheme="majorHAnsi"/>
          <w:sz w:val="22"/>
          <w:szCs w:val="22"/>
        </w:rPr>
        <w:t xml:space="preserve">2020 Fund </w:t>
      </w:r>
      <w:r w:rsidR="009F12C2">
        <w:rPr>
          <w:rFonts w:ascii="Calibri" w:hAnsiTheme="majorHAnsi"/>
          <w:sz w:val="22"/>
          <w:szCs w:val="22"/>
        </w:rPr>
        <w:t>Balance Goals</w:t>
      </w:r>
    </w:p>
    <w:p w:rsidR="00D010AB" w:rsidRDefault="00E9519D" w:rsidP="00F111A9">
      <w:pPr>
        <w:spacing w:before="0" w:after="0" w:line="360" w:lineRule="auto"/>
        <w:rPr>
          <w:rFonts w:ascii="Calibri" w:hAnsiTheme="majorHAnsi"/>
          <w:sz w:val="22"/>
          <w:szCs w:val="22"/>
        </w:rPr>
      </w:pPr>
      <w:r>
        <w:rPr>
          <w:rFonts w:ascii="Calibri" w:hAnsiTheme="majorHAnsi"/>
          <w:sz w:val="22"/>
          <w:szCs w:val="22"/>
        </w:rPr>
        <w:tab/>
      </w:r>
      <w:r w:rsidR="00D010AB">
        <w:rPr>
          <w:rFonts w:ascii="Calibri" w:hAnsiTheme="majorHAnsi"/>
          <w:sz w:val="22"/>
          <w:szCs w:val="22"/>
        </w:rPr>
        <w:t>B</w:t>
      </w:r>
      <w:r w:rsidR="00732786">
        <w:rPr>
          <w:rFonts w:ascii="Calibri" w:hAnsiTheme="majorHAnsi"/>
          <w:sz w:val="22"/>
          <w:szCs w:val="22"/>
        </w:rPr>
        <w:t xml:space="preserve">. </w:t>
      </w:r>
      <w:r w:rsidR="009F12C2">
        <w:rPr>
          <w:rFonts w:ascii="Calibri" w:hAnsiTheme="majorHAnsi"/>
          <w:sz w:val="22"/>
          <w:szCs w:val="22"/>
        </w:rPr>
        <w:tab/>
      </w:r>
      <w:r w:rsidR="00603BAC">
        <w:rPr>
          <w:rFonts w:ascii="Calibri" w:hAnsiTheme="majorHAnsi"/>
          <w:sz w:val="22"/>
          <w:szCs w:val="22"/>
        </w:rPr>
        <w:t xml:space="preserve">     </w:t>
      </w:r>
      <w:r w:rsidR="00D010AB">
        <w:rPr>
          <w:rFonts w:ascii="Calibri" w:hAnsiTheme="majorHAnsi"/>
          <w:sz w:val="22"/>
          <w:szCs w:val="22"/>
        </w:rPr>
        <w:t>2020 Debt Service Summary</w:t>
      </w:r>
    </w:p>
    <w:p w:rsidR="00732786" w:rsidRDefault="00D010AB" w:rsidP="00F111A9">
      <w:pPr>
        <w:spacing w:before="0" w:after="0" w:line="360" w:lineRule="auto"/>
        <w:rPr>
          <w:rFonts w:ascii="Calibri" w:hAnsiTheme="majorHAnsi"/>
          <w:sz w:val="22"/>
          <w:szCs w:val="22"/>
        </w:rPr>
      </w:pPr>
      <w:r>
        <w:rPr>
          <w:rFonts w:ascii="Calibri" w:hAnsiTheme="majorHAnsi"/>
          <w:sz w:val="22"/>
          <w:szCs w:val="22"/>
        </w:rPr>
        <w:tab/>
        <w:t>C.</w:t>
      </w:r>
      <w:r>
        <w:rPr>
          <w:rFonts w:ascii="Calibri" w:hAnsiTheme="majorHAnsi"/>
          <w:sz w:val="22"/>
          <w:szCs w:val="22"/>
        </w:rPr>
        <w:tab/>
      </w:r>
      <w:r w:rsidR="00603BAC">
        <w:rPr>
          <w:rFonts w:ascii="Calibri" w:hAnsiTheme="majorHAnsi"/>
          <w:sz w:val="22"/>
          <w:szCs w:val="22"/>
        </w:rPr>
        <w:t xml:space="preserve">     </w:t>
      </w:r>
      <w:r>
        <w:rPr>
          <w:rFonts w:ascii="Calibri" w:hAnsiTheme="majorHAnsi"/>
          <w:sz w:val="22"/>
          <w:szCs w:val="22"/>
        </w:rPr>
        <w:t>5-Year Future Debt Service (Bonding) Projects</w:t>
      </w:r>
      <w:r w:rsidR="00732786">
        <w:rPr>
          <w:rFonts w:ascii="Calibri" w:hAnsiTheme="majorHAnsi"/>
          <w:sz w:val="22"/>
          <w:szCs w:val="22"/>
        </w:rPr>
        <w:t xml:space="preserve"> </w:t>
      </w:r>
    </w:p>
    <w:p w:rsidR="00603BAC" w:rsidRDefault="00117B4F" w:rsidP="00F111A9">
      <w:pPr>
        <w:spacing w:before="0" w:after="0" w:line="360" w:lineRule="auto"/>
        <w:rPr>
          <w:rFonts w:ascii="Calibri" w:hAnsiTheme="majorHAnsi"/>
          <w:sz w:val="22"/>
          <w:szCs w:val="22"/>
        </w:rPr>
      </w:pPr>
      <w:r>
        <w:rPr>
          <w:rFonts w:ascii="Calibri" w:hAnsiTheme="majorHAnsi"/>
          <w:sz w:val="22"/>
          <w:szCs w:val="22"/>
        </w:rPr>
        <w:tab/>
        <w:t>D1-D</w:t>
      </w:r>
      <w:r w:rsidR="002D126C">
        <w:rPr>
          <w:rFonts w:ascii="Calibri" w:hAnsiTheme="majorHAnsi"/>
          <w:sz w:val="22"/>
          <w:szCs w:val="22"/>
        </w:rPr>
        <w:t>13</w:t>
      </w:r>
      <w:r w:rsidR="00603BAC">
        <w:rPr>
          <w:rFonts w:ascii="Calibri" w:hAnsiTheme="majorHAnsi"/>
          <w:sz w:val="22"/>
          <w:szCs w:val="22"/>
        </w:rPr>
        <w:t xml:space="preserve">.     </w:t>
      </w:r>
      <w:r w:rsidR="002D126C">
        <w:rPr>
          <w:rFonts w:ascii="Calibri" w:hAnsiTheme="majorHAnsi"/>
          <w:sz w:val="22"/>
          <w:szCs w:val="22"/>
        </w:rPr>
        <w:t>IS</w:t>
      </w:r>
      <w:r w:rsidR="00603BAC">
        <w:rPr>
          <w:rFonts w:ascii="Calibri" w:hAnsiTheme="majorHAnsi"/>
          <w:sz w:val="22"/>
          <w:szCs w:val="22"/>
        </w:rPr>
        <w:t xml:space="preserve"> Capital Requests</w:t>
      </w:r>
    </w:p>
    <w:p w:rsidR="002D126C" w:rsidRDefault="002D126C" w:rsidP="00F111A9">
      <w:pPr>
        <w:spacing w:before="0" w:after="0" w:line="360" w:lineRule="auto"/>
        <w:rPr>
          <w:rFonts w:ascii="Calibri" w:hAnsiTheme="majorHAnsi"/>
          <w:sz w:val="22"/>
          <w:szCs w:val="22"/>
        </w:rPr>
      </w:pPr>
      <w:r>
        <w:rPr>
          <w:rFonts w:ascii="Calibri" w:hAnsiTheme="majorHAnsi"/>
          <w:sz w:val="22"/>
          <w:szCs w:val="22"/>
        </w:rPr>
        <w:tab/>
        <w:t>E1-E9.</w:t>
      </w:r>
      <w:r>
        <w:rPr>
          <w:rFonts w:ascii="Calibri" w:hAnsiTheme="majorHAnsi"/>
          <w:sz w:val="22"/>
          <w:szCs w:val="22"/>
        </w:rPr>
        <w:tab/>
        <w:t xml:space="preserve">     2020 Revenue Projections, Tax Rate, New Growth </w:t>
      </w:r>
    </w:p>
    <w:p w:rsidR="002D126C" w:rsidRDefault="002D126C" w:rsidP="00F111A9">
      <w:pPr>
        <w:spacing w:before="0" w:after="0" w:line="360" w:lineRule="auto"/>
        <w:rPr>
          <w:rFonts w:ascii="Calibri" w:hAnsiTheme="majorHAnsi"/>
          <w:sz w:val="22"/>
          <w:szCs w:val="22"/>
        </w:rPr>
      </w:pPr>
      <w:r>
        <w:rPr>
          <w:rFonts w:ascii="Calibri" w:hAnsiTheme="majorHAnsi"/>
          <w:sz w:val="22"/>
          <w:szCs w:val="22"/>
        </w:rPr>
        <w:tab/>
        <w:t>F1-F2.</w:t>
      </w:r>
      <w:r>
        <w:rPr>
          <w:rFonts w:ascii="Calibri" w:hAnsiTheme="majorHAnsi"/>
          <w:sz w:val="22"/>
          <w:szCs w:val="22"/>
        </w:rPr>
        <w:tab/>
        <w:t xml:space="preserve">     Transfers in and Out</w:t>
      </w:r>
    </w:p>
    <w:p w:rsidR="00F111A9" w:rsidRDefault="002D126C" w:rsidP="00F111A9">
      <w:pPr>
        <w:spacing w:before="0" w:after="0" w:line="360" w:lineRule="auto"/>
        <w:rPr>
          <w:rFonts w:ascii="Calibri" w:hAnsiTheme="majorHAnsi"/>
          <w:sz w:val="22"/>
          <w:szCs w:val="22"/>
        </w:rPr>
      </w:pPr>
      <w:r>
        <w:rPr>
          <w:rFonts w:ascii="Calibri" w:hAnsiTheme="majorHAnsi"/>
          <w:sz w:val="22"/>
          <w:szCs w:val="22"/>
        </w:rPr>
        <w:tab/>
        <w:t>G.</w:t>
      </w:r>
      <w:r>
        <w:rPr>
          <w:rFonts w:ascii="Calibri" w:hAnsiTheme="majorHAnsi"/>
          <w:sz w:val="22"/>
          <w:szCs w:val="22"/>
        </w:rPr>
        <w:tab/>
        <w:t xml:space="preserve">     Revenue Projections</w:t>
      </w:r>
      <w:r w:rsidR="00B017BE">
        <w:rPr>
          <w:rFonts w:ascii="Calibri" w:hAnsiTheme="majorHAnsi"/>
          <w:sz w:val="22"/>
          <w:szCs w:val="22"/>
        </w:rPr>
        <w:t xml:space="preserve">   </w:t>
      </w:r>
      <w:r w:rsidR="00117B4F">
        <w:rPr>
          <w:rFonts w:ascii="Calibri" w:hAnsiTheme="majorHAnsi"/>
          <w:sz w:val="22"/>
          <w:szCs w:val="22"/>
        </w:rPr>
        <w:t xml:space="preserve">  </w:t>
      </w:r>
    </w:p>
    <w:p w:rsidR="00B017BE" w:rsidRDefault="002D126C" w:rsidP="00F111A9">
      <w:pPr>
        <w:spacing w:before="0" w:after="0" w:line="360" w:lineRule="auto"/>
        <w:rPr>
          <w:rFonts w:ascii="Calibri" w:hAnsiTheme="majorHAnsi"/>
          <w:sz w:val="22"/>
          <w:szCs w:val="22"/>
        </w:rPr>
      </w:pPr>
      <w:r>
        <w:rPr>
          <w:rFonts w:ascii="Calibri" w:hAnsiTheme="majorHAnsi"/>
          <w:sz w:val="22"/>
          <w:szCs w:val="22"/>
        </w:rPr>
        <w:tab/>
        <w:t>H</w:t>
      </w:r>
      <w:r w:rsidR="00117B4F">
        <w:rPr>
          <w:rFonts w:ascii="Calibri" w:hAnsiTheme="majorHAnsi"/>
          <w:sz w:val="22"/>
          <w:szCs w:val="22"/>
        </w:rPr>
        <w:t>1-</w:t>
      </w:r>
      <w:r>
        <w:rPr>
          <w:rFonts w:ascii="Calibri" w:hAnsiTheme="majorHAnsi"/>
          <w:sz w:val="22"/>
          <w:szCs w:val="22"/>
        </w:rPr>
        <w:t>H</w:t>
      </w:r>
      <w:r w:rsidR="00117B4F">
        <w:rPr>
          <w:rFonts w:ascii="Calibri" w:hAnsiTheme="majorHAnsi"/>
          <w:sz w:val="22"/>
          <w:szCs w:val="22"/>
        </w:rPr>
        <w:t>24.</w:t>
      </w:r>
      <w:r>
        <w:rPr>
          <w:rFonts w:ascii="Calibri" w:hAnsiTheme="majorHAnsi"/>
          <w:sz w:val="22"/>
          <w:szCs w:val="22"/>
        </w:rPr>
        <w:t xml:space="preserve">     </w:t>
      </w:r>
      <w:r w:rsidR="00117B4F">
        <w:rPr>
          <w:rFonts w:ascii="Calibri" w:hAnsiTheme="majorHAnsi"/>
          <w:sz w:val="22"/>
          <w:szCs w:val="22"/>
        </w:rPr>
        <w:t>2020 State of Davis County Facilities Presentation</w:t>
      </w:r>
    </w:p>
    <w:p w:rsidR="00B017BE" w:rsidRDefault="002D126C" w:rsidP="00F111A9">
      <w:pPr>
        <w:spacing w:before="0" w:after="0" w:line="360" w:lineRule="auto"/>
        <w:rPr>
          <w:rFonts w:ascii="Calibri" w:hAnsiTheme="majorHAnsi"/>
          <w:sz w:val="22"/>
          <w:szCs w:val="22"/>
        </w:rPr>
      </w:pPr>
      <w:r>
        <w:rPr>
          <w:rFonts w:ascii="Calibri" w:hAnsiTheme="majorHAnsi"/>
          <w:sz w:val="22"/>
          <w:szCs w:val="22"/>
        </w:rPr>
        <w:tab/>
        <w:t>I</w:t>
      </w:r>
      <w:r w:rsidR="00117B4F">
        <w:rPr>
          <w:rFonts w:ascii="Calibri" w:hAnsiTheme="majorHAnsi"/>
          <w:sz w:val="22"/>
          <w:szCs w:val="22"/>
        </w:rPr>
        <w:t>1-</w:t>
      </w:r>
      <w:r>
        <w:rPr>
          <w:rFonts w:ascii="Calibri" w:hAnsiTheme="majorHAnsi"/>
          <w:sz w:val="22"/>
          <w:szCs w:val="22"/>
        </w:rPr>
        <w:t>I</w:t>
      </w:r>
      <w:r w:rsidR="00117B4F">
        <w:rPr>
          <w:rFonts w:ascii="Calibri" w:hAnsiTheme="majorHAnsi"/>
          <w:sz w:val="22"/>
          <w:szCs w:val="22"/>
        </w:rPr>
        <w:t>14.</w:t>
      </w:r>
      <w:r w:rsidR="00B017BE">
        <w:rPr>
          <w:rFonts w:ascii="Calibri" w:hAnsiTheme="majorHAnsi"/>
          <w:sz w:val="22"/>
          <w:szCs w:val="22"/>
        </w:rPr>
        <w:t xml:space="preserve">    </w:t>
      </w:r>
      <w:r>
        <w:rPr>
          <w:rFonts w:ascii="Calibri" w:hAnsiTheme="majorHAnsi"/>
          <w:sz w:val="22"/>
          <w:szCs w:val="22"/>
        </w:rPr>
        <w:t xml:space="preserve">   </w:t>
      </w:r>
      <w:r w:rsidR="00B017BE">
        <w:rPr>
          <w:rFonts w:ascii="Calibri" w:hAnsiTheme="majorHAnsi"/>
          <w:sz w:val="22"/>
          <w:szCs w:val="22"/>
        </w:rPr>
        <w:t xml:space="preserve"> </w:t>
      </w:r>
      <w:r w:rsidR="00117B4F">
        <w:rPr>
          <w:rFonts w:ascii="Calibri" w:hAnsiTheme="majorHAnsi"/>
          <w:sz w:val="22"/>
          <w:szCs w:val="22"/>
        </w:rPr>
        <w:t>DCEA 2019-2020 Presentation</w:t>
      </w:r>
    </w:p>
    <w:p w:rsidR="00B017BE" w:rsidRDefault="00B017BE" w:rsidP="00F111A9">
      <w:pPr>
        <w:spacing w:before="0" w:after="0" w:line="360" w:lineRule="auto"/>
        <w:rPr>
          <w:rFonts w:ascii="Calibri" w:hAnsiTheme="majorHAnsi"/>
          <w:sz w:val="22"/>
          <w:szCs w:val="22"/>
        </w:rPr>
      </w:pPr>
      <w:r>
        <w:rPr>
          <w:rFonts w:ascii="Calibri" w:hAnsiTheme="majorHAnsi"/>
          <w:sz w:val="22"/>
          <w:szCs w:val="22"/>
        </w:rPr>
        <w:tab/>
      </w:r>
    </w:p>
    <w:p w:rsidR="00232BB2" w:rsidRDefault="00232BB2">
      <w:pPr>
        <w:rPr>
          <w:rFonts w:ascii="Calibri" w:hAnsiTheme="majorHAnsi"/>
          <w:sz w:val="22"/>
          <w:szCs w:val="22"/>
        </w:rPr>
      </w:pPr>
    </w:p>
    <w:p w:rsidR="00C957AD" w:rsidRDefault="00C957AD">
      <w:pPr>
        <w:rPr>
          <w:rFonts w:ascii="Calibri" w:hAnsiTheme="majorHAnsi"/>
          <w:sz w:val="22"/>
          <w:szCs w:val="22"/>
        </w:rPr>
      </w:pPr>
    </w:p>
    <w:p w:rsidR="009A2FAA" w:rsidRDefault="00AF253B">
      <w:pPr>
        <w:rPr>
          <w:rFonts w:ascii="Calibri" w:hAnsiTheme="majorHAnsi"/>
          <w:sz w:val="22"/>
          <w:szCs w:val="22"/>
        </w:rPr>
      </w:pPr>
      <w:r w:rsidRPr="004B0572">
        <w:rPr>
          <w:rFonts w:ascii="Calibri" w:hAnsiTheme="majorHAnsi"/>
          <w:sz w:val="22"/>
          <w:szCs w:val="22"/>
        </w:rPr>
        <w:t xml:space="preserve">Minutes </w:t>
      </w:r>
      <w:r w:rsidR="009A2FAA">
        <w:rPr>
          <w:rFonts w:ascii="Calibri" w:hAnsiTheme="majorHAnsi"/>
          <w:sz w:val="22"/>
          <w:szCs w:val="22"/>
        </w:rPr>
        <w:t>prepared by:</w:t>
      </w:r>
    </w:p>
    <w:p w:rsidR="009A2FAA" w:rsidRDefault="00AF253B" w:rsidP="009A2FAA">
      <w:pPr>
        <w:spacing w:before="0" w:after="0"/>
        <w:rPr>
          <w:rFonts w:ascii="Calibri" w:hAnsiTheme="majorHAnsi"/>
          <w:i/>
          <w:sz w:val="22"/>
          <w:szCs w:val="22"/>
        </w:rPr>
      </w:pPr>
      <w:r w:rsidRPr="004B0572">
        <w:rPr>
          <w:rFonts w:ascii="Calibri" w:hAnsiTheme="majorHAnsi"/>
          <w:i/>
          <w:sz w:val="22"/>
          <w:szCs w:val="22"/>
        </w:rPr>
        <w:t>Shairise Bills</w:t>
      </w:r>
    </w:p>
    <w:p w:rsidR="009A2FAA" w:rsidRDefault="009A2FAA" w:rsidP="009A2FAA">
      <w:pPr>
        <w:spacing w:before="0" w:after="0"/>
        <w:rPr>
          <w:rFonts w:ascii="Calibri" w:hAnsiTheme="majorHAnsi"/>
          <w:sz w:val="22"/>
          <w:szCs w:val="22"/>
        </w:rPr>
      </w:pPr>
      <w:r w:rsidRPr="009A2FAA">
        <w:rPr>
          <w:rFonts w:ascii="Calibri" w:hAnsiTheme="majorHAnsi"/>
          <w:sz w:val="22"/>
          <w:szCs w:val="22"/>
        </w:rPr>
        <w:t>Deputy Clerk/Auditor</w:t>
      </w:r>
      <w:r>
        <w:rPr>
          <w:rFonts w:ascii="Calibri" w:hAnsiTheme="majorHAnsi"/>
          <w:sz w:val="22"/>
          <w:szCs w:val="22"/>
        </w:rPr>
        <w:tab/>
      </w:r>
      <w:r>
        <w:rPr>
          <w:rFonts w:ascii="Calibri" w:hAnsiTheme="majorHAnsi"/>
          <w:sz w:val="22"/>
          <w:szCs w:val="22"/>
        </w:rPr>
        <w:tab/>
      </w:r>
      <w:r>
        <w:rPr>
          <w:rFonts w:ascii="Calibri" w:hAnsiTheme="majorHAnsi"/>
          <w:sz w:val="22"/>
          <w:szCs w:val="22"/>
        </w:rPr>
        <w:tab/>
      </w:r>
      <w:r>
        <w:rPr>
          <w:rFonts w:ascii="Calibri" w:hAnsiTheme="majorHAnsi"/>
          <w:sz w:val="22"/>
          <w:szCs w:val="22"/>
        </w:rPr>
        <w:tab/>
      </w:r>
      <w:r>
        <w:rPr>
          <w:rFonts w:ascii="Calibri" w:hAnsiTheme="majorHAnsi"/>
          <w:sz w:val="22"/>
          <w:szCs w:val="22"/>
        </w:rPr>
        <w:tab/>
        <w:t>Minutes approved on:</w:t>
      </w:r>
      <w:r w:rsidR="0045523C">
        <w:rPr>
          <w:rFonts w:ascii="Calibri" w:hAnsiTheme="majorHAnsi"/>
          <w:sz w:val="22"/>
          <w:szCs w:val="22"/>
        </w:rPr>
        <w:t xml:space="preserve"> ___________</w:t>
      </w:r>
      <w:bookmarkStart w:id="0" w:name="_GoBack"/>
      <w:bookmarkEnd w:id="0"/>
    </w:p>
    <w:p w:rsidR="009A2FAA" w:rsidRDefault="009A2FAA" w:rsidP="009A2FAA">
      <w:pPr>
        <w:spacing w:before="0" w:after="0"/>
        <w:rPr>
          <w:rFonts w:ascii="Calibri" w:hAnsiTheme="majorHAnsi"/>
          <w:sz w:val="22"/>
          <w:szCs w:val="22"/>
        </w:rPr>
      </w:pPr>
    </w:p>
    <w:p w:rsidR="009A2FAA" w:rsidRDefault="009A2FAA" w:rsidP="009A2FAA">
      <w:pPr>
        <w:spacing w:before="0" w:after="0"/>
        <w:rPr>
          <w:rFonts w:ascii="Calibri" w:hAnsiTheme="majorHAnsi"/>
          <w:sz w:val="22"/>
          <w:szCs w:val="22"/>
        </w:rPr>
      </w:pPr>
    </w:p>
    <w:p w:rsidR="009A2FAA" w:rsidRDefault="009A2FAA" w:rsidP="009A2FAA">
      <w:pPr>
        <w:spacing w:before="0" w:after="0"/>
        <w:rPr>
          <w:rFonts w:ascii="Calibri" w:hAnsiTheme="majorHAnsi"/>
          <w:sz w:val="22"/>
          <w:szCs w:val="22"/>
        </w:rPr>
      </w:pPr>
    </w:p>
    <w:p w:rsidR="009A2FAA" w:rsidRDefault="009A2FAA" w:rsidP="009A2FAA">
      <w:pPr>
        <w:spacing w:before="0" w:after="0"/>
        <w:rPr>
          <w:rFonts w:ascii="Calibri" w:hAnsiTheme="majorHAnsi"/>
          <w:sz w:val="22"/>
          <w:szCs w:val="22"/>
        </w:rPr>
      </w:pPr>
      <w:r>
        <w:rPr>
          <w:rFonts w:ascii="Calibri" w:hAnsiTheme="majorHAnsi"/>
          <w:sz w:val="22"/>
          <w:szCs w:val="22"/>
        </w:rPr>
        <w:t>_______________________________</w:t>
      </w:r>
    </w:p>
    <w:p w:rsidR="009A2FAA" w:rsidRDefault="009A2FAA" w:rsidP="009A2FAA">
      <w:pPr>
        <w:spacing w:before="0" w:after="0"/>
        <w:rPr>
          <w:rFonts w:ascii="Calibri" w:hAnsiTheme="majorHAnsi"/>
          <w:sz w:val="22"/>
          <w:szCs w:val="22"/>
        </w:rPr>
      </w:pPr>
      <w:r>
        <w:rPr>
          <w:rFonts w:ascii="Calibri" w:hAnsiTheme="majorHAnsi"/>
          <w:sz w:val="22"/>
          <w:szCs w:val="22"/>
        </w:rPr>
        <w:t>Curtis Koch</w:t>
      </w:r>
    </w:p>
    <w:p w:rsidR="009A2FAA" w:rsidRPr="009A2FAA" w:rsidRDefault="009A2FAA" w:rsidP="009A2FAA">
      <w:pPr>
        <w:spacing w:before="0" w:after="0"/>
        <w:rPr>
          <w:rFonts w:ascii="Calibri" w:hAnsiTheme="majorHAnsi"/>
          <w:sz w:val="22"/>
          <w:szCs w:val="22"/>
        </w:rPr>
      </w:pPr>
      <w:r>
        <w:rPr>
          <w:rFonts w:ascii="Calibri" w:hAnsiTheme="majorHAnsi"/>
          <w:sz w:val="22"/>
          <w:szCs w:val="22"/>
        </w:rPr>
        <w:t>Clerk/Auditor— Budget Officer</w:t>
      </w:r>
    </w:p>
    <w:p w:rsidR="00232BB2" w:rsidRPr="004B0572" w:rsidRDefault="00AF253B">
      <w:pPr>
        <w:rPr>
          <w:rFonts w:ascii="Calibri" w:hAnsiTheme="majorHAnsi"/>
          <w:sz w:val="22"/>
          <w:szCs w:val="22"/>
        </w:rPr>
      </w:pPr>
      <w:bookmarkStart w:id="1" w:name="_gjdgxs" w:colFirst="0" w:colLast="0"/>
      <w:bookmarkEnd w:id="1"/>
      <w:r w:rsidRPr="004B0572">
        <w:rPr>
          <w:rFonts w:ascii="Calibri" w:eastAsia="Calibri" w:hAnsiTheme="majorHAnsi" w:cs="Calibri"/>
          <w:color w:val="808080"/>
          <w:sz w:val="22"/>
          <w:szCs w:val="22"/>
        </w:rPr>
        <w:tab/>
      </w:r>
      <w:r w:rsidRPr="004B0572">
        <w:rPr>
          <w:rFonts w:ascii="Calibri" w:eastAsia="Calibri" w:hAnsiTheme="majorHAnsi" w:cs="Calibri"/>
          <w:color w:val="808080"/>
          <w:sz w:val="22"/>
          <w:szCs w:val="22"/>
        </w:rPr>
        <w:tab/>
      </w:r>
      <w:r w:rsidRPr="004B0572">
        <w:rPr>
          <w:rFonts w:ascii="Calibri" w:eastAsia="Calibri" w:hAnsiTheme="majorHAnsi" w:cs="Calibri"/>
          <w:color w:val="808080"/>
          <w:sz w:val="22"/>
          <w:szCs w:val="22"/>
        </w:rPr>
        <w:tab/>
      </w:r>
      <w:r w:rsidRPr="004B0572">
        <w:rPr>
          <w:rFonts w:ascii="Calibri" w:eastAsia="Calibri" w:hAnsiTheme="majorHAnsi" w:cs="Calibri"/>
          <w:color w:val="808080"/>
          <w:sz w:val="22"/>
          <w:szCs w:val="22"/>
        </w:rPr>
        <w:tab/>
      </w:r>
      <w:r w:rsidRPr="004B0572">
        <w:rPr>
          <w:rFonts w:ascii="Calibri" w:eastAsia="Calibri" w:hAnsiTheme="majorHAnsi" w:cs="Calibri"/>
          <w:color w:val="808080"/>
          <w:sz w:val="22"/>
          <w:szCs w:val="22"/>
        </w:rPr>
        <w:tab/>
      </w:r>
    </w:p>
    <w:sectPr w:rsidR="00232BB2" w:rsidRPr="004B0572" w:rsidSect="009C3B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1008" w:footer="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714E" w:rsidRDefault="0041714E" w:rsidP="00232BB2">
      <w:pPr>
        <w:spacing w:after="0" w:line="240" w:lineRule="auto"/>
      </w:pPr>
      <w:r>
        <w:separator/>
      </w:r>
    </w:p>
  </w:endnote>
  <w:endnote w:type="continuationSeparator" w:id="0">
    <w:p w:rsidR="0041714E" w:rsidRDefault="0041714E" w:rsidP="00232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46B3" w:rsidRDefault="00FA46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C84" w:rsidRPr="009C3BC8" w:rsidRDefault="00502C84" w:rsidP="00911F27">
    <w:pPr>
      <w:pStyle w:val="Footer"/>
      <w:tabs>
        <w:tab w:val="left" w:pos="315"/>
        <w:tab w:val="right" w:pos="10800"/>
      </w:tabs>
      <w:ind w:firstLine="180"/>
      <w:rPr>
        <w:sz w:val="44"/>
        <w:szCs w:val="44"/>
      </w:rPr>
    </w:pPr>
    <w:r w:rsidRPr="009C3BC8">
      <w:rPr>
        <w:b/>
        <w:color w:val="0070C0" w:themeColor="accent1"/>
        <w:sz w:val="44"/>
        <w:szCs w:val="44"/>
        <w:u w:val="single"/>
      </w:rPr>
      <w:t>____________________________________________________</w:t>
    </w:r>
    <w:r>
      <w:rPr>
        <w:b/>
        <w:color w:val="0070C0" w:themeColor="accent1"/>
        <w:sz w:val="44"/>
        <w:szCs w:val="44"/>
        <w:u w:val="single"/>
      </w:rPr>
      <w:t>_____________</w:t>
    </w:r>
    <w:r w:rsidRPr="009C3BC8">
      <w:rPr>
        <w:sz w:val="44"/>
        <w:szCs w:val="44"/>
      </w:rPr>
      <w:tab/>
    </w:r>
    <w:r w:rsidRPr="009C3BC8">
      <w:rPr>
        <w:sz w:val="44"/>
        <w:szCs w:val="44"/>
      </w:rPr>
      <w:tab/>
    </w:r>
    <w:r w:rsidRPr="009C3BC8">
      <w:rPr>
        <w:sz w:val="44"/>
        <w:szCs w:val="44"/>
      </w:rPr>
      <w:tab/>
    </w:r>
  </w:p>
  <w:p w:rsidR="00502C84" w:rsidRDefault="00502C84" w:rsidP="00FA46B3">
    <w:pPr>
      <w:pStyle w:val="Footer"/>
      <w:tabs>
        <w:tab w:val="clear" w:pos="9360"/>
        <w:tab w:val="left" w:pos="315"/>
        <w:tab w:val="left" w:pos="4035"/>
        <w:tab w:val="right" w:pos="10620"/>
        <w:tab w:val="right" w:pos="10800"/>
      </w:tabs>
    </w:pPr>
    <w:r>
      <w:rPr>
        <w:i/>
      </w:rPr>
      <w:t>09/30</w:t>
    </w:r>
    <w:r w:rsidRPr="009C3BC8">
      <w:rPr>
        <w:i/>
      </w:rPr>
      <w:t>/2019</w:t>
    </w:r>
    <w:r w:rsidR="00FA46B3">
      <w:t xml:space="preserve">        </w:t>
    </w:r>
    <w:r w:rsidR="00FA46B3" w:rsidRPr="00FA46B3">
      <w:rPr>
        <w:color w:val="FF0000"/>
      </w:rPr>
      <w:t xml:space="preserve"> </w:t>
    </w:r>
    <w:r w:rsidR="00FA46B3">
      <w:tab/>
    </w:r>
    <w:r w:rsidRPr="009C3BC8">
      <w:rPr>
        <w:i/>
      </w:rPr>
      <w:t xml:space="preserve"> </w:t>
    </w:r>
    <w:r w:rsidR="00FA46B3">
      <w:rPr>
        <w:i/>
      </w:rPr>
      <w:tab/>
    </w:r>
    <w:r w:rsidR="00FA46B3">
      <w:rPr>
        <w:i/>
      </w:rPr>
      <w:tab/>
    </w:r>
    <w:r w:rsidRPr="009C3BC8">
      <w:rPr>
        <w:i/>
      </w:rPr>
      <w:t xml:space="preserve">Page </w:t>
    </w:r>
    <w:sdt>
      <w:sdtPr>
        <w:rPr>
          <w:i/>
        </w:rPr>
        <w:id w:val="94882008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C3BC8">
          <w:rPr>
            <w:i/>
          </w:rPr>
          <w:fldChar w:fldCharType="begin"/>
        </w:r>
        <w:r w:rsidRPr="009C3BC8">
          <w:rPr>
            <w:i/>
          </w:rPr>
          <w:instrText xml:space="preserve"> PAGE   \* MERGEFORMAT </w:instrText>
        </w:r>
        <w:r w:rsidRPr="009C3BC8">
          <w:rPr>
            <w:i/>
          </w:rPr>
          <w:fldChar w:fldCharType="separate"/>
        </w:r>
        <w:r w:rsidR="00FA46B3">
          <w:rPr>
            <w:i/>
            <w:noProof/>
          </w:rPr>
          <w:t>2</w:t>
        </w:r>
        <w:r w:rsidRPr="009C3BC8">
          <w:rPr>
            <w:i/>
            <w:noProof/>
          </w:rPr>
          <w:fldChar w:fldCharType="end"/>
        </w:r>
        <w:r w:rsidRPr="009C3BC8">
          <w:rPr>
            <w:i/>
            <w:noProof/>
          </w:rPr>
          <w:t xml:space="preserve"> of 3</w:t>
        </w:r>
      </w:sdtContent>
    </w:sdt>
  </w:p>
  <w:p w:rsidR="00502C84" w:rsidRDefault="00502C84" w:rsidP="00EF36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46B3" w:rsidRDefault="00FA46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714E" w:rsidRDefault="0041714E" w:rsidP="00232BB2">
      <w:pPr>
        <w:spacing w:after="0" w:line="240" w:lineRule="auto"/>
      </w:pPr>
      <w:r>
        <w:separator/>
      </w:r>
    </w:p>
  </w:footnote>
  <w:footnote w:type="continuationSeparator" w:id="0">
    <w:p w:rsidR="0041714E" w:rsidRDefault="0041714E" w:rsidP="00232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46B3" w:rsidRDefault="00FA46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C84" w:rsidRDefault="0041714E" w:rsidP="009D2048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margin-left:9pt;margin-top:-25.5pt;width:535.5pt;height:62.25pt;z-index:251659264;visibility:visible;mso-width-relative:margin;mso-height-relative:margin" fillcolor="#0070c0 [3205]" strokecolor="#f2f2f2 [3041]" strokeweight="3pt">
          <v:shadow on="t" type="perspective" color="#00375f [1605]" opacity=".5" offset="1pt" offset2="-1pt"/>
          <v:textbox style="mso-next-textbox:#Text Box 2">
            <w:txbxContent>
              <w:p w:rsidR="00502C84" w:rsidRPr="00E424D5" w:rsidRDefault="00502C84" w:rsidP="00E424D5">
                <w:pPr>
                  <w:spacing w:before="0" w:line="240" w:lineRule="auto"/>
                  <w:rPr>
                    <w:color w:val="FFFFFF" w:themeColor="background1"/>
                    <w:sz w:val="36"/>
                    <w:szCs w:val="36"/>
                  </w:rPr>
                </w:pPr>
                <w:r w:rsidRPr="00E424D5">
                  <w:rPr>
                    <w:color w:val="FFFFFF" w:themeColor="background1"/>
                    <w:sz w:val="36"/>
                    <w:szCs w:val="36"/>
                  </w:rPr>
                  <w:t>Davis County Budget Committee</w:t>
                </w:r>
              </w:p>
              <w:p w:rsidR="00502C84" w:rsidRPr="00E424D5" w:rsidRDefault="00502C84" w:rsidP="00E424D5">
                <w:pPr>
                  <w:spacing w:line="240" w:lineRule="auto"/>
                  <w:rPr>
                    <w:color w:val="FFFFFF" w:themeColor="background1"/>
                    <w:sz w:val="28"/>
                    <w:szCs w:val="28"/>
                  </w:rPr>
                </w:pPr>
                <w:r w:rsidRPr="00E424D5">
                  <w:rPr>
                    <w:color w:val="FFFFFF" w:themeColor="background1"/>
                    <w:sz w:val="36"/>
                    <w:szCs w:val="36"/>
                  </w:rPr>
                  <w:t>Meeting Minutes</w:t>
                </w:r>
                <w:r w:rsidRPr="00E424D5">
                  <w:rPr>
                    <w:color w:val="FFFFFF" w:themeColor="background1"/>
                    <w:sz w:val="36"/>
                    <w:szCs w:val="36"/>
                  </w:rPr>
                  <w:tab/>
                </w:r>
                <w:r>
                  <w:rPr>
                    <w:color w:val="FFFFFF" w:themeColor="background1"/>
                    <w:sz w:val="28"/>
                    <w:szCs w:val="28"/>
                  </w:rPr>
                  <w:tab/>
                </w:r>
                <w:r>
                  <w:rPr>
                    <w:color w:val="FFFFFF" w:themeColor="background1"/>
                    <w:sz w:val="28"/>
                    <w:szCs w:val="28"/>
                  </w:rPr>
                  <w:tab/>
                </w:r>
                <w:r>
                  <w:rPr>
                    <w:color w:val="FFFFFF" w:themeColor="background1"/>
                    <w:sz w:val="28"/>
                    <w:szCs w:val="28"/>
                  </w:rPr>
                  <w:tab/>
                </w:r>
                <w:r>
                  <w:rPr>
                    <w:color w:val="FFFFFF" w:themeColor="background1"/>
                    <w:sz w:val="28"/>
                    <w:szCs w:val="28"/>
                  </w:rPr>
                  <w:tab/>
                </w:r>
                <w:r>
                  <w:rPr>
                    <w:color w:val="FFFFFF" w:themeColor="background1"/>
                    <w:sz w:val="28"/>
                    <w:szCs w:val="28"/>
                  </w:rPr>
                  <w:tab/>
                </w:r>
                <w:r>
                  <w:rPr>
                    <w:color w:val="FFFFFF" w:themeColor="background1"/>
                    <w:sz w:val="28"/>
                    <w:szCs w:val="28"/>
                  </w:rPr>
                  <w:tab/>
                </w:r>
                <w:r>
                  <w:rPr>
                    <w:color w:val="FFFFFF" w:themeColor="background1"/>
                    <w:sz w:val="28"/>
                    <w:szCs w:val="28"/>
                  </w:rPr>
                  <w:tab/>
                </w:r>
                <w:r>
                  <w:rPr>
                    <w:color w:val="FFFFFF" w:themeColor="background1"/>
                    <w:sz w:val="24"/>
                    <w:szCs w:val="24"/>
                  </w:rPr>
                  <w:t>September 30</w:t>
                </w:r>
                <w:r w:rsidRPr="00E424D5">
                  <w:rPr>
                    <w:color w:val="FFFFFF" w:themeColor="background1"/>
                    <w:sz w:val="24"/>
                    <w:szCs w:val="24"/>
                  </w:rPr>
                  <w:t>, 2</w:t>
                </w:r>
                <w:r>
                  <w:rPr>
                    <w:color w:val="FFFFFF" w:themeColor="background1"/>
                    <w:sz w:val="24"/>
                    <w:szCs w:val="24"/>
                  </w:rPr>
                  <w:t>019</w:t>
                </w:r>
              </w:p>
            </w:txbxContent>
          </v:textbox>
        </v:shape>
      </w:pict>
    </w:r>
  </w:p>
  <w:p w:rsidR="00502C84" w:rsidRPr="009D2048" w:rsidRDefault="00502C84" w:rsidP="009D20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46B3" w:rsidRDefault="00FA46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7740C"/>
    <w:multiLevelType w:val="hybridMultilevel"/>
    <w:tmpl w:val="9E56FABA"/>
    <w:lvl w:ilvl="0" w:tplc="2384013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i w:val="0"/>
        <w:sz w:val="22"/>
        <w:szCs w:val="22"/>
      </w:rPr>
    </w:lvl>
    <w:lvl w:ilvl="1" w:tplc="49CA3AE8">
      <w:start w:val="1"/>
      <w:numFmt w:val="lowerLetter"/>
      <w:lvlText w:val="%2."/>
      <w:lvlJc w:val="left"/>
      <w:pPr>
        <w:ind w:left="1440" w:hanging="360"/>
      </w:pPr>
      <w:rPr>
        <w:i w:val="0"/>
        <w:sz w:val="22"/>
        <w:szCs w:val="22"/>
      </w:rPr>
    </w:lvl>
    <w:lvl w:ilvl="2" w:tplc="41AE461A">
      <w:start w:val="1"/>
      <w:numFmt w:val="lowerRoman"/>
      <w:lvlText w:val="%3."/>
      <w:lvlJc w:val="right"/>
      <w:pPr>
        <w:ind w:left="2160" w:hanging="180"/>
      </w:pPr>
    </w:lvl>
    <w:lvl w:ilvl="3" w:tplc="BFD6F4B6">
      <w:start w:val="1"/>
      <w:numFmt w:val="decimal"/>
      <w:lvlText w:val="%4."/>
      <w:lvlJc w:val="left"/>
      <w:pPr>
        <w:ind w:left="2880" w:hanging="360"/>
      </w:pPr>
    </w:lvl>
    <w:lvl w:ilvl="4" w:tplc="9D9E4CDE">
      <w:start w:val="1"/>
      <w:numFmt w:val="lowerLetter"/>
      <w:lvlText w:val="%5."/>
      <w:lvlJc w:val="left"/>
      <w:pPr>
        <w:ind w:left="3600" w:hanging="360"/>
      </w:pPr>
    </w:lvl>
    <w:lvl w:ilvl="5" w:tplc="596E2A66">
      <w:start w:val="1"/>
      <w:numFmt w:val="lowerRoman"/>
      <w:lvlText w:val="%6."/>
      <w:lvlJc w:val="right"/>
      <w:pPr>
        <w:ind w:left="4320" w:hanging="180"/>
      </w:pPr>
    </w:lvl>
    <w:lvl w:ilvl="6" w:tplc="ED1A9068">
      <w:start w:val="1"/>
      <w:numFmt w:val="decimal"/>
      <w:lvlText w:val="%7."/>
      <w:lvlJc w:val="left"/>
      <w:pPr>
        <w:ind w:left="5040" w:hanging="360"/>
      </w:pPr>
    </w:lvl>
    <w:lvl w:ilvl="7" w:tplc="51689192">
      <w:start w:val="1"/>
      <w:numFmt w:val="lowerLetter"/>
      <w:lvlText w:val="%8."/>
      <w:lvlJc w:val="left"/>
      <w:pPr>
        <w:ind w:left="5760" w:hanging="360"/>
      </w:pPr>
    </w:lvl>
    <w:lvl w:ilvl="8" w:tplc="29B210F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2361E"/>
    <w:multiLevelType w:val="hybridMultilevel"/>
    <w:tmpl w:val="A330FEC4"/>
    <w:lvl w:ilvl="0" w:tplc="E05245CE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 w:tplc="3B7ECFC4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 w:tplc="37B21324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 w:tplc="A278461C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 w:tplc="1096B326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 w:tplc="5A0A9A86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 w:tplc="A7E8229E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 w:tplc="4CAE072E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 w:tplc="B860EE0E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27341FA2"/>
    <w:multiLevelType w:val="hybridMultilevel"/>
    <w:tmpl w:val="433017EA"/>
    <w:lvl w:ilvl="0" w:tplc="BB66ED4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i w:val="0"/>
        <w:color w:val="000000"/>
        <w:sz w:val="22"/>
        <w:szCs w:val="22"/>
      </w:rPr>
    </w:lvl>
    <w:lvl w:ilvl="1" w:tplc="69624536">
      <w:start w:val="1"/>
      <w:numFmt w:val="lowerLetter"/>
      <w:lvlText w:val="%2."/>
      <w:lvlJc w:val="left"/>
      <w:pPr>
        <w:ind w:left="1440" w:hanging="360"/>
      </w:pPr>
      <w:rPr>
        <w:b/>
        <w:i w:val="0"/>
        <w:sz w:val="22"/>
        <w:szCs w:val="22"/>
      </w:rPr>
    </w:lvl>
    <w:lvl w:ilvl="2" w:tplc="69264FBA">
      <w:start w:val="1"/>
      <w:numFmt w:val="lowerRoman"/>
      <w:lvlText w:val="%3."/>
      <w:lvlJc w:val="right"/>
      <w:pPr>
        <w:ind w:left="2160" w:hanging="180"/>
      </w:pPr>
      <w:rPr>
        <w:i w:val="0"/>
      </w:rPr>
    </w:lvl>
    <w:lvl w:ilvl="3" w:tplc="443E62B8">
      <w:start w:val="1"/>
      <w:numFmt w:val="decimal"/>
      <w:lvlText w:val="%4."/>
      <w:lvlJc w:val="left"/>
      <w:pPr>
        <w:ind w:left="2880" w:hanging="360"/>
      </w:pPr>
    </w:lvl>
    <w:lvl w:ilvl="4" w:tplc="CC627448">
      <w:start w:val="1"/>
      <w:numFmt w:val="lowerLetter"/>
      <w:lvlText w:val="%5."/>
      <w:lvlJc w:val="left"/>
      <w:pPr>
        <w:ind w:left="3600" w:hanging="360"/>
      </w:pPr>
    </w:lvl>
    <w:lvl w:ilvl="5" w:tplc="5DFC21EC">
      <w:start w:val="1"/>
      <w:numFmt w:val="lowerRoman"/>
      <w:lvlText w:val="%6."/>
      <w:lvlJc w:val="right"/>
      <w:pPr>
        <w:ind w:left="4320" w:hanging="180"/>
      </w:pPr>
    </w:lvl>
    <w:lvl w:ilvl="6" w:tplc="BE1CCAD2">
      <w:start w:val="1"/>
      <w:numFmt w:val="decimal"/>
      <w:lvlText w:val="%7."/>
      <w:lvlJc w:val="left"/>
      <w:pPr>
        <w:ind w:left="5040" w:hanging="360"/>
      </w:pPr>
    </w:lvl>
    <w:lvl w:ilvl="7" w:tplc="8E0C0D1E">
      <w:start w:val="1"/>
      <w:numFmt w:val="lowerLetter"/>
      <w:lvlText w:val="%8."/>
      <w:lvlJc w:val="left"/>
      <w:pPr>
        <w:ind w:left="5760" w:hanging="360"/>
      </w:pPr>
    </w:lvl>
    <w:lvl w:ilvl="8" w:tplc="74229BB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8367D"/>
    <w:multiLevelType w:val="hybridMultilevel"/>
    <w:tmpl w:val="78FCF6C0"/>
    <w:lvl w:ilvl="0" w:tplc="AADAE1BC">
      <w:start w:val="1"/>
      <w:numFmt w:val="upperLetter"/>
      <w:lvlText w:val="%1."/>
      <w:lvlJc w:val="left"/>
      <w:pPr>
        <w:ind w:left="1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48EE2799"/>
    <w:multiLevelType w:val="hybridMultilevel"/>
    <w:tmpl w:val="CB0623A6"/>
    <w:lvl w:ilvl="0" w:tplc="1A2C828A">
      <w:start w:val="1"/>
      <w:numFmt w:val="decimal"/>
      <w:lvlText w:val="%1."/>
      <w:lvlJc w:val="left"/>
      <w:pPr>
        <w:ind w:left="720" w:hanging="360"/>
      </w:pPr>
    </w:lvl>
    <w:lvl w:ilvl="1" w:tplc="906050D8">
      <w:start w:val="1"/>
      <w:numFmt w:val="decimal"/>
      <w:lvlText w:val="%2."/>
      <w:lvlJc w:val="left"/>
      <w:pPr>
        <w:ind w:left="1440" w:hanging="1080"/>
      </w:pPr>
    </w:lvl>
    <w:lvl w:ilvl="2" w:tplc="034A9D78">
      <w:start w:val="1"/>
      <w:numFmt w:val="decimal"/>
      <w:lvlText w:val="%3."/>
      <w:lvlJc w:val="left"/>
      <w:pPr>
        <w:ind w:left="2160" w:hanging="1980"/>
      </w:pPr>
    </w:lvl>
    <w:lvl w:ilvl="3" w:tplc="7C16F8F8">
      <w:start w:val="1"/>
      <w:numFmt w:val="decimal"/>
      <w:lvlText w:val="%4."/>
      <w:lvlJc w:val="left"/>
      <w:pPr>
        <w:ind w:left="2880" w:hanging="2520"/>
      </w:pPr>
    </w:lvl>
    <w:lvl w:ilvl="4" w:tplc="0BB0B5F2">
      <w:start w:val="1"/>
      <w:numFmt w:val="decimal"/>
      <w:lvlText w:val="%5."/>
      <w:lvlJc w:val="left"/>
      <w:pPr>
        <w:ind w:left="3600" w:hanging="3240"/>
      </w:pPr>
    </w:lvl>
    <w:lvl w:ilvl="5" w:tplc="95B011A0">
      <w:start w:val="1"/>
      <w:numFmt w:val="decimal"/>
      <w:lvlText w:val="%6."/>
      <w:lvlJc w:val="left"/>
      <w:pPr>
        <w:ind w:left="4320" w:hanging="4140"/>
      </w:pPr>
    </w:lvl>
    <w:lvl w:ilvl="6" w:tplc="9A789C18">
      <w:start w:val="1"/>
      <w:numFmt w:val="decimal"/>
      <w:lvlText w:val="%7."/>
      <w:lvlJc w:val="left"/>
      <w:pPr>
        <w:ind w:left="5040" w:hanging="4680"/>
      </w:pPr>
    </w:lvl>
    <w:lvl w:ilvl="7" w:tplc="B0AE8CBA">
      <w:start w:val="1"/>
      <w:numFmt w:val="decimal"/>
      <w:lvlText w:val="%8."/>
      <w:lvlJc w:val="left"/>
      <w:pPr>
        <w:ind w:left="5760" w:hanging="5400"/>
      </w:pPr>
    </w:lvl>
    <w:lvl w:ilvl="8" w:tplc="5936CF56">
      <w:start w:val="1"/>
      <w:numFmt w:val="decimal"/>
      <w:lvlText w:val="%9."/>
      <w:lvlJc w:val="left"/>
      <w:pPr>
        <w:ind w:left="6480" w:hanging="6300"/>
      </w:pPr>
    </w:lvl>
  </w:abstractNum>
  <w:abstractNum w:abstractNumId="5" w15:restartNumberingAfterBreak="0">
    <w:nsid w:val="4B901574"/>
    <w:multiLevelType w:val="hybridMultilevel"/>
    <w:tmpl w:val="6498AB50"/>
    <w:lvl w:ilvl="0" w:tplc="A010250C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49AB1C0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865279CA">
      <w:numFmt w:val="bullet"/>
      <w:lvlText w:val=""/>
      <w:lvlJc w:val="left"/>
      <w:pPr>
        <w:ind w:left="2160" w:hanging="1800"/>
      </w:pPr>
    </w:lvl>
    <w:lvl w:ilvl="3" w:tplc="C8A611A4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4408394A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3D348454">
      <w:numFmt w:val="bullet"/>
      <w:lvlText w:val=""/>
      <w:lvlJc w:val="left"/>
      <w:pPr>
        <w:ind w:left="4320" w:hanging="3960"/>
      </w:pPr>
    </w:lvl>
    <w:lvl w:ilvl="6" w:tplc="19B22B8E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6B42307E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E0942DEE">
      <w:numFmt w:val="bullet"/>
      <w:lvlText w:val=""/>
      <w:lvlJc w:val="left"/>
      <w:pPr>
        <w:ind w:left="6480" w:hanging="6120"/>
      </w:pPr>
    </w:lvl>
  </w:abstractNum>
  <w:abstractNum w:abstractNumId="6" w15:restartNumberingAfterBreak="0">
    <w:nsid w:val="4DD70435"/>
    <w:multiLevelType w:val="hybridMultilevel"/>
    <w:tmpl w:val="AD9A955E"/>
    <w:lvl w:ilvl="0" w:tplc="4C8E4C76">
      <w:start w:val="1"/>
      <w:numFmt w:val="upperLetter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79542F"/>
    <w:multiLevelType w:val="multilevel"/>
    <w:tmpl w:val="952C5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3B1E92"/>
    <w:multiLevelType w:val="hybridMultilevel"/>
    <w:tmpl w:val="F232FBBE"/>
    <w:lvl w:ilvl="0" w:tplc="37A41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EF203F"/>
    <w:multiLevelType w:val="hybridMultilevel"/>
    <w:tmpl w:val="A16295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9"/>
  </w:num>
  <w:num w:numId="7">
    <w:abstractNumId w:val="5"/>
  </w:num>
  <w:num w:numId="8">
    <w:abstractNumId w:val="4"/>
  </w:num>
  <w:num w:numId="9">
    <w:abstractNumId w:val="7"/>
    <w:lvlOverride w:ilvl="0">
      <w:lvl w:ilvl="0">
        <w:numFmt w:val="upperRoman"/>
        <w:lvlText w:val="%1."/>
        <w:lvlJc w:val="right"/>
      </w:lvl>
    </w:lvlOverride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3MzCxsDSxMDI1szRT0lEKTi0uzszPAykwMqgFANGqi3ctAAAA"/>
  </w:docVars>
  <w:rsids>
    <w:rsidRoot w:val="004D0945"/>
    <w:rsid w:val="00001C6A"/>
    <w:rsid w:val="00020917"/>
    <w:rsid w:val="0005066E"/>
    <w:rsid w:val="00065078"/>
    <w:rsid w:val="000A7515"/>
    <w:rsid w:val="000C5765"/>
    <w:rsid w:val="0011194C"/>
    <w:rsid w:val="00117B4F"/>
    <w:rsid w:val="0014710B"/>
    <w:rsid w:val="00176078"/>
    <w:rsid w:val="00177750"/>
    <w:rsid w:val="00215BFE"/>
    <w:rsid w:val="0022238C"/>
    <w:rsid w:val="00232BB2"/>
    <w:rsid w:val="00260676"/>
    <w:rsid w:val="00260A82"/>
    <w:rsid w:val="0027252B"/>
    <w:rsid w:val="002D126C"/>
    <w:rsid w:val="003256FE"/>
    <w:rsid w:val="00326A8B"/>
    <w:rsid w:val="00327A6D"/>
    <w:rsid w:val="0038286E"/>
    <w:rsid w:val="003B54E6"/>
    <w:rsid w:val="003C290C"/>
    <w:rsid w:val="0041714E"/>
    <w:rsid w:val="004519D2"/>
    <w:rsid w:val="0045523C"/>
    <w:rsid w:val="004B4920"/>
    <w:rsid w:val="004D0945"/>
    <w:rsid w:val="00502C84"/>
    <w:rsid w:val="0051518C"/>
    <w:rsid w:val="00547237"/>
    <w:rsid w:val="00591381"/>
    <w:rsid w:val="005E3983"/>
    <w:rsid w:val="00603BAC"/>
    <w:rsid w:val="00612D91"/>
    <w:rsid w:val="00614B8D"/>
    <w:rsid w:val="00636F3E"/>
    <w:rsid w:val="00666680"/>
    <w:rsid w:val="00673927"/>
    <w:rsid w:val="006F1407"/>
    <w:rsid w:val="00732786"/>
    <w:rsid w:val="00741475"/>
    <w:rsid w:val="00755FEB"/>
    <w:rsid w:val="00800673"/>
    <w:rsid w:val="0081471D"/>
    <w:rsid w:val="00845DF3"/>
    <w:rsid w:val="008A3004"/>
    <w:rsid w:val="008E4E75"/>
    <w:rsid w:val="00904E15"/>
    <w:rsid w:val="00911F27"/>
    <w:rsid w:val="009154F3"/>
    <w:rsid w:val="00921B36"/>
    <w:rsid w:val="009A2FAA"/>
    <w:rsid w:val="009C2FEA"/>
    <w:rsid w:val="009C3BC8"/>
    <w:rsid w:val="009D2048"/>
    <w:rsid w:val="009F12C2"/>
    <w:rsid w:val="00A21EE9"/>
    <w:rsid w:val="00A42BBC"/>
    <w:rsid w:val="00A513E8"/>
    <w:rsid w:val="00A64CB5"/>
    <w:rsid w:val="00A71675"/>
    <w:rsid w:val="00A9552C"/>
    <w:rsid w:val="00AD12F6"/>
    <w:rsid w:val="00AF253B"/>
    <w:rsid w:val="00B017BE"/>
    <w:rsid w:val="00BE722B"/>
    <w:rsid w:val="00C04888"/>
    <w:rsid w:val="00C27EF1"/>
    <w:rsid w:val="00C40A04"/>
    <w:rsid w:val="00C957AD"/>
    <w:rsid w:val="00CA4178"/>
    <w:rsid w:val="00CF1EB7"/>
    <w:rsid w:val="00D010AB"/>
    <w:rsid w:val="00D14EA2"/>
    <w:rsid w:val="00D465B5"/>
    <w:rsid w:val="00D621EE"/>
    <w:rsid w:val="00D72736"/>
    <w:rsid w:val="00DA4C7F"/>
    <w:rsid w:val="00DB5892"/>
    <w:rsid w:val="00DB656B"/>
    <w:rsid w:val="00DB656C"/>
    <w:rsid w:val="00E05246"/>
    <w:rsid w:val="00E370A2"/>
    <w:rsid w:val="00E424D5"/>
    <w:rsid w:val="00E63B46"/>
    <w:rsid w:val="00E9519D"/>
    <w:rsid w:val="00EA6C2D"/>
    <w:rsid w:val="00EC49F9"/>
    <w:rsid w:val="00EF363E"/>
    <w:rsid w:val="00EF7766"/>
    <w:rsid w:val="00EF7ECC"/>
    <w:rsid w:val="00F111A9"/>
    <w:rsid w:val="00F17D4B"/>
    <w:rsid w:val="00F27B4F"/>
    <w:rsid w:val="00F414C9"/>
    <w:rsid w:val="00FA46B3"/>
    <w:rsid w:val="00FC7CB8"/>
    <w:rsid w:val="00FD61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32324A9"/>
  <w15:docId w15:val="{E1504785-4529-4D8F-B79A-12CC0D1C3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4D9F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4D9F"/>
    <w:pPr>
      <w:pBdr>
        <w:top w:val="single" w:sz="24" w:space="0" w:color="0070C0" w:themeColor="accent1"/>
        <w:left w:val="single" w:sz="24" w:space="0" w:color="0070C0" w:themeColor="accent1"/>
        <w:bottom w:val="single" w:sz="24" w:space="0" w:color="0070C0" w:themeColor="accent1"/>
        <w:right w:val="single" w:sz="24" w:space="0" w:color="0070C0" w:themeColor="accent1"/>
      </w:pBdr>
      <w:shd w:val="clear" w:color="auto" w:fill="0070C0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4D9F"/>
    <w:pPr>
      <w:pBdr>
        <w:top w:val="single" w:sz="24" w:space="0" w:color="BFE4FF" w:themeColor="accent1" w:themeTint="33"/>
        <w:left w:val="single" w:sz="24" w:space="0" w:color="BFE4FF" w:themeColor="accent1" w:themeTint="33"/>
        <w:bottom w:val="single" w:sz="24" w:space="0" w:color="BFE4FF" w:themeColor="accent1" w:themeTint="33"/>
        <w:right w:val="single" w:sz="24" w:space="0" w:color="BFE4FF" w:themeColor="accent1" w:themeTint="33"/>
      </w:pBdr>
      <w:shd w:val="clear" w:color="auto" w:fill="BFE4FF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4D9F"/>
    <w:pPr>
      <w:pBdr>
        <w:top w:val="single" w:sz="6" w:space="2" w:color="0070C0" w:themeColor="accent1"/>
        <w:left w:val="single" w:sz="6" w:space="2" w:color="0070C0" w:themeColor="accent1"/>
      </w:pBdr>
      <w:spacing w:before="300" w:after="0"/>
      <w:outlineLvl w:val="2"/>
    </w:pPr>
    <w:rPr>
      <w:caps/>
      <w:color w:val="00375F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4D9F"/>
    <w:pPr>
      <w:pBdr>
        <w:top w:val="dotted" w:sz="6" w:space="2" w:color="0070C0" w:themeColor="accent1"/>
        <w:left w:val="dotted" w:sz="6" w:space="2" w:color="0070C0" w:themeColor="accent1"/>
      </w:pBdr>
      <w:spacing w:before="300" w:after="0"/>
      <w:outlineLvl w:val="3"/>
    </w:pPr>
    <w:rPr>
      <w:caps/>
      <w:color w:val="00538F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24D9F"/>
    <w:pPr>
      <w:pBdr>
        <w:bottom w:val="single" w:sz="6" w:space="1" w:color="0070C0" w:themeColor="accent1"/>
      </w:pBdr>
      <w:spacing w:before="300" w:after="0"/>
      <w:outlineLvl w:val="4"/>
    </w:pPr>
    <w:rPr>
      <w:caps/>
      <w:color w:val="00538F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24D9F"/>
    <w:pPr>
      <w:pBdr>
        <w:bottom w:val="dotted" w:sz="6" w:space="1" w:color="0070C0" w:themeColor="accent1"/>
      </w:pBdr>
      <w:spacing w:before="300" w:after="0"/>
      <w:outlineLvl w:val="5"/>
    </w:pPr>
    <w:rPr>
      <w:caps/>
      <w:color w:val="00538F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4D9F"/>
    <w:pPr>
      <w:spacing w:before="300" w:after="0"/>
      <w:outlineLvl w:val="6"/>
    </w:pPr>
    <w:rPr>
      <w:caps/>
      <w:color w:val="00538F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4D9F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4D9F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24D9F"/>
    <w:pPr>
      <w:spacing w:before="720"/>
    </w:pPr>
    <w:rPr>
      <w:caps/>
      <w:color w:val="0070C0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4D9F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paragraph" w:styleId="ListParagraph">
    <w:name w:val="List Paragraph"/>
    <w:basedOn w:val="Normal"/>
    <w:uiPriority w:val="34"/>
    <w:qFormat/>
    <w:rsid w:val="00D24D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62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266"/>
  </w:style>
  <w:style w:type="paragraph" w:styleId="Footer">
    <w:name w:val="footer"/>
    <w:basedOn w:val="Normal"/>
    <w:link w:val="FooterChar"/>
    <w:uiPriority w:val="99"/>
    <w:unhideWhenUsed/>
    <w:rsid w:val="003E62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266"/>
  </w:style>
  <w:style w:type="paragraph" w:styleId="BalloonText">
    <w:name w:val="Balloon Text"/>
    <w:basedOn w:val="Normal"/>
    <w:link w:val="BalloonTextChar"/>
    <w:uiPriority w:val="99"/>
    <w:semiHidden/>
    <w:unhideWhenUsed/>
    <w:rsid w:val="003E6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266"/>
    <w:rPr>
      <w:rFonts w:ascii="Tahoma" w:hAnsi="Tahoma" w:cs="Tahoma"/>
      <w:sz w:val="16"/>
      <w:szCs w:val="16"/>
    </w:rPr>
  </w:style>
  <w:style w:type="character" w:styleId="SubtleEmphasis">
    <w:name w:val="Subtle Emphasis"/>
    <w:uiPriority w:val="19"/>
    <w:qFormat/>
    <w:rsid w:val="00D24D9F"/>
    <w:rPr>
      <w:i/>
      <w:iCs/>
      <w:color w:val="00375F" w:themeColor="accent1" w:themeShade="7F"/>
    </w:rPr>
  </w:style>
  <w:style w:type="character" w:styleId="Strong">
    <w:name w:val="Strong"/>
    <w:uiPriority w:val="22"/>
    <w:qFormat/>
    <w:rsid w:val="00D24D9F"/>
    <w:rPr>
      <w:b/>
      <w:bCs/>
    </w:rPr>
  </w:style>
  <w:style w:type="character" w:styleId="IntenseEmphasis">
    <w:name w:val="Intense Emphasis"/>
    <w:uiPriority w:val="21"/>
    <w:qFormat/>
    <w:rsid w:val="00D24D9F"/>
    <w:rPr>
      <w:b/>
      <w:bCs/>
      <w:caps/>
      <w:color w:val="00375F" w:themeColor="accent1" w:themeShade="7F"/>
      <w:spacing w:val="10"/>
    </w:rPr>
  </w:style>
  <w:style w:type="character" w:styleId="Emphasis">
    <w:name w:val="Emphasis"/>
    <w:uiPriority w:val="20"/>
    <w:qFormat/>
    <w:rsid w:val="00D24D9F"/>
    <w:rPr>
      <w:caps/>
      <w:color w:val="00375F" w:themeColor="accent1" w:themeShade="7F"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D24D9F"/>
    <w:rPr>
      <w:b/>
      <w:bCs/>
      <w:caps/>
      <w:color w:val="FFFFFF" w:themeColor="background1"/>
      <w:spacing w:val="15"/>
      <w:shd w:val="clear" w:color="auto" w:fill="0070C0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D24D9F"/>
    <w:rPr>
      <w:caps/>
      <w:spacing w:val="15"/>
      <w:shd w:val="clear" w:color="auto" w:fill="BFE4FF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D24D9F"/>
    <w:rPr>
      <w:caps/>
      <w:color w:val="00375F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D24D9F"/>
    <w:rPr>
      <w:caps/>
      <w:color w:val="00538F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D24D9F"/>
    <w:rPr>
      <w:caps/>
      <w:color w:val="00538F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D24D9F"/>
    <w:rPr>
      <w:caps/>
      <w:color w:val="00538F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4D9F"/>
    <w:rPr>
      <w:caps/>
      <w:color w:val="00538F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4D9F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4D9F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24D9F"/>
    <w:rPr>
      <w:b/>
      <w:bCs/>
      <w:color w:val="00538F" w:themeColor="accent1" w:themeShade="BF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sid w:val="00D24D9F"/>
    <w:rPr>
      <w:caps/>
      <w:color w:val="0070C0" w:themeColor="accent1"/>
      <w:spacing w:val="10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D24D9F"/>
    <w:rPr>
      <w:caps/>
      <w:color w:val="595959" w:themeColor="text1" w:themeTint="A6"/>
      <w:spacing w:val="10"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D24D9F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24D9F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D24D9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24D9F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D9F"/>
    <w:pPr>
      <w:pBdr>
        <w:top w:val="single" w:sz="4" w:space="10" w:color="0070C0" w:themeColor="accent1"/>
        <w:left w:val="single" w:sz="4" w:space="10" w:color="0070C0" w:themeColor="accent1"/>
      </w:pBdr>
      <w:spacing w:after="0"/>
      <w:ind w:left="1296" w:right="1152"/>
      <w:jc w:val="both"/>
    </w:pPr>
    <w:rPr>
      <w:i/>
      <w:iCs/>
      <w:color w:val="0070C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D9F"/>
    <w:rPr>
      <w:i/>
      <w:iCs/>
      <w:color w:val="0070C0" w:themeColor="accent1"/>
      <w:sz w:val="20"/>
      <w:szCs w:val="20"/>
    </w:rPr>
  </w:style>
  <w:style w:type="character" w:styleId="SubtleReference">
    <w:name w:val="Subtle Reference"/>
    <w:uiPriority w:val="31"/>
    <w:qFormat/>
    <w:rsid w:val="00D24D9F"/>
    <w:rPr>
      <w:b/>
      <w:bCs/>
      <w:color w:val="0070C0" w:themeColor="accent1"/>
    </w:rPr>
  </w:style>
  <w:style w:type="character" w:styleId="IntenseReference">
    <w:name w:val="Intense Reference"/>
    <w:uiPriority w:val="32"/>
    <w:qFormat/>
    <w:rsid w:val="00D24D9F"/>
    <w:rPr>
      <w:b/>
      <w:bCs/>
      <w:i/>
      <w:iCs/>
      <w:caps/>
      <w:color w:val="0070C0" w:themeColor="accent1"/>
    </w:rPr>
  </w:style>
  <w:style w:type="character" w:styleId="BookTitle">
    <w:name w:val="Book Title"/>
    <w:uiPriority w:val="33"/>
    <w:qFormat/>
    <w:rsid w:val="00D24D9F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24D9F"/>
    <w:pPr>
      <w:outlineLvl w:val="9"/>
    </w:pPr>
    <w:rPr>
      <w:lang w:bidi="en-US"/>
    </w:rPr>
  </w:style>
  <w:style w:type="paragraph" w:styleId="NormalWeb">
    <w:name w:val="Normal (Web)"/>
    <w:basedOn w:val="Normal"/>
    <w:uiPriority w:val="99"/>
    <w:semiHidden/>
    <w:unhideWhenUsed/>
    <w:rsid w:val="00050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Custom 9">
      <a:dk1>
        <a:sysClr val="windowText" lastClr="000000"/>
      </a:dk1>
      <a:lt1>
        <a:sysClr val="window" lastClr="FFFFFF"/>
      </a:lt1>
      <a:dk2>
        <a:srgbClr val="2F5897"/>
      </a:dk2>
      <a:lt2>
        <a:srgbClr val="E4E9EF"/>
      </a:lt2>
      <a:accent1>
        <a:srgbClr val="0070C0"/>
      </a:accent1>
      <a:accent2>
        <a:srgbClr val="0070C0"/>
      </a:accent2>
      <a:accent3>
        <a:srgbClr val="E68422"/>
      </a:accent3>
      <a:accent4>
        <a:srgbClr val="846648"/>
      </a:accent4>
      <a:accent5>
        <a:srgbClr val="63891F"/>
      </a:accent5>
      <a:accent6>
        <a:srgbClr val="758085"/>
      </a:accent6>
      <a:hlink>
        <a:srgbClr val="3399FF"/>
      </a:hlink>
      <a:folHlink>
        <a:srgbClr val="B2B2B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2019-04-08T00:00:00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AF3300F-DD6C-45A8-AD7C-570569FC7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3574</TotalTime>
  <Pages>3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Davis county budget committee meeting minutes</vt:lpstr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Davis county budget committee meeting minutes</dc:title>
  <dc:creator>Shairise Bills</dc:creator>
  <cp:lastModifiedBy>Shairise Bills</cp:lastModifiedBy>
  <cp:revision>59</cp:revision>
  <cp:lastPrinted>2019-05-24T16:05:00Z</cp:lastPrinted>
  <dcterms:created xsi:type="dcterms:W3CDTF">2018-12-14T15:53:00Z</dcterms:created>
  <dcterms:modified xsi:type="dcterms:W3CDTF">2024-01-18T23:57:00Z</dcterms:modified>
</cp:coreProperties>
</file>