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D34D5CD" w14:textId="77777777" w:rsidR="00E24F2C" w:rsidRDefault="00BA2908">
      <w:pPr>
        <w:ind w:left="4300"/>
        <w:rPr>
          <w:sz w:val="20"/>
          <w:szCs w:val="20"/>
        </w:rPr>
      </w:pPr>
      <w:r>
        <w:rPr>
          <w:rFonts w:eastAsia="Times New Roman"/>
          <w:sz w:val="28"/>
          <w:szCs w:val="28"/>
        </w:rPr>
        <w:t>EAGLE MOUNTAIN</w:t>
      </w:r>
    </w:p>
    <w:p w14:paraId="4EFAF436" w14:textId="77777777" w:rsidR="00E24F2C" w:rsidRDefault="00BA2908">
      <w:pPr>
        <w:spacing w:line="20" w:lineRule="exact"/>
        <w:rPr>
          <w:sz w:val="24"/>
          <w:szCs w:val="24"/>
        </w:rPr>
      </w:pPr>
      <w:r>
        <w:rPr>
          <w:noProof/>
          <w:sz w:val="24"/>
          <w:szCs w:val="24"/>
        </w:rPr>
        <w:drawing>
          <wp:anchor distT="0" distB="0" distL="114300" distR="114300" simplePos="0" relativeHeight="251656704" behindDoc="1" locked="0" layoutInCell="0" allowOverlap="1" wp14:anchorId="0FB19528" wp14:editId="2AB3DCC0">
            <wp:simplePos x="0" y="0"/>
            <wp:positionH relativeFrom="column">
              <wp:posOffset>373380</wp:posOffset>
            </wp:positionH>
            <wp:positionV relativeFrom="paragraph">
              <wp:posOffset>-202565</wp:posOffset>
            </wp:positionV>
            <wp:extent cx="2080260" cy="1501140"/>
            <wp:effectExtent l="0" t="0" r="0" b="0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80260" cy="150114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14:paraId="0C779430" w14:textId="77777777" w:rsidR="00E24F2C" w:rsidRDefault="00E24F2C">
      <w:pPr>
        <w:spacing w:line="30" w:lineRule="exact"/>
        <w:rPr>
          <w:sz w:val="24"/>
          <w:szCs w:val="24"/>
        </w:rPr>
      </w:pPr>
    </w:p>
    <w:p w14:paraId="627C9D5F" w14:textId="77777777" w:rsidR="00E24F2C" w:rsidRDefault="00BA2908">
      <w:pPr>
        <w:ind w:left="4300"/>
        <w:rPr>
          <w:sz w:val="20"/>
          <w:szCs w:val="20"/>
        </w:rPr>
      </w:pPr>
      <w:r>
        <w:rPr>
          <w:rFonts w:eastAsia="Times New Roman"/>
          <w:sz w:val="28"/>
          <w:szCs w:val="28"/>
        </w:rPr>
        <w:t>PLANNING COMMISSION MEETING</w:t>
      </w:r>
    </w:p>
    <w:p w14:paraId="61AE3E98" w14:textId="77777777" w:rsidR="00E24F2C" w:rsidRDefault="00E24F2C">
      <w:pPr>
        <w:spacing w:line="200" w:lineRule="exact"/>
        <w:rPr>
          <w:sz w:val="24"/>
          <w:szCs w:val="24"/>
        </w:rPr>
      </w:pPr>
    </w:p>
    <w:p w14:paraId="74A43B6F" w14:textId="77777777" w:rsidR="00E24F2C" w:rsidRDefault="00E24F2C">
      <w:pPr>
        <w:spacing w:line="200" w:lineRule="exact"/>
        <w:rPr>
          <w:sz w:val="24"/>
          <w:szCs w:val="24"/>
        </w:rPr>
      </w:pPr>
    </w:p>
    <w:p w14:paraId="5B8918F1" w14:textId="77777777" w:rsidR="00E24F2C" w:rsidRDefault="00E24F2C">
      <w:pPr>
        <w:spacing w:line="294" w:lineRule="exact"/>
        <w:rPr>
          <w:sz w:val="24"/>
          <w:szCs w:val="24"/>
        </w:rPr>
      </w:pPr>
    </w:p>
    <w:p w14:paraId="358ECD10" w14:textId="77777777" w:rsidR="00E24F2C" w:rsidRDefault="00BA2908">
      <w:pPr>
        <w:ind w:left="4300"/>
        <w:rPr>
          <w:sz w:val="20"/>
          <w:szCs w:val="20"/>
        </w:rPr>
      </w:pPr>
      <w:r>
        <w:rPr>
          <w:rFonts w:eastAsia="Times New Roman"/>
          <w:b/>
          <w:bCs/>
          <w:sz w:val="24"/>
          <w:szCs w:val="24"/>
        </w:rPr>
        <w:t>January 23, 2024, 5:30 PM</w:t>
      </w:r>
    </w:p>
    <w:p w14:paraId="425DADC9" w14:textId="77777777" w:rsidR="00E24F2C" w:rsidRDefault="00E24F2C">
      <w:pPr>
        <w:spacing w:line="54" w:lineRule="exact"/>
        <w:rPr>
          <w:sz w:val="24"/>
          <w:szCs w:val="24"/>
        </w:rPr>
      </w:pPr>
    </w:p>
    <w:p w14:paraId="1EE0E318" w14:textId="77777777" w:rsidR="00E24F2C" w:rsidRDefault="00BA2908">
      <w:pPr>
        <w:ind w:left="4300"/>
        <w:rPr>
          <w:sz w:val="20"/>
          <w:szCs w:val="20"/>
        </w:rPr>
      </w:pPr>
      <w:r>
        <w:rPr>
          <w:rFonts w:eastAsia="Times New Roman"/>
          <w:sz w:val="24"/>
          <w:szCs w:val="24"/>
        </w:rPr>
        <w:t>Eagle Mountain City Council Chambers</w:t>
      </w:r>
    </w:p>
    <w:p w14:paraId="3474D8DA" w14:textId="77777777" w:rsidR="00E24F2C" w:rsidRDefault="00E24F2C">
      <w:pPr>
        <w:spacing w:line="48" w:lineRule="exact"/>
        <w:rPr>
          <w:sz w:val="24"/>
          <w:szCs w:val="24"/>
        </w:rPr>
      </w:pPr>
    </w:p>
    <w:p w14:paraId="01AFE177" w14:textId="77777777" w:rsidR="00E24F2C" w:rsidRDefault="00BA2908">
      <w:pPr>
        <w:ind w:left="4300"/>
        <w:rPr>
          <w:sz w:val="20"/>
          <w:szCs w:val="20"/>
        </w:rPr>
      </w:pPr>
      <w:r>
        <w:rPr>
          <w:rFonts w:eastAsia="Times New Roman"/>
          <w:sz w:val="24"/>
          <w:szCs w:val="24"/>
        </w:rPr>
        <w:t>1650 East Stagecoach Run, Eagle Mountain, Utah 84005</w:t>
      </w:r>
    </w:p>
    <w:p w14:paraId="53694388" w14:textId="77777777" w:rsidR="00E24F2C" w:rsidRDefault="00E24F2C">
      <w:pPr>
        <w:spacing w:line="200" w:lineRule="exact"/>
        <w:rPr>
          <w:sz w:val="24"/>
          <w:szCs w:val="24"/>
        </w:rPr>
      </w:pPr>
    </w:p>
    <w:p w14:paraId="0850A62F" w14:textId="77777777" w:rsidR="00E24F2C" w:rsidRDefault="00E24F2C">
      <w:pPr>
        <w:spacing w:line="382" w:lineRule="exact"/>
        <w:rPr>
          <w:sz w:val="24"/>
          <w:szCs w:val="24"/>
        </w:rPr>
      </w:pPr>
    </w:p>
    <w:p w14:paraId="1904012A" w14:textId="77777777" w:rsidR="00E24F2C" w:rsidRDefault="00BA2908">
      <w:pPr>
        <w:rPr>
          <w:sz w:val="20"/>
          <w:szCs w:val="20"/>
        </w:rPr>
      </w:pPr>
      <w:r>
        <w:rPr>
          <w:rFonts w:eastAsia="Times New Roman"/>
          <w:b/>
          <w:bCs/>
          <w:sz w:val="24"/>
          <w:szCs w:val="24"/>
          <w:u w:val="single"/>
        </w:rPr>
        <w:t>5:30 P.M. - Eagle Mountain City Planning Commission Work Session</w:t>
      </w:r>
    </w:p>
    <w:p w14:paraId="49AD628D" w14:textId="77777777" w:rsidR="00E24F2C" w:rsidRDefault="00E24F2C">
      <w:pPr>
        <w:spacing w:line="288" w:lineRule="exact"/>
        <w:rPr>
          <w:sz w:val="24"/>
          <w:szCs w:val="24"/>
        </w:rPr>
      </w:pPr>
    </w:p>
    <w:p w14:paraId="1BAAA134" w14:textId="77777777" w:rsidR="00E24F2C" w:rsidRDefault="00BA2908">
      <w:pPr>
        <w:numPr>
          <w:ilvl w:val="0"/>
          <w:numId w:val="1"/>
        </w:numPr>
        <w:tabs>
          <w:tab w:val="left" w:pos="500"/>
        </w:tabs>
        <w:ind w:left="500" w:hanging="500"/>
        <w:rPr>
          <w:rFonts w:eastAsia="Times New Roman"/>
          <w:b/>
          <w:bCs/>
          <w:sz w:val="24"/>
          <w:szCs w:val="24"/>
        </w:rPr>
      </w:pPr>
      <w:r>
        <w:rPr>
          <w:rFonts w:eastAsia="Times New Roman"/>
          <w:b/>
          <w:bCs/>
          <w:sz w:val="24"/>
          <w:szCs w:val="24"/>
          <w:u w:val="single"/>
        </w:rPr>
        <w:t xml:space="preserve">Discussion </w:t>
      </w:r>
      <w:r>
        <w:rPr>
          <w:rFonts w:eastAsia="Times New Roman"/>
          <w:b/>
          <w:bCs/>
          <w:sz w:val="24"/>
          <w:szCs w:val="24"/>
          <w:u w:val="single"/>
        </w:rPr>
        <w:t>Items</w:t>
      </w:r>
    </w:p>
    <w:p w14:paraId="7BF70388" w14:textId="77777777" w:rsidR="00E24F2C" w:rsidRDefault="00E24F2C">
      <w:pPr>
        <w:spacing w:line="294" w:lineRule="exact"/>
        <w:rPr>
          <w:rFonts w:eastAsia="Times New Roman"/>
          <w:b/>
          <w:bCs/>
          <w:sz w:val="24"/>
          <w:szCs w:val="24"/>
        </w:rPr>
      </w:pPr>
    </w:p>
    <w:p w14:paraId="4E4F68B9" w14:textId="77777777" w:rsidR="00E24F2C" w:rsidRDefault="00BA2908">
      <w:pPr>
        <w:ind w:left="500"/>
        <w:rPr>
          <w:rFonts w:eastAsia="Times New Roman"/>
          <w:color w:val="0000EE"/>
          <w:sz w:val="24"/>
          <w:szCs w:val="24"/>
        </w:rPr>
      </w:pPr>
      <w:r>
        <w:rPr>
          <w:rFonts w:eastAsia="Times New Roman"/>
          <w:sz w:val="24"/>
          <w:szCs w:val="24"/>
        </w:rPr>
        <w:t>1.A</w:t>
      </w:r>
      <w:hyperlink r:id="rId6">
        <w:r>
          <w:rPr>
            <w:rFonts w:eastAsia="Times New Roman"/>
            <w:color w:val="0000EE"/>
            <w:sz w:val="24"/>
            <w:szCs w:val="24"/>
          </w:rPr>
          <w:t>DISCUSSION- Retaining Wall Codes</w:t>
        </w:r>
      </w:hyperlink>
    </w:p>
    <w:p w14:paraId="577165D6" w14:textId="77777777" w:rsidR="00E24F2C" w:rsidRDefault="00E24F2C">
      <w:pPr>
        <w:spacing w:line="40" w:lineRule="exact"/>
        <w:rPr>
          <w:sz w:val="24"/>
          <w:szCs w:val="24"/>
        </w:rPr>
      </w:pPr>
    </w:p>
    <w:p w14:paraId="345C9A69" w14:textId="77777777" w:rsidR="00E24F2C" w:rsidRDefault="00BA2908">
      <w:pPr>
        <w:spacing w:line="276" w:lineRule="auto"/>
        <w:ind w:left="1280" w:right="460"/>
        <w:rPr>
          <w:sz w:val="20"/>
          <w:szCs w:val="20"/>
        </w:rPr>
      </w:pPr>
      <w:r>
        <w:rPr>
          <w:rFonts w:ascii="Arial" w:eastAsia="Arial" w:hAnsi="Arial" w:cs="Arial"/>
        </w:rPr>
        <w:t xml:space="preserve">Planning Commission review and discussion regarding proposed </w:t>
      </w:r>
      <w:r>
        <w:rPr>
          <w:rFonts w:ascii="Arial" w:eastAsia="Arial" w:hAnsi="Arial" w:cs="Arial"/>
        </w:rPr>
        <w:t>standards for retaining walls as such are currently, largely absent from Title 17.</w:t>
      </w:r>
    </w:p>
    <w:p w14:paraId="5F9C758D" w14:textId="77777777" w:rsidR="00E24F2C" w:rsidRDefault="00E24F2C">
      <w:pPr>
        <w:spacing w:line="2" w:lineRule="exact"/>
        <w:rPr>
          <w:sz w:val="24"/>
          <w:szCs w:val="24"/>
        </w:rPr>
      </w:pPr>
    </w:p>
    <w:p w14:paraId="10568009" w14:textId="77777777" w:rsidR="00E24F2C" w:rsidRDefault="00BA2908">
      <w:pPr>
        <w:ind w:left="1300"/>
        <w:rPr>
          <w:rFonts w:eastAsia="Times New Roman"/>
          <w:color w:val="0000EE"/>
          <w:sz w:val="24"/>
          <w:szCs w:val="24"/>
        </w:rPr>
      </w:pPr>
      <w:hyperlink r:id="rId7">
        <w:r>
          <w:rPr>
            <w:rFonts w:eastAsia="Times New Roman"/>
            <w:color w:val="0000EE"/>
            <w:sz w:val="24"/>
            <w:szCs w:val="24"/>
          </w:rPr>
          <w:t>Retaining Walls Draft Code Amendment</w:t>
        </w:r>
      </w:hyperlink>
    </w:p>
    <w:p w14:paraId="617A9CA1" w14:textId="77777777" w:rsidR="00E24F2C" w:rsidRDefault="00E24F2C">
      <w:pPr>
        <w:spacing w:line="282" w:lineRule="exact"/>
        <w:rPr>
          <w:sz w:val="24"/>
          <w:szCs w:val="24"/>
        </w:rPr>
      </w:pPr>
    </w:p>
    <w:p w14:paraId="37D7B1A4" w14:textId="77777777" w:rsidR="00E24F2C" w:rsidRDefault="00BA2908">
      <w:pPr>
        <w:rPr>
          <w:sz w:val="20"/>
          <w:szCs w:val="20"/>
        </w:rPr>
      </w:pPr>
      <w:r>
        <w:rPr>
          <w:rFonts w:eastAsia="Times New Roman"/>
          <w:b/>
          <w:bCs/>
          <w:sz w:val="24"/>
          <w:szCs w:val="24"/>
          <w:u w:val="single"/>
        </w:rPr>
        <w:t>6:30 P.M. - Eagle Mountain City Planning Commission Policy Session</w:t>
      </w:r>
    </w:p>
    <w:p w14:paraId="68C6C2A8" w14:textId="77777777" w:rsidR="00E24F2C" w:rsidRDefault="00E24F2C">
      <w:pPr>
        <w:spacing w:line="288" w:lineRule="exact"/>
        <w:rPr>
          <w:sz w:val="24"/>
          <w:szCs w:val="24"/>
        </w:rPr>
      </w:pPr>
    </w:p>
    <w:p w14:paraId="2C269E52" w14:textId="77777777" w:rsidR="00E24F2C" w:rsidRDefault="00BA2908">
      <w:pPr>
        <w:numPr>
          <w:ilvl w:val="0"/>
          <w:numId w:val="2"/>
        </w:numPr>
        <w:tabs>
          <w:tab w:val="left" w:pos="500"/>
        </w:tabs>
        <w:ind w:left="500" w:hanging="500"/>
        <w:rPr>
          <w:rFonts w:eastAsia="Times New Roman"/>
          <w:b/>
          <w:bCs/>
          <w:sz w:val="24"/>
          <w:szCs w:val="24"/>
        </w:rPr>
      </w:pPr>
      <w:r>
        <w:rPr>
          <w:rFonts w:eastAsia="Times New Roman"/>
          <w:b/>
          <w:bCs/>
          <w:sz w:val="24"/>
          <w:szCs w:val="24"/>
          <w:u w:val="single"/>
        </w:rPr>
        <w:t>Pledge of Allegiance</w:t>
      </w:r>
    </w:p>
    <w:p w14:paraId="609469DB" w14:textId="77777777" w:rsidR="00E24F2C" w:rsidRDefault="00E24F2C">
      <w:pPr>
        <w:spacing w:line="288" w:lineRule="exact"/>
        <w:rPr>
          <w:rFonts w:eastAsia="Times New Roman"/>
          <w:b/>
          <w:bCs/>
          <w:sz w:val="24"/>
          <w:szCs w:val="24"/>
        </w:rPr>
      </w:pPr>
    </w:p>
    <w:p w14:paraId="38ADEDFF" w14:textId="77777777" w:rsidR="00E24F2C" w:rsidRDefault="00BA2908">
      <w:pPr>
        <w:numPr>
          <w:ilvl w:val="0"/>
          <w:numId w:val="2"/>
        </w:numPr>
        <w:tabs>
          <w:tab w:val="left" w:pos="500"/>
        </w:tabs>
        <w:ind w:left="500" w:hanging="500"/>
        <w:rPr>
          <w:rFonts w:eastAsia="Times New Roman"/>
          <w:b/>
          <w:bCs/>
          <w:sz w:val="24"/>
          <w:szCs w:val="24"/>
        </w:rPr>
      </w:pPr>
      <w:r>
        <w:rPr>
          <w:rFonts w:eastAsia="Times New Roman"/>
          <w:b/>
          <w:bCs/>
          <w:sz w:val="24"/>
          <w:szCs w:val="24"/>
          <w:u w:val="single"/>
        </w:rPr>
        <w:t>Declaration of Conflicts of Interest</w:t>
      </w:r>
    </w:p>
    <w:p w14:paraId="039017A6" w14:textId="77777777" w:rsidR="00E24F2C" w:rsidRDefault="00E24F2C">
      <w:pPr>
        <w:spacing w:line="288" w:lineRule="exact"/>
        <w:rPr>
          <w:rFonts w:eastAsia="Times New Roman"/>
          <w:b/>
          <w:bCs/>
          <w:sz w:val="24"/>
          <w:szCs w:val="24"/>
        </w:rPr>
      </w:pPr>
    </w:p>
    <w:p w14:paraId="49E7DDC5" w14:textId="77777777" w:rsidR="00E24F2C" w:rsidRDefault="00BA2908">
      <w:pPr>
        <w:numPr>
          <w:ilvl w:val="0"/>
          <w:numId w:val="2"/>
        </w:numPr>
        <w:tabs>
          <w:tab w:val="left" w:pos="500"/>
        </w:tabs>
        <w:ind w:left="500" w:hanging="500"/>
        <w:rPr>
          <w:rFonts w:eastAsia="Times New Roman"/>
          <w:b/>
          <w:bCs/>
          <w:sz w:val="24"/>
          <w:szCs w:val="24"/>
        </w:rPr>
      </w:pPr>
      <w:r>
        <w:rPr>
          <w:rFonts w:eastAsia="Times New Roman"/>
          <w:b/>
          <w:bCs/>
          <w:sz w:val="24"/>
          <w:szCs w:val="24"/>
          <w:u w:val="single"/>
        </w:rPr>
        <w:t>Approval of Meeting Minutes</w:t>
      </w:r>
    </w:p>
    <w:p w14:paraId="5F33BDAF" w14:textId="77777777" w:rsidR="00E24F2C" w:rsidRDefault="00E24F2C">
      <w:pPr>
        <w:spacing w:line="294" w:lineRule="exact"/>
        <w:rPr>
          <w:rFonts w:eastAsia="Times New Roman"/>
          <w:b/>
          <w:bCs/>
          <w:sz w:val="24"/>
          <w:szCs w:val="24"/>
        </w:rPr>
      </w:pPr>
    </w:p>
    <w:p w14:paraId="5F00CAB9" w14:textId="77777777" w:rsidR="00E24F2C" w:rsidRDefault="00BA2908">
      <w:pPr>
        <w:ind w:left="500"/>
        <w:rPr>
          <w:rFonts w:eastAsia="Times New Roman"/>
          <w:b/>
          <w:bCs/>
          <w:sz w:val="24"/>
          <w:szCs w:val="24"/>
        </w:rPr>
      </w:pPr>
      <w:r>
        <w:rPr>
          <w:rFonts w:eastAsia="Times New Roman"/>
          <w:sz w:val="24"/>
          <w:szCs w:val="24"/>
        </w:rPr>
        <w:t>4.A</w:t>
      </w:r>
      <w:r>
        <w:rPr>
          <w:rFonts w:eastAsia="Times New Roman"/>
          <w:sz w:val="23"/>
          <w:szCs w:val="23"/>
        </w:rPr>
        <w:t>January 9, 2024 Planning Commission Minutes</w:t>
      </w:r>
    </w:p>
    <w:p w14:paraId="3C6E077B" w14:textId="77777777" w:rsidR="00E24F2C" w:rsidRDefault="00E24F2C">
      <w:pPr>
        <w:spacing w:line="48" w:lineRule="exact"/>
        <w:rPr>
          <w:rFonts w:eastAsia="Times New Roman"/>
          <w:b/>
          <w:bCs/>
          <w:sz w:val="24"/>
          <w:szCs w:val="24"/>
        </w:rPr>
      </w:pPr>
    </w:p>
    <w:p w14:paraId="6421BF37" w14:textId="77777777" w:rsidR="00E24F2C" w:rsidRDefault="00BA2908">
      <w:pPr>
        <w:ind w:left="1300"/>
        <w:rPr>
          <w:rFonts w:eastAsia="Times New Roman"/>
          <w:color w:val="0000EE"/>
          <w:sz w:val="24"/>
          <w:szCs w:val="24"/>
        </w:rPr>
      </w:pPr>
      <w:hyperlink r:id="rId8">
        <w:r>
          <w:rPr>
            <w:rFonts w:eastAsia="Times New Roman"/>
            <w:color w:val="0000EE"/>
            <w:sz w:val="24"/>
            <w:szCs w:val="24"/>
          </w:rPr>
          <w:t>01.09.2024 PC DRAFT Mintues</w:t>
        </w:r>
      </w:hyperlink>
    </w:p>
    <w:p w14:paraId="7DB19065" w14:textId="77777777" w:rsidR="00E24F2C" w:rsidRDefault="00E24F2C">
      <w:pPr>
        <w:spacing w:line="282" w:lineRule="exact"/>
        <w:rPr>
          <w:rFonts w:eastAsia="Times New Roman"/>
          <w:color w:val="0000EE"/>
          <w:sz w:val="24"/>
          <w:szCs w:val="24"/>
        </w:rPr>
      </w:pPr>
    </w:p>
    <w:p w14:paraId="1FFD76B8" w14:textId="77777777" w:rsidR="00E24F2C" w:rsidRDefault="00BA2908">
      <w:pPr>
        <w:numPr>
          <w:ilvl w:val="0"/>
          <w:numId w:val="2"/>
        </w:numPr>
        <w:tabs>
          <w:tab w:val="left" w:pos="500"/>
        </w:tabs>
        <w:ind w:left="500" w:hanging="500"/>
        <w:rPr>
          <w:rFonts w:eastAsia="Times New Roman"/>
          <w:b/>
          <w:bCs/>
          <w:sz w:val="24"/>
          <w:szCs w:val="24"/>
        </w:rPr>
      </w:pPr>
      <w:r>
        <w:rPr>
          <w:rFonts w:eastAsia="Times New Roman"/>
          <w:b/>
          <w:bCs/>
          <w:sz w:val="24"/>
          <w:szCs w:val="24"/>
          <w:u w:val="single"/>
        </w:rPr>
        <w:t>Status Report</w:t>
      </w:r>
    </w:p>
    <w:p w14:paraId="59C0266B" w14:textId="77777777" w:rsidR="00E24F2C" w:rsidRDefault="00E24F2C">
      <w:pPr>
        <w:spacing w:line="288" w:lineRule="exact"/>
        <w:rPr>
          <w:rFonts w:eastAsia="Times New Roman"/>
          <w:b/>
          <w:bCs/>
          <w:sz w:val="24"/>
          <w:szCs w:val="24"/>
        </w:rPr>
      </w:pPr>
    </w:p>
    <w:p w14:paraId="3B8EABD7" w14:textId="77777777" w:rsidR="00E24F2C" w:rsidRDefault="00BA2908">
      <w:pPr>
        <w:numPr>
          <w:ilvl w:val="0"/>
          <w:numId w:val="2"/>
        </w:numPr>
        <w:tabs>
          <w:tab w:val="left" w:pos="500"/>
        </w:tabs>
        <w:ind w:left="500" w:hanging="500"/>
        <w:rPr>
          <w:rFonts w:eastAsia="Times New Roman"/>
          <w:b/>
          <w:bCs/>
          <w:sz w:val="24"/>
          <w:szCs w:val="24"/>
        </w:rPr>
      </w:pPr>
      <w:r>
        <w:rPr>
          <w:rFonts w:eastAsia="Times New Roman"/>
          <w:b/>
          <w:bCs/>
          <w:sz w:val="24"/>
          <w:szCs w:val="24"/>
          <w:u w:val="single"/>
        </w:rPr>
        <w:t>Action and Advisory Items</w:t>
      </w:r>
    </w:p>
    <w:p w14:paraId="6B633031" w14:textId="77777777" w:rsidR="00E24F2C" w:rsidRDefault="00E24F2C">
      <w:pPr>
        <w:spacing w:line="294" w:lineRule="exact"/>
        <w:rPr>
          <w:rFonts w:eastAsia="Times New Roman"/>
          <w:b/>
          <w:bCs/>
          <w:sz w:val="24"/>
          <w:szCs w:val="24"/>
        </w:rPr>
      </w:pPr>
    </w:p>
    <w:p w14:paraId="573CC6E1" w14:textId="77777777" w:rsidR="00E24F2C" w:rsidRDefault="00BA2908">
      <w:pPr>
        <w:ind w:left="500"/>
        <w:rPr>
          <w:rFonts w:eastAsia="Times New Roman"/>
          <w:color w:val="0000EE"/>
          <w:sz w:val="23"/>
          <w:szCs w:val="23"/>
        </w:rPr>
      </w:pPr>
      <w:r>
        <w:rPr>
          <w:rFonts w:eastAsia="Times New Roman"/>
          <w:sz w:val="24"/>
          <w:szCs w:val="24"/>
        </w:rPr>
        <w:t>6.A</w:t>
      </w:r>
      <w:hyperlink r:id="rId9">
        <w:r>
          <w:rPr>
            <w:rFonts w:eastAsia="Times New Roman"/>
            <w:color w:val="0000EE"/>
            <w:sz w:val="23"/>
            <w:szCs w:val="23"/>
          </w:rPr>
          <w:t>ACTION ITEM/PUBLIC HEARING - Parkway Fields MDP/MDA Amendment(s)</w:t>
        </w:r>
      </w:hyperlink>
    </w:p>
    <w:p w14:paraId="51A681F9" w14:textId="77777777" w:rsidR="00E24F2C" w:rsidRDefault="00E24F2C">
      <w:pPr>
        <w:spacing w:line="288" w:lineRule="exact"/>
        <w:rPr>
          <w:rFonts w:eastAsia="Times New Roman"/>
          <w:b/>
          <w:bCs/>
          <w:sz w:val="24"/>
          <w:szCs w:val="24"/>
        </w:rPr>
      </w:pPr>
    </w:p>
    <w:p w14:paraId="7BD51E4C" w14:textId="77777777" w:rsidR="00E24F2C" w:rsidRDefault="00BA2908">
      <w:pPr>
        <w:spacing w:line="312" w:lineRule="auto"/>
        <w:ind w:left="1280" w:right="420"/>
        <w:rPr>
          <w:sz w:val="20"/>
          <w:szCs w:val="20"/>
        </w:rPr>
      </w:pPr>
      <w:r>
        <w:rPr>
          <w:rFonts w:eastAsia="Times New Roman"/>
          <w:sz w:val="24"/>
          <w:szCs w:val="24"/>
        </w:rPr>
        <w:t xml:space="preserve">Planning Commission review and </w:t>
      </w:r>
      <w:r>
        <w:rPr>
          <w:rFonts w:eastAsia="Times New Roman"/>
          <w:sz w:val="24"/>
          <w:szCs w:val="24"/>
        </w:rPr>
        <w:t>recommendation pertaining to a proposal by Flagship Homes to: (1)</w:t>
      </w:r>
    </w:p>
    <w:p w14:paraId="39F83894" w14:textId="77777777" w:rsidR="00E24F2C" w:rsidRDefault="00E24F2C">
      <w:pPr>
        <w:spacing w:line="200" w:lineRule="exact"/>
        <w:rPr>
          <w:rFonts w:eastAsia="Times New Roman"/>
          <w:b/>
          <w:bCs/>
          <w:sz w:val="24"/>
          <w:szCs w:val="24"/>
        </w:rPr>
      </w:pPr>
    </w:p>
    <w:p w14:paraId="029F600F" w14:textId="77777777" w:rsidR="00E24F2C" w:rsidRDefault="00E24F2C">
      <w:pPr>
        <w:spacing w:line="258" w:lineRule="exact"/>
        <w:rPr>
          <w:rFonts w:eastAsia="Times New Roman"/>
          <w:b/>
          <w:bCs/>
          <w:sz w:val="24"/>
          <w:szCs w:val="24"/>
        </w:rPr>
      </w:pPr>
    </w:p>
    <w:p w14:paraId="3734CE35" w14:textId="77777777" w:rsidR="00E24F2C" w:rsidRDefault="00BA2908">
      <w:pPr>
        <w:numPr>
          <w:ilvl w:val="0"/>
          <w:numId w:val="3"/>
        </w:numPr>
        <w:tabs>
          <w:tab w:val="left" w:pos="1880"/>
        </w:tabs>
        <w:spacing w:line="281" w:lineRule="auto"/>
        <w:ind w:left="1880" w:right="760" w:hanging="296"/>
        <w:rPr>
          <w:rFonts w:ascii="Arial" w:eastAsia="Arial" w:hAnsi="Arial" w:cs="Arial"/>
        </w:rPr>
      </w:pPr>
      <w:r>
        <w:rPr>
          <w:rFonts w:eastAsia="Times New Roman"/>
          <w:sz w:val="24"/>
          <w:szCs w:val="24"/>
        </w:rPr>
        <w:t>amend the Ault Farms (now “Parkway Fields”) Master Development Plan and Development Agreement (UC Parcel 59:018:0057),</w:t>
      </w:r>
    </w:p>
    <w:p w14:paraId="7FD787EA" w14:textId="77777777" w:rsidR="00E24F2C" w:rsidRDefault="00E24F2C">
      <w:pPr>
        <w:spacing w:line="1" w:lineRule="exact"/>
        <w:rPr>
          <w:rFonts w:ascii="Arial" w:eastAsia="Arial" w:hAnsi="Arial" w:cs="Arial"/>
        </w:rPr>
      </w:pPr>
    </w:p>
    <w:p w14:paraId="0A8629DA" w14:textId="77777777" w:rsidR="00E24F2C" w:rsidRDefault="00BA2908">
      <w:pPr>
        <w:numPr>
          <w:ilvl w:val="0"/>
          <w:numId w:val="3"/>
        </w:numPr>
        <w:tabs>
          <w:tab w:val="left" w:pos="1880"/>
        </w:tabs>
        <w:ind w:left="1880" w:hanging="296"/>
        <w:rPr>
          <w:rFonts w:ascii="Arial" w:eastAsia="Arial" w:hAnsi="Arial" w:cs="Arial"/>
        </w:rPr>
      </w:pPr>
      <w:r>
        <w:rPr>
          <w:rFonts w:eastAsia="Times New Roman"/>
          <w:sz w:val="24"/>
          <w:szCs w:val="24"/>
        </w:rPr>
        <w:t>update zoning (approx. 2 acres of RC to MF1),</w:t>
      </w:r>
    </w:p>
    <w:p w14:paraId="58003DD3" w14:textId="77777777" w:rsidR="00E24F2C" w:rsidRDefault="00E24F2C">
      <w:pPr>
        <w:spacing w:line="48" w:lineRule="exact"/>
        <w:rPr>
          <w:rFonts w:ascii="Arial" w:eastAsia="Arial" w:hAnsi="Arial" w:cs="Arial"/>
        </w:rPr>
      </w:pPr>
    </w:p>
    <w:p w14:paraId="1C50B93F" w14:textId="77777777" w:rsidR="00E24F2C" w:rsidRDefault="00BA2908">
      <w:pPr>
        <w:numPr>
          <w:ilvl w:val="0"/>
          <w:numId w:val="3"/>
        </w:numPr>
        <w:tabs>
          <w:tab w:val="left" w:pos="1880"/>
        </w:tabs>
        <w:ind w:left="1880" w:hanging="296"/>
        <w:rPr>
          <w:rFonts w:ascii="Arial" w:eastAsia="Arial" w:hAnsi="Arial" w:cs="Arial"/>
        </w:rPr>
      </w:pPr>
      <w:r>
        <w:rPr>
          <w:rFonts w:eastAsia="Times New Roman"/>
          <w:sz w:val="24"/>
          <w:szCs w:val="24"/>
        </w:rPr>
        <w:t>provide for two stub road connections in lieu of one,</w:t>
      </w:r>
    </w:p>
    <w:p w14:paraId="5FDF6773" w14:textId="77777777" w:rsidR="00E24F2C" w:rsidRDefault="00E24F2C">
      <w:pPr>
        <w:spacing w:line="48" w:lineRule="exact"/>
        <w:rPr>
          <w:rFonts w:ascii="Arial" w:eastAsia="Arial" w:hAnsi="Arial" w:cs="Arial"/>
        </w:rPr>
      </w:pPr>
    </w:p>
    <w:p w14:paraId="18907E25" w14:textId="77777777" w:rsidR="00E24F2C" w:rsidRDefault="00BA2908">
      <w:pPr>
        <w:numPr>
          <w:ilvl w:val="0"/>
          <w:numId w:val="3"/>
        </w:numPr>
        <w:tabs>
          <w:tab w:val="left" w:pos="1880"/>
        </w:tabs>
        <w:ind w:left="1880" w:hanging="296"/>
        <w:rPr>
          <w:rFonts w:ascii="Arial" w:eastAsia="Arial" w:hAnsi="Arial" w:cs="Arial"/>
        </w:rPr>
      </w:pPr>
      <w:r>
        <w:rPr>
          <w:rFonts w:eastAsia="Times New Roman"/>
          <w:sz w:val="24"/>
          <w:szCs w:val="24"/>
        </w:rPr>
        <w:t>adopt an updated phasing plan, and</w:t>
      </w:r>
    </w:p>
    <w:p w14:paraId="7A442356" w14:textId="77777777" w:rsidR="00E24F2C" w:rsidRDefault="00E24F2C">
      <w:pPr>
        <w:spacing w:line="48" w:lineRule="exact"/>
        <w:rPr>
          <w:rFonts w:ascii="Arial" w:eastAsia="Arial" w:hAnsi="Arial" w:cs="Arial"/>
        </w:rPr>
      </w:pPr>
    </w:p>
    <w:p w14:paraId="230C888A" w14:textId="77777777" w:rsidR="00E24F2C" w:rsidRDefault="00BA2908">
      <w:pPr>
        <w:numPr>
          <w:ilvl w:val="0"/>
          <w:numId w:val="3"/>
        </w:numPr>
        <w:tabs>
          <w:tab w:val="left" w:pos="1880"/>
        </w:tabs>
        <w:spacing w:line="281" w:lineRule="auto"/>
        <w:ind w:left="1880" w:right="220" w:hanging="296"/>
        <w:rPr>
          <w:rFonts w:ascii="Arial" w:eastAsia="Arial" w:hAnsi="Arial" w:cs="Arial"/>
        </w:rPr>
      </w:pPr>
      <w:r>
        <w:rPr>
          <w:rFonts w:eastAsia="Times New Roman"/>
          <w:sz w:val="24"/>
          <w:szCs w:val="24"/>
        </w:rPr>
        <w:t>adjust the layout of the easterly portion of the project including oversizing some FR lots thereat.</w:t>
      </w:r>
    </w:p>
    <w:p w14:paraId="32DED7FF" w14:textId="77777777" w:rsidR="00E24F2C" w:rsidRDefault="00E24F2C">
      <w:pPr>
        <w:sectPr w:rsidR="00E24F2C">
          <w:pgSz w:w="12240" w:h="15840"/>
          <w:pgMar w:top="853" w:right="1020" w:bottom="368" w:left="1080" w:header="0" w:footer="0" w:gutter="0"/>
          <w:cols w:space="720" w:equalWidth="0">
            <w:col w:w="10140"/>
          </w:cols>
        </w:sectPr>
      </w:pPr>
    </w:p>
    <w:p w14:paraId="2A111E84" w14:textId="77777777" w:rsidR="00E24F2C" w:rsidRDefault="00E24F2C">
      <w:pPr>
        <w:spacing w:line="2" w:lineRule="exact"/>
        <w:rPr>
          <w:rFonts w:eastAsia="Times New Roman"/>
          <w:b/>
          <w:bCs/>
          <w:sz w:val="24"/>
          <w:szCs w:val="24"/>
        </w:rPr>
      </w:pPr>
    </w:p>
    <w:p w14:paraId="6DCC6F5D" w14:textId="77777777" w:rsidR="00E24F2C" w:rsidRDefault="00BA2908">
      <w:pPr>
        <w:ind w:left="10020"/>
        <w:rPr>
          <w:sz w:val="20"/>
          <w:szCs w:val="20"/>
        </w:rPr>
      </w:pPr>
      <w:r>
        <w:rPr>
          <w:rFonts w:eastAsia="Times New Roman"/>
          <w:sz w:val="24"/>
          <w:szCs w:val="24"/>
        </w:rPr>
        <w:t>1</w:t>
      </w:r>
    </w:p>
    <w:p w14:paraId="56D93294" w14:textId="77777777" w:rsidR="00E24F2C" w:rsidRDefault="00E24F2C">
      <w:pPr>
        <w:sectPr w:rsidR="00E24F2C">
          <w:type w:val="continuous"/>
          <w:pgSz w:w="12240" w:h="15840"/>
          <w:pgMar w:top="853" w:right="1020" w:bottom="368" w:left="1080" w:header="0" w:footer="0" w:gutter="0"/>
          <w:cols w:space="720" w:equalWidth="0">
            <w:col w:w="10140"/>
          </w:cols>
        </w:sectPr>
      </w:pPr>
    </w:p>
    <w:p w14:paraId="657631E7" w14:textId="77777777" w:rsidR="00E24F2C" w:rsidRDefault="00BA2908">
      <w:pPr>
        <w:spacing w:line="281" w:lineRule="auto"/>
        <w:ind w:left="1280" w:right="300"/>
        <w:rPr>
          <w:sz w:val="20"/>
          <w:szCs w:val="20"/>
        </w:rPr>
      </w:pPr>
      <w:r>
        <w:rPr>
          <w:rFonts w:eastAsia="Times New Roman"/>
          <w:sz w:val="24"/>
          <w:szCs w:val="24"/>
        </w:rPr>
        <w:lastRenderedPageBreak/>
        <w:t xml:space="preserve">The proposed re-arrangement will not </w:t>
      </w:r>
      <w:r>
        <w:rPr>
          <w:rFonts w:eastAsia="Times New Roman"/>
          <w:sz w:val="24"/>
          <w:szCs w:val="24"/>
        </w:rPr>
        <w:t>increase density, nor change the nature of building types already approved within the project.</w:t>
      </w:r>
    </w:p>
    <w:p w14:paraId="02655878" w14:textId="77777777" w:rsidR="00E24F2C" w:rsidRDefault="00E24F2C">
      <w:pPr>
        <w:spacing w:line="2" w:lineRule="exact"/>
        <w:rPr>
          <w:sz w:val="20"/>
          <w:szCs w:val="20"/>
        </w:rPr>
      </w:pPr>
    </w:p>
    <w:p w14:paraId="04FF9624" w14:textId="77777777" w:rsidR="00E24F2C" w:rsidRDefault="00BA2908">
      <w:pPr>
        <w:ind w:left="1300"/>
        <w:rPr>
          <w:rFonts w:eastAsia="Times New Roman"/>
          <w:color w:val="0000EE"/>
          <w:sz w:val="24"/>
          <w:szCs w:val="24"/>
        </w:rPr>
      </w:pPr>
      <w:hyperlink r:id="rId10">
        <w:r>
          <w:rPr>
            <w:rFonts w:eastAsia="Times New Roman"/>
            <w:color w:val="0000EE"/>
            <w:sz w:val="24"/>
            <w:szCs w:val="24"/>
          </w:rPr>
          <w:t>Parkway Fields Vicinity Map</w:t>
        </w:r>
      </w:hyperlink>
    </w:p>
    <w:p w14:paraId="5C2F8C71" w14:textId="77777777" w:rsidR="00E24F2C" w:rsidRDefault="00E24F2C">
      <w:pPr>
        <w:spacing w:line="48" w:lineRule="exact"/>
        <w:rPr>
          <w:sz w:val="20"/>
          <w:szCs w:val="20"/>
        </w:rPr>
      </w:pPr>
    </w:p>
    <w:p w14:paraId="272B9FB6" w14:textId="77777777" w:rsidR="00E24F2C" w:rsidRDefault="00BA2908">
      <w:pPr>
        <w:ind w:left="1300"/>
        <w:rPr>
          <w:rFonts w:eastAsia="Times New Roman"/>
          <w:color w:val="0000EE"/>
          <w:sz w:val="24"/>
          <w:szCs w:val="24"/>
        </w:rPr>
      </w:pPr>
      <w:hyperlink r:id="rId11">
        <w:r>
          <w:rPr>
            <w:rFonts w:eastAsia="Times New Roman"/>
            <w:color w:val="0000EE"/>
            <w:sz w:val="24"/>
            <w:szCs w:val="24"/>
          </w:rPr>
          <w:t>Ault Farms (Parkway Fields) Original Zoning Map</w:t>
        </w:r>
      </w:hyperlink>
    </w:p>
    <w:p w14:paraId="4F9ADD69" w14:textId="77777777" w:rsidR="00E24F2C" w:rsidRDefault="00E24F2C">
      <w:pPr>
        <w:spacing w:line="48" w:lineRule="exact"/>
        <w:rPr>
          <w:sz w:val="20"/>
          <w:szCs w:val="20"/>
        </w:rPr>
      </w:pPr>
    </w:p>
    <w:p w14:paraId="032CEC40" w14:textId="77777777" w:rsidR="00E24F2C" w:rsidRDefault="00BA2908">
      <w:pPr>
        <w:ind w:left="1300"/>
        <w:rPr>
          <w:rFonts w:eastAsia="Times New Roman"/>
          <w:color w:val="0000EE"/>
          <w:sz w:val="24"/>
          <w:szCs w:val="24"/>
        </w:rPr>
      </w:pPr>
      <w:hyperlink r:id="rId12">
        <w:r>
          <w:rPr>
            <w:rFonts w:eastAsia="Times New Roman"/>
            <w:color w:val="0000EE"/>
            <w:sz w:val="24"/>
            <w:szCs w:val="24"/>
          </w:rPr>
          <w:t>Ault Farm (Parkway Fields) MDA Zoning Update</w:t>
        </w:r>
      </w:hyperlink>
    </w:p>
    <w:p w14:paraId="6D700453" w14:textId="77777777" w:rsidR="00E24F2C" w:rsidRDefault="00E24F2C">
      <w:pPr>
        <w:spacing w:line="48" w:lineRule="exact"/>
        <w:rPr>
          <w:sz w:val="20"/>
          <w:szCs w:val="20"/>
        </w:rPr>
      </w:pPr>
    </w:p>
    <w:p w14:paraId="7D62E361" w14:textId="77777777" w:rsidR="00E24F2C" w:rsidRDefault="00BA2908">
      <w:pPr>
        <w:ind w:left="1300"/>
        <w:rPr>
          <w:rFonts w:eastAsia="Times New Roman"/>
          <w:color w:val="0000EE"/>
          <w:sz w:val="24"/>
          <w:szCs w:val="24"/>
        </w:rPr>
      </w:pPr>
      <w:hyperlink r:id="rId13">
        <w:r>
          <w:rPr>
            <w:rFonts w:eastAsia="Times New Roman"/>
            <w:color w:val="0000EE"/>
            <w:sz w:val="24"/>
            <w:szCs w:val="24"/>
          </w:rPr>
          <w:t>Ault Farm (Parkway Fields) Original Phasing Plan</w:t>
        </w:r>
      </w:hyperlink>
    </w:p>
    <w:p w14:paraId="55BA017D" w14:textId="77777777" w:rsidR="00E24F2C" w:rsidRDefault="00E24F2C">
      <w:pPr>
        <w:spacing w:line="48" w:lineRule="exact"/>
        <w:rPr>
          <w:sz w:val="20"/>
          <w:szCs w:val="20"/>
        </w:rPr>
      </w:pPr>
    </w:p>
    <w:p w14:paraId="5BD7FEFC" w14:textId="77777777" w:rsidR="00E24F2C" w:rsidRDefault="00BA2908">
      <w:pPr>
        <w:ind w:left="1300"/>
        <w:rPr>
          <w:rFonts w:eastAsia="Times New Roman"/>
          <w:color w:val="0000EE"/>
          <w:sz w:val="24"/>
          <w:szCs w:val="24"/>
        </w:rPr>
      </w:pPr>
      <w:hyperlink r:id="rId14">
        <w:r>
          <w:rPr>
            <w:rFonts w:eastAsia="Times New Roman"/>
            <w:color w:val="0000EE"/>
            <w:sz w:val="24"/>
            <w:szCs w:val="24"/>
          </w:rPr>
          <w:t>Ault Farm (Parkway Fields) MDA Phasing Exhibit Update</w:t>
        </w:r>
      </w:hyperlink>
    </w:p>
    <w:p w14:paraId="085DFCF1" w14:textId="77777777" w:rsidR="00E24F2C" w:rsidRDefault="00E24F2C">
      <w:pPr>
        <w:spacing w:line="48" w:lineRule="exact"/>
        <w:rPr>
          <w:sz w:val="20"/>
          <w:szCs w:val="20"/>
        </w:rPr>
      </w:pPr>
    </w:p>
    <w:p w14:paraId="18BD528A" w14:textId="77777777" w:rsidR="00E24F2C" w:rsidRDefault="00BA2908">
      <w:pPr>
        <w:ind w:left="1300"/>
        <w:rPr>
          <w:rFonts w:eastAsia="Times New Roman"/>
          <w:color w:val="0000EE"/>
          <w:sz w:val="24"/>
          <w:szCs w:val="24"/>
        </w:rPr>
      </w:pPr>
      <w:hyperlink r:id="rId15">
        <w:r>
          <w:rPr>
            <w:rFonts w:eastAsia="Times New Roman"/>
            <w:color w:val="0000EE"/>
            <w:sz w:val="24"/>
            <w:szCs w:val="24"/>
          </w:rPr>
          <w:t>Ault Farm (Parkway Fields) MDA Transportation Exhibit Update</w:t>
        </w:r>
      </w:hyperlink>
    </w:p>
    <w:p w14:paraId="32143952" w14:textId="77777777" w:rsidR="00E24F2C" w:rsidRDefault="00E24F2C">
      <w:pPr>
        <w:spacing w:line="288" w:lineRule="exact"/>
        <w:rPr>
          <w:sz w:val="20"/>
          <w:szCs w:val="20"/>
        </w:rPr>
      </w:pPr>
    </w:p>
    <w:p w14:paraId="4CE7D9AD" w14:textId="77777777" w:rsidR="00E24F2C" w:rsidRDefault="00BA2908">
      <w:pPr>
        <w:tabs>
          <w:tab w:val="left" w:pos="1260"/>
        </w:tabs>
        <w:spacing w:line="281" w:lineRule="auto"/>
        <w:ind w:left="1280" w:right="200" w:hanging="791"/>
        <w:rPr>
          <w:rFonts w:eastAsia="Times New Roman"/>
          <w:color w:val="0000EE"/>
          <w:sz w:val="24"/>
          <w:szCs w:val="24"/>
        </w:rPr>
      </w:pPr>
      <w:r>
        <w:rPr>
          <w:rFonts w:eastAsia="Times New Roman"/>
          <w:sz w:val="24"/>
          <w:szCs w:val="24"/>
        </w:rPr>
        <w:t>6.B</w:t>
      </w:r>
      <w:r>
        <w:rPr>
          <w:sz w:val="20"/>
          <w:szCs w:val="20"/>
        </w:rPr>
        <w:tab/>
      </w:r>
      <w:hyperlink r:id="rId16">
        <w:r>
          <w:rPr>
            <w:rFonts w:eastAsia="Times New Roman"/>
            <w:color w:val="0000EE"/>
            <w:sz w:val="24"/>
            <w:szCs w:val="24"/>
          </w:rPr>
          <w:t>ACTION ITEM/PUBLIC HEARING - Parkway Fields F &amp; G - Preliminary Plats' Review</w:t>
        </w:r>
      </w:hyperlink>
      <w:r>
        <w:rPr>
          <w:rFonts w:eastAsia="Times New Roman"/>
          <w:color w:val="0000EE"/>
          <w:sz w:val="24"/>
          <w:szCs w:val="24"/>
        </w:rPr>
        <w:t xml:space="preserve"> </w:t>
      </w:r>
      <w:hyperlink r:id="rId17">
        <w:r>
          <w:rPr>
            <w:rFonts w:eastAsia="Times New Roman"/>
            <w:color w:val="0000EE"/>
            <w:sz w:val="24"/>
            <w:szCs w:val="24"/>
          </w:rPr>
          <w:t>and Recommendation</w:t>
        </w:r>
      </w:hyperlink>
    </w:p>
    <w:p w14:paraId="7596A859" w14:textId="77777777" w:rsidR="00E24F2C" w:rsidRDefault="00E24F2C">
      <w:pPr>
        <w:spacing w:line="2" w:lineRule="exact"/>
        <w:rPr>
          <w:sz w:val="20"/>
          <w:szCs w:val="20"/>
        </w:rPr>
      </w:pPr>
    </w:p>
    <w:p w14:paraId="2FC54AC1" w14:textId="77777777" w:rsidR="00E24F2C" w:rsidRDefault="00BA2908">
      <w:pPr>
        <w:ind w:left="1280"/>
        <w:rPr>
          <w:sz w:val="20"/>
          <w:szCs w:val="20"/>
        </w:rPr>
      </w:pPr>
      <w:r>
        <w:rPr>
          <w:rFonts w:eastAsia="Times New Roman"/>
          <w:sz w:val="24"/>
          <w:szCs w:val="24"/>
        </w:rPr>
        <w:t>Requested: Table item to the February 13 public Planning Commission meeting.</w:t>
      </w:r>
    </w:p>
    <w:p w14:paraId="3ED1A1A9" w14:textId="77777777" w:rsidR="00E24F2C" w:rsidRDefault="00E24F2C">
      <w:pPr>
        <w:spacing w:line="288" w:lineRule="exact"/>
        <w:rPr>
          <w:sz w:val="20"/>
          <w:szCs w:val="20"/>
        </w:rPr>
      </w:pPr>
    </w:p>
    <w:p w14:paraId="0B33982E" w14:textId="77777777" w:rsidR="00E24F2C" w:rsidRDefault="00BA2908">
      <w:pPr>
        <w:tabs>
          <w:tab w:val="left" w:pos="1260"/>
        </w:tabs>
        <w:ind w:left="500"/>
        <w:rPr>
          <w:rFonts w:eastAsia="Times New Roman"/>
          <w:color w:val="0000EE"/>
          <w:sz w:val="24"/>
          <w:szCs w:val="24"/>
        </w:rPr>
      </w:pPr>
      <w:r>
        <w:rPr>
          <w:rFonts w:eastAsia="Times New Roman"/>
          <w:sz w:val="24"/>
          <w:szCs w:val="24"/>
        </w:rPr>
        <w:t>6.C</w:t>
      </w:r>
      <w:r>
        <w:rPr>
          <w:sz w:val="20"/>
          <w:szCs w:val="20"/>
        </w:rPr>
        <w:tab/>
      </w:r>
      <w:hyperlink r:id="rId18">
        <w:r>
          <w:rPr>
            <w:rFonts w:eastAsia="Times New Roman"/>
            <w:color w:val="0000EE"/>
            <w:sz w:val="24"/>
            <w:szCs w:val="24"/>
          </w:rPr>
          <w:t>ACTION ITEM/PULIC HEARING - Marketplace at Eagle Mountain Town Center Lot</w:t>
        </w:r>
      </w:hyperlink>
    </w:p>
    <w:p w14:paraId="5561D0A3" w14:textId="77777777" w:rsidR="00E24F2C" w:rsidRDefault="00E24F2C">
      <w:pPr>
        <w:spacing w:line="48" w:lineRule="exact"/>
        <w:rPr>
          <w:sz w:val="20"/>
          <w:szCs w:val="20"/>
        </w:rPr>
      </w:pPr>
    </w:p>
    <w:p w14:paraId="248DD256" w14:textId="77777777" w:rsidR="00E24F2C" w:rsidRDefault="00BA2908">
      <w:pPr>
        <w:ind w:left="1280"/>
        <w:rPr>
          <w:rFonts w:eastAsia="Times New Roman"/>
          <w:color w:val="0000EE"/>
          <w:sz w:val="24"/>
          <w:szCs w:val="24"/>
        </w:rPr>
      </w:pPr>
      <w:hyperlink r:id="rId19">
        <w:r>
          <w:rPr>
            <w:rFonts w:eastAsia="Times New Roman"/>
            <w:color w:val="0000EE"/>
            <w:sz w:val="24"/>
            <w:szCs w:val="24"/>
          </w:rPr>
          <w:t>303 - Site Plan</w:t>
        </w:r>
      </w:hyperlink>
    </w:p>
    <w:p w14:paraId="6FCAEDE7" w14:textId="77777777" w:rsidR="00E24F2C" w:rsidRDefault="00E24F2C">
      <w:pPr>
        <w:spacing w:line="48" w:lineRule="exact"/>
        <w:rPr>
          <w:sz w:val="20"/>
          <w:szCs w:val="20"/>
        </w:rPr>
      </w:pPr>
    </w:p>
    <w:p w14:paraId="5715ADC1" w14:textId="77777777" w:rsidR="00E24F2C" w:rsidRDefault="00BA2908">
      <w:pPr>
        <w:spacing w:line="281" w:lineRule="auto"/>
        <w:ind w:left="1280" w:right="1260"/>
        <w:rPr>
          <w:sz w:val="20"/>
          <w:szCs w:val="20"/>
        </w:rPr>
      </w:pPr>
      <w:r>
        <w:rPr>
          <w:rFonts w:eastAsia="Times New Roman"/>
          <w:sz w:val="24"/>
          <w:szCs w:val="24"/>
        </w:rPr>
        <w:t>Site plan approval of a multi-tenant building on a soon to be recorded lot in the Marketplace at Eagle Mountain development</w:t>
      </w:r>
      <w:r>
        <w:rPr>
          <w:rFonts w:ascii="Arial" w:eastAsia="Arial" w:hAnsi="Arial" w:cs="Arial"/>
          <w:sz w:val="21"/>
          <w:szCs w:val="21"/>
        </w:rPr>
        <w:t>.</w:t>
      </w:r>
    </w:p>
    <w:p w14:paraId="75B7A23F" w14:textId="77777777" w:rsidR="00E24F2C" w:rsidRDefault="00E24F2C">
      <w:pPr>
        <w:spacing w:line="2" w:lineRule="exact"/>
        <w:rPr>
          <w:sz w:val="20"/>
          <w:szCs w:val="20"/>
        </w:rPr>
      </w:pPr>
    </w:p>
    <w:p w14:paraId="20D842A0" w14:textId="77777777" w:rsidR="00E24F2C" w:rsidRDefault="00BA2908">
      <w:pPr>
        <w:ind w:left="1300"/>
        <w:rPr>
          <w:rFonts w:eastAsia="Times New Roman"/>
          <w:color w:val="0000EE"/>
          <w:sz w:val="24"/>
          <w:szCs w:val="24"/>
        </w:rPr>
      </w:pPr>
      <w:hyperlink r:id="rId20">
        <w:r>
          <w:rPr>
            <w:rFonts w:eastAsia="Times New Roman"/>
            <w:color w:val="0000EE"/>
            <w:sz w:val="24"/>
            <w:szCs w:val="24"/>
          </w:rPr>
          <w:t>Marketplace Lot 303 civil</w:t>
        </w:r>
      </w:hyperlink>
    </w:p>
    <w:p w14:paraId="2380B1CB" w14:textId="77777777" w:rsidR="00E24F2C" w:rsidRDefault="00E24F2C">
      <w:pPr>
        <w:spacing w:line="48" w:lineRule="exact"/>
        <w:rPr>
          <w:sz w:val="20"/>
          <w:szCs w:val="20"/>
        </w:rPr>
      </w:pPr>
    </w:p>
    <w:p w14:paraId="1B317F08" w14:textId="77777777" w:rsidR="00E24F2C" w:rsidRDefault="00BA2908">
      <w:pPr>
        <w:ind w:left="1300"/>
        <w:rPr>
          <w:rFonts w:eastAsia="Times New Roman"/>
          <w:color w:val="0000EE"/>
          <w:sz w:val="24"/>
          <w:szCs w:val="24"/>
        </w:rPr>
      </w:pPr>
      <w:hyperlink r:id="rId21">
        <w:r>
          <w:rPr>
            <w:rFonts w:eastAsia="Times New Roman"/>
            <w:color w:val="0000EE"/>
            <w:sz w:val="24"/>
            <w:szCs w:val="24"/>
          </w:rPr>
          <w:t>Marketplace Lot 303 elevations</w:t>
        </w:r>
      </w:hyperlink>
    </w:p>
    <w:p w14:paraId="54E317EB" w14:textId="77777777" w:rsidR="00E24F2C" w:rsidRDefault="00E24F2C">
      <w:pPr>
        <w:spacing w:line="48" w:lineRule="exact"/>
        <w:rPr>
          <w:sz w:val="20"/>
          <w:szCs w:val="20"/>
        </w:rPr>
      </w:pPr>
    </w:p>
    <w:p w14:paraId="27196D30" w14:textId="77777777" w:rsidR="00E24F2C" w:rsidRDefault="00BA2908">
      <w:pPr>
        <w:ind w:left="1300"/>
        <w:rPr>
          <w:rFonts w:eastAsia="Times New Roman"/>
          <w:color w:val="0000EE"/>
          <w:sz w:val="24"/>
          <w:szCs w:val="24"/>
        </w:rPr>
      </w:pPr>
      <w:hyperlink r:id="rId22">
        <w:r>
          <w:rPr>
            <w:rFonts w:eastAsia="Times New Roman"/>
            <w:color w:val="0000EE"/>
            <w:sz w:val="24"/>
            <w:szCs w:val="24"/>
          </w:rPr>
          <w:t>Marketplace Lot 303 lighting</w:t>
        </w:r>
      </w:hyperlink>
    </w:p>
    <w:p w14:paraId="157E839C" w14:textId="77777777" w:rsidR="00E24F2C" w:rsidRDefault="00E24F2C">
      <w:pPr>
        <w:spacing w:line="288" w:lineRule="exact"/>
        <w:rPr>
          <w:sz w:val="20"/>
          <w:szCs w:val="20"/>
        </w:rPr>
      </w:pPr>
    </w:p>
    <w:p w14:paraId="318BC1DA" w14:textId="77777777" w:rsidR="00E24F2C" w:rsidRDefault="00BA2908">
      <w:pPr>
        <w:tabs>
          <w:tab w:val="left" w:pos="1260"/>
        </w:tabs>
        <w:ind w:left="500"/>
        <w:rPr>
          <w:rFonts w:eastAsia="Times New Roman"/>
          <w:color w:val="0000EE"/>
          <w:sz w:val="24"/>
          <w:szCs w:val="24"/>
        </w:rPr>
      </w:pPr>
      <w:r>
        <w:rPr>
          <w:rFonts w:eastAsia="Times New Roman"/>
          <w:sz w:val="24"/>
          <w:szCs w:val="24"/>
        </w:rPr>
        <w:t>6.D</w:t>
      </w:r>
      <w:r>
        <w:rPr>
          <w:sz w:val="20"/>
          <w:szCs w:val="20"/>
        </w:rPr>
        <w:tab/>
      </w:r>
      <w:hyperlink r:id="rId23">
        <w:r>
          <w:rPr>
            <w:rFonts w:eastAsia="Times New Roman"/>
            <w:color w:val="0000EE"/>
            <w:sz w:val="24"/>
            <w:szCs w:val="24"/>
          </w:rPr>
          <w:t>ACTION ITEM/PUBLIC HEARING - Eagle Plaza/Betos - Site Plan</w:t>
        </w:r>
      </w:hyperlink>
    </w:p>
    <w:p w14:paraId="59989B4A" w14:textId="77777777" w:rsidR="00E24F2C" w:rsidRDefault="00E24F2C">
      <w:pPr>
        <w:spacing w:line="48" w:lineRule="exact"/>
        <w:rPr>
          <w:sz w:val="20"/>
          <w:szCs w:val="20"/>
        </w:rPr>
      </w:pPr>
    </w:p>
    <w:p w14:paraId="4E8A5095" w14:textId="77777777" w:rsidR="00E24F2C" w:rsidRDefault="00BA2908">
      <w:pPr>
        <w:spacing w:line="281" w:lineRule="auto"/>
        <w:ind w:left="1280" w:right="380"/>
        <w:rPr>
          <w:sz w:val="20"/>
          <w:szCs w:val="20"/>
        </w:rPr>
      </w:pPr>
      <w:r>
        <w:rPr>
          <w:rFonts w:eastAsia="Times New Roman"/>
          <w:sz w:val="24"/>
          <w:szCs w:val="24"/>
        </w:rPr>
        <w:t>Site plan approval of a multi-tenant commercial building with one tenant proposed to be Beto's.</w:t>
      </w:r>
    </w:p>
    <w:p w14:paraId="2B4230C8" w14:textId="77777777" w:rsidR="00E24F2C" w:rsidRDefault="00E24F2C">
      <w:pPr>
        <w:spacing w:line="2" w:lineRule="exact"/>
        <w:rPr>
          <w:sz w:val="20"/>
          <w:szCs w:val="20"/>
        </w:rPr>
      </w:pPr>
    </w:p>
    <w:p w14:paraId="25563B87" w14:textId="77777777" w:rsidR="00E24F2C" w:rsidRDefault="00BA2908">
      <w:pPr>
        <w:ind w:left="1300"/>
        <w:rPr>
          <w:rFonts w:eastAsia="Times New Roman"/>
          <w:color w:val="0000EE"/>
          <w:sz w:val="24"/>
          <w:szCs w:val="24"/>
        </w:rPr>
      </w:pPr>
      <w:hyperlink r:id="rId24">
        <w:r>
          <w:rPr>
            <w:rFonts w:eastAsia="Times New Roman"/>
            <w:color w:val="0000EE"/>
            <w:sz w:val="24"/>
            <w:szCs w:val="24"/>
          </w:rPr>
          <w:t>Eagle Plaza Betos site</w:t>
        </w:r>
      </w:hyperlink>
    </w:p>
    <w:p w14:paraId="78367FD5" w14:textId="77777777" w:rsidR="00E24F2C" w:rsidRDefault="00E24F2C">
      <w:pPr>
        <w:spacing w:line="48" w:lineRule="exact"/>
        <w:rPr>
          <w:sz w:val="20"/>
          <w:szCs w:val="20"/>
        </w:rPr>
      </w:pPr>
    </w:p>
    <w:p w14:paraId="5DD30DC1" w14:textId="77777777" w:rsidR="00E24F2C" w:rsidRDefault="00BA2908">
      <w:pPr>
        <w:ind w:left="1300"/>
        <w:rPr>
          <w:rFonts w:eastAsia="Times New Roman"/>
          <w:color w:val="0000EE"/>
          <w:sz w:val="24"/>
          <w:szCs w:val="24"/>
        </w:rPr>
      </w:pPr>
      <w:hyperlink r:id="rId25">
        <w:r>
          <w:rPr>
            <w:rFonts w:eastAsia="Times New Roman"/>
            <w:color w:val="0000EE"/>
            <w:sz w:val="24"/>
            <w:szCs w:val="24"/>
          </w:rPr>
          <w:t>Eagle Plaza Betos architecture</w:t>
        </w:r>
      </w:hyperlink>
    </w:p>
    <w:p w14:paraId="04C39D3A" w14:textId="77777777" w:rsidR="00E24F2C" w:rsidRDefault="00E24F2C">
      <w:pPr>
        <w:spacing w:line="48" w:lineRule="exact"/>
        <w:rPr>
          <w:sz w:val="20"/>
          <w:szCs w:val="20"/>
        </w:rPr>
      </w:pPr>
    </w:p>
    <w:p w14:paraId="5F737410" w14:textId="77777777" w:rsidR="00E24F2C" w:rsidRDefault="00BA2908">
      <w:pPr>
        <w:ind w:left="1300"/>
        <w:rPr>
          <w:rFonts w:eastAsia="Times New Roman"/>
          <w:color w:val="0000EE"/>
          <w:sz w:val="24"/>
          <w:szCs w:val="24"/>
        </w:rPr>
      </w:pPr>
      <w:hyperlink r:id="rId26">
        <w:r>
          <w:rPr>
            <w:rFonts w:eastAsia="Times New Roman"/>
            <w:color w:val="0000EE"/>
            <w:sz w:val="24"/>
            <w:szCs w:val="24"/>
          </w:rPr>
          <w:t>Ealge Plaza Betos landscaping</w:t>
        </w:r>
      </w:hyperlink>
    </w:p>
    <w:p w14:paraId="6B387A47" w14:textId="77777777" w:rsidR="00E24F2C" w:rsidRDefault="00E24F2C">
      <w:pPr>
        <w:spacing w:line="48" w:lineRule="exact"/>
        <w:rPr>
          <w:sz w:val="20"/>
          <w:szCs w:val="20"/>
        </w:rPr>
      </w:pPr>
    </w:p>
    <w:p w14:paraId="70B7E848" w14:textId="77777777" w:rsidR="00E24F2C" w:rsidRDefault="00BA2908">
      <w:pPr>
        <w:ind w:left="1300"/>
        <w:rPr>
          <w:rFonts w:eastAsia="Times New Roman"/>
          <w:color w:val="0000EE"/>
          <w:sz w:val="24"/>
          <w:szCs w:val="24"/>
        </w:rPr>
      </w:pPr>
      <w:hyperlink r:id="rId27">
        <w:r>
          <w:rPr>
            <w:rFonts w:eastAsia="Times New Roman"/>
            <w:color w:val="0000EE"/>
            <w:sz w:val="24"/>
            <w:szCs w:val="24"/>
          </w:rPr>
          <w:t>Eagle Plaza Betos photometrics</w:t>
        </w:r>
      </w:hyperlink>
    </w:p>
    <w:p w14:paraId="5A5700F9" w14:textId="77777777" w:rsidR="00E24F2C" w:rsidRDefault="00E24F2C">
      <w:pPr>
        <w:spacing w:line="288" w:lineRule="exact"/>
        <w:rPr>
          <w:sz w:val="20"/>
          <w:szCs w:val="20"/>
        </w:rPr>
      </w:pPr>
    </w:p>
    <w:p w14:paraId="56CD432C" w14:textId="77777777" w:rsidR="00E24F2C" w:rsidRDefault="00BA2908">
      <w:pPr>
        <w:tabs>
          <w:tab w:val="left" w:pos="1260"/>
        </w:tabs>
        <w:spacing w:line="281" w:lineRule="auto"/>
        <w:ind w:left="1280" w:right="700" w:hanging="791"/>
        <w:rPr>
          <w:rFonts w:eastAsia="Times New Roman"/>
          <w:color w:val="0000EE"/>
          <w:sz w:val="24"/>
          <w:szCs w:val="24"/>
        </w:rPr>
      </w:pPr>
      <w:r>
        <w:rPr>
          <w:rFonts w:eastAsia="Times New Roman"/>
          <w:sz w:val="24"/>
          <w:szCs w:val="24"/>
        </w:rPr>
        <w:t>6.E</w:t>
      </w:r>
      <w:r>
        <w:rPr>
          <w:sz w:val="20"/>
          <w:szCs w:val="20"/>
        </w:rPr>
        <w:tab/>
      </w:r>
      <w:hyperlink r:id="rId28">
        <w:r>
          <w:rPr>
            <w:rFonts w:eastAsia="Times New Roman"/>
            <w:color w:val="0000EE"/>
            <w:sz w:val="24"/>
            <w:szCs w:val="24"/>
          </w:rPr>
          <w:t>ACTION ITEM/ PUBLIC HEARING - R1-R3 Lot Size Mix/GP Amendment - Code</w:t>
        </w:r>
      </w:hyperlink>
      <w:r>
        <w:rPr>
          <w:rFonts w:eastAsia="Times New Roman"/>
          <w:color w:val="0000EE"/>
          <w:sz w:val="24"/>
          <w:szCs w:val="24"/>
        </w:rPr>
        <w:t xml:space="preserve"> </w:t>
      </w:r>
      <w:hyperlink r:id="rId29">
        <w:r>
          <w:rPr>
            <w:rFonts w:eastAsia="Times New Roman"/>
            <w:color w:val="0000EE"/>
            <w:sz w:val="24"/>
            <w:szCs w:val="24"/>
          </w:rPr>
          <w:t>Amendment</w:t>
        </w:r>
      </w:hyperlink>
    </w:p>
    <w:p w14:paraId="1B96CC59" w14:textId="77777777" w:rsidR="00E24F2C" w:rsidRDefault="00E24F2C">
      <w:pPr>
        <w:spacing w:line="2" w:lineRule="exact"/>
        <w:rPr>
          <w:sz w:val="20"/>
          <w:szCs w:val="20"/>
        </w:rPr>
      </w:pPr>
    </w:p>
    <w:p w14:paraId="032A3240" w14:textId="77777777" w:rsidR="00E24F2C" w:rsidRDefault="00BA2908">
      <w:pPr>
        <w:spacing w:line="281" w:lineRule="auto"/>
        <w:ind w:left="1280" w:right="360"/>
        <w:jc w:val="both"/>
        <w:rPr>
          <w:sz w:val="20"/>
          <w:szCs w:val="20"/>
        </w:rPr>
      </w:pPr>
      <w:r>
        <w:rPr>
          <w:rFonts w:eastAsia="Times New Roman"/>
          <w:sz w:val="24"/>
          <w:szCs w:val="24"/>
        </w:rPr>
        <w:t>Planning Commission review and recommendation concerning a proposed change to the minimum lot size composition required in NR1 Future Land Use settings where R1, R2 and R3 zones are used/found.</w:t>
      </w:r>
    </w:p>
    <w:p w14:paraId="04D67268" w14:textId="77777777" w:rsidR="00E24F2C" w:rsidRDefault="00E24F2C">
      <w:pPr>
        <w:spacing w:line="3" w:lineRule="exact"/>
        <w:rPr>
          <w:sz w:val="20"/>
          <w:szCs w:val="20"/>
        </w:rPr>
      </w:pPr>
    </w:p>
    <w:p w14:paraId="31EFB941" w14:textId="77777777" w:rsidR="00E24F2C" w:rsidRDefault="00BA2908">
      <w:pPr>
        <w:ind w:left="1300"/>
        <w:rPr>
          <w:rFonts w:eastAsia="Times New Roman"/>
          <w:color w:val="0000EE"/>
          <w:sz w:val="24"/>
          <w:szCs w:val="24"/>
        </w:rPr>
      </w:pPr>
      <w:hyperlink r:id="rId30">
        <w:r>
          <w:rPr>
            <w:rFonts w:eastAsia="Times New Roman"/>
            <w:color w:val="0000EE"/>
            <w:sz w:val="24"/>
            <w:szCs w:val="24"/>
          </w:rPr>
          <w:t>R1-R3 Lot Size Mixture Draft Amendment</w:t>
        </w:r>
      </w:hyperlink>
    </w:p>
    <w:p w14:paraId="54A2C94C" w14:textId="77777777" w:rsidR="00E24F2C" w:rsidRDefault="00E24F2C">
      <w:pPr>
        <w:spacing w:line="282" w:lineRule="exact"/>
        <w:rPr>
          <w:sz w:val="20"/>
          <w:szCs w:val="20"/>
        </w:rPr>
      </w:pPr>
    </w:p>
    <w:p w14:paraId="04113946" w14:textId="77777777" w:rsidR="00E24F2C" w:rsidRDefault="00BA2908">
      <w:pPr>
        <w:numPr>
          <w:ilvl w:val="0"/>
          <w:numId w:val="4"/>
        </w:numPr>
        <w:tabs>
          <w:tab w:val="left" w:pos="500"/>
        </w:tabs>
        <w:ind w:left="500" w:hanging="500"/>
        <w:rPr>
          <w:rFonts w:eastAsia="Times New Roman"/>
          <w:b/>
          <w:bCs/>
          <w:sz w:val="24"/>
          <w:szCs w:val="24"/>
        </w:rPr>
      </w:pPr>
      <w:r>
        <w:rPr>
          <w:rFonts w:eastAsia="Times New Roman"/>
          <w:b/>
          <w:bCs/>
          <w:sz w:val="24"/>
          <w:szCs w:val="24"/>
          <w:u w:val="single"/>
        </w:rPr>
        <w:t>Discussion Items</w:t>
      </w:r>
    </w:p>
    <w:p w14:paraId="23CEE755" w14:textId="77777777" w:rsidR="00E24F2C" w:rsidRDefault="00E24F2C">
      <w:pPr>
        <w:spacing w:line="288" w:lineRule="exact"/>
        <w:rPr>
          <w:rFonts w:eastAsia="Times New Roman"/>
          <w:b/>
          <w:bCs/>
          <w:sz w:val="24"/>
          <w:szCs w:val="24"/>
        </w:rPr>
      </w:pPr>
    </w:p>
    <w:p w14:paraId="538D647F" w14:textId="77777777" w:rsidR="00E24F2C" w:rsidRDefault="00BA2908">
      <w:pPr>
        <w:numPr>
          <w:ilvl w:val="0"/>
          <w:numId w:val="4"/>
        </w:numPr>
        <w:tabs>
          <w:tab w:val="left" w:pos="500"/>
        </w:tabs>
        <w:ind w:left="500" w:hanging="500"/>
        <w:rPr>
          <w:rFonts w:eastAsia="Times New Roman"/>
          <w:b/>
          <w:bCs/>
          <w:sz w:val="24"/>
          <w:szCs w:val="24"/>
        </w:rPr>
      </w:pPr>
      <w:r>
        <w:rPr>
          <w:rFonts w:eastAsia="Times New Roman"/>
          <w:b/>
          <w:bCs/>
          <w:sz w:val="24"/>
          <w:szCs w:val="24"/>
          <w:u w:val="single"/>
        </w:rPr>
        <w:t>Next scheduled meeting</w:t>
      </w:r>
    </w:p>
    <w:p w14:paraId="725533F3" w14:textId="77777777" w:rsidR="00E24F2C" w:rsidRDefault="00E24F2C">
      <w:pPr>
        <w:spacing w:line="288" w:lineRule="exact"/>
        <w:rPr>
          <w:rFonts w:eastAsia="Times New Roman"/>
          <w:b/>
          <w:bCs/>
          <w:sz w:val="24"/>
          <w:szCs w:val="24"/>
        </w:rPr>
      </w:pPr>
    </w:p>
    <w:p w14:paraId="49B6ECFC" w14:textId="77777777" w:rsidR="00E24F2C" w:rsidRDefault="00BA2908">
      <w:pPr>
        <w:numPr>
          <w:ilvl w:val="0"/>
          <w:numId w:val="4"/>
        </w:numPr>
        <w:tabs>
          <w:tab w:val="left" w:pos="500"/>
        </w:tabs>
        <w:ind w:left="500" w:hanging="500"/>
        <w:rPr>
          <w:rFonts w:eastAsia="Times New Roman"/>
          <w:b/>
          <w:bCs/>
          <w:sz w:val="24"/>
          <w:szCs w:val="24"/>
        </w:rPr>
      </w:pPr>
      <w:r>
        <w:rPr>
          <w:rFonts w:eastAsia="Times New Roman"/>
          <w:b/>
          <w:bCs/>
          <w:sz w:val="24"/>
          <w:szCs w:val="24"/>
          <w:u w:val="single"/>
        </w:rPr>
        <w:t>Adjournment</w:t>
      </w:r>
    </w:p>
    <w:p w14:paraId="09AE5532" w14:textId="77777777" w:rsidR="00E24F2C" w:rsidRDefault="00E24F2C">
      <w:pPr>
        <w:sectPr w:rsidR="00E24F2C">
          <w:pgSz w:w="12240" w:h="15840"/>
          <w:pgMar w:top="831" w:right="1020" w:bottom="368" w:left="1080" w:header="0" w:footer="0" w:gutter="0"/>
          <w:cols w:space="720" w:equalWidth="0">
            <w:col w:w="10140"/>
          </w:cols>
        </w:sectPr>
      </w:pPr>
    </w:p>
    <w:p w14:paraId="000703E2" w14:textId="77777777" w:rsidR="00E24F2C" w:rsidRDefault="00E24F2C">
      <w:pPr>
        <w:spacing w:line="200" w:lineRule="exact"/>
        <w:rPr>
          <w:sz w:val="20"/>
          <w:szCs w:val="20"/>
        </w:rPr>
      </w:pPr>
    </w:p>
    <w:p w14:paraId="282CA8BB" w14:textId="77777777" w:rsidR="00E24F2C" w:rsidRDefault="00E24F2C">
      <w:pPr>
        <w:spacing w:line="200" w:lineRule="exact"/>
        <w:rPr>
          <w:sz w:val="20"/>
          <w:szCs w:val="20"/>
        </w:rPr>
      </w:pPr>
    </w:p>
    <w:p w14:paraId="5451C72E" w14:textId="77777777" w:rsidR="00E24F2C" w:rsidRDefault="00E24F2C">
      <w:pPr>
        <w:spacing w:line="200" w:lineRule="exact"/>
        <w:rPr>
          <w:sz w:val="20"/>
          <w:szCs w:val="20"/>
        </w:rPr>
      </w:pPr>
    </w:p>
    <w:p w14:paraId="60530E7E" w14:textId="77777777" w:rsidR="00E24F2C" w:rsidRDefault="00E24F2C">
      <w:pPr>
        <w:spacing w:line="200" w:lineRule="exact"/>
        <w:rPr>
          <w:sz w:val="20"/>
          <w:szCs w:val="20"/>
        </w:rPr>
      </w:pPr>
    </w:p>
    <w:p w14:paraId="6D5FEF5B" w14:textId="77777777" w:rsidR="00E24F2C" w:rsidRDefault="00E24F2C">
      <w:pPr>
        <w:spacing w:line="358" w:lineRule="exact"/>
        <w:rPr>
          <w:sz w:val="20"/>
          <w:szCs w:val="20"/>
        </w:rPr>
      </w:pPr>
    </w:p>
    <w:p w14:paraId="146E725E" w14:textId="77777777" w:rsidR="00E24F2C" w:rsidRDefault="00BA2908">
      <w:pPr>
        <w:ind w:left="10020"/>
        <w:rPr>
          <w:sz w:val="20"/>
          <w:szCs w:val="20"/>
        </w:rPr>
      </w:pPr>
      <w:r>
        <w:rPr>
          <w:rFonts w:eastAsia="Times New Roman"/>
          <w:sz w:val="24"/>
          <w:szCs w:val="24"/>
        </w:rPr>
        <w:t>2</w:t>
      </w:r>
    </w:p>
    <w:p w14:paraId="6C2640CF" w14:textId="77777777" w:rsidR="00E24F2C" w:rsidRDefault="00E24F2C">
      <w:pPr>
        <w:sectPr w:rsidR="00E24F2C">
          <w:type w:val="continuous"/>
          <w:pgSz w:w="12240" w:h="15840"/>
          <w:pgMar w:top="831" w:right="1020" w:bottom="368" w:left="1080" w:header="0" w:footer="0" w:gutter="0"/>
          <w:cols w:space="720" w:equalWidth="0">
            <w:col w:w="10140"/>
          </w:cols>
        </w:sectPr>
      </w:pPr>
    </w:p>
    <w:p w14:paraId="12913C0A" w14:textId="77777777" w:rsidR="00E24F2C" w:rsidRDefault="00BA2908">
      <w:pPr>
        <w:spacing w:line="285" w:lineRule="auto"/>
        <w:ind w:right="440" w:firstLine="678"/>
        <w:rPr>
          <w:sz w:val="20"/>
          <w:szCs w:val="20"/>
        </w:rPr>
      </w:pPr>
      <w:r>
        <w:rPr>
          <w:rFonts w:eastAsia="Times New Roman"/>
          <w:b/>
          <w:bCs/>
          <w:noProof/>
          <w:sz w:val="20"/>
          <w:szCs w:val="20"/>
        </w:rPr>
        <w:lastRenderedPageBreak/>
        <w:drawing>
          <wp:anchor distT="0" distB="0" distL="114300" distR="114300" simplePos="0" relativeHeight="251657728" behindDoc="1" locked="0" layoutInCell="0" allowOverlap="1" wp14:anchorId="51287496" wp14:editId="180D793C">
            <wp:simplePos x="0" y="0"/>
            <wp:positionH relativeFrom="page">
              <wp:posOffset>685800</wp:posOffset>
            </wp:positionH>
            <wp:positionV relativeFrom="page">
              <wp:posOffset>542925</wp:posOffset>
            </wp:positionV>
            <wp:extent cx="6362700" cy="11125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3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62700" cy="11125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>
        <w:rPr>
          <w:rFonts w:eastAsia="Times New Roman"/>
          <w:b/>
          <w:bCs/>
          <w:sz w:val="20"/>
          <w:szCs w:val="20"/>
        </w:rPr>
        <w:t xml:space="preserve">THE PUBLIC IS INVITED TO PARTICIPATE IN PUBLIC MEETINGS FOR ALL AGENDAS. In accordance with the Americans with Disabilities Act, Eagle Mountain City </w:t>
      </w:r>
      <w:r>
        <w:rPr>
          <w:rFonts w:eastAsia="Times New Roman"/>
          <w:b/>
          <w:bCs/>
          <w:sz w:val="20"/>
          <w:szCs w:val="20"/>
        </w:rPr>
        <w:t>will make reasonable accommodation for participation in all Public Meetings and Work Sessions. Please call the City Recorder’s Office at least 3 working days prior to the meeting at 801-789-6610. This meeting may be held telephonically to allow a member of the public body to participate. This agenda is subject to change with a minimum 24-hour notice.</w:t>
      </w:r>
    </w:p>
    <w:p w14:paraId="68B90267" w14:textId="77777777" w:rsidR="00E24F2C" w:rsidRDefault="00BA2908">
      <w:pPr>
        <w:spacing w:line="20" w:lineRule="exact"/>
        <w:rPr>
          <w:sz w:val="20"/>
          <w:szCs w:val="20"/>
        </w:rPr>
      </w:pPr>
      <w:r>
        <w:rPr>
          <w:noProof/>
          <w:sz w:val="20"/>
          <w:szCs w:val="20"/>
        </w:rPr>
        <w:drawing>
          <wp:anchor distT="0" distB="0" distL="114300" distR="114300" simplePos="0" relativeHeight="251658752" behindDoc="1" locked="0" layoutInCell="0" allowOverlap="1" wp14:anchorId="57F0A4FF" wp14:editId="45F6BF4D">
            <wp:simplePos x="0" y="0"/>
            <wp:positionH relativeFrom="column">
              <wp:posOffset>6281420</wp:posOffset>
            </wp:positionH>
            <wp:positionV relativeFrom="paragraph">
              <wp:posOffset>796290</wp:posOffset>
            </wp:positionV>
            <wp:extent cx="30480" cy="7620"/>
            <wp:effectExtent l="0" t="0" r="0" b="0"/>
            <wp:wrapNone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32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480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14:paraId="1C9E2128" w14:textId="77777777" w:rsidR="00E24F2C" w:rsidRDefault="00E24F2C">
      <w:pPr>
        <w:sectPr w:rsidR="00E24F2C">
          <w:pgSz w:w="12240" w:h="15840"/>
          <w:pgMar w:top="923" w:right="1020" w:bottom="368" w:left="1160" w:header="0" w:footer="0" w:gutter="0"/>
          <w:cols w:space="720" w:equalWidth="0">
            <w:col w:w="10060"/>
          </w:cols>
        </w:sectPr>
      </w:pPr>
    </w:p>
    <w:p w14:paraId="796AB90B" w14:textId="77777777" w:rsidR="00E24F2C" w:rsidRDefault="00E24F2C">
      <w:pPr>
        <w:spacing w:line="200" w:lineRule="exact"/>
        <w:rPr>
          <w:sz w:val="20"/>
          <w:szCs w:val="20"/>
        </w:rPr>
      </w:pPr>
    </w:p>
    <w:p w14:paraId="0E49E012" w14:textId="77777777" w:rsidR="00E24F2C" w:rsidRDefault="00E24F2C">
      <w:pPr>
        <w:spacing w:line="200" w:lineRule="exact"/>
        <w:rPr>
          <w:sz w:val="20"/>
          <w:szCs w:val="20"/>
        </w:rPr>
      </w:pPr>
    </w:p>
    <w:p w14:paraId="4325DCCB" w14:textId="77777777" w:rsidR="00E24F2C" w:rsidRDefault="00E24F2C">
      <w:pPr>
        <w:spacing w:line="200" w:lineRule="exact"/>
        <w:rPr>
          <w:sz w:val="20"/>
          <w:szCs w:val="20"/>
        </w:rPr>
      </w:pPr>
    </w:p>
    <w:p w14:paraId="1E9431D0" w14:textId="77777777" w:rsidR="00E24F2C" w:rsidRDefault="00E24F2C">
      <w:pPr>
        <w:spacing w:line="200" w:lineRule="exact"/>
        <w:rPr>
          <w:sz w:val="20"/>
          <w:szCs w:val="20"/>
        </w:rPr>
      </w:pPr>
    </w:p>
    <w:p w14:paraId="3647B8C7" w14:textId="77777777" w:rsidR="00E24F2C" w:rsidRDefault="00E24F2C">
      <w:pPr>
        <w:spacing w:line="200" w:lineRule="exact"/>
        <w:rPr>
          <w:sz w:val="20"/>
          <w:szCs w:val="20"/>
        </w:rPr>
      </w:pPr>
    </w:p>
    <w:p w14:paraId="78887751" w14:textId="77777777" w:rsidR="00E24F2C" w:rsidRDefault="00E24F2C">
      <w:pPr>
        <w:spacing w:line="200" w:lineRule="exact"/>
        <w:rPr>
          <w:sz w:val="20"/>
          <w:szCs w:val="20"/>
        </w:rPr>
      </w:pPr>
    </w:p>
    <w:p w14:paraId="26565424" w14:textId="77777777" w:rsidR="00E24F2C" w:rsidRDefault="00E24F2C">
      <w:pPr>
        <w:spacing w:line="200" w:lineRule="exact"/>
        <w:rPr>
          <w:sz w:val="20"/>
          <w:szCs w:val="20"/>
        </w:rPr>
      </w:pPr>
    </w:p>
    <w:p w14:paraId="58E6AA57" w14:textId="77777777" w:rsidR="00E24F2C" w:rsidRDefault="00E24F2C">
      <w:pPr>
        <w:spacing w:line="200" w:lineRule="exact"/>
        <w:rPr>
          <w:sz w:val="20"/>
          <w:szCs w:val="20"/>
        </w:rPr>
      </w:pPr>
    </w:p>
    <w:p w14:paraId="2421AD77" w14:textId="77777777" w:rsidR="00E24F2C" w:rsidRDefault="00E24F2C">
      <w:pPr>
        <w:spacing w:line="200" w:lineRule="exact"/>
        <w:rPr>
          <w:sz w:val="20"/>
          <w:szCs w:val="20"/>
        </w:rPr>
      </w:pPr>
    </w:p>
    <w:p w14:paraId="3B086A40" w14:textId="77777777" w:rsidR="00E24F2C" w:rsidRDefault="00E24F2C">
      <w:pPr>
        <w:spacing w:line="200" w:lineRule="exact"/>
        <w:rPr>
          <w:sz w:val="20"/>
          <w:szCs w:val="20"/>
        </w:rPr>
      </w:pPr>
    </w:p>
    <w:p w14:paraId="4CE0DFAF" w14:textId="77777777" w:rsidR="00E24F2C" w:rsidRDefault="00E24F2C">
      <w:pPr>
        <w:spacing w:line="200" w:lineRule="exact"/>
        <w:rPr>
          <w:sz w:val="20"/>
          <w:szCs w:val="20"/>
        </w:rPr>
      </w:pPr>
    </w:p>
    <w:p w14:paraId="69F20C85" w14:textId="77777777" w:rsidR="00E24F2C" w:rsidRDefault="00E24F2C">
      <w:pPr>
        <w:spacing w:line="200" w:lineRule="exact"/>
        <w:rPr>
          <w:sz w:val="20"/>
          <w:szCs w:val="20"/>
        </w:rPr>
      </w:pPr>
    </w:p>
    <w:p w14:paraId="05D74341" w14:textId="77777777" w:rsidR="00E24F2C" w:rsidRDefault="00E24F2C">
      <w:pPr>
        <w:spacing w:line="200" w:lineRule="exact"/>
        <w:rPr>
          <w:sz w:val="20"/>
          <w:szCs w:val="20"/>
        </w:rPr>
      </w:pPr>
    </w:p>
    <w:p w14:paraId="2E3BCE89" w14:textId="77777777" w:rsidR="00E24F2C" w:rsidRDefault="00E24F2C">
      <w:pPr>
        <w:spacing w:line="200" w:lineRule="exact"/>
        <w:rPr>
          <w:sz w:val="20"/>
          <w:szCs w:val="20"/>
        </w:rPr>
      </w:pPr>
    </w:p>
    <w:p w14:paraId="476F20E8" w14:textId="77777777" w:rsidR="00E24F2C" w:rsidRDefault="00E24F2C">
      <w:pPr>
        <w:spacing w:line="200" w:lineRule="exact"/>
        <w:rPr>
          <w:sz w:val="20"/>
          <w:szCs w:val="20"/>
        </w:rPr>
      </w:pPr>
    </w:p>
    <w:p w14:paraId="0D4E3488" w14:textId="77777777" w:rsidR="00E24F2C" w:rsidRDefault="00E24F2C">
      <w:pPr>
        <w:spacing w:line="200" w:lineRule="exact"/>
        <w:rPr>
          <w:sz w:val="20"/>
          <w:szCs w:val="20"/>
        </w:rPr>
      </w:pPr>
    </w:p>
    <w:p w14:paraId="0C420D7E" w14:textId="77777777" w:rsidR="00E24F2C" w:rsidRDefault="00E24F2C">
      <w:pPr>
        <w:spacing w:line="200" w:lineRule="exact"/>
        <w:rPr>
          <w:sz w:val="20"/>
          <w:szCs w:val="20"/>
        </w:rPr>
      </w:pPr>
    </w:p>
    <w:p w14:paraId="5D0C4435" w14:textId="77777777" w:rsidR="00E24F2C" w:rsidRDefault="00E24F2C">
      <w:pPr>
        <w:spacing w:line="200" w:lineRule="exact"/>
        <w:rPr>
          <w:sz w:val="20"/>
          <w:szCs w:val="20"/>
        </w:rPr>
      </w:pPr>
    </w:p>
    <w:p w14:paraId="3AA19041" w14:textId="77777777" w:rsidR="00E24F2C" w:rsidRDefault="00E24F2C">
      <w:pPr>
        <w:spacing w:line="200" w:lineRule="exact"/>
        <w:rPr>
          <w:sz w:val="20"/>
          <w:szCs w:val="20"/>
        </w:rPr>
      </w:pPr>
    </w:p>
    <w:p w14:paraId="6327CFC6" w14:textId="77777777" w:rsidR="00E24F2C" w:rsidRDefault="00E24F2C">
      <w:pPr>
        <w:spacing w:line="200" w:lineRule="exact"/>
        <w:rPr>
          <w:sz w:val="20"/>
          <w:szCs w:val="20"/>
        </w:rPr>
      </w:pPr>
    </w:p>
    <w:p w14:paraId="095AC7AF" w14:textId="77777777" w:rsidR="00E24F2C" w:rsidRDefault="00E24F2C">
      <w:pPr>
        <w:spacing w:line="200" w:lineRule="exact"/>
        <w:rPr>
          <w:sz w:val="20"/>
          <w:szCs w:val="20"/>
        </w:rPr>
      </w:pPr>
    </w:p>
    <w:p w14:paraId="7AAB3580" w14:textId="77777777" w:rsidR="00E24F2C" w:rsidRDefault="00E24F2C">
      <w:pPr>
        <w:spacing w:line="200" w:lineRule="exact"/>
        <w:rPr>
          <w:sz w:val="20"/>
          <w:szCs w:val="20"/>
        </w:rPr>
      </w:pPr>
    </w:p>
    <w:p w14:paraId="153060CB" w14:textId="77777777" w:rsidR="00E24F2C" w:rsidRDefault="00E24F2C">
      <w:pPr>
        <w:spacing w:line="200" w:lineRule="exact"/>
        <w:rPr>
          <w:sz w:val="20"/>
          <w:szCs w:val="20"/>
        </w:rPr>
      </w:pPr>
    </w:p>
    <w:p w14:paraId="7BFE17CC" w14:textId="77777777" w:rsidR="00E24F2C" w:rsidRDefault="00E24F2C">
      <w:pPr>
        <w:spacing w:line="200" w:lineRule="exact"/>
        <w:rPr>
          <w:sz w:val="20"/>
          <w:szCs w:val="20"/>
        </w:rPr>
      </w:pPr>
    </w:p>
    <w:p w14:paraId="5DE3D4F5" w14:textId="77777777" w:rsidR="00E24F2C" w:rsidRDefault="00E24F2C">
      <w:pPr>
        <w:spacing w:line="200" w:lineRule="exact"/>
        <w:rPr>
          <w:sz w:val="20"/>
          <w:szCs w:val="20"/>
        </w:rPr>
      </w:pPr>
    </w:p>
    <w:p w14:paraId="086DB1EB" w14:textId="77777777" w:rsidR="00E24F2C" w:rsidRDefault="00E24F2C">
      <w:pPr>
        <w:spacing w:line="200" w:lineRule="exact"/>
        <w:rPr>
          <w:sz w:val="20"/>
          <w:szCs w:val="20"/>
        </w:rPr>
      </w:pPr>
    </w:p>
    <w:p w14:paraId="734F41F6" w14:textId="77777777" w:rsidR="00E24F2C" w:rsidRDefault="00E24F2C">
      <w:pPr>
        <w:spacing w:line="200" w:lineRule="exact"/>
        <w:rPr>
          <w:sz w:val="20"/>
          <w:szCs w:val="20"/>
        </w:rPr>
      </w:pPr>
    </w:p>
    <w:p w14:paraId="42A2600C" w14:textId="77777777" w:rsidR="00E24F2C" w:rsidRDefault="00E24F2C">
      <w:pPr>
        <w:spacing w:line="200" w:lineRule="exact"/>
        <w:rPr>
          <w:sz w:val="20"/>
          <w:szCs w:val="20"/>
        </w:rPr>
      </w:pPr>
    </w:p>
    <w:p w14:paraId="6A4B7291" w14:textId="77777777" w:rsidR="00E24F2C" w:rsidRDefault="00E24F2C">
      <w:pPr>
        <w:spacing w:line="200" w:lineRule="exact"/>
        <w:rPr>
          <w:sz w:val="20"/>
          <w:szCs w:val="20"/>
        </w:rPr>
      </w:pPr>
    </w:p>
    <w:p w14:paraId="6B770615" w14:textId="77777777" w:rsidR="00E24F2C" w:rsidRDefault="00E24F2C">
      <w:pPr>
        <w:spacing w:line="200" w:lineRule="exact"/>
        <w:rPr>
          <w:sz w:val="20"/>
          <w:szCs w:val="20"/>
        </w:rPr>
      </w:pPr>
    </w:p>
    <w:p w14:paraId="50313290" w14:textId="77777777" w:rsidR="00E24F2C" w:rsidRDefault="00E24F2C">
      <w:pPr>
        <w:spacing w:line="200" w:lineRule="exact"/>
        <w:rPr>
          <w:sz w:val="20"/>
          <w:szCs w:val="20"/>
        </w:rPr>
      </w:pPr>
    </w:p>
    <w:p w14:paraId="0A6D9D8D" w14:textId="77777777" w:rsidR="00E24F2C" w:rsidRDefault="00E24F2C">
      <w:pPr>
        <w:spacing w:line="200" w:lineRule="exact"/>
        <w:rPr>
          <w:sz w:val="20"/>
          <w:szCs w:val="20"/>
        </w:rPr>
      </w:pPr>
    </w:p>
    <w:p w14:paraId="2A41D888" w14:textId="77777777" w:rsidR="00E24F2C" w:rsidRDefault="00E24F2C">
      <w:pPr>
        <w:spacing w:line="200" w:lineRule="exact"/>
        <w:rPr>
          <w:sz w:val="20"/>
          <w:szCs w:val="20"/>
        </w:rPr>
      </w:pPr>
    </w:p>
    <w:p w14:paraId="3B1C96A0" w14:textId="77777777" w:rsidR="00E24F2C" w:rsidRDefault="00E24F2C">
      <w:pPr>
        <w:spacing w:line="200" w:lineRule="exact"/>
        <w:rPr>
          <w:sz w:val="20"/>
          <w:szCs w:val="20"/>
        </w:rPr>
      </w:pPr>
    </w:p>
    <w:p w14:paraId="52CB3AF6" w14:textId="77777777" w:rsidR="00E24F2C" w:rsidRDefault="00E24F2C">
      <w:pPr>
        <w:spacing w:line="200" w:lineRule="exact"/>
        <w:rPr>
          <w:sz w:val="20"/>
          <w:szCs w:val="20"/>
        </w:rPr>
      </w:pPr>
    </w:p>
    <w:p w14:paraId="59A1CA1B" w14:textId="77777777" w:rsidR="00E24F2C" w:rsidRDefault="00E24F2C">
      <w:pPr>
        <w:spacing w:line="200" w:lineRule="exact"/>
        <w:rPr>
          <w:sz w:val="20"/>
          <w:szCs w:val="20"/>
        </w:rPr>
      </w:pPr>
    </w:p>
    <w:p w14:paraId="2ED34660" w14:textId="77777777" w:rsidR="00E24F2C" w:rsidRDefault="00E24F2C">
      <w:pPr>
        <w:spacing w:line="200" w:lineRule="exact"/>
        <w:rPr>
          <w:sz w:val="20"/>
          <w:szCs w:val="20"/>
        </w:rPr>
      </w:pPr>
    </w:p>
    <w:p w14:paraId="7A3F9F2C" w14:textId="77777777" w:rsidR="00E24F2C" w:rsidRDefault="00E24F2C">
      <w:pPr>
        <w:spacing w:line="200" w:lineRule="exact"/>
        <w:rPr>
          <w:sz w:val="20"/>
          <w:szCs w:val="20"/>
        </w:rPr>
      </w:pPr>
    </w:p>
    <w:p w14:paraId="75CA5411" w14:textId="77777777" w:rsidR="00E24F2C" w:rsidRDefault="00E24F2C">
      <w:pPr>
        <w:spacing w:line="200" w:lineRule="exact"/>
        <w:rPr>
          <w:sz w:val="20"/>
          <w:szCs w:val="20"/>
        </w:rPr>
      </w:pPr>
    </w:p>
    <w:p w14:paraId="6E07FE65" w14:textId="77777777" w:rsidR="00E24F2C" w:rsidRDefault="00E24F2C">
      <w:pPr>
        <w:spacing w:line="200" w:lineRule="exact"/>
        <w:rPr>
          <w:sz w:val="20"/>
          <w:szCs w:val="20"/>
        </w:rPr>
      </w:pPr>
    </w:p>
    <w:p w14:paraId="43B74A06" w14:textId="77777777" w:rsidR="00E24F2C" w:rsidRDefault="00E24F2C">
      <w:pPr>
        <w:spacing w:line="200" w:lineRule="exact"/>
        <w:rPr>
          <w:sz w:val="20"/>
          <w:szCs w:val="20"/>
        </w:rPr>
      </w:pPr>
    </w:p>
    <w:p w14:paraId="699FA038" w14:textId="77777777" w:rsidR="00E24F2C" w:rsidRDefault="00E24F2C">
      <w:pPr>
        <w:spacing w:line="200" w:lineRule="exact"/>
        <w:rPr>
          <w:sz w:val="20"/>
          <w:szCs w:val="20"/>
        </w:rPr>
      </w:pPr>
    </w:p>
    <w:p w14:paraId="2BD26E98" w14:textId="77777777" w:rsidR="00E24F2C" w:rsidRDefault="00E24F2C">
      <w:pPr>
        <w:spacing w:line="200" w:lineRule="exact"/>
        <w:rPr>
          <w:sz w:val="20"/>
          <w:szCs w:val="20"/>
        </w:rPr>
      </w:pPr>
    </w:p>
    <w:p w14:paraId="42E9866D" w14:textId="77777777" w:rsidR="00E24F2C" w:rsidRDefault="00E24F2C">
      <w:pPr>
        <w:spacing w:line="200" w:lineRule="exact"/>
        <w:rPr>
          <w:sz w:val="20"/>
          <w:szCs w:val="20"/>
        </w:rPr>
      </w:pPr>
    </w:p>
    <w:p w14:paraId="13D6C8D6" w14:textId="77777777" w:rsidR="00E24F2C" w:rsidRDefault="00E24F2C">
      <w:pPr>
        <w:spacing w:line="200" w:lineRule="exact"/>
        <w:rPr>
          <w:sz w:val="20"/>
          <w:szCs w:val="20"/>
        </w:rPr>
      </w:pPr>
    </w:p>
    <w:p w14:paraId="31E366ED" w14:textId="77777777" w:rsidR="00E24F2C" w:rsidRDefault="00E24F2C">
      <w:pPr>
        <w:spacing w:line="200" w:lineRule="exact"/>
        <w:rPr>
          <w:sz w:val="20"/>
          <w:szCs w:val="20"/>
        </w:rPr>
      </w:pPr>
    </w:p>
    <w:p w14:paraId="7BF059E0" w14:textId="77777777" w:rsidR="00E24F2C" w:rsidRDefault="00E24F2C">
      <w:pPr>
        <w:spacing w:line="200" w:lineRule="exact"/>
        <w:rPr>
          <w:sz w:val="20"/>
          <w:szCs w:val="20"/>
        </w:rPr>
      </w:pPr>
    </w:p>
    <w:p w14:paraId="4EB4E707" w14:textId="77777777" w:rsidR="00E24F2C" w:rsidRDefault="00E24F2C">
      <w:pPr>
        <w:spacing w:line="200" w:lineRule="exact"/>
        <w:rPr>
          <w:sz w:val="20"/>
          <w:szCs w:val="20"/>
        </w:rPr>
      </w:pPr>
    </w:p>
    <w:p w14:paraId="0D0FCCBD" w14:textId="77777777" w:rsidR="00E24F2C" w:rsidRDefault="00E24F2C">
      <w:pPr>
        <w:spacing w:line="200" w:lineRule="exact"/>
        <w:rPr>
          <w:sz w:val="20"/>
          <w:szCs w:val="20"/>
        </w:rPr>
      </w:pPr>
    </w:p>
    <w:p w14:paraId="322E364B" w14:textId="77777777" w:rsidR="00E24F2C" w:rsidRDefault="00E24F2C">
      <w:pPr>
        <w:spacing w:line="200" w:lineRule="exact"/>
        <w:rPr>
          <w:sz w:val="20"/>
          <w:szCs w:val="20"/>
        </w:rPr>
      </w:pPr>
    </w:p>
    <w:p w14:paraId="31E5A799" w14:textId="77777777" w:rsidR="00E24F2C" w:rsidRDefault="00E24F2C">
      <w:pPr>
        <w:spacing w:line="200" w:lineRule="exact"/>
        <w:rPr>
          <w:sz w:val="20"/>
          <w:szCs w:val="20"/>
        </w:rPr>
      </w:pPr>
    </w:p>
    <w:p w14:paraId="525B75F1" w14:textId="77777777" w:rsidR="00E24F2C" w:rsidRDefault="00E24F2C">
      <w:pPr>
        <w:spacing w:line="200" w:lineRule="exact"/>
        <w:rPr>
          <w:sz w:val="20"/>
          <w:szCs w:val="20"/>
        </w:rPr>
      </w:pPr>
    </w:p>
    <w:p w14:paraId="19C884D5" w14:textId="77777777" w:rsidR="00E24F2C" w:rsidRDefault="00E24F2C">
      <w:pPr>
        <w:spacing w:line="200" w:lineRule="exact"/>
        <w:rPr>
          <w:sz w:val="20"/>
          <w:szCs w:val="20"/>
        </w:rPr>
      </w:pPr>
    </w:p>
    <w:p w14:paraId="3C9C9088" w14:textId="77777777" w:rsidR="00E24F2C" w:rsidRDefault="00E24F2C">
      <w:pPr>
        <w:spacing w:line="200" w:lineRule="exact"/>
        <w:rPr>
          <w:sz w:val="20"/>
          <w:szCs w:val="20"/>
        </w:rPr>
      </w:pPr>
    </w:p>
    <w:p w14:paraId="5D61913D" w14:textId="77777777" w:rsidR="00E24F2C" w:rsidRDefault="00E24F2C">
      <w:pPr>
        <w:spacing w:line="200" w:lineRule="exact"/>
        <w:rPr>
          <w:sz w:val="20"/>
          <w:szCs w:val="20"/>
        </w:rPr>
      </w:pPr>
    </w:p>
    <w:p w14:paraId="030DB737" w14:textId="77777777" w:rsidR="00E24F2C" w:rsidRDefault="00E24F2C">
      <w:pPr>
        <w:spacing w:line="200" w:lineRule="exact"/>
        <w:rPr>
          <w:sz w:val="20"/>
          <w:szCs w:val="20"/>
        </w:rPr>
      </w:pPr>
    </w:p>
    <w:p w14:paraId="403A7B98" w14:textId="77777777" w:rsidR="00E24F2C" w:rsidRDefault="00E24F2C">
      <w:pPr>
        <w:spacing w:line="200" w:lineRule="exact"/>
        <w:rPr>
          <w:sz w:val="20"/>
          <w:szCs w:val="20"/>
        </w:rPr>
      </w:pPr>
    </w:p>
    <w:p w14:paraId="1EA43C0E" w14:textId="77777777" w:rsidR="00E24F2C" w:rsidRDefault="00E24F2C">
      <w:pPr>
        <w:spacing w:line="200" w:lineRule="exact"/>
        <w:rPr>
          <w:sz w:val="20"/>
          <w:szCs w:val="20"/>
        </w:rPr>
      </w:pPr>
    </w:p>
    <w:p w14:paraId="1DA0BAA8" w14:textId="77777777" w:rsidR="00E24F2C" w:rsidRDefault="00E24F2C">
      <w:pPr>
        <w:spacing w:line="200" w:lineRule="exact"/>
        <w:rPr>
          <w:sz w:val="20"/>
          <w:szCs w:val="20"/>
        </w:rPr>
      </w:pPr>
    </w:p>
    <w:p w14:paraId="3A258324" w14:textId="77777777" w:rsidR="00E24F2C" w:rsidRDefault="00E24F2C">
      <w:pPr>
        <w:spacing w:line="200" w:lineRule="exact"/>
        <w:rPr>
          <w:sz w:val="20"/>
          <w:szCs w:val="20"/>
        </w:rPr>
      </w:pPr>
    </w:p>
    <w:p w14:paraId="4C24DA30" w14:textId="77777777" w:rsidR="00E24F2C" w:rsidRDefault="00E24F2C">
      <w:pPr>
        <w:spacing w:line="342" w:lineRule="exact"/>
        <w:rPr>
          <w:sz w:val="20"/>
          <w:szCs w:val="20"/>
        </w:rPr>
      </w:pPr>
    </w:p>
    <w:p w14:paraId="3CD342AC" w14:textId="77777777" w:rsidR="00E24F2C" w:rsidRDefault="00BA2908">
      <w:pPr>
        <w:ind w:left="9940"/>
        <w:rPr>
          <w:sz w:val="20"/>
          <w:szCs w:val="20"/>
        </w:rPr>
      </w:pPr>
      <w:r>
        <w:rPr>
          <w:rFonts w:eastAsia="Times New Roman"/>
          <w:sz w:val="24"/>
          <w:szCs w:val="24"/>
        </w:rPr>
        <w:t>3</w:t>
      </w:r>
    </w:p>
    <w:sectPr w:rsidR="00E24F2C">
      <w:type w:val="continuous"/>
      <w:pgSz w:w="12240" w:h="15840"/>
      <w:pgMar w:top="923" w:right="1020" w:bottom="368" w:left="1160" w:header="0" w:footer="0" w:gutter="0"/>
      <w:cols w:space="720" w:equalWidth="0">
        <w:col w:w="10060"/>
      </w:cols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1649"/>
    <w:multiLevelType w:val="hybridMultilevel"/>
    <w:tmpl w:val="41D2A864"/>
    <w:lvl w:ilvl="0" w:tplc="804436DC">
      <w:start w:val="1"/>
      <w:numFmt w:val="decimal"/>
      <w:lvlText w:val="%1."/>
      <w:lvlJc w:val="left"/>
    </w:lvl>
    <w:lvl w:ilvl="1" w:tplc="19E0098C">
      <w:numFmt w:val="decimal"/>
      <w:lvlText w:val=""/>
      <w:lvlJc w:val="left"/>
    </w:lvl>
    <w:lvl w:ilvl="2" w:tplc="AA2CD6C2">
      <w:numFmt w:val="decimal"/>
      <w:lvlText w:val=""/>
      <w:lvlJc w:val="left"/>
    </w:lvl>
    <w:lvl w:ilvl="3" w:tplc="7F1E285E">
      <w:numFmt w:val="decimal"/>
      <w:lvlText w:val=""/>
      <w:lvlJc w:val="left"/>
    </w:lvl>
    <w:lvl w:ilvl="4" w:tplc="FE5813CC">
      <w:numFmt w:val="decimal"/>
      <w:lvlText w:val=""/>
      <w:lvlJc w:val="left"/>
    </w:lvl>
    <w:lvl w:ilvl="5" w:tplc="C1C05E60">
      <w:numFmt w:val="decimal"/>
      <w:lvlText w:val=""/>
      <w:lvlJc w:val="left"/>
    </w:lvl>
    <w:lvl w:ilvl="6" w:tplc="E640A5EA">
      <w:numFmt w:val="decimal"/>
      <w:lvlText w:val=""/>
      <w:lvlJc w:val="left"/>
    </w:lvl>
    <w:lvl w:ilvl="7" w:tplc="A036BA38">
      <w:numFmt w:val="decimal"/>
      <w:lvlText w:val=""/>
      <w:lvlJc w:val="left"/>
    </w:lvl>
    <w:lvl w:ilvl="8" w:tplc="9FD8B34C">
      <w:numFmt w:val="decimal"/>
      <w:lvlText w:val=""/>
      <w:lvlJc w:val="left"/>
    </w:lvl>
  </w:abstractNum>
  <w:abstractNum w:abstractNumId="1" w15:restartNumberingAfterBreak="0">
    <w:nsid w:val="000041BB"/>
    <w:multiLevelType w:val="hybridMultilevel"/>
    <w:tmpl w:val="80AE317E"/>
    <w:lvl w:ilvl="0" w:tplc="0BE219F0">
      <w:start w:val="7"/>
      <w:numFmt w:val="decimal"/>
      <w:lvlText w:val="%1."/>
      <w:lvlJc w:val="left"/>
    </w:lvl>
    <w:lvl w:ilvl="1" w:tplc="775A2FDC">
      <w:numFmt w:val="decimal"/>
      <w:lvlText w:val=""/>
      <w:lvlJc w:val="left"/>
    </w:lvl>
    <w:lvl w:ilvl="2" w:tplc="90EC2122">
      <w:numFmt w:val="decimal"/>
      <w:lvlText w:val=""/>
      <w:lvlJc w:val="left"/>
    </w:lvl>
    <w:lvl w:ilvl="3" w:tplc="A034847E">
      <w:numFmt w:val="decimal"/>
      <w:lvlText w:val=""/>
      <w:lvlJc w:val="left"/>
    </w:lvl>
    <w:lvl w:ilvl="4" w:tplc="64464894">
      <w:numFmt w:val="decimal"/>
      <w:lvlText w:val=""/>
      <w:lvlJc w:val="left"/>
    </w:lvl>
    <w:lvl w:ilvl="5" w:tplc="BCC68462">
      <w:numFmt w:val="decimal"/>
      <w:lvlText w:val=""/>
      <w:lvlJc w:val="left"/>
    </w:lvl>
    <w:lvl w:ilvl="6" w:tplc="1832A828">
      <w:numFmt w:val="decimal"/>
      <w:lvlText w:val=""/>
      <w:lvlJc w:val="left"/>
    </w:lvl>
    <w:lvl w:ilvl="7" w:tplc="BB843BF4">
      <w:numFmt w:val="decimal"/>
      <w:lvlText w:val=""/>
      <w:lvlJc w:val="left"/>
    </w:lvl>
    <w:lvl w:ilvl="8" w:tplc="4E86D8AC">
      <w:numFmt w:val="decimal"/>
      <w:lvlText w:val=""/>
      <w:lvlJc w:val="left"/>
    </w:lvl>
  </w:abstractNum>
  <w:abstractNum w:abstractNumId="2" w15:restartNumberingAfterBreak="0">
    <w:nsid w:val="00005AF1"/>
    <w:multiLevelType w:val="hybridMultilevel"/>
    <w:tmpl w:val="39A4A48E"/>
    <w:lvl w:ilvl="0" w:tplc="85B866D6">
      <w:start w:val="1"/>
      <w:numFmt w:val="decimal"/>
      <w:lvlText w:val="%1."/>
      <w:lvlJc w:val="left"/>
    </w:lvl>
    <w:lvl w:ilvl="1" w:tplc="AE1E2502">
      <w:numFmt w:val="decimal"/>
      <w:lvlText w:val=""/>
      <w:lvlJc w:val="left"/>
    </w:lvl>
    <w:lvl w:ilvl="2" w:tplc="303019E2">
      <w:numFmt w:val="decimal"/>
      <w:lvlText w:val=""/>
      <w:lvlJc w:val="left"/>
    </w:lvl>
    <w:lvl w:ilvl="3" w:tplc="4290FF1A">
      <w:numFmt w:val="decimal"/>
      <w:lvlText w:val=""/>
      <w:lvlJc w:val="left"/>
    </w:lvl>
    <w:lvl w:ilvl="4" w:tplc="41DE464E">
      <w:numFmt w:val="decimal"/>
      <w:lvlText w:val=""/>
      <w:lvlJc w:val="left"/>
    </w:lvl>
    <w:lvl w:ilvl="5" w:tplc="A5CCF89C">
      <w:numFmt w:val="decimal"/>
      <w:lvlText w:val=""/>
      <w:lvlJc w:val="left"/>
    </w:lvl>
    <w:lvl w:ilvl="6" w:tplc="256862A2">
      <w:numFmt w:val="decimal"/>
      <w:lvlText w:val=""/>
      <w:lvlJc w:val="left"/>
    </w:lvl>
    <w:lvl w:ilvl="7" w:tplc="6F325D10">
      <w:numFmt w:val="decimal"/>
      <w:lvlText w:val=""/>
      <w:lvlJc w:val="left"/>
    </w:lvl>
    <w:lvl w:ilvl="8" w:tplc="99E67F48">
      <w:numFmt w:val="decimal"/>
      <w:lvlText w:val=""/>
      <w:lvlJc w:val="left"/>
    </w:lvl>
  </w:abstractNum>
  <w:abstractNum w:abstractNumId="3" w15:restartNumberingAfterBreak="0">
    <w:nsid w:val="00006DF1"/>
    <w:multiLevelType w:val="hybridMultilevel"/>
    <w:tmpl w:val="7F007F60"/>
    <w:lvl w:ilvl="0" w:tplc="EB8011AC">
      <w:start w:val="2"/>
      <w:numFmt w:val="decimal"/>
      <w:lvlText w:val="%1."/>
      <w:lvlJc w:val="left"/>
    </w:lvl>
    <w:lvl w:ilvl="1" w:tplc="6CDE0B60">
      <w:numFmt w:val="decimal"/>
      <w:lvlText w:val=""/>
      <w:lvlJc w:val="left"/>
    </w:lvl>
    <w:lvl w:ilvl="2" w:tplc="B9883FB6">
      <w:numFmt w:val="decimal"/>
      <w:lvlText w:val=""/>
      <w:lvlJc w:val="left"/>
    </w:lvl>
    <w:lvl w:ilvl="3" w:tplc="8EE214BC">
      <w:numFmt w:val="decimal"/>
      <w:lvlText w:val=""/>
      <w:lvlJc w:val="left"/>
    </w:lvl>
    <w:lvl w:ilvl="4" w:tplc="C688EC84">
      <w:numFmt w:val="decimal"/>
      <w:lvlText w:val=""/>
      <w:lvlJc w:val="left"/>
    </w:lvl>
    <w:lvl w:ilvl="5" w:tplc="2F30A8EC">
      <w:numFmt w:val="decimal"/>
      <w:lvlText w:val=""/>
      <w:lvlJc w:val="left"/>
    </w:lvl>
    <w:lvl w:ilvl="6" w:tplc="D33671FC">
      <w:numFmt w:val="decimal"/>
      <w:lvlText w:val=""/>
      <w:lvlJc w:val="left"/>
    </w:lvl>
    <w:lvl w:ilvl="7" w:tplc="585C176C">
      <w:numFmt w:val="decimal"/>
      <w:lvlText w:val=""/>
      <w:lvlJc w:val="left"/>
    </w:lvl>
    <w:lvl w:ilvl="8" w:tplc="ED3A68D0">
      <w:numFmt w:val="decimal"/>
      <w:lvlText w:val=""/>
      <w:lvlJc w:val="left"/>
    </w:lvl>
  </w:abstractNum>
  <w:num w:numId="1" w16cid:durableId="1330793400">
    <w:abstractNumId w:val="0"/>
  </w:num>
  <w:num w:numId="2" w16cid:durableId="926965088">
    <w:abstractNumId w:val="3"/>
  </w:num>
  <w:num w:numId="3" w16cid:durableId="1338576421">
    <w:abstractNumId w:val="2"/>
  </w:num>
  <w:num w:numId="4" w16cid:durableId="70544346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24F2C"/>
    <w:rsid w:val="00BA2908"/>
    <w:rsid w:val="00E24F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9C3EA93"/>
  <w15:docId w15:val="{3C8573B9-C757-4498-B4B8-1BE56A5B0FE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Theme="minorEastAsia" w:hAnsi="Times New Roman" w:cs="Times New Roman"/>
        <w:sz w:val="22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s://legistarweb-production.s3.amazonaws.com/uploads/attachment/pdf/2390691/Parkway_Fields_Phasing_Plan__keyed_to_master_plan_.Jan_2024.pdf" TargetMode="External"/><Relationship Id="rId18" Type="http://schemas.openxmlformats.org/officeDocument/2006/relationships/hyperlink" Target="https://d2kbkoa27fdvtw.cloudfront.net/emcity/a62c2b4507503fb311504851070070460.pdf" TargetMode="External"/><Relationship Id="rId26" Type="http://schemas.openxmlformats.org/officeDocument/2006/relationships/hyperlink" Target="https://legistarweb-production.s3.amazonaws.com/uploads/attachment/pdf/2391946/Ealge_Plaza_Betos_landscaping.pdf" TargetMode="External"/><Relationship Id="rId3" Type="http://schemas.openxmlformats.org/officeDocument/2006/relationships/settings" Target="settings.xml"/><Relationship Id="rId21" Type="http://schemas.openxmlformats.org/officeDocument/2006/relationships/hyperlink" Target="https://legistarweb-production.s3.amazonaws.com/uploads/attachment/pdf/2391921/Marketplace_Lot_303_elevations.pdf" TargetMode="External"/><Relationship Id="rId34" Type="http://schemas.openxmlformats.org/officeDocument/2006/relationships/theme" Target="theme/theme1.xml"/><Relationship Id="rId7" Type="http://schemas.openxmlformats.org/officeDocument/2006/relationships/hyperlink" Target="https://legistarweb-production.s3.amazonaws.com/uploads/attachment/pdf/2386661/Retaining_walls_short_version.pdf" TargetMode="External"/><Relationship Id="rId12" Type="http://schemas.openxmlformats.org/officeDocument/2006/relationships/hyperlink" Target="https://legistarweb-production.s3.amazonaws.com/uploads/attachment/pdf/2391590/Ault_Farm__Parkway_Fields__MDA_Zoning_v2_Exhibit_Update_1.2024.pdf" TargetMode="External"/><Relationship Id="rId17" Type="http://schemas.openxmlformats.org/officeDocument/2006/relationships/hyperlink" Target="https://d2kbkoa27fdvtw.cloudfront.net/emcity/bb93df4f4c19ea89df8e4c89271006a10.pdf" TargetMode="External"/><Relationship Id="rId25" Type="http://schemas.openxmlformats.org/officeDocument/2006/relationships/hyperlink" Target="https://legistarweb-production.s3.amazonaws.com/uploads/attachment/pdf/2391943/Eagle_Plaza_Betos_architecture.pdf" TargetMode="External"/><Relationship Id="rId33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hyperlink" Target="https://d2kbkoa27fdvtw.cloudfront.net/emcity/bb93df4f4c19ea89df8e4c89271006a10.pdf" TargetMode="External"/><Relationship Id="rId20" Type="http://schemas.openxmlformats.org/officeDocument/2006/relationships/hyperlink" Target="https://legistarweb-production.s3.amazonaws.com/uploads/attachment/pdf/2391920/Marketplace_Lot_303_civil.pdf" TargetMode="External"/><Relationship Id="rId29" Type="http://schemas.openxmlformats.org/officeDocument/2006/relationships/hyperlink" Target="https://d2kbkoa27fdvtw.cloudfront.net/emcity/5aeb5b96158bf230534fb9044f7cb8c80.pdf" TargetMode="External"/><Relationship Id="rId1" Type="http://schemas.openxmlformats.org/officeDocument/2006/relationships/numbering" Target="numbering.xml"/><Relationship Id="rId6" Type="http://schemas.openxmlformats.org/officeDocument/2006/relationships/hyperlink" Target="https://d2kbkoa27fdvtw.cloudfront.net/emcity/dc24fbffb1d9273ad48685a92ccc349c0.pdf" TargetMode="External"/><Relationship Id="rId11" Type="http://schemas.openxmlformats.org/officeDocument/2006/relationships/hyperlink" Target="https://legistarweb-production.s3.amazonaws.com/uploads/attachment/pdf/2391656/Parkway_Fields_Overall_Zoning_Map.pdf" TargetMode="External"/><Relationship Id="rId24" Type="http://schemas.openxmlformats.org/officeDocument/2006/relationships/hyperlink" Target="https://legistarweb-production.s3.amazonaws.com/uploads/attachment/pdf/2391945/Eagle_Plaza_Betos_site.pdf" TargetMode="External"/><Relationship Id="rId32" Type="http://schemas.openxmlformats.org/officeDocument/2006/relationships/image" Target="media/image3.png"/><Relationship Id="rId5" Type="http://schemas.openxmlformats.org/officeDocument/2006/relationships/image" Target="media/image1.png"/><Relationship Id="rId15" Type="http://schemas.openxmlformats.org/officeDocument/2006/relationships/hyperlink" Target="https://legistarweb-production.s3.amazonaws.com/uploads/attachment/pdf/2391592/Ault_Farm__Parkway_Fields__MDA_Transportation_Exhibit_Update_1.2024.pdf" TargetMode="External"/><Relationship Id="rId23" Type="http://schemas.openxmlformats.org/officeDocument/2006/relationships/hyperlink" Target="https://d2kbkoa27fdvtw.cloudfront.net/emcity/240ec3a674d4616041e39247745fb4080.pdf" TargetMode="External"/><Relationship Id="rId28" Type="http://schemas.openxmlformats.org/officeDocument/2006/relationships/hyperlink" Target="https://d2kbkoa27fdvtw.cloudfront.net/emcity/5aeb5b96158bf230534fb9044f7cb8c80.pdf" TargetMode="External"/><Relationship Id="rId10" Type="http://schemas.openxmlformats.org/officeDocument/2006/relationships/hyperlink" Target="https://legistarweb-production.s3.amazonaws.com/uploads/attachment/pdf/2390687/Parkway_Fields_Vicinity_Map.pdf" TargetMode="External"/><Relationship Id="rId19" Type="http://schemas.openxmlformats.org/officeDocument/2006/relationships/hyperlink" Target="https://d2kbkoa27fdvtw.cloudfront.net/emcity/a62c2b4507503fb311504851070070460.pdf" TargetMode="External"/><Relationship Id="rId31" Type="http://schemas.openxmlformats.org/officeDocument/2006/relationships/image" Target="media/image2.png"/><Relationship Id="rId4" Type="http://schemas.openxmlformats.org/officeDocument/2006/relationships/webSettings" Target="webSettings.xml"/><Relationship Id="rId9" Type="http://schemas.openxmlformats.org/officeDocument/2006/relationships/hyperlink" Target="https://d2kbkoa27fdvtw.cloudfront.net/emcity/7647e7ad2a051098babf983caed035af0.pdf" TargetMode="External"/><Relationship Id="rId14" Type="http://schemas.openxmlformats.org/officeDocument/2006/relationships/hyperlink" Target="https://legistarweb-production.s3.amazonaws.com/uploads/attachment/pdf/2391591/Ault_Farm__Parkway_Fields__MDA_Phasing_Exhibit_Update_1.2024.pdf" TargetMode="External"/><Relationship Id="rId22" Type="http://schemas.openxmlformats.org/officeDocument/2006/relationships/hyperlink" Target="https://legistarweb-production.s3.amazonaws.com/uploads/attachment/pdf/2391922/Marketplace_Lot_303_lighting.pdf" TargetMode="External"/><Relationship Id="rId27" Type="http://schemas.openxmlformats.org/officeDocument/2006/relationships/hyperlink" Target="https://legistarweb-production.s3.amazonaws.com/uploads/attachment/pdf/2391944/Eagle_Plaza_Betos_photometrics.pdf" TargetMode="External"/><Relationship Id="rId30" Type="http://schemas.openxmlformats.org/officeDocument/2006/relationships/hyperlink" Target="https://legistarweb-production.s3.amazonaws.com/uploads/attachment/pdf/2387216/R1-R3_lot_size_mixture_code_amendment.Dec_2023.pdf" TargetMode="External"/><Relationship Id="rId8" Type="http://schemas.openxmlformats.org/officeDocument/2006/relationships/hyperlink" Target="https://legistarweb-production.s3.amazonaws.com/uploads/attachment/pdf/2384112/01.09.2024_PC_DRAFT_Mintues.pdf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980</Words>
  <Characters>5591</Characters>
  <Application>Microsoft Office Word</Application>
  <DocSecurity>0</DocSecurity>
  <Lines>46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6558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Shawna Ellis</cp:lastModifiedBy>
  <cp:revision>2</cp:revision>
  <dcterms:created xsi:type="dcterms:W3CDTF">2024-01-18T18:48:00Z</dcterms:created>
  <dcterms:modified xsi:type="dcterms:W3CDTF">2024-01-18T18:48:00Z</dcterms:modified>
</cp:coreProperties>
</file>