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F52A" w14:textId="77777777" w:rsidR="00BF7060" w:rsidRDefault="00BF7060" w:rsidP="00910276">
      <w:pPr>
        <w:rPr>
          <w:rFonts w:ascii="Calibri" w:hAnsi="Calibri"/>
          <w:b/>
          <w:sz w:val="28"/>
          <w:szCs w:val="28"/>
        </w:rPr>
      </w:pPr>
    </w:p>
    <w:p w14:paraId="17EA64E8" w14:textId="00DD2D5F" w:rsidR="009022EC" w:rsidRDefault="003612DE" w:rsidP="009022EC">
      <w:pPr>
        <w:jc w:val="center"/>
        <w:rPr>
          <w:rFonts w:ascii="Calibri" w:hAnsi="Calibri"/>
          <w:b/>
          <w:sz w:val="22"/>
          <w:szCs w:val="22"/>
        </w:rPr>
      </w:pPr>
      <w:r>
        <w:rPr>
          <w:rFonts w:ascii="Calibri" w:hAnsi="Calibri"/>
          <w:b/>
          <w:sz w:val="22"/>
          <w:szCs w:val="22"/>
        </w:rPr>
        <w:t xml:space="preserve">January 11, </w:t>
      </w:r>
      <w:r w:rsidR="00E63BC6">
        <w:rPr>
          <w:rFonts w:ascii="Calibri" w:hAnsi="Calibri"/>
          <w:b/>
          <w:sz w:val="22"/>
          <w:szCs w:val="22"/>
        </w:rPr>
        <w:t xml:space="preserve">2024,  </w:t>
      </w:r>
      <w:r w:rsidR="00CB11BC">
        <w:rPr>
          <w:rFonts w:ascii="Calibri" w:hAnsi="Calibri"/>
          <w:b/>
          <w:sz w:val="22"/>
          <w:szCs w:val="22"/>
        </w:rPr>
        <w:t>| Meeting</w:t>
      </w:r>
      <w:r w:rsidR="00BF7060" w:rsidRPr="00BF7060">
        <w:rPr>
          <w:rFonts w:ascii="Calibri" w:hAnsi="Calibri"/>
          <w:b/>
          <w:sz w:val="22"/>
          <w:szCs w:val="22"/>
        </w:rPr>
        <w:t xml:space="preserve"> Minutes</w:t>
      </w:r>
      <w:r w:rsidR="009022EC" w:rsidRPr="00BF7060">
        <w:rPr>
          <w:rFonts w:ascii="Calibri" w:hAnsi="Calibri"/>
          <w:b/>
          <w:sz w:val="22"/>
          <w:szCs w:val="22"/>
        </w:rPr>
        <w:t xml:space="preserve"> </w:t>
      </w:r>
    </w:p>
    <w:tbl>
      <w:tblPr>
        <w:tblStyle w:val="TableGrid"/>
        <w:tblW w:w="9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9"/>
      </w:tblGrid>
      <w:tr w:rsidR="006A7F17" w:rsidRPr="006A7F17" w14:paraId="50B9247B" w14:textId="77777777" w:rsidTr="005833F2">
        <w:trPr>
          <w:trHeight w:val="287"/>
        </w:trPr>
        <w:tc>
          <w:tcPr>
            <w:tcW w:w="9739" w:type="dxa"/>
          </w:tcPr>
          <w:p w14:paraId="07C94DC5" w14:textId="4D1FD6BF" w:rsidR="006A7F17" w:rsidRPr="006A7F17" w:rsidRDefault="006A7F17" w:rsidP="005833F2">
            <w:pPr>
              <w:tabs>
                <w:tab w:val="left" w:pos="5400"/>
              </w:tabs>
              <w:rPr>
                <w:rFonts w:asciiTheme="minorHAnsi" w:hAnsiTheme="minorHAnsi" w:cstheme="minorHAnsi"/>
                <w:sz w:val="22"/>
                <w:szCs w:val="22"/>
              </w:rPr>
            </w:pPr>
            <w:r w:rsidRPr="006A7F17">
              <w:rPr>
                <w:rFonts w:asciiTheme="minorHAnsi" w:hAnsiTheme="minorHAnsi" w:cstheme="minorHAnsi"/>
                <w:b/>
              </w:rPr>
              <w:t xml:space="preserve"> </w:t>
            </w:r>
            <w:r w:rsidRPr="006A7F17">
              <w:rPr>
                <w:rFonts w:asciiTheme="minorHAnsi" w:hAnsiTheme="minorHAnsi" w:cstheme="minorHAnsi"/>
                <w:b/>
                <w:u w:val="single"/>
              </w:rPr>
              <w:t>Attendees</w:t>
            </w:r>
          </w:p>
        </w:tc>
      </w:tr>
      <w:tr w:rsidR="006A7F17" w:rsidRPr="006A7F17" w14:paraId="069B184E" w14:textId="77777777" w:rsidTr="005833F2">
        <w:trPr>
          <w:trHeight w:val="276"/>
        </w:trPr>
        <w:tc>
          <w:tcPr>
            <w:tcW w:w="9739" w:type="dxa"/>
          </w:tcPr>
          <w:p w14:paraId="69B95913" w14:textId="77777777" w:rsidR="006A7F17" w:rsidRPr="006A7F17" w:rsidRDefault="006A7F17" w:rsidP="00202610">
            <w:pPr>
              <w:tabs>
                <w:tab w:val="left" w:pos="5400"/>
              </w:tabs>
              <w:rPr>
                <w:rFonts w:asciiTheme="minorHAnsi" w:hAnsiTheme="minorHAnsi" w:cstheme="minorHAnsi"/>
                <w:sz w:val="22"/>
                <w:szCs w:val="22"/>
              </w:rPr>
            </w:pPr>
            <w:r w:rsidRPr="006A7F17">
              <w:rPr>
                <w:rFonts w:asciiTheme="minorHAnsi" w:hAnsiTheme="minorHAnsi" w:cstheme="minorHAnsi"/>
                <w:sz w:val="22"/>
                <w:szCs w:val="22"/>
              </w:rPr>
              <w:t>Matt Dahl</w:t>
            </w:r>
          </w:p>
        </w:tc>
      </w:tr>
      <w:tr w:rsidR="006A7F17" w:rsidRPr="006A7F17" w14:paraId="37BC0F20" w14:textId="77777777" w:rsidTr="005833F2">
        <w:trPr>
          <w:trHeight w:val="2502"/>
        </w:trPr>
        <w:tc>
          <w:tcPr>
            <w:tcW w:w="9739" w:type="dxa"/>
          </w:tcPr>
          <w:p w14:paraId="71529FD7" w14:textId="77777777" w:rsidR="006A7F17" w:rsidRPr="006A7F17" w:rsidRDefault="006A7F17" w:rsidP="00202610">
            <w:pPr>
              <w:rPr>
                <w:rFonts w:asciiTheme="minorHAnsi" w:hAnsiTheme="minorHAnsi" w:cstheme="minorHAnsi"/>
                <w:sz w:val="22"/>
                <w:szCs w:val="22"/>
              </w:rPr>
            </w:pPr>
            <w:r w:rsidRPr="006A7F17">
              <w:rPr>
                <w:rFonts w:asciiTheme="minorHAnsi" w:hAnsiTheme="minorHAnsi" w:cstheme="minorHAnsi"/>
                <w:sz w:val="22"/>
                <w:szCs w:val="22"/>
              </w:rPr>
              <w:t>Stephanie White (Virtual)</w:t>
            </w:r>
          </w:p>
          <w:p w14:paraId="1C306D7D" w14:textId="1E915AEC" w:rsidR="00DA299A" w:rsidRDefault="00DA299A" w:rsidP="00202610">
            <w:pPr>
              <w:rPr>
                <w:rFonts w:asciiTheme="minorHAnsi" w:hAnsiTheme="minorHAnsi" w:cstheme="minorHAnsi"/>
                <w:sz w:val="22"/>
                <w:szCs w:val="22"/>
              </w:rPr>
            </w:pPr>
            <w:r>
              <w:rPr>
                <w:rFonts w:asciiTheme="minorHAnsi" w:hAnsiTheme="minorHAnsi" w:cstheme="minorHAnsi"/>
                <w:sz w:val="22"/>
                <w:szCs w:val="22"/>
              </w:rPr>
              <w:t>Michal Maloy</w:t>
            </w:r>
          </w:p>
          <w:p w14:paraId="4DB6EF19" w14:textId="3660CA29" w:rsidR="005833F2" w:rsidRDefault="005833F2" w:rsidP="00202610">
            <w:pPr>
              <w:rPr>
                <w:rFonts w:asciiTheme="minorHAnsi" w:hAnsiTheme="minorHAnsi" w:cstheme="minorHAnsi"/>
                <w:sz w:val="22"/>
                <w:szCs w:val="22"/>
              </w:rPr>
            </w:pPr>
            <w:r>
              <w:rPr>
                <w:rFonts w:asciiTheme="minorHAnsi" w:hAnsiTheme="minorHAnsi" w:cstheme="minorHAnsi"/>
                <w:sz w:val="22"/>
                <w:szCs w:val="22"/>
              </w:rPr>
              <w:t>Dejan Eskic</w:t>
            </w:r>
            <w:r w:rsidR="006C3A9F">
              <w:rPr>
                <w:rFonts w:asciiTheme="minorHAnsi" w:hAnsiTheme="minorHAnsi" w:cstheme="minorHAnsi"/>
                <w:sz w:val="22"/>
                <w:szCs w:val="22"/>
              </w:rPr>
              <w:t xml:space="preserve"> (Virtual)</w:t>
            </w:r>
          </w:p>
          <w:p w14:paraId="287F9F6B" w14:textId="0A83C9A2" w:rsidR="005833F2" w:rsidRDefault="005833F2" w:rsidP="00202610">
            <w:pPr>
              <w:rPr>
                <w:rFonts w:asciiTheme="minorHAnsi" w:hAnsiTheme="minorHAnsi" w:cstheme="minorHAnsi"/>
                <w:sz w:val="22"/>
                <w:szCs w:val="22"/>
              </w:rPr>
            </w:pPr>
            <w:r>
              <w:rPr>
                <w:rFonts w:asciiTheme="minorHAnsi" w:hAnsiTheme="minorHAnsi" w:cstheme="minorHAnsi"/>
                <w:sz w:val="22"/>
                <w:szCs w:val="22"/>
              </w:rPr>
              <w:t>Jeff Davis</w:t>
            </w:r>
          </w:p>
          <w:p w14:paraId="1F763110" w14:textId="65D5F403" w:rsidR="006C3A9F" w:rsidRDefault="006C3A9F" w:rsidP="00202610">
            <w:pPr>
              <w:rPr>
                <w:rFonts w:asciiTheme="minorHAnsi" w:hAnsiTheme="minorHAnsi" w:cstheme="minorHAnsi"/>
                <w:sz w:val="22"/>
                <w:szCs w:val="22"/>
              </w:rPr>
            </w:pPr>
            <w:r>
              <w:rPr>
                <w:rFonts w:asciiTheme="minorHAnsi" w:hAnsiTheme="minorHAnsi" w:cstheme="minorHAnsi"/>
                <w:sz w:val="22"/>
                <w:szCs w:val="22"/>
              </w:rPr>
              <w:t>Susan Petheram (Virtual)</w:t>
            </w:r>
          </w:p>
          <w:p w14:paraId="77A79503" w14:textId="57ED87E7" w:rsidR="005833F2" w:rsidRDefault="005833F2" w:rsidP="00202610">
            <w:pPr>
              <w:rPr>
                <w:rFonts w:asciiTheme="minorHAnsi" w:hAnsiTheme="minorHAnsi" w:cstheme="minorHAnsi"/>
                <w:sz w:val="22"/>
                <w:szCs w:val="22"/>
              </w:rPr>
            </w:pPr>
            <w:r>
              <w:rPr>
                <w:rFonts w:asciiTheme="minorHAnsi" w:hAnsiTheme="minorHAnsi" w:cstheme="minorHAnsi"/>
                <w:sz w:val="22"/>
                <w:szCs w:val="22"/>
              </w:rPr>
              <w:t>Chris Zar</w:t>
            </w:r>
            <w:r w:rsidR="006C3A9F">
              <w:rPr>
                <w:rFonts w:asciiTheme="minorHAnsi" w:hAnsiTheme="minorHAnsi" w:cstheme="minorHAnsi"/>
                <w:sz w:val="22"/>
                <w:szCs w:val="22"/>
              </w:rPr>
              <w:t>ek (Guest</w:t>
            </w:r>
            <w:r w:rsidR="00421BE2">
              <w:rPr>
                <w:rFonts w:asciiTheme="minorHAnsi" w:hAnsiTheme="minorHAnsi" w:cstheme="minorHAnsi"/>
                <w:sz w:val="22"/>
                <w:szCs w:val="22"/>
              </w:rPr>
              <w:t xml:space="preserve"> Cowboy Partners</w:t>
            </w:r>
            <w:r w:rsidR="006C3A9F">
              <w:rPr>
                <w:rFonts w:asciiTheme="minorHAnsi" w:hAnsiTheme="minorHAnsi" w:cstheme="minorHAnsi"/>
                <w:sz w:val="22"/>
                <w:szCs w:val="22"/>
              </w:rPr>
              <w:t>)</w:t>
            </w:r>
          </w:p>
          <w:p w14:paraId="7C7DD60F" w14:textId="72CE8CA4" w:rsidR="006C3A9F" w:rsidRPr="006A7F17" w:rsidRDefault="006C3A9F" w:rsidP="00202610">
            <w:pPr>
              <w:rPr>
                <w:rFonts w:asciiTheme="minorHAnsi" w:hAnsiTheme="minorHAnsi" w:cstheme="minorHAnsi"/>
                <w:sz w:val="22"/>
                <w:szCs w:val="22"/>
              </w:rPr>
            </w:pPr>
          </w:p>
          <w:p w14:paraId="28C42CA8" w14:textId="77777777" w:rsidR="006A7F17" w:rsidRPr="006A7F17" w:rsidRDefault="006A7F17" w:rsidP="00202610">
            <w:pPr>
              <w:rPr>
                <w:rFonts w:asciiTheme="minorHAnsi" w:hAnsiTheme="minorHAnsi" w:cstheme="minorHAnsi"/>
                <w:sz w:val="22"/>
                <w:szCs w:val="22"/>
              </w:rPr>
            </w:pPr>
          </w:p>
          <w:p w14:paraId="0A47C9E1" w14:textId="77777777" w:rsidR="006A7F17" w:rsidRPr="006A7F17" w:rsidRDefault="006A7F17" w:rsidP="00202610">
            <w:pPr>
              <w:rPr>
                <w:rFonts w:asciiTheme="minorHAnsi" w:hAnsiTheme="minorHAnsi" w:cstheme="minorHAnsi"/>
                <w:b/>
                <w:bCs/>
                <w:u w:val="single"/>
              </w:rPr>
            </w:pPr>
            <w:r w:rsidRPr="006A7F17">
              <w:rPr>
                <w:rFonts w:asciiTheme="minorHAnsi" w:hAnsiTheme="minorHAnsi" w:cstheme="minorHAnsi"/>
                <w:b/>
                <w:bCs/>
                <w:u w:val="single"/>
              </w:rPr>
              <w:t xml:space="preserve">Staff in Attendance </w:t>
            </w:r>
          </w:p>
          <w:p w14:paraId="0649EACF" w14:textId="77777777" w:rsidR="006A7F17" w:rsidRPr="006A7F17" w:rsidRDefault="006A7F17" w:rsidP="00202610">
            <w:pPr>
              <w:rPr>
                <w:rFonts w:asciiTheme="minorHAnsi" w:hAnsiTheme="minorHAnsi" w:cstheme="minorHAnsi"/>
                <w:sz w:val="22"/>
                <w:szCs w:val="22"/>
              </w:rPr>
            </w:pPr>
            <w:r w:rsidRPr="006A7F17">
              <w:rPr>
                <w:rFonts w:asciiTheme="minorHAnsi" w:hAnsiTheme="minorHAnsi" w:cstheme="minorHAnsi"/>
                <w:sz w:val="22"/>
                <w:szCs w:val="22"/>
              </w:rPr>
              <w:t>Josh Narvaez</w:t>
            </w:r>
          </w:p>
          <w:p w14:paraId="46FFE263" w14:textId="07597AF2" w:rsidR="006A7F17" w:rsidRPr="006A7F17" w:rsidRDefault="006A7F17" w:rsidP="00202610">
            <w:pPr>
              <w:rPr>
                <w:rFonts w:asciiTheme="minorHAnsi" w:hAnsiTheme="minorHAnsi" w:cstheme="minorHAnsi"/>
                <w:sz w:val="22"/>
                <w:szCs w:val="22"/>
              </w:rPr>
            </w:pPr>
            <w:r w:rsidRPr="006A7F17">
              <w:rPr>
                <w:rFonts w:asciiTheme="minorHAnsi" w:hAnsiTheme="minorHAnsi" w:cstheme="minorHAnsi"/>
                <w:sz w:val="22"/>
                <w:szCs w:val="22"/>
              </w:rPr>
              <w:t>Dina Blaes</w:t>
            </w:r>
            <w:r w:rsidR="00310FD9">
              <w:rPr>
                <w:rFonts w:asciiTheme="minorHAnsi" w:hAnsiTheme="minorHAnsi" w:cstheme="minorHAnsi"/>
                <w:sz w:val="22"/>
                <w:szCs w:val="22"/>
              </w:rPr>
              <w:t xml:space="preserve"> (Virtual)</w:t>
            </w:r>
          </w:p>
          <w:p w14:paraId="24D2C456" w14:textId="77777777" w:rsidR="006A7F17" w:rsidRPr="006A7F17" w:rsidRDefault="006A7F17" w:rsidP="00202610">
            <w:pPr>
              <w:rPr>
                <w:rFonts w:asciiTheme="minorHAnsi" w:hAnsiTheme="minorHAnsi" w:cstheme="minorHAnsi"/>
                <w:sz w:val="22"/>
                <w:szCs w:val="22"/>
              </w:rPr>
            </w:pPr>
            <w:r w:rsidRPr="006A7F17">
              <w:rPr>
                <w:rFonts w:asciiTheme="minorHAnsi" w:hAnsiTheme="minorHAnsi" w:cstheme="minorHAnsi"/>
                <w:sz w:val="22"/>
                <w:szCs w:val="22"/>
              </w:rPr>
              <w:t>Michael Akerlow</w:t>
            </w:r>
          </w:p>
          <w:p w14:paraId="7C57498D" w14:textId="3C1D58C3" w:rsidR="006A7F17" w:rsidRPr="006A7F17" w:rsidRDefault="00290EB4" w:rsidP="00202610">
            <w:pPr>
              <w:rPr>
                <w:rFonts w:asciiTheme="minorHAnsi" w:hAnsiTheme="minorHAnsi" w:cstheme="minorHAnsi"/>
                <w:sz w:val="22"/>
                <w:szCs w:val="22"/>
              </w:rPr>
            </w:pPr>
            <w:r w:rsidRPr="00290EB4">
              <w:rPr>
                <w:rFonts w:asciiTheme="minorHAnsi" w:hAnsiTheme="minorHAnsi" w:cstheme="minorHAnsi"/>
                <w:sz w:val="22"/>
                <w:szCs w:val="22"/>
              </w:rPr>
              <w:t>Derick Davis</w:t>
            </w:r>
          </w:p>
          <w:p w14:paraId="2AE359B4" w14:textId="7C407F8D" w:rsidR="004877B8" w:rsidRDefault="004877B8" w:rsidP="00202610">
            <w:pPr>
              <w:pBdr>
                <w:bottom w:val="single" w:sz="12" w:space="1" w:color="auto"/>
              </w:pBdr>
              <w:rPr>
                <w:rFonts w:asciiTheme="minorHAnsi" w:hAnsiTheme="minorHAnsi" w:cstheme="minorHAnsi"/>
                <w:sz w:val="22"/>
                <w:szCs w:val="22"/>
              </w:rPr>
            </w:pPr>
            <w:r>
              <w:rPr>
                <w:rFonts w:asciiTheme="minorHAnsi" w:hAnsiTheme="minorHAnsi" w:cstheme="minorHAnsi"/>
                <w:sz w:val="22"/>
                <w:szCs w:val="22"/>
              </w:rPr>
              <w:t>Emily Paskett</w:t>
            </w:r>
            <w:r w:rsidR="00310FD9">
              <w:rPr>
                <w:rFonts w:asciiTheme="minorHAnsi" w:hAnsiTheme="minorHAnsi" w:cstheme="minorHAnsi"/>
                <w:sz w:val="22"/>
                <w:szCs w:val="22"/>
              </w:rPr>
              <w:t xml:space="preserve"> (Virtual)</w:t>
            </w:r>
          </w:p>
          <w:p w14:paraId="725D3789" w14:textId="2D36662E" w:rsidR="00310FD9" w:rsidRPr="006A7F17" w:rsidRDefault="00310FD9" w:rsidP="00202610">
            <w:pPr>
              <w:pBdr>
                <w:bottom w:val="single" w:sz="12" w:space="1" w:color="auto"/>
              </w:pBdr>
              <w:rPr>
                <w:rFonts w:asciiTheme="minorHAnsi" w:hAnsiTheme="minorHAnsi" w:cstheme="minorHAnsi"/>
                <w:sz w:val="22"/>
                <w:szCs w:val="22"/>
              </w:rPr>
            </w:pPr>
            <w:r>
              <w:rPr>
                <w:rFonts w:asciiTheme="minorHAnsi" w:hAnsiTheme="minorHAnsi" w:cstheme="minorHAnsi"/>
                <w:sz w:val="22"/>
                <w:szCs w:val="22"/>
              </w:rPr>
              <w:t>Saskia Devries (Virtual)</w:t>
            </w:r>
          </w:p>
          <w:p w14:paraId="29D050E4" w14:textId="403F0D33" w:rsidR="006A7F17" w:rsidRPr="006A7F17" w:rsidRDefault="006A7F17" w:rsidP="00202610">
            <w:pPr>
              <w:rPr>
                <w:rFonts w:asciiTheme="minorHAnsi" w:hAnsiTheme="minorHAnsi" w:cstheme="minorHAnsi"/>
                <w:b/>
                <w:bCs/>
                <w:sz w:val="22"/>
                <w:szCs w:val="22"/>
                <w:u w:val="single"/>
              </w:rPr>
            </w:pPr>
          </w:p>
        </w:tc>
      </w:tr>
    </w:tbl>
    <w:p w14:paraId="5651D408" w14:textId="77777777" w:rsidR="006A7F17" w:rsidRPr="006A7F17" w:rsidRDefault="006A7F17" w:rsidP="009D596F">
      <w:pPr>
        <w:rPr>
          <w:b/>
          <w:u w:val="single"/>
        </w:rPr>
      </w:pPr>
    </w:p>
    <w:p w14:paraId="58F4C778" w14:textId="77777777" w:rsidR="00CF03E0" w:rsidRDefault="009D596F" w:rsidP="009D596F">
      <w:pPr>
        <w:rPr>
          <w:b/>
        </w:rPr>
      </w:pPr>
      <w:r w:rsidRPr="006650F6">
        <w:rPr>
          <w:b/>
        </w:rPr>
        <w:t>Welcome &amp; Verify Quorum:</w:t>
      </w:r>
    </w:p>
    <w:p w14:paraId="1E699504" w14:textId="0E471B73" w:rsidR="009D596F" w:rsidRDefault="009D596F" w:rsidP="00CF03E0">
      <w:pPr>
        <w:ind w:left="720"/>
        <w:rPr>
          <w:bCs/>
        </w:rPr>
      </w:pPr>
      <w:r w:rsidRPr="006650F6">
        <w:rPr>
          <w:b/>
        </w:rPr>
        <w:t xml:space="preserve"> </w:t>
      </w:r>
      <w:r w:rsidRPr="00B82363">
        <w:rPr>
          <w:bCs/>
          <w:sz w:val="22"/>
          <w:szCs w:val="22"/>
        </w:rPr>
        <w:t>Matt Dahl, Chair welcomed everyone</w:t>
      </w:r>
      <w:r w:rsidR="00420ED2">
        <w:rPr>
          <w:bCs/>
          <w:sz w:val="22"/>
          <w:szCs w:val="22"/>
        </w:rPr>
        <w:t xml:space="preserve"> </w:t>
      </w:r>
      <w:r w:rsidR="002E4409">
        <w:rPr>
          <w:bCs/>
          <w:sz w:val="22"/>
          <w:szCs w:val="22"/>
        </w:rPr>
        <w:t>at</w:t>
      </w:r>
      <w:r w:rsidR="00420ED2">
        <w:rPr>
          <w:bCs/>
          <w:sz w:val="22"/>
          <w:szCs w:val="22"/>
        </w:rPr>
        <w:t xml:space="preserve"> 8:3</w:t>
      </w:r>
      <w:r w:rsidR="005833F2">
        <w:rPr>
          <w:bCs/>
          <w:sz w:val="22"/>
          <w:szCs w:val="22"/>
        </w:rPr>
        <w:t>9</w:t>
      </w:r>
      <w:r w:rsidR="00251C9C">
        <w:rPr>
          <w:bCs/>
          <w:sz w:val="22"/>
          <w:szCs w:val="22"/>
        </w:rPr>
        <w:t xml:space="preserve"> am. </w:t>
      </w:r>
    </w:p>
    <w:p w14:paraId="498C71CE" w14:textId="77777777" w:rsidR="00D26003" w:rsidRDefault="00D26003" w:rsidP="009D596F">
      <w:pPr>
        <w:rPr>
          <w:b/>
        </w:rPr>
      </w:pPr>
    </w:p>
    <w:p w14:paraId="59A0F0EA" w14:textId="77777777" w:rsidR="00CF03E0" w:rsidRDefault="009D596F" w:rsidP="00D26003">
      <w:pPr>
        <w:rPr>
          <w:b/>
        </w:rPr>
      </w:pPr>
      <w:r>
        <w:rPr>
          <w:b/>
        </w:rPr>
        <w:t xml:space="preserve">Approval of Meeting Minutes </w:t>
      </w:r>
      <w:r w:rsidR="003612DE">
        <w:rPr>
          <w:b/>
        </w:rPr>
        <w:t>November</w:t>
      </w:r>
      <w:r w:rsidR="00985F91">
        <w:rPr>
          <w:b/>
        </w:rPr>
        <w:t xml:space="preserve"> </w:t>
      </w:r>
      <w:r w:rsidR="0034431D">
        <w:rPr>
          <w:b/>
        </w:rPr>
        <w:t>2023</w:t>
      </w:r>
      <w:r>
        <w:rPr>
          <w:b/>
        </w:rPr>
        <w:t xml:space="preserve">. </w:t>
      </w:r>
    </w:p>
    <w:p w14:paraId="1E7ABB73" w14:textId="6BD58768" w:rsidR="00654072" w:rsidRPr="00B82363" w:rsidRDefault="007E1D27" w:rsidP="00CF03E0">
      <w:pPr>
        <w:ind w:left="720"/>
        <w:rPr>
          <w:bCs/>
          <w:sz w:val="22"/>
          <w:szCs w:val="22"/>
        </w:rPr>
      </w:pPr>
      <w:r>
        <w:rPr>
          <w:sz w:val="22"/>
          <w:szCs w:val="22"/>
        </w:rPr>
        <w:t>Jeff</w:t>
      </w:r>
      <w:r w:rsidR="004C4B9D" w:rsidRPr="00B82363">
        <w:rPr>
          <w:sz w:val="22"/>
          <w:szCs w:val="22"/>
        </w:rPr>
        <w:t xml:space="preserve"> </w:t>
      </w:r>
      <w:r w:rsidR="0034431D" w:rsidRPr="00B82363">
        <w:rPr>
          <w:sz w:val="22"/>
          <w:szCs w:val="22"/>
        </w:rPr>
        <w:t xml:space="preserve">motioned to approve </w:t>
      </w:r>
      <w:r w:rsidR="005D6B6E">
        <w:rPr>
          <w:sz w:val="22"/>
          <w:szCs w:val="22"/>
        </w:rPr>
        <w:t xml:space="preserve">the </w:t>
      </w:r>
      <w:r w:rsidR="004C4B9D">
        <w:rPr>
          <w:sz w:val="22"/>
          <w:szCs w:val="22"/>
        </w:rPr>
        <w:t xml:space="preserve">minutes from </w:t>
      </w:r>
      <w:r>
        <w:rPr>
          <w:sz w:val="22"/>
          <w:szCs w:val="22"/>
        </w:rPr>
        <w:t xml:space="preserve">November </w:t>
      </w:r>
      <w:r w:rsidR="00290EB4">
        <w:rPr>
          <w:sz w:val="22"/>
          <w:szCs w:val="22"/>
        </w:rPr>
        <w:t>9</w:t>
      </w:r>
      <w:r w:rsidR="00290EB4" w:rsidRPr="00290EB4">
        <w:rPr>
          <w:sz w:val="22"/>
          <w:szCs w:val="22"/>
          <w:vertAlign w:val="superscript"/>
        </w:rPr>
        <w:t>th</w:t>
      </w:r>
      <w:r>
        <w:rPr>
          <w:sz w:val="22"/>
          <w:szCs w:val="22"/>
        </w:rPr>
        <w:t>, 2023</w:t>
      </w:r>
      <w:r w:rsidR="00251C9C">
        <w:rPr>
          <w:sz w:val="22"/>
          <w:szCs w:val="22"/>
        </w:rPr>
        <w:t xml:space="preserve">. </w:t>
      </w:r>
      <w:r>
        <w:rPr>
          <w:sz w:val="22"/>
          <w:szCs w:val="22"/>
        </w:rPr>
        <w:t>Michal</w:t>
      </w:r>
      <w:r w:rsidR="0034431D" w:rsidRPr="00B82363">
        <w:rPr>
          <w:sz w:val="22"/>
          <w:szCs w:val="22"/>
        </w:rPr>
        <w:t xml:space="preserve"> second</w:t>
      </w:r>
      <w:r>
        <w:rPr>
          <w:sz w:val="22"/>
          <w:szCs w:val="22"/>
        </w:rPr>
        <w:t>ed</w:t>
      </w:r>
      <w:r w:rsidR="00654072" w:rsidRPr="00B82363">
        <w:rPr>
          <w:bCs/>
          <w:sz w:val="22"/>
          <w:szCs w:val="22"/>
        </w:rPr>
        <w:t xml:space="preserve"> and carried unanimously</w:t>
      </w:r>
      <w:r w:rsidR="00CF03E0">
        <w:rPr>
          <w:bCs/>
          <w:sz w:val="22"/>
          <w:szCs w:val="22"/>
        </w:rPr>
        <w:t xml:space="preserve"> minutes</w:t>
      </w:r>
      <w:r w:rsidR="00654072" w:rsidRPr="00B82363">
        <w:rPr>
          <w:bCs/>
          <w:sz w:val="22"/>
          <w:szCs w:val="22"/>
        </w:rPr>
        <w:t xml:space="preserve"> </w:t>
      </w:r>
      <w:r w:rsidR="004C4B9D">
        <w:rPr>
          <w:bCs/>
          <w:sz w:val="22"/>
          <w:szCs w:val="22"/>
        </w:rPr>
        <w:t>approv</w:t>
      </w:r>
      <w:r w:rsidR="00A0253B">
        <w:rPr>
          <w:bCs/>
          <w:sz w:val="22"/>
          <w:szCs w:val="22"/>
        </w:rPr>
        <w:t>ed.</w:t>
      </w:r>
    </w:p>
    <w:p w14:paraId="6314446D" w14:textId="77777777" w:rsidR="00D26003" w:rsidRPr="00D26003" w:rsidRDefault="00D26003" w:rsidP="00D26003">
      <w:pPr>
        <w:rPr>
          <w:bCs/>
        </w:rPr>
      </w:pPr>
    </w:p>
    <w:p w14:paraId="72B4120C" w14:textId="2D276519" w:rsidR="00C407EE" w:rsidRDefault="00290EB4" w:rsidP="00D26003">
      <w:pPr>
        <w:rPr>
          <w:b/>
        </w:rPr>
      </w:pPr>
      <w:r>
        <w:rPr>
          <w:b/>
        </w:rPr>
        <w:t xml:space="preserve">Housing Trust Fund </w:t>
      </w:r>
      <w:r w:rsidR="003612DE">
        <w:rPr>
          <w:b/>
        </w:rPr>
        <w:t xml:space="preserve">Advisory Board </w:t>
      </w:r>
      <w:r w:rsidR="00310FD9">
        <w:rPr>
          <w:b/>
        </w:rPr>
        <w:t>Reappointments:</w:t>
      </w:r>
    </w:p>
    <w:p w14:paraId="4C443A87" w14:textId="72CAD623" w:rsidR="004C4B9D" w:rsidRDefault="00421BE2" w:rsidP="00421BE2">
      <w:pPr>
        <w:ind w:left="720"/>
        <w:rPr>
          <w:bCs/>
        </w:rPr>
      </w:pPr>
      <w:r w:rsidRPr="00421BE2">
        <w:rPr>
          <w:bCs/>
        </w:rPr>
        <w:t>The Housing Trust Fund Manager will discuss HTF ordinance 2.91.</w:t>
      </w:r>
    </w:p>
    <w:p w14:paraId="14C2F808" w14:textId="77777777" w:rsidR="00A77042" w:rsidRDefault="00A77042" w:rsidP="00421BE2">
      <w:pPr>
        <w:ind w:left="720"/>
        <w:rPr>
          <w:bCs/>
        </w:rPr>
      </w:pPr>
    </w:p>
    <w:p w14:paraId="09672277" w14:textId="1CA0AE38" w:rsidR="00CF03E0" w:rsidRDefault="00CF03E0" w:rsidP="00421BE2">
      <w:pPr>
        <w:ind w:left="720"/>
        <w:rPr>
          <w:iCs/>
        </w:rPr>
      </w:pPr>
      <w:r>
        <w:rPr>
          <w:iCs/>
        </w:rPr>
        <w:t>Chairperson Matt Dahl will hold that position for the 2024 year which will also be his last year in that role. Stephanie White will continue as the Vice Chairperson for the 2024 year.</w:t>
      </w:r>
    </w:p>
    <w:p w14:paraId="3FBF2397" w14:textId="77777777" w:rsidR="00310FD9" w:rsidRDefault="00310FD9" w:rsidP="006078FF">
      <w:pPr>
        <w:spacing w:after="160" w:line="259" w:lineRule="auto"/>
        <w:rPr>
          <w:b/>
          <w:bCs/>
          <w:iCs/>
        </w:rPr>
      </w:pPr>
    </w:p>
    <w:p w14:paraId="528D29BE" w14:textId="10BD0B4E" w:rsidR="006078FF" w:rsidRDefault="00310FD9" w:rsidP="006078FF">
      <w:pPr>
        <w:spacing w:after="160" w:line="259" w:lineRule="auto"/>
        <w:rPr>
          <w:b/>
          <w:bCs/>
          <w:iCs/>
        </w:rPr>
      </w:pPr>
      <w:r>
        <w:rPr>
          <w:b/>
          <w:bCs/>
          <w:iCs/>
        </w:rPr>
        <w:t>Coronavirus State and Local Fiscal Recovery Fund RFA</w:t>
      </w:r>
      <w:r w:rsidR="006078FF" w:rsidRPr="006078FF">
        <w:rPr>
          <w:b/>
          <w:bCs/>
          <w:iCs/>
        </w:rPr>
        <w:t>:</w:t>
      </w:r>
    </w:p>
    <w:p w14:paraId="36ACC542" w14:textId="1E604D95" w:rsidR="006C3A9F" w:rsidRDefault="006C3A9F" w:rsidP="00CF03E0">
      <w:pPr>
        <w:spacing w:line="259" w:lineRule="auto"/>
        <w:ind w:left="720"/>
        <w:rPr>
          <w:iCs/>
        </w:rPr>
      </w:pPr>
      <w:r w:rsidRPr="006C3A9F">
        <w:rPr>
          <w:iCs/>
        </w:rPr>
        <w:t>Liberty Corners 9% ARPA Subrecipient project updates.</w:t>
      </w:r>
    </w:p>
    <w:p w14:paraId="7AC2DB98" w14:textId="77777777" w:rsidR="00E63BC6" w:rsidRPr="006C3A9F" w:rsidRDefault="00E63BC6" w:rsidP="00CF03E0">
      <w:pPr>
        <w:spacing w:line="259" w:lineRule="auto"/>
        <w:ind w:left="720"/>
        <w:rPr>
          <w:iCs/>
        </w:rPr>
      </w:pPr>
    </w:p>
    <w:p w14:paraId="07FF9DC6" w14:textId="60E04F0E" w:rsidR="002B0F30" w:rsidRDefault="005833F2" w:rsidP="00CF03E0">
      <w:pPr>
        <w:spacing w:line="259" w:lineRule="auto"/>
        <w:ind w:left="720"/>
        <w:rPr>
          <w:iCs/>
        </w:rPr>
      </w:pPr>
      <w:r>
        <w:rPr>
          <w:iCs/>
        </w:rPr>
        <w:t>Chris Zar</w:t>
      </w:r>
      <w:r w:rsidR="006C3A9F">
        <w:rPr>
          <w:iCs/>
        </w:rPr>
        <w:t>ek</w:t>
      </w:r>
      <w:r>
        <w:rPr>
          <w:iCs/>
        </w:rPr>
        <w:t xml:space="preserve"> spoke on the Cowboy Partner Project.</w:t>
      </w:r>
      <w:r w:rsidR="006C3A9F">
        <w:rPr>
          <w:iCs/>
        </w:rPr>
        <w:t xml:space="preserve"> Liberty Corner</w:t>
      </w:r>
      <w:r w:rsidR="003666A9">
        <w:rPr>
          <w:iCs/>
        </w:rPr>
        <w:t xml:space="preserve">s is moving forward with the environmental and remediation process. Chris is asking that the HTF Board </w:t>
      </w:r>
      <w:r w:rsidR="00F70F5E">
        <w:rPr>
          <w:iCs/>
        </w:rPr>
        <w:t xml:space="preserve">combine both Cowboy Partners loans into one. Dejac motioned that the loans be combined, Stepahanie seconded the motion, all in favor none opposed, motion carried. </w:t>
      </w:r>
      <w:r w:rsidR="00F70F5E">
        <w:rPr>
          <w:iCs/>
        </w:rPr>
        <w:lastRenderedPageBreak/>
        <w:t>Cowboy Partners can keep the AMI numbers low without the tax credits. Chris also mentioned that there will be no market rate units at Liberty Corners.</w:t>
      </w:r>
    </w:p>
    <w:p w14:paraId="3485B790" w14:textId="77777777" w:rsidR="00CF03E0" w:rsidRPr="002B0F30" w:rsidRDefault="00CF03E0" w:rsidP="00CF03E0">
      <w:pPr>
        <w:spacing w:line="259" w:lineRule="auto"/>
        <w:ind w:left="720"/>
        <w:rPr>
          <w:bCs/>
        </w:rPr>
      </w:pPr>
    </w:p>
    <w:p w14:paraId="189F7398" w14:textId="5BA3B695" w:rsidR="002564C0" w:rsidRDefault="00310FD9" w:rsidP="00A77042">
      <w:pPr>
        <w:spacing w:line="259" w:lineRule="auto"/>
        <w:rPr>
          <w:rFonts w:ascii="Calibri" w:hAnsi="Calibri"/>
          <w:bCs/>
          <w:sz w:val="22"/>
          <w:szCs w:val="22"/>
        </w:rPr>
      </w:pPr>
      <w:r>
        <w:rPr>
          <w:b/>
        </w:rPr>
        <w:t>Accessory Dwelling Unit Resource Toolkit RFP</w:t>
      </w:r>
      <w:r w:rsidR="00E337B3" w:rsidRPr="00A14572">
        <w:rPr>
          <w:rFonts w:ascii="Calibri" w:hAnsi="Calibri"/>
          <w:bCs/>
          <w:sz w:val="22"/>
          <w:szCs w:val="22"/>
        </w:rPr>
        <w:t xml:space="preserve">: </w:t>
      </w:r>
    </w:p>
    <w:p w14:paraId="462EB881" w14:textId="7F04CB71" w:rsidR="006078FF" w:rsidRDefault="00CF03E0" w:rsidP="00E63BC6">
      <w:pPr>
        <w:spacing w:line="259" w:lineRule="auto"/>
        <w:ind w:left="720"/>
        <w:rPr>
          <w:bCs/>
        </w:rPr>
      </w:pPr>
      <w:r w:rsidRPr="00CF03E0">
        <w:rPr>
          <w:bCs/>
        </w:rPr>
        <w:t>Josh spoke about the RFP’s that will be discussed more in depth in the second quarter of the year.</w:t>
      </w:r>
    </w:p>
    <w:p w14:paraId="27353DEC" w14:textId="77777777" w:rsidR="00E63BC6" w:rsidRPr="00310FD9" w:rsidRDefault="00E63BC6" w:rsidP="00E63BC6">
      <w:pPr>
        <w:spacing w:line="259" w:lineRule="auto"/>
        <w:ind w:left="720"/>
        <w:rPr>
          <w:b/>
          <w:bCs/>
          <w:sz w:val="22"/>
          <w:szCs w:val="22"/>
        </w:rPr>
      </w:pPr>
    </w:p>
    <w:p w14:paraId="0A2D5EFA" w14:textId="13C40CDF" w:rsidR="006078FF" w:rsidRDefault="00310FD9" w:rsidP="00A77042">
      <w:pPr>
        <w:spacing w:line="259" w:lineRule="auto"/>
        <w:ind w:left="360"/>
        <w:rPr>
          <w:b/>
          <w:bCs/>
          <w:sz w:val="22"/>
          <w:szCs w:val="22"/>
        </w:rPr>
      </w:pPr>
      <w:r w:rsidRPr="00310FD9">
        <w:rPr>
          <w:b/>
          <w:bCs/>
          <w:sz w:val="22"/>
          <w:szCs w:val="22"/>
        </w:rPr>
        <w:t xml:space="preserve">HOME </w:t>
      </w:r>
      <w:r>
        <w:rPr>
          <w:b/>
          <w:bCs/>
          <w:sz w:val="22"/>
          <w:szCs w:val="22"/>
        </w:rPr>
        <w:t>R</w:t>
      </w:r>
      <w:r w:rsidRPr="00310FD9">
        <w:rPr>
          <w:b/>
          <w:bCs/>
          <w:sz w:val="22"/>
          <w:szCs w:val="22"/>
        </w:rPr>
        <w:t>equest for Applications:</w:t>
      </w:r>
    </w:p>
    <w:p w14:paraId="37EB6487" w14:textId="74C4F1D8" w:rsidR="00CF03E0" w:rsidRPr="00A77042" w:rsidRDefault="00CF03E0" w:rsidP="00A77042">
      <w:pPr>
        <w:spacing w:line="259" w:lineRule="auto"/>
        <w:ind w:left="720"/>
      </w:pPr>
      <w:r w:rsidRPr="00A77042">
        <w:t xml:space="preserve">Mike spoke on the Home Consortium and HCD applications would </w:t>
      </w:r>
      <w:r w:rsidR="00A77042" w:rsidRPr="00A77042">
        <w:t xml:space="preserve">be approved through the HTF advisory board. </w:t>
      </w:r>
    </w:p>
    <w:p w14:paraId="1B0CCCAF" w14:textId="2E61275C" w:rsidR="00A77042" w:rsidRPr="00A77042" w:rsidRDefault="00A77042" w:rsidP="00A77042">
      <w:pPr>
        <w:spacing w:line="259" w:lineRule="auto"/>
        <w:ind w:left="720"/>
      </w:pPr>
      <w:r w:rsidRPr="00A77042">
        <w:t>RFA’s will be accepted through late January. Applications will be reviewed in March and sent for funding recommendations.</w:t>
      </w:r>
    </w:p>
    <w:p w14:paraId="0B6564D5" w14:textId="77777777" w:rsidR="00310FD9" w:rsidRDefault="00310FD9" w:rsidP="006078FF">
      <w:pPr>
        <w:spacing w:after="160" w:line="259" w:lineRule="auto"/>
        <w:ind w:left="360"/>
        <w:rPr>
          <w:b/>
          <w:bCs/>
          <w:sz w:val="22"/>
          <w:szCs w:val="22"/>
        </w:rPr>
      </w:pPr>
    </w:p>
    <w:p w14:paraId="0451E135" w14:textId="2F386156" w:rsidR="00310FD9" w:rsidRDefault="00310FD9" w:rsidP="006078FF">
      <w:pPr>
        <w:spacing w:after="160" w:line="259" w:lineRule="auto"/>
        <w:ind w:left="360"/>
        <w:rPr>
          <w:b/>
          <w:bCs/>
          <w:sz w:val="22"/>
          <w:szCs w:val="22"/>
        </w:rPr>
      </w:pPr>
      <w:r>
        <w:rPr>
          <w:b/>
          <w:bCs/>
          <w:sz w:val="22"/>
          <w:szCs w:val="22"/>
        </w:rPr>
        <w:t>Housing Trust Fund Policy Discussion Topics – Sustainability:</w:t>
      </w:r>
    </w:p>
    <w:p w14:paraId="4BD484C2" w14:textId="009FD98B" w:rsidR="00310FD9" w:rsidRDefault="007E1D27" w:rsidP="00A0253B">
      <w:pPr>
        <w:spacing w:after="160" w:line="259" w:lineRule="auto"/>
        <w:ind w:left="720"/>
        <w:rPr>
          <w:sz w:val="22"/>
          <w:szCs w:val="22"/>
        </w:rPr>
      </w:pPr>
      <w:r w:rsidRPr="007E1D27">
        <w:rPr>
          <w:sz w:val="22"/>
          <w:szCs w:val="22"/>
        </w:rPr>
        <w:t>Review HTF Sustainability draft v1</w:t>
      </w:r>
    </w:p>
    <w:p w14:paraId="48855354" w14:textId="5AB9CF51" w:rsidR="00A77042" w:rsidRDefault="00A77042" w:rsidP="00A0253B">
      <w:pPr>
        <w:spacing w:after="160" w:line="259" w:lineRule="auto"/>
        <w:ind w:left="720"/>
        <w:rPr>
          <w:sz w:val="22"/>
          <w:szCs w:val="22"/>
        </w:rPr>
      </w:pPr>
      <w:r>
        <w:rPr>
          <w:sz w:val="22"/>
          <w:szCs w:val="22"/>
        </w:rPr>
        <w:t xml:space="preserve">Jeff spoke on the Energy Star incentives and other rating systems that might be available. The County requires LEED certifications. Any applications must meet the minimum sustainability requirements. Incentives are available for meeting higher standards. Approval for these will be approved by the Advisory Board. The County Council will not need to be part of the approvals. HTF policy priorities will be established by the </w:t>
      </w:r>
      <w:r w:rsidR="003666A9">
        <w:rPr>
          <w:sz w:val="22"/>
          <w:szCs w:val="22"/>
        </w:rPr>
        <w:t>situation. Every January the policies will be reviewed and adjusted as the programs change.</w:t>
      </w:r>
    </w:p>
    <w:p w14:paraId="1D357A67" w14:textId="5D1D654D" w:rsidR="00310FD9" w:rsidRPr="007E1D27" w:rsidRDefault="003666A9" w:rsidP="00E63BC6">
      <w:pPr>
        <w:spacing w:after="160" w:line="259" w:lineRule="auto"/>
        <w:ind w:left="720"/>
        <w:rPr>
          <w:b/>
          <w:bCs/>
          <w:sz w:val="22"/>
          <w:szCs w:val="22"/>
        </w:rPr>
      </w:pPr>
      <w:r>
        <w:rPr>
          <w:sz w:val="22"/>
          <w:szCs w:val="22"/>
        </w:rPr>
        <w:t xml:space="preserve">The compliance requirements will be based on the UHC minimums. HTF will look into having a Third Party/Commissioning Agent to confirm the systems  are setup correctly to ensure </w:t>
      </w:r>
      <w:r w:rsidR="00E63BC6">
        <w:rPr>
          <w:sz w:val="22"/>
          <w:szCs w:val="22"/>
        </w:rPr>
        <w:t>sustainability</w:t>
      </w:r>
      <w:r>
        <w:rPr>
          <w:sz w:val="22"/>
          <w:szCs w:val="22"/>
        </w:rPr>
        <w:t xml:space="preserve"> will be reached.</w:t>
      </w:r>
    </w:p>
    <w:p w14:paraId="46E4FD74" w14:textId="27E68571" w:rsidR="00910276" w:rsidRPr="007E1D27" w:rsidRDefault="00FB6681" w:rsidP="007E1D27">
      <w:pPr>
        <w:spacing w:after="180"/>
        <w:rPr>
          <w:b/>
          <w:sz w:val="22"/>
          <w:szCs w:val="22"/>
        </w:rPr>
      </w:pPr>
      <w:r w:rsidRPr="007E1D27">
        <w:rPr>
          <w:b/>
          <w:sz w:val="22"/>
          <w:szCs w:val="22"/>
        </w:rPr>
        <w:t>Meeting was adjourned</w:t>
      </w:r>
      <w:r w:rsidR="00AC3634" w:rsidRPr="007E1D27">
        <w:rPr>
          <w:b/>
          <w:sz w:val="22"/>
          <w:szCs w:val="22"/>
        </w:rPr>
        <w:t xml:space="preserve"> at </w:t>
      </w:r>
      <w:r w:rsidR="00B32B69" w:rsidRPr="007E1D27">
        <w:rPr>
          <w:b/>
          <w:sz w:val="22"/>
          <w:szCs w:val="22"/>
        </w:rPr>
        <w:t>9:</w:t>
      </w:r>
      <w:r w:rsidR="00E72024" w:rsidRPr="007E1D27">
        <w:rPr>
          <w:b/>
          <w:sz w:val="22"/>
          <w:szCs w:val="22"/>
        </w:rPr>
        <w:t>3</w:t>
      </w:r>
      <w:r w:rsidR="00855088">
        <w:rPr>
          <w:b/>
          <w:sz w:val="22"/>
          <w:szCs w:val="22"/>
        </w:rPr>
        <w:t>2</w:t>
      </w:r>
      <w:r w:rsidR="002A68EA" w:rsidRPr="007E1D27">
        <w:rPr>
          <w:b/>
          <w:sz w:val="22"/>
          <w:szCs w:val="22"/>
        </w:rPr>
        <w:t xml:space="preserve"> a</w:t>
      </w:r>
      <w:r w:rsidR="00326EB9" w:rsidRPr="007E1D27">
        <w:rPr>
          <w:b/>
          <w:sz w:val="22"/>
          <w:szCs w:val="22"/>
        </w:rPr>
        <w:t xml:space="preserve">m </w:t>
      </w:r>
    </w:p>
    <w:p w14:paraId="21AE0D46" w14:textId="4BC4169C" w:rsidR="005764A0" w:rsidRPr="00D70F33" w:rsidRDefault="005764A0" w:rsidP="00FE250A">
      <w:pPr>
        <w:spacing w:after="180"/>
        <w:rPr>
          <w:b/>
          <w:sz w:val="22"/>
          <w:szCs w:val="22"/>
        </w:rPr>
      </w:pPr>
      <w:r w:rsidRPr="007E1D27">
        <w:rPr>
          <w:b/>
          <w:sz w:val="22"/>
          <w:szCs w:val="22"/>
        </w:rPr>
        <w:t xml:space="preserve">Next meeting will be </w:t>
      </w:r>
      <w:r w:rsidR="00E72024" w:rsidRPr="007E1D27">
        <w:rPr>
          <w:b/>
          <w:sz w:val="22"/>
          <w:szCs w:val="22"/>
        </w:rPr>
        <w:t>TBD.</w:t>
      </w:r>
    </w:p>
    <w:p w14:paraId="07A25DA2" w14:textId="06C01611" w:rsidR="00AA1F64" w:rsidRPr="00D70F33" w:rsidRDefault="00FB6681" w:rsidP="007E1D27">
      <w:pPr>
        <w:spacing w:after="180"/>
        <w:ind w:left="720"/>
        <w:rPr>
          <w:sz w:val="22"/>
          <w:szCs w:val="22"/>
        </w:rPr>
      </w:pPr>
      <w:r w:rsidRPr="00D70F33">
        <w:rPr>
          <w:sz w:val="22"/>
          <w:szCs w:val="22"/>
        </w:rPr>
        <w:t xml:space="preserve">Minutes prepared by </w:t>
      </w:r>
      <w:r w:rsidR="00290EB4" w:rsidRPr="00D70F33">
        <w:rPr>
          <w:sz w:val="22"/>
          <w:szCs w:val="22"/>
        </w:rPr>
        <w:t>Derick Davis</w:t>
      </w:r>
      <w:r w:rsidRPr="00D70F33">
        <w:rPr>
          <w:sz w:val="22"/>
          <w:szCs w:val="22"/>
        </w:rPr>
        <w:t>.</w:t>
      </w:r>
    </w:p>
    <w:sectPr w:rsidR="00AA1F64" w:rsidRPr="00D70F33" w:rsidSect="00EB3342">
      <w:headerReference w:type="even" r:id="rId11"/>
      <w:headerReference w:type="default" r:id="rId12"/>
      <w:footerReference w:type="default" r:id="rId13"/>
      <w:headerReference w:type="first" r:id="rId14"/>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8829D" w14:textId="77777777" w:rsidR="00EB3342" w:rsidRDefault="00EB3342">
      <w:r>
        <w:separator/>
      </w:r>
    </w:p>
  </w:endnote>
  <w:endnote w:type="continuationSeparator" w:id="0">
    <w:p w14:paraId="3E532117" w14:textId="77777777" w:rsidR="00EB3342" w:rsidRDefault="00EB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5FF0" w14:textId="66B926C5" w:rsidR="001407F4" w:rsidRPr="00D8754A" w:rsidRDefault="00495F85" w:rsidP="00AE0839">
    <w:pPr>
      <w:pStyle w:val="Footer"/>
      <w:tabs>
        <w:tab w:val="clear" w:pos="8640"/>
        <w:tab w:val="right" w:pos="9360"/>
      </w:tabs>
      <w:rPr>
        <w:rFonts w:ascii="Calibri" w:hAnsi="Calibri"/>
        <w:i/>
        <w:sz w:val="18"/>
        <w:szCs w:val="18"/>
      </w:rPr>
    </w:pPr>
    <w:r w:rsidRPr="00495F85">
      <w:rPr>
        <w:rFonts w:ascii="Calibri" w:hAnsi="Calibri"/>
        <w:i/>
        <w:sz w:val="18"/>
        <w:szCs w:val="18"/>
      </w:rPr>
      <w:t xml:space="preserve">HTFAB Minutes </w:t>
    </w:r>
    <w:r w:rsidR="005764A0">
      <w:rPr>
        <w:rFonts w:ascii="Calibri" w:hAnsi="Calibri"/>
        <w:i/>
        <w:sz w:val="18"/>
        <w:szCs w:val="18"/>
      </w:rPr>
      <w:t>October 12</w:t>
    </w:r>
    <w:r w:rsidR="005764A0" w:rsidRPr="005764A0">
      <w:rPr>
        <w:rFonts w:ascii="Calibri" w:hAnsi="Calibri"/>
        <w:i/>
        <w:sz w:val="18"/>
        <w:szCs w:val="18"/>
        <w:vertAlign w:val="superscript"/>
      </w:rPr>
      <w:t>th</w:t>
    </w:r>
    <w:r w:rsidR="005764A0">
      <w:rPr>
        <w:rFonts w:ascii="Calibri" w:hAnsi="Calibri"/>
        <w:i/>
        <w:sz w:val="18"/>
        <w:szCs w:val="18"/>
      </w:rPr>
      <w:t>, 2023 NOT APPROVED</w:t>
    </w:r>
    <w:r w:rsidR="00B82363">
      <w:rPr>
        <w:rFonts w:ascii="Calibri" w:hAnsi="Calibri"/>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94FEC" w14:textId="77777777" w:rsidR="00EB3342" w:rsidRDefault="00EB3342">
      <w:r>
        <w:separator/>
      </w:r>
    </w:p>
  </w:footnote>
  <w:footnote w:type="continuationSeparator" w:id="0">
    <w:p w14:paraId="31891D59" w14:textId="77777777" w:rsidR="00EB3342" w:rsidRDefault="00EB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D171" w14:textId="15A5BB9A" w:rsidR="00B82363" w:rsidRDefault="00000000">
    <w:pPr>
      <w:pStyle w:val="Header"/>
    </w:pPr>
    <w:r>
      <w:rPr>
        <w:noProof/>
      </w:rPr>
      <w:pict w14:anchorId="70876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25032" o:spid="_x0000_s1026" type="#_x0000_t136" style="position:absolute;margin-left:0;margin-top:0;width:565.55pt;height:94.25pt;rotation:315;z-index:-251655168;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38FCB" w14:textId="77777777" w:rsidR="00910276" w:rsidRDefault="00910276" w:rsidP="00910276">
    <w:pPr>
      <w:jc w:val="center"/>
      <w:rPr>
        <w:rFonts w:ascii="Calibri" w:hAnsi="Calibri"/>
        <w:sz w:val="22"/>
        <w:szCs w:val="22"/>
      </w:rPr>
    </w:pPr>
    <w:r w:rsidRPr="006C7551">
      <w:rPr>
        <w:rFonts w:ascii="Calibri" w:hAnsi="Calibri"/>
        <w:sz w:val="22"/>
        <w:szCs w:val="22"/>
      </w:rPr>
      <w:t>Salt Lake County</w:t>
    </w:r>
    <w:r>
      <w:rPr>
        <w:rFonts w:ascii="Calibri" w:hAnsi="Calibri"/>
        <w:sz w:val="22"/>
        <w:szCs w:val="22"/>
      </w:rPr>
      <w:t xml:space="preserve"> Office of Regional Development</w:t>
    </w:r>
  </w:p>
  <w:p w14:paraId="39E03BCF" w14:textId="77777777" w:rsidR="00910276" w:rsidRDefault="00910276" w:rsidP="00910276">
    <w:pPr>
      <w:jc w:val="center"/>
      <w:rPr>
        <w:rFonts w:ascii="Calibri" w:hAnsi="Calibri"/>
        <w:sz w:val="22"/>
        <w:szCs w:val="22"/>
      </w:rPr>
    </w:pPr>
    <w:r w:rsidRPr="007F3EDC">
      <w:rPr>
        <w:rFonts w:ascii="Calibri" w:hAnsi="Calibri"/>
        <w:sz w:val="22"/>
        <w:szCs w:val="22"/>
      </w:rPr>
      <w:t>County Government Center</w:t>
    </w:r>
    <w:r>
      <w:rPr>
        <w:rFonts w:ascii="Calibri" w:hAnsi="Calibri"/>
        <w:sz w:val="22"/>
        <w:szCs w:val="22"/>
      </w:rPr>
      <w:t xml:space="preserve">, 2001 South State Street, South Building – </w:t>
    </w:r>
    <w:r w:rsidRPr="007F3EDC">
      <w:rPr>
        <w:rFonts w:ascii="Calibri" w:hAnsi="Calibri"/>
        <w:sz w:val="22"/>
        <w:szCs w:val="22"/>
      </w:rPr>
      <w:t xml:space="preserve">Room </w:t>
    </w:r>
    <w:r>
      <w:rPr>
        <w:rFonts w:ascii="Calibri" w:hAnsi="Calibri"/>
        <w:sz w:val="22"/>
        <w:szCs w:val="22"/>
      </w:rPr>
      <w:t>950</w:t>
    </w:r>
  </w:p>
  <w:p w14:paraId="6A633E9A" w14:textId="77777777" w:rsidR="00910276" w:rsidRPr="006C7551" w:rsidRDefault="00910276" w:rsidP="00910276">
    <w:pPr>
      <w:jc w:val="center"/>
      <w:rPr>
        <w:rFonts w:ascii="Calibri" w:hAnsi="Calibri"/>
        <w:sz w:val="16"/>
        <w:szCs w:val="16"/>
      </w:rPr>
    </w:pPr>
  </w:p>
  <w:p w14:paraId="7C6581F1" w14:textId="77777777" w:rsidR="00910276" w:rsidRDefault="00910276" w:rsidP="00910276">
    <w:pPr>
      <w:jc w:val="center"/>
      <w:rPr>
        <w:rFonts w:ascii="Calibri" w:hAnsi="Calibri"/>
        <w:b/>
        <w:sz w:val="28"/>
        <w:szCs w:val="28"/>
      </w:rPr>
    </w:pPr>
    <w:r>
      <w:rPr>
        <w:rFonts w:ascii="Calibri" w:hAnsi="Calibri"/>
        <w:b/>
        <w:sz w:val="28"/>
        <w:szCs w:val="28"/>
      </w:rPr>
      <w:t>Housing Trust Fund Advisory Board</w:t>
    </w:r>
  </w:p>
  <w:p w14:paraId="2AE9B35D" w14:textId="79DAB0F5" w:rsidR="00B82363" w:rsidRDefault="00000000">
    <w:pPr>
      <w:pStyle w:val="Header"/>
    </w:pPr>
    <w:r>
      <w:rPr>
        <w:noProof/>
      </w:rPr>
      <w:pict w14:anchorId="232FBF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25033" o:spid="_x0000_s1027" type="#_x0000_t136" style="position:absolute;margin-left:0;margin-top:0;width:565.55pt;height:94.25pt;rotation:315;z-index:-251653120;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EE3A" w14:textId="77E1FF14" w:rsidR="00B82363" w:rsidRDefault="00000000">
    <w:pPr>
      <w:pStyle w:val="Header"/>
    </w:pPr>
    <w:r>
      <w:rPr>
        <w:noProof/>
      </w:rPr>
      <w:pict w14:anchorId="5BD43A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525031" o:spid="_x0000_s1025" type="#_x0000_t136" style="position:absolute;margin-left:0;margin-top:0;width:565.55pt;height:94.25pt;rotation:315;z-index:-251657216;mso-position-horizontal:center;mso-position-horizontal-relative:margin;mso-position-vertical:center;mso-position-vertical-relative:margin" o:allowincell="f" fillcolor="silver" stroked="f">
          <v:fill opacity=".5"/>
          <v:textpath style="font-family:&quot;Times New Roman&quot;;font-size:1pt" string="NOT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41FD"/>
    <w:multiLevelType w:val="hybridMultilevel"/>
    <w:tmpl w:val="9F18F6EC"/>
    <w:lvl w:ilvl="0" w:tplc="2ACAF4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E34F1"/>
    <w:multiLevelType w:val="hybridMultilevel"/>
    <w:tmpl w:val="597A2D5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59573A2"/>
    <w:multiLevelType w:val="hybridMultilevel"/>
    <w:tmpl w:val="D5082FF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8440376"/>
    <w:multiLevelType w:val="hybridMultilevel"/>
    <w:tmpl w:val="84D09ED6"/>
    <w:lvl w:ilvl="0" w:tplc="6BC4CAF0">
      <w:start w:val="1"/>
      <w:numFmt w:val="bullet"/>
      <w:lvlText w:val=""/>
      <w:lvlJc w:val="left"/>
      <w:pPr>
        <w:ind w:left="720" w:hanging="360"/>
      </w:pPr>
      <w:rPr>
        <w:rFonts w:ascii="Wingdings" w:hAnsi="Wingdings" w:hint="default"/>
        <w:color w:val="auto"/>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73911"/>
    <w:multiLevelType w:val="hybridMultilevel"/>
    <w:tmpl w:val="07F8FF66"/>
    <w:lvl w:ilvl="0" w:tplc="6BC4CAF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CE17586"/>
    <w:multiLevelType w:val="hybridMultilevel"/>
    <w:tmpl w:val="A8E62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B0637A"/>
    <w:multiLevelType w:val="hybridMultilevel"/>
    <w:tmpl w:val="26AC00B8"/>
    <w:lvl w:ilvl="0" w:tplc="6BC4CAF0">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B7B2370"/>
    <w:multiLevelType w:val="hybridMultilevel"/>
    <w:tmpl w:val="82DE2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36145D"/>
    <w:multiLevelType w:val="hybridMultilevel"/>
    <w:tmpl w:val="3B36ED4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4A26EB"/>
    <w:multiLevelType w:val="hybridMultilevel"/>
    <w:tmpl w:val="79BCC5D2"/>
    <w:lvl w:ilvl="0" w:tplc="C7B869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A3A09"/>
    <w:multiLevelType w:val="hybridMultilevel"/>
    <w:tmpl w:val="775C6D50"/>
    <w:lvl w:ilvl="0" w:tplc="6BC4CAF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7C11C6"/>
    <w:multiLevelType w:val="hybridMultilevel"/>
    <w:tmpl w:val="3A5E8422"/>
    <w:lvl w:ilvl="0" w:tplc="2926F446">
      <w:start w:val="201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42DD2"/>
    <w:multiLevelType w:val="hybridMultilevel"/>
    <w:tmpl w:val="37B206FA"/>
    <w:lvl w:ilvl="0" w:tplc="6BC4CAF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A61D6"/>
    <w:multiLevelType w:val="hybridMultilevel"/>
    <w:tmpl w:val="4AD8CD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D079A"/>
    <w:multiLevelType w:val="hybridMultilevel"/>
    <w:tmpl w:val="E3DE60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7152E0"/>
    <w:multiLevelType w:val="hybridMultilevel"/>
    <w:tmpl w:val="402C5292"/>
    <w:lvl w:ilvl="0" w:tplc="6BC4CAF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142003"/>
    <w:multiLevelType w:val="hybridMultilevel"/>
    <w:tmpl w:val="951E3EE4"/>
    <w:lvl w:ilvl="0" w:tplc="C38C6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FF526C"/>
    <w:multiLevelType w:val="hybridMultilevel"/>
    <w:tmpl w:val="843452D6"/>
    <w:lvl w:ilvl="0" w:tplc="C38C6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174A3C"/>
    <w:multiLevelType w:val="hybridMultilevel"/>
    <w:tmpl w:val="50A2B3F2"/>
    <w:lvl w:ilvl="0" w:tplc="C38C6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A0383"/>
    <w:multiLevelType w:val="hybridMultilevel"/>
    <w:tmpl w:val="EF9E4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521B9C"/>
    <w:multiLevelType w:val="hybridMultilevel"/>
    <w:tmpl w:val="AC7CBDCE"/>
    <w:lvl w:ilvl="0" w:tplc="C38C64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AF674D"/>
    <w:multiLevelType w:val="hybridMultilevel"/>
    <w:tmpl w:val="6242E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9336421">
    <w:abstractNumId w:val="7"/>
  </w:num>
  <w:num w:numId="2" w16cid:durableId="896941006">
    <w:abstractNumId w:val="17"/>
  </w:num>
  <w:num w:numId="3" w16cid:durableId="813989760">
    <w:abstractNumId w:val="15"/>
  </w:num>
  <w:num w:numId="4" w16cid:durableId="235437642">
    <w:abstractNumId w:val="16"/>
  </w:num>
  <w:num w:numId="5" w16cid:durableId="502286493">
    <w:abstractNumId w:val="12"/>
  </w:num>
  <w:num w:numId="6" w16cid:durableId="297029277">
    <w:abstractNumId w:val="6"/>
  </w:num>
  <w:num w:numId="7" w16cid:durableId="699429245">
    <w:abstractNumId w:val="4"/>
  </w:num>
  <w:num w:numId="8" w16cid:durableId="1342314896">
    <w:abstractNumId w:val="10"/>
  </w:num>
  <w:num w:numId="9" w16cid:durableId="279536738">
    <w:abstractNumId w:val="18"/>
  </w:num>
  <w:num w:numId="10" w16cid:durableId="1009985636">
    <w:abstractNumId w:val="20"/>
  </w:num>
  <w:num w:numId="11" w16cid:durableId="807665953">
    <w:abstractNumId w:val="13"/>
  </w:num>
  <w:num w:numId="12" w16cid:durableId="1563059886">
    <w:abstractNumId w:val="21"/>
  </w:num>
  <w:num w:numId="13" w16cid:durableId="395588189">
    <w:abstractNumId w:val="8"/>
  </w:num>
  <w:num w:numId="14" w16cid:durableId="2082024498">
    <w:abstractNumId w:val="3"/>
  </w:num>
  <w:num w:numId="15" w16cid:durableId="389153805">
    <w:abstractNumId w:val="0"/>
  </w:num>
  <w:num w:numId="16" w16cid:durableId="1608194600">
    <w:abstractNumId w:val="11"/>
  </w:num>
  <w:num w:numId="17" w16cid:durableId="1400399856">
    <w:abstractNumId w:val="9"/>
  </w:num>
  <w:num w:numId="18" w16cid:durableId="1329089820">
    <w:abstractNumId w:val="19"/>
  </w:num>
  <w:num w:numId="19" w16cid:durableId="1597209466">
    <w:abstractNumId w:val="14"/>
  </w:num>
  <w:num w:numId="20" w16cid:durableId="719019685">
    <w:abstractNumId w:val="2"/>
  </w:num>
  <w:num w:numId="21" w16cid:durableId="1704095905">
    <w:abstractNumId w:val="1"/>
  </w:num>
  <w:num w:numId="22" w16cid:durableId="687561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3B"/>
    <w:rsid w:val="00000F49"/>
    <w:rsid w:val="0000225A"/>
    <w:rsid w:val="00004962"/>
    <w:rsid w:val="000061BD"/>
    <w:rsid w:val="00006CF3"/>
    <w:rsid w:val="00015D09"/>
    <w:rsid w:val="000213DF"/>
    <w:rsid w:val="000241CE"/>
    <w:rsid w:val="00041D6C"/>
    <w:rsid w:val="00044E61"/>
    <w:rsid w:val="00071199"/>
    <w:rsid w:val="00074A01"/>
    <w:rsid w:val="00077ABB"/>
    <w:rsid w:val="00084ADD"/>
    <w:rsid w:val="0009682B"/>
    <w:rsid w:val="000A2935"/>
    <w:rsid w:val="000A7BC2"/>
    <w:rsid w:val="000D2DFE"/>
    <w:rsid w:val="000E7766"/>
    <w:rsid w:val="000F3FAE"/>
    <w:rsid w:val="00100359"/>
    <w:rsid w:val="00100C8E"/>
    <w:rsid w:val="001016E2"/>
    <w:rsid w:val="0010279E"/>
    <w:rsid w:val="00107958"/>
    <w:rsid w:val="00107E87"/>
    <w:rsid w:val="00113E28"/>
    <w:rsid w:val="00121649"/>
    <w:rsid w:val="00133438"/>
    <w:rsid w:val="00136942"/>
    <w:rsid w:val="001407F4"/>
    <w:rsid w:val="001437AA"/>
    <w:rsid w:val="001467F8"/>
    <w:rsid w:val="00146CC4"/>
    <w:rsid w:val="00152658"/>
    <w:rsid w:val="00152E06"/>
    <w:rsid w:val="00164525"/>
    <w:rsid w:val="00166970"/>
    <w:rsid w:val="00167C6C"/>
    <w:rsid w:val="0017568A"/>
    <w:rsid w:val="001A0ACF"/>
    <w:rsid w:val="001A2B0F"/>
    <w:rsid w:val="001A2F6A"/>
    <w:rsid w:val="001A6A8B"/>
    <w:rsid w:val="001B51B9"/>
    <w:rsid w:val="001C72F8"/>
    <w:rsid w:val="001D1E05"/>
    <w:rsid w:val="001D6484"/>
    <w:rsid w:val="001D661D"/>
    <w:rsid w:val="001E3688"/>
    <w:rsid w:val="001E6C89"/>
    <w:rsid w:val="001E73B5"/>
    <w:rsid w:val="001F77B8"/>
    <w:rsid w:val="00200E26"/>
    <w:rsid w:val="0020437A"/>
    <w:rsid w:val="00213D98"/>
    <w:rsid w:val="002502CB"/>
    <w:rsid w:val="00251C9C"/>
    <w:rsid w:val="00254884"/>
    <w:rsid w:val="002564C0"/>
    <w:rsid w:val="00272166"/>
    <w:rsid w:val="002764F8"/>
    <w:rsid w:val="002770F0"/>
    <w:rsid w:val="00290EB4"/>
    <w:rsid w:val="00293EC6"/>
    <w:rsid w:val="00294E36"/>
    <w:rsid w:val="002A1854"/>
    <w:rsid w:val="002A28D3"/>
    <w:rsid w:val="002A5A08"/>
    <w:rsid w:val="002A68EA"/>
    <w:rsid w:val="002B0F30"/>
    <w:rsid w:val="002B143B"/>
    <w:rsid w:val="002B5F45"/>
    <w:rsid w:val="002E2948"/>
    <w:rsid w:val="002E4409"/>
    <w:rsid w:val="002F4C71"/>
    <w:rsid w:val="002F7F37"/>
    <w:rsid w:val="00310FD9"/>
    <w:rsid w:val="003120A7"/>
    <w:rsid w:val="0032407F"/>
    <w:rsid w:val="003249FE"/>
    <w:rsid w:val="00326EB9"/>
    <w:rsid w:val="003333ED"/>
    <w:rsid w:val="0034431D"/>
    <w:rsid w:val="00345BB9"/>
    <w:rsid w:val="00356807"/>
    <w:rsid w:val="003612DE"/>
    <w:rsid w:val="003666A9"/>
    <w:rsid w:val="0037672C"/>
    <w:rsid w:val="00383115"/>
    <w:rsid w:val="003C733B"/>
    <w:rsid w:val="003D42FF"/>
    <w:rsid w:val="003E48DF"/>
    <w:rsid w:val="003E6AD1"/>
    <w:rsid w:val="00407EC0"/>
    <w:rsid w:val="00410EB8"/>
    <w:rsid w:val="00420ED2"/>
    <w:rsid w:val="00421A33"/>
    <w:rsid w:val="00421BE2"/>
    <w:rsid w:val="00423451"/>
    <w:rsid w:val="0042370B"/>
    <w:rsid w:val="004418F1"/>
    <w:rsid w:val="00450697"/>
    <w:rsid w:val="00463BE5"/>
    <w:rsid w:val="004877B8"/>
    <w:rsid w:val="00495F85"/>
    <w:rsid w:val="004962CB"/>
    <w:rsid w:val="004B1827"/>
    <w:rsid w:val="004B35E9"/>
    <w:rsid w:val="004C283D"/>
    <w:rsid w:val="004C4B9D"/>
    <w:rsid w:val="004E5D82"/>
    <w:rsid w:val="004F0C48"/>
    <w:rsid w:val="004F6A81"/>
    <w:rsid w:val="005007E7"/>
    <w:rsid w:val="00501F54"/>
    <w:rsid w:val="005048B4"/>
    <w:rsid w:val="00507452"/>
    <w:rsid w:val="005140F3"/>
    <w:rsid w:val="0051531E"/>
    <w:rsid w:val="005179B0"/>
    <w:rsid w:val="00521141"/>
    <w:rsid w:val="00534D46"/>
    <w:rsid w:val="0053579C"/>
    <w:rsid w:val="005464D8"/>
    <w:rsid w:val="00554F75"/>
    <w:rsid w:val="00564701"/>
    <w:rsid w:val="005764A0"/>
    <w:rsid w:val="005768F3"/>
    <w:rsid w:val="005833F2"/>
    <w:rsid w:val="00587301"/>
    <w:rsid w:val="00594A76"/>
    <w:rsid w:val="005A7F92"/>
    <w:rsid w:val="005B02B1"/>
    <w:rsid w:val="005B1EBC"/>
    <w:rsid w:val="005B3762"/>
    <w:rsid w:val="005C7DCB"/>
    <w:rsid w:val="005D3D83"/>
    <w:rsid w:val="005D6561"/>
    <w:rsid w:val="005D6B6E"/>
    <w:rsid w:val="005E0D56"/>
    <w:rsid w:val="005E38AE"/>
    <w:rsid w:val="005E5FD7"/>
    <w:rsid w:val="00601595"/>
    <w:rsid w:val="006078FF"/>
    <w:rsid w:val="006117EE"/>
    <w:rsid w:val="00615397"/>
    <w:rsid w:val="00620955"/>
    <w:rsid w:val="006347C6"/>
    <w:rsid w:val="006367F1"/>
    <w:rsid w:val="006412C4"/>
    <w:rsid w:val="00645D01"/>
    <w:rsid w:val="00654072"/>
    <w:rsid w:val="00661C9B"/>
    <w:rsid w:val="00663568"/>
    <w:rsid w:val="00671511"/>
    <w:rsid w:val="00680623"/>
    <w:rsid w:val="006861A7"/>
    <w:rsid w:val="006927B6"/>
    <w:rsid w:val="006A2E24"/>
    <w:rsid w:val="006A7F17"/>
    <w:rsid w:val="006C132A"/>
    <w:rsid w:val="006C3A9F"/>
    <w:rsid w:val="006C3DDF"/>
    <w:rsid w:val="006C4395"/>
    <w:rsid w:val="006D7863"/>
    <w:rsid w:val="006E07A9"/>
    <w:rsid w:val="006E6C03"/>
    <w:rsid w:val="006F28E0"/>
    <w:rsid w:val="006F65F9"/>
    <w:rsid w:val="0070156F"/>
    <w:rsid w:val="00701A79"/>
    <w:rsid w:val="00701EA7"/>
    <w:rsid w:val="00703226"/>
    <w:rsid w:val="00710814"/>
    <w:rsid w:val="007114A1"/>
    <w:rsid w:val="0071193E"/>
    <w:rsid w:val="007132EF"/>
    <w:rsid w:val="00722E3A"/>
    <w:rsid w:val="00724E28"/>
    <w:rsid w:val="00727B22"/>
    <w:rsid w:val="00730C94"/>
    <w:rsid w:val="007425F3"/>
    <w:rsid w:val="00743E6D"/>
    <w:rsid w:val="0074597D"/>
    <w:rsid w:val="0074757C"/>
    <w:rsid w:val="00757039"/>
    <w:rsid w:val="0075761C"/>
    <w:rsid w:val="00764655"/>
    <w:rsid w:val="00764760"/>
    <w:rsid w:val="00771A20"/>
    <w:rsid w:val="007961F0"/>
    <w:rsid w:val="007A131B"/>
    <w:rsid w:val="007A1938"/>
    <w:rsid w:val="007B3D68"/>
    <w:rsid w:val="007B53E0"/>
    <w:rsid w:val="007C30A0"/>
    <w:rsid w:val="007C696B"/>
    <w:rsid w:val="007D4C49"/>
    <w:rsid w:val="007E0E8F"/>
    <w:rsid w:val="007E1D27"/>
    <w:rsid w:val="007E279E"/>
    <w:rsid w:val="007E6D9F"/>
    <w:rsid w:val="00805FA8"/>
    <w:rsid w:val="00806FF0"/>
    <w:rsid w:val="008108B3"/>
    <w:rsid w:val="00812662"/>
    <w:rsid w:val="0082043A"/>
    <w:rsid w:val="00851251"/>
    <w:rsid w:val="0085194F"/>
    <w:rsid w:val="00855088"/>
    <w:rsid w:val="00862413"/>
    <w:rsid w:val="00874648"/>
    <w:rsid w:val="008957C9"/>
    <w:rsid w:val="008C248E"/>
    <w:rsid w:val="008D53E3"/>
    <w:rsid w:val="008E15FB"/>
    <w:rsid w:val="009022EC"/>
    <w:rsid w:val="00907DF1"/>
    <w:rsid w:val="00910276"/>
    <w:rsid w:val="00910AA0"/>
    <w:rsid w:val="0091396C"/>
    <w:rsid w:val="00917565"/>
    <w:rsid w:val="009236A0"/>
    <w:rsid w:val="00935A3E"/>
    <w:rsid w:val="00943443"/>
    <w:rsid w:val="00945B72"/>
    <w:rsid w:val="009611BB"/>
    <w:rsid w:val="009666A5"/>
    <w:rsid w:val="009771E8"/>
    <w:rsid w:val="00980ABE"/>
    <w:rsid w:val="00985F91"/>
    <w:rsid w:val="009945CB"/>
    <w:rsid w:val="009B0DE9"/>
    <w:rsid w:val="009B69C4"/>
    <w:rsid w:val="009D0791"/>
    <w:rsid w:val="009D596F"/>
    <w:rsid w:val="009E6250"/>
    <w:rsid w:val="009F6265"/>
    <w:rsid w:val="00A0253B"/>
    <w:rsid w:val="00A1339F"/>
    <w:rsid w:val="00A14572"/>
    <w:rsid w:val="00A2586F"/>
    <w:rsid w:val="00A26830"/>
    <w:rsid w:val="00A4185A"/>
    <w:rsid w:val="00A651CA"/>
    <w:rsid w:val="00A72EE1"/>
    <w:rsid w:val="00A77042"/>
    <w:rsid w:val="00A77B39"/>
    <w:rsid w:val="00A9531D"/>
    <w:rsid w:val="00AA049E"/>
    <w:rsid w:val="00AA1417"/>
    <w:rsid w:val="00AA1F64"/>
    <w:rsid w:val="00AB3424"/>
    <w:rsid w:val="00AB3FE5"/>
    <w:rsid w:val="00AC3634"/>
    <w:rsid w:val="00AC5FB9"/>
    <w:rsid w:val="00AD0125"/>
    <w:rsid w:val="00AE0839"/>
    <w:rsid w:val="00AE6934"/>
    <w:rsid w:val="00AE6F7C"/>
    <w:rsid w:val="00AF016D"/>
    <w:rsid w:val="00AF28F0"/>
    <w:rsid w:val="00B02F50"/>
    <w:rsid w:val="00B32B69"/>
    <w:rsid w:val="00B51882"/>
    <w:rsid w:val="00B55A3E"/>
    <w:rsid w:val="00B56D8D"/>
    <w:rsid w:val="00B64662"/>
    <w:rsid w:val="00B674CE"/>
    <w:rsid w:val="00B812F4"/>
    <w:rsid w:val="00B82363"/>
    <w:rsid w:val="00B848A7"/>
    <w:rsid w:val="00B8661C"/>
    <w:rsid w:val="00B868C2"/>
    <w:rsid w:val="00B87AB8"/>
    <w:rsid w:val="00B95607"/>
    <w:rsid w:val="00BA0524"/>
    <w:rsid w:val="00BA0D38"/>
    <w:rsid w:val="00BA5F9C"/>
    <w:rsid w:val="00BC3585"/>
    <w:rsid w:val="00BC64A9"/>
    <w:rsid w:val="00BD5A31"/>
    <w:rsid w:val="00BD645D"/>
    <w:rsid w:val="00BD6921"/>
    <w:rsid w:val="00BE1203"/>
    <w:rsid w:val="00BE2D09"/>
    <w:rsid w:val="00BE443D"/>
    <w:rsid w:val="00BF7060"/>
    <w:rsid w:val="00BF71DB"/>
    <w:rsid w:val="00C00A63"/>
    <w:rsid w:val="00C026A2"/>
    <w:rsid w:val="00C108FB"/>
    <w:rsid w:val="00C1265C"/>
    <w:rsid w:val="00C26F53"/>
    <w:rsid w:val="00C34781"/>
    <w:rsid w:val="00C364D4"/>
    <w:rsid w:val="00C407EE"/>
    <w:rsid w:val="00C56EC6"/>
    <w:rsid w:val="00C71DB7"/>
    <w:rsid w:val="00C720A9"/>
    <w:rsid w:val="00C830D6"/>
    <w:rsid w:val="00CA4DA1"/>
    <w:rsid w:val="00CB11BC"/>
    <w:rsid w:val="00CB459E"/>
    <w:rsid w:val="00CB68BF"/>
    <w:rsid w:val="00CC2A5E"/>
    <w:rsid w:val="00CC35D3"/>
    <w:rsid w:val="00CC71EC"/>
    <w:rsid w:val="00CC7D1D"/>
    <w:rsid w:val="00CE370E"/>
    <w:rsid w:val="00CE3943"/>
    <w:rsid w:val="00CF0311"/>
    <w:rsid w:val="00CF03E0"/>
    <w:rsid w:val="00CF70CC"/>
    <w:rsid w:val="00D01419"/>
    <w:rsid w:val="00D070D3"/>
    <w:rsid w:val="00D116CE"/>
    <w:rsid w:val="00D16880"/>
    <w:rsid w:val="00D17670"/>
    <w:rsid w:val="00D21B59"/>
    <w:rsid w:val="00D22CAB"/>
    <w:rsid w:val="00D233CD"/>
    <w:rsid w:val="00D26003"/>
    <w:rsid w:val="00D3194E"/>
    <w:rsid w:val="00D356E4"/>
    <w:rsid w:val="00D55764"/>
    <w:rsid w:val="00D64576"/>
    <w:rsid w:val="00D6536A"/>
    <w:rsid w:val="00D70F33"/>
    <w:rsid w:val="00D73D73"/>
    <w:rsid w:val="00D813C3"/>
    <w:rsid w:val="00D81DFE"/>
    <w:rsid w:val="00D836D6"/>
    <w:rsid w:val="00D8754A"/>
    <w:rsid w:val="00DA299A"/>
    <w:rsid w:val="00DA480A"/>
    <w:rsid w:val="00DA64A3"/>
    <w:rsid w:val="00DB2BD0"/>
    <w:rsid w:val="00DB332D"/>
    <w:rsid w:val="00DB6ACF"/>
    <w:rsid w:val="00DC1CE3"/>
    <w:rsid w:val="00DC34D4"/>
    <w:rsid w:val="00DC7E0A"/>
    <w:rsid w:val="00DD4FDD"/>
    <w:rsid w:val="00DE2C00"/>
    <w:rsid w:val="00DE52E2"/>
    <w:rsid w:val="00DE5AE4"/>
    <w:rsid w:val="00DF27D7"/>
    <w:rsid w:val="00E03846"/>
    <w:rsid w:val="00E05862"/>
    <w:rsid w:val="00E223FD"/>
    <w:rsid w:val="00E25FB6"/>
    <w:rsid w:val="00E3170C"/>
    <w:rsid w:val="00E337B3"/>
    <w:rsid w:val="00E5104B"/>
    <w:rsid w:val="00E518F9"/>
    <w:rsid w:val="00E52754"/>
    <w:rsid w:val="00E5731D"/>
    <w:rsid w:val="00E57C80"/>
    <w:rsid w:val="00E63BC6"/>
    <w:rsid w:val="00E65E7A"/>
    <w:rsid w:val="00E664D3"/>
    <w:rsid w:val="00E72024"/>
    <w:rsid w:val="00E86343"/>
    <w:rsid w:val="00E90CBC"/>
    <w:rsid w:val="00E911F1"/>
    <w:rsid w:val="00E95102"/>
    <w:rsid w:val="00E95CC5"/>
    <w:rsid w:val="00EA4451"/>
    <w:rsid w:val="00EA5CFF"/>
    <w:rsid w:val="00EB3342"/>
    <w:rsid w:val="00EC38AE"/>
    <w:rsid w:val="00EC6E6F"/>
    <w:rsid w:val="00ED3FA5"/>
    <w:rsid w:val="00ED6862"/>
    <w:rsid w:val="00EE7F87"/>
    <w:rsid w:val="00EF61BE"/>
    <w:rsid w:val="00F00137"/>
    <w:rsid w:val="00F17594"/>
    <w:rsid w:val="00F3663E"/>
    <w:rsid w:val="00F36E19"/>
    <w:rsid w:val="00F46CB2"/>
    <w:rsid w:val="00F50DB9"/>
    <w:rsid w:val="00F6342F"/>
    <w:rsid w:val="00F70F5E"/>
    <w:rsid w:val="00F74415"/>
    <w:rsid w:val="00F970AF"/>
    <w:rsid w:val="00FA7117"/>
    <w:rsid w:val="00FB178E"/>
    <w:rsid w:val="00FB6681"/>
    <w:rsid w:val="00FC4962"/>
    <w:rsid w:val="00FC66BC"/>
    <w:rsid w:val="00FD4AB2"/>
    <w:rsid w:val="00FE250A"/>
    <w:rsid w:val="00FF08A8"/>
    <w:rsid w:val="00FF3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82301"/>
  <w15:docId w15:val="{C75EF0A6-6E68-4D5F-8EED-A43A0422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38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B459E"/>
    <w:rPr>
      <w:rFonts w:ascii="Tahoma" w:hAnsi="Tahoma" w:cs="Tahoma"/>
      <w:sz w:val="16"/>
      <w:szCs w:val="16"/>
    </w:rPr>
  </w:style>
  <w:style w:type="paragraph" w:styleId="Header">
    <w:name w:val="header"/>
    <w:basedOn w:val="Normal"/>
    <w:rsid w:val="002764F8"/>
    <w:pPr>
      <w:tabs>
        <w:tab w:val="center" w:pos="4320"/>
        <w:tab w:val="right" w:pos="8640"/>
      </w:tabs>
    </w:pPr>
  </w:style>
  <w:style w:type="paragraph" w:styleId="Footer">
    <w:name w:val="footer"/>
    <w:basedOn w:val="Normal"/>
    <w:rsid w:val="002764F8"/>
    <w:pPr>
      <w:tabs>
        <w:tab w:val="center" w:pos="4320"/>
        <w:tab w:val="right" w:pos="8640"/>
      </w:tabs>
    </w:pPr>
  </w:style>
  <w:style w:type="paragraph" w:styleId="ListParagraph">
    <w:name w:val="List Paragraph"/>
    <w:basedOn w:val="Normal"/>
    <w:uiPriority w:val="34"/>
    <w:qFormat/>
    <w:rsid w:val="00554F75"/>
    <w:pPr>
      <w:ind w:left="720"/>
      <w:contextualSpacing/>
    </w:pPr>
  </w:style>
  <w:style w:type="table" w:styleId="TableGrid">
    <w:name w:val="Table Grid"/>
    <w:basedOn w:val="TableNormal"/>
    <w:uiPriority w:val="39"/>
    <w:rsid w:val="004B3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5F9C"/>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74648"/>
    <w:pPr>
      <w:spacing w:before="100" w:beforeAutospacing="1" w:after="100" w:afterAutospacing="1"/>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5211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32143">
      <w:bodyDiv w:val="1"/>
      <w:marLeft w:val="0"/>
      <w:marRight w:val="0"/>
      <w:marTop w:val="0"/>
      <w:marBottom w:val="0"/>
      <w:divBdr>
        <w:top w:val="none" w:sz="0" w:space="0" w:color="auto"/>
        <w:left w:val="none" w:sz="0" w:space="0" w:color="auto"/>
        <w:bottom w:val="none" w:sz="0" w:space="0" w:color="auto"/>
        <w:right w:val="none" w:sz="0" w:space="0" w:color="auto"/>
      </w:divBdr>
    </w:div>
    <w:div w:id="1332489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WorkInProgress\Admin\Admin%20Staff\FORMS-LISTS-SIGNS-TEMPLATES\Minutes%20Templates\HTF%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499BE26E0BDF84B94B949B0AAB4F11B" ma:contentTypeVersion="2" ma:contentTypeDescription="Create a new document." ma:contentTypeScope="" ma:versionID="1ea6b60d6396171cb375e41d430097d3">
  <xsd:schema xmlns:xsd="http://www.w3.org/2001/XMLSchema" xmlns:xs="http://www.w3.org/2001/XMLSchema" xmlns:p="http://schemas.microsoft.com/office/2006/metadata/properties" xmlns:ns3="d54a681a-314b-45f4-814f-e8dcb80bf754" targetNamespace="http://schemas.microsoft.com/office/2006/metadata/properties" ma:root="true" ma:fieldsID="41573c6c1359ade15a0a9a14765be4e1" ns3:_="">
    <xsd:import namespace="d54a681a-314b-45f4-814f-e8dcb80bf75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a681a-314b-45f4-814f-e8dcb80bf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98136-1F7E-4847-93C6-DF3D45233F95}">
  <ds:schemaRefs>
    <ds:schemaRef ds:uri="http://schemas.openxmlformats.org/officeDocument/2006/bibliography"/>
  </ds:schemaRefs>
</ds:datastoreItem>
</file>

<file path=customXml/itemProps2.xml><?xml version="1.0" encoding="utf-8"?>
<ds:datastoreItem xmlns:ds="http://schemas.openxmlformats.org/officeDocument/2006/customXml" ds:itemID="{B81B17F1-82B3-4B53-A538-EA878B31A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a681a-314b-45f4-814f-e8dcb80bf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D180B-A0DD-4777-B310-ADFBD0D263FC}">
  <ds:schemaRefs>
    <ds:schemaRef ds:uri="http://schemas.microsoft.com/sharepoint/v3/contenttype/forms"/>
  </ds:schemaRefs>
</ds:datastoreItem>
</file>

<file path=customXml/itemProps4.xml><?xml version="1.0" encoding="utf-8"?>
<ds:datastoreItem xmlns:ds="http://schemas.openxmlformats.org/officeDocument/2006/customXml" ds:itemID="{60AFC285-CDA6-4339-BA20-928EF492A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HTF Minutes Template</Template>
  <TotalTime>88</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draft HTF Minutes</vt:lpstr>
    </vt:vector>
  </TitlesOfParts>
  <Company>Salt Lake County</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HTF Minutes</dc:title>
  <dc:subject/>
  <dc:creator>Tiffany Marquez</dc:creator>
  <cp:keywords/>
  <dc:description/>
  <cp:lastModifiedBy>Derick Davis</cp:lastModifiedBy>
  <cp:revision>4</cp:revision>
  <cp:lastPrinted>2024-01-11T15:14:00Z</cp:lastPrinted>
  <dcterms:created xsi:type="dcterms:W3CDTF">2024-01-11T21:08:00Z</dcterms:created>
  <dcterms:modified xsi:type="dcterms:W3CDTF">2024-01-12T15:08:00Z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0x0101006499BE26E0BDF84B94B949B0AAB4F11B</vt:lpwstr>
  </property>
</Properties>
</file>