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MILLARD COUNTY CD MEETING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AGENDA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T</w:t>
      </w:r>
      <w:r w:rsidR="008C1DB4">
        <w:rPr>
          <w:b/>
          <w:bCs/>
          <w:color w:val="000000"/>
          <w:sz w:val="28"/>
          <w:szCs w:val="28"/>
        </w:rPr>
        <w:t>ue</w:t>
      </w:r>
      <w:r w:rsidRPr="00D61C1D">
        <w:rPr>
          <w:b/>
          <w:bCs/>
          <w:color w:val="000000"/>
          <w:sz w:val="28"/>
          <w:szCs w:val="28"/>
        </w:rPr>
        <w:t xml:space="preserve">sday, </w:t>
      </w:r>
      <w:r w:rsidR="00550BE4">
        <w:rPr>
          <w:b/>
          <w:bCs/>
          <w:color w:val="000000"/>
          <w:sz w:val="28"/>
          <w:szCs w:val="28"/>
        </w:rPr>
        <w:t>January 9</w:t>
      </w:r>
      <w:r w:rsidR="00A312A7">
        <w:rPr>
          <w:b/>
          <w:bCs/>
          <w:color w:val="000000"/>
          <w:sz w:val="28"/>
          <w:szCs w:val="28"/>
        </w:rPr>
        <w:t>,</w:t>
      </w:r>
      <w:r w:rsidR="006A39FA">
        <w:rPr>
          <w:b/>
          <w:bCs/>
          <w:color w:val="000000"/>
          <w:sz w:val="28"/>
          <w:szCs w:val="28"/>
        </w:rPr>
        <w:t xml:space="preserve"> 202</w:t>
      </w:r>
      <w:r w:rsidR="00550BE4">
        <w:rPr>
          <w:b/>
          <w:bCs/>
          <w:color w:val="000000"/>
          <w:sz w:val="28"/>
          <w:szCs w:val="28"/>
        </w:rPr>
        <w:t>4</w:t>
      </w:r>
    </w:p>
    <w:p w:rsidR="008C27FA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USDA Conference Room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65 W 100 N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Fillmore, Utah  84631</w:t>
      </w:r>
    </w:p>
    <w:p w:rsidR="00D61C1D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65948">
        <w:rPr>
          <w:b/>
          <w:bCs/>
          <w:color w:val="000000"/>
          <w:sz w:val="28"/>
          <w:szCs w:val="28"/>
        </w:rPr>
        <w:t>:</w:t>
      </w:r>
      <w:r w:rsidR="006048A4">
        <w:rPr>
          <w:b/>
          <w:bCs/>
          <w:color w:val="000000"/>
          <w:sz w:val="28"/>
          <w:szCs w:val="28"/>
        </w:rPr>
        <w:t>00</w:t>
      </w:r>
      <w:r w:rsidR="008C1DB4">
        <w:rPr>
          <w:b/>
          <w:bCs/>
          <w:color w:val="000000"/>
          <w:sz w:val="28"/>
          <w:szCs w:val="28"/>
        </w:rPr>
        <w:t xml:space="preserve"> </w:t>
      </w:r>
      <w:r w:rsidR="00E65948">
        <w:rPr>
          <w:b/>
          <w:bCs/>
          <w:color w:val="000000"/>
          <w:sz w:val="28"/>
          <w:szCs w:val="28"/>
        </w:rPr>
        <w:t>pm</w:t>
      </w:r>
    </w:p>
    <w:p w:rsidR="00957290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D61C1D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D61C1D">
        <w:rPr>
          <w:color w:val="000000"/>
          <w:sz w:val="28"/>
          <w:szCs w:val="28"/>
        </w:rPr>
        <w:t xml:space="preserve">Call to </w:t>
      </w:r>
      <w:r w:rsidR="007F4B44">
        <w:rPr>
          <w:color w:val="000000"/>
          <w:sz w:val="28"/>
          <w:szCs w:val="28"/>
        </w:rPr>
        <w:t>O</w:t>
      </w:r>
      <w:r w:rsidRPr="00D61C1D">
        <w:rPr>
          <w:color w:val="000000"/>
          <w:sz w:val="28"/>
          <w:szCs w:val="28"/>
        </w:rPr>
        <w:t>rder</w:t>
      </w:r>
    </w:p>
    <w:p w:rsidR="00957290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Agenda</w:t>
      </w:r>
    </w:p>
    <w:p w:rsidR="00957290" w:rsidRPr="00957290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957290">
        <w:rPr>
          <w:color w:val="000000"/>
          <w:sz w:val="28"/>
          <w:szCs w:val="28"/>
        </w:rPr>
        <w:t>Conflict of Interest Declaration</w:t>
      </w:r>
    </w:p>
    <w:p w:rsidR="006048A4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Approval of Minutes – Action Item</w:t>
      </w:r>
    </w:p>
    <w:p w:rsidR="000A0929" w:rsidRPr="006048A4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Report on district financial matters – Treasurer</w:t>
      </w:r>
      <w:r w:rsidR="007E5269" w:rsidRPr="006048A4">
        <w:rPr>
          <w:color w:val="000000"/>
          <w:sz w:val="28"/>
          <w:szCs w:val="28"/>
        </w:rPr>
        <w:t xml:space="preserve"> – Action Items</w:t>
      </w:r>
    </w:p>
    <w:p w:rsidR="00550BE4" w:rsidRPr="00550BE4" w:rsidRDefault="00550BE4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 w:rsidRPr="00550BE4">
        <w:rPr>
          <w:color w:val="000000"/>
          <w:sz w:val="28"/>
          <w:szCs w:val="28"/>
        </w:rPr>
        <w:t>Approval to request Millard County Funds For Technical Assistant</w:t>
      </w:r>
    </w:p>
    <w:p w:rsidR="00550BE4" w:rsidRDefault="00550BE4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 w:rsidRPr="00550BE4">
        <w:rPr>
          <w:color w:val="000000"/>
          <w:sz w:val="28"/>
          <w:szCs w:val="28"/>
        </w:rPr>
        <w:t xml:space="preserve">Approve 2nd QTR Reimbursement Request </w:t>
      </w:r>
    </w:p>
    <w:p w:rsidR="00A77DFF" w:rsidRPr="00550BE4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other invoices as presented to the Board</w:t>
      </w:r>
      <w:bookmarkStart w:id="0" w:name="_GoBack"/>
      <w:bookmarkEnd w:id="0"/>
    </w:p>
    <w:p w:rsidR="0006703E" w:rsidRPr="00D50BFE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  <w:sz w:val="28"/>
          <w:szCs w:val="28"/>
        </w:rPr>
      </w:pPr>
    </w:p>
    <w:p w:rsidR="00571CD1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USU Extension – Kalen Taylor</w:t>
      </w:r>
    </w:p>
    <w:p w:rsidR="00571CD1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County Commissioner Report – Trevor Johnson</w:t>
      </w:r>
    </w:p>
    <w:p w:rsidR="000A0929" w:rsidRPr="000A0929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 xml:space="preserve">Review of </w:t>
      </w:r>
      <w:r w:rsidR="00550BE4">
        <w:rPr>
          <w:color w:val="000000"/>
          <w:sz w:val="28"/>
          <w:szCs w:val="28"/>
        </w:rPr>
        <w:t>C</w:t>
      </w:r>
      <w:r w:rsidRPr="000A0929">
        <w:rPr>
          <w:color w:val="000000"/>
          <w:sz w:val="28"/>
          <w:szCs w:val="28"/>
        </w:rPr>
        <w:t xml:space="preserve">onservation </w:t>
      </w:r>
      <w:r w:rsidR="00550BE4">
        <w:rPr>
          <w:color w:val="000000"/>
          <w:sz w:val="28"/>
          <w:szCs w:val="28"/>
        </w:rPr>
        <w:t>P</w:t>
      </w:r>
      <w:r w:rsidRPr="000A0929">
        <w:rPr>
          <w:color w:val="000000"/>
          <w:sz w:val="28"/>
          <w:szCs w:val="28"/>
        </w:rPr>
        <w:t>rograms – Chairman</w:t>
      </w:r>
    </w:p>
    <w:p w:rsidR="00740795" w:rsidRPr="000A0929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(ARDL; CRP; EQIP; WHIP; TREES; OTHER)</w:t>
      </w:r>
    </w:p>
    <w:p w:rsidR="000A0929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NRCS Update – </w:t>
      </w:r>
      <w:r w:rsidR="00957290">
        <w:rPr>
          <w:color w:val="000000"/>
          <w:sz w:val="28"/>
          <w:szCs w:val="28"/>
        </w:rPr>
        <w:t>Tyrell Belnap</w:t>
      </w:r>
    </w:p>
    <w:p w:rsidR="000A0929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of Zone Operations – Tracy Balch</w:t>
      </w:r>
    </w:p>
    <w:p w:rsidR="000A0929" w:rsidRPr="00AC566C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  <w:sz w:val="28"/>
          <w:szCs w:val="28"/>
        </w:rPr>
      </w:pPr>
      <w:r w:rsidRPr="00AC566C">
        <w:rPr>
          <w:color w:val="000000"/>
          <w:sz w:val="28"/>
          <w:szCs w:val="28"/>
        </w:rPr>
        <w:t>District Administration</w:t>
      </w:r>
    </w:p>
    <w:p w:rsidR="000A0929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 w:rsidRPr="00597432">
        <w:rPr>
          <w:color w:val="000000"/>
          <w:sz w:val="28"/>
          <w:szCs w:val="28"/>
        </w:rPr>
        <w:t>Other Business</w:t>
      </w:r>
      <w:r w:rsidR="004C7482">
        <w:rPr>
          <w:color w:val="000000"/>
          <w:sz w:val="28"/>
          <w:szCs w:val="28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SERA Forms</w:t>
      </w:r>
    </w:p>
    <w:p w:rsidR="000A0929" w:rsidRPr="008C1DB4" w:rsidRDefault="000A0929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8C1DB4">
        <w:rPr>
          <w:color w:val="000000"/>
          <w:sz w:val="28"/>
          <w:szCs w:val="28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8EC" w:rsidRDefault="00BB38EC" w:rsidP="00571CD1">
      <w:r>
        <w:separator/>
      </w:r>
    </w:p>
  </w:endnote>
  <w:endnote w:type="continuationSeparator" w:id="0">
    <w:p w:rsidR="00BB38EC" w:rsidRDefault="00BB38EC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8EC" w:rsidRDefault="00BB38EC" w:rsidP="00571CD1">
      <w:r>
        <w:separator/>
      </w:r>
    </w:p>
  </w:footnote>
  <w:footnote w:type="continuationSeparator" w:id="0">
    <w:p w:rsidR="00BB38EC" w:rsidRDefault="00BB38EC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2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7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3"/>
  </w:num>
  <w:num w:numId="3">
    <w:abstractNumId w:val="17"/>
  </w:num>
  <w:num w:numId="4">
    <w:abstractNumId w:val="42"/>
  </w:num>
  <w:num w:numId="5">
    <w:abstractNumId w:val="35"/>
  </w:num>
  <w:num w:numId="6">
    <w:abstractNumId w:val="44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9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0"/>
    <w:lvlOverride w:ilvl="0">
      <w:lvl w:ilvl="0">
        <w:numFmt w:val="decimal"/>
        <w:lvlText w:val="%1."/>
        <w:lvlJc w:val="left"/>
      </w:lvl>
    </w:lvlOverride>
  </w:num>
  <w:num w:numId="13">
    <w:abstractNumId w:val="30"/>
    <w:lvlOverride w:ilvl="0">
      <w:lvl w:ilvl="0">
        <w:numFmt w:val="lowerLetter"/>
        <w:lvlText w:val="%1."/>
        <w:lvlJc w:val="left"/>
      </w:lvl>
    </w:lvlOverride>
  </w:num>
  <w:num w:numId="14">
    <w:abstractNumId w:val="26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7"/>
    <w:lvlOverride w:ilvl="0">
      <w:lvl w:ilvl="0">
        <w:numFmt w:val="lowerLetter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21"/>
  </w:num>
  <w:num w:numId="18">
    <w:abstractNumId w:val="8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31"/>
  </w:num>
  <w:num w:numId="24">
    <w:abstractNumId w:val="34"/>
  </w:num>
  <w:num w:numId="25">
    <w:abstractNumId w:val="37"/>
  </w:num>
  <w:num w:numId="26">
    <w:abstractNumId w:val="41"/>
  </w:num>
  <w:num w:numId="27">
    <w:abstractNumId w:val="16"/>
  </w:num>
  <w:num w:numId="28">
    <w:abstractNumId w:val="32"/>
  </w:num>
  <w:num w:numId="29">
    <w:abstractNumId w:val="29"/>
  </w:num>
  <w:num w:numId="30">
    <w:abstractNumId w:val="6"/>
  </w:num>
  <w:num w:numId="31">
    <w:abstractNumId w:val="4"/>
  </w:num>
  <w:num w:numId="32">
    <w:abstractNumId w:val="19"/>
  </w:num>
  <w:num w:numId="33">
    <w:abstractNumId w:val="2"/>
  </w:num>
  <w:num w:numId="34">
    <w:abstractNumId w:val="1"/>
  </w:num>
  <w:num w:numId="35">
    <w:abstractNumId w:val="3"/>
  </w:num>
  <w:num w:numId="36">
    <w:abstractNumId w:val="38"/>
  </w:num>
  <w:num w:numId="37">
    <w:abstractNumId w:val="45"/>
  </w:num>
  <w:num w:numId="38">
    <w:abstractNumId w:val="28"/>
  </w:num>
  <w:num w:numId="39">
    <w:abstractNumId w:val="46"/>
  </w:num>
  <w:num w:numId="40">
    <w:abstractNumId w:val="5"/>
  </w:num>
  <w:num w:numId="41">
    <w:abstractNumId w:val="22"/>
  </w:num>
  <w:num w:numId="42">
    <w:abstractNumId w:val="43"/>
  </w:num>
  <w:num w:numId="43">
    <w:abstractNumId w:val="14"/>
  </w:num>
  <w:num w:numId="44">
    <w:abstractNumId w:val="23"/>
  </w:num>
  <w:num w:numId="45">
    <w:abstractNumId w:val="25"/>
  </w:num>
  <w:num w:numId="46">
    <w:abstractNumId w:val="20"/>
  </w:num>
  <w:num w:numId="47">
    <w:abstractNumId w:val="27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37D1"/>
    <w:rsid w:val="00177423"/>
    <w:rsid w:val="00177AAC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F7408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21D68"/>
    <w:rsid w:val="00431F5E"/>
    <w:rsid w:val="0045113C"/>
    <w:rsid w:val="004A52D4"/>
    <w:rsid w:val="004C4CC2"/>
    <w:rsid w:val="004C7482"/>
    <w:rsid w:val="004C7E80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241F3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40795"/>
    <w:rsid w:val="00762AD1"/>
    <w:rsid w:val="00771286"/>
    <w:rsid w:val="0078601D"/>
    <w:rsid w:val="007A29EB"/>
    <w:rsid w:val="007C3CDF"/>
    <w:rsid w:val="007E5269"/>
    <w:rsid w:val="007F44AE"/>
    <w:rsid w:val="007F4B44"/>
    <w:rsid w:val="0082350A"/>
    <w:rsid w:val="00852C6B"/>
    <w:rsid w:val="00870E8F"/>
    <w:rsid w:val="00872340"/>
    <w:rsid w:val="00893FB9"/>
    <w:rsid w:val="008C1DB4"/>
    <w:rsid w:val="008C27FA"/>
    <w:rsid w:val="009346FA"/>
    <w:rsid w:val="00954C10"/>
    <w:rsid w:val="00957290"/>
    <w:rsid w:val="00960D68"/>
    <w:rsid w:val="009624C5"/>
    <w:rsid w:val="0098736A"/>
    <w:rsid w:val="009C1EA5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1D2D"/>
    <w:rsid w:val="00AF7BA2"/>
    <w:rsid w:val="00B27118"/>
    <w:rsid w:val="00B52D0B"/>
    <w:rsid w:val="00B81B05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B314B"/>
    <w:rsid w:val="00CC518C"/>
    <w:rsid w:val="00CE564B"/>
    <w:rsid w:val="00D07681"/>
    <w:rsid w:val="00D34F8B"/>
    <w:rsid w:val="00D50BFE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2023-12-13T01:10:00Z</cp:lastPrinted>
  <dcterms:created xsi:type="dcterms:W3CDTF">2024-01-06T22:55:00Z</dcterms:created>
  <dcterms:modified xsi:type="dcterms:W3CDTF">2024-01-09T22:59:00Z</dcterms:modified>
</cp:coreProperties>
</file>