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left"/>
        <w:rPr>
          <w:rFonts w:ascii="Lora" w:cs="Lora" w:eastAsia="Lora" w:hAnsi="Lora"/>
          <w:color w:val="98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454059" cy="1114425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4059" cy="1114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jc w:val="left"/>
        <w:rPr>
          <w:rFonts w:ascii="Alegreya" w:cs="Alegreya" w:eastAsia="Alegreya" w:hAnsi="Alegreya"/>
          <w:sz w:val="50"/>
          <w:szCs w:val="50"/>
        </w:rPr>
      </w:pPr>
      <w:r w:rsidDel="00000000" w:rsidR="00000000" w:rsidRPr="00000000">
        <w:rPr>
          <w:rFonts w:ascii="Alegreya" w:cs="Alegreya" w:eastAsia="Alegreya" w:hAnsi="Alegreya"/>
          <w:sz w:val="50"/>
          <w:szCs w:val="50"/>
          <w:rtl w:val="0"/>
        </w:rPr>
        <w:t xml:space="preserve">Merit Preparatory Academy</w:t>
      </w:r>
    </w:p>
    <w:p w:rsidR="00000000" w:rsidDel="00000000" w:rsidP="00000000" w:rsidRDefault="00000000" w:rsidRPr="00000000" w14:paraId="00000003">
      <w:pPr>
        <w:pageBreakBefore w:val="0"/>
        <w:jc w:val="left"/>
        <w:rPr>
          <w:rFonts w:ascii="Alegreya" w:cs="Alegreya" w:eastAsia="Alegreya" w:hAnsi="Alegreya"/>
          <w:sz w:val="38"/>
          <w:szCs w:val="38"/>
        </w:rPr>
      </w:pPr>
      <w:r w:rsidDel="00000000" w:rsidR="00000000" w:rsidRPr="00000000">
        <w:rPr>
          <w:rFonts w:ascii="Alegreya" w:cs="Alegreya" w:eastAsia="Alegreya" w:hAnsi="Alegreya"/>
          <w:sz w:val="38"/>
          <w:szCs w:val="38"/>
          <w:rtl w:val="0"/>
        </w:rPr>
        <w:tab/>
        <w:tab/>
        <w:t xml:space="preserve">    Board Meeting Agenda</w:t>
      </w:r>
    </w:p>
    <w:p w:rsidR="00000000" w:rsidDel="00000000" w:rsidP="00000000" w:rsidRDefault="00000000" w:rsidRPr="00000000" w14:paraId="00000004">
      <w:pPr>
        <w:pageBreakBefore w:val="0"/>
        <w:rPr>
          <w:rFonts w:ascii="Alegreya" w:cs="Alegreya" w:eastAsia="Alegreya" w:hAnsi="Alegreya"/>
          <w:sz w:val="32"/>
          <w:szCs w:val="32"/>
        </w:rPr>
      </w:pPr>
      <w:r w:rsidDel="00000000" w:rsidR="00000000" w:rsidRPr="00000000">
        <w:rPr>
          <w:rFonts w:ascii="Alegreya" w:cs="Alegreya" w:eastAsia="Alegreya" w:hAnsi="Alegreya"/>
          <w:sz w:val="32"/>
          <w:szCs w:val="32"/>
          <w:rtl w:val="0"/>
        </w:rPr>
        <w:t xml:space="preserve">                 January 12, 2023 at 4:30pm</w:t>
      </w:r>
    </w:p>
    <w:p w:rsidR="00000000" w:rsidDel="00000000" w:rsidP="00000000" w:rsidRDefault="00000000" w:rsidRPr="00000000" w14:paraId="00000005">
      <w:pPr>
        <w:pageBreakBefore w:val="0"/>
        <w:rPr>
          <w:rFonts w:ascii="Alegreya" w:cs="Alegreya" w:eastAsia="Alegreya" w:hAnsi="Alegreya"/>
          <w:sz w:val="30"/>
          <w:szCs w:val="30"/>
        </w:rPr>
      </w:pPr>
      <w:r w:rsidDel="00000000" w:rsidR="00000000" w:rsidRPr="00000000">
        <w:rPr>
          <w:rFonts w:ascii="Alegreya" w:cs="Alegreya" w:eastAsia="Alegreya" w:hAnsi="Alegreya"/>
          <w:sz w:val="32"/>
          <w:szCs w:val="32"/>
          <w:rtl w:val="0"/>
        </w:rPr>
        <w:t xml:space="preserve">          </w:t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left"/>
        <w:rPr>
          <w:rFonts w:ascii="Alegreya" w:cs="Alegreya" w:eastAsia="Alegreya" w:hAnsi="Alegreya"/>
          <w:sz w:val="24"/>
          <w:szCs w:val="24"/>
        </w:rPr>
      </w:pPr>
      <w:r w:rsidDel="00000000" w:rsidR="00000000" w:rsidRPr="00000000">
        <w:rPr>
          <w:rFonts w:ascii="Alegreya" w:cs="Alegreya" w:eastAsia="Alegreya" w:hAnsi="Alegreya"/>
          <w:sz w:val="24"/>
          <w:szCs w:val="24"/>
          <w:rtl w:val="0"/>
        </w:rPr>
        <w:t xml:space="preserve">Zoom link:</w:t>
      </w:r>
    </w:p>
    <w:p w:rsidR="00000000" w:rsidDel="00000000" w:rsidP="00000000" w:rsidRDefault="00000000" w:rsidRPr="00000000" w14:paraId="00000007">
      <w:pPr>
        <w:pageBreakBefore w:val="0"/>
        <w:jc w:val="left"/>
        <w:rPr>
          <w:rFonts w:ascii="Alegreya" w:cs="Alegreya" w:eastAsia="Alegreya" w:hAnsi="Alegreya"/>
          <w:sz w:val="24"/>
          <w:szCs w:val="24"/>
        </w:rPr>
      </w:pPr>
      <w:r w:rsidDel="00000000" w:rsidR="00000000" w:rsidRPr="00000000">
        <w:rPr>
          <w:rFonts w:ascii="Alegreya" w:cs="Alegreya" w:eastAsia="Alegreya" w:hAnsi="Alegreya"/>
          <w:sz w:val="24"/>
          <w:szCs w:val="24"/>
          <w:rtl w:val="0"/>
        </w:rPr>
        <w:t xml:space="preserve">https://us06web.zoom.us/j/83733621736?pwd=QziEnCPng1Xa8UckFH7ToLWmdsNlkH.1</w:t>
      </w:r>
    </w:p>
    <w:p w:rsidR="00000000" w:rsidDel="00000000" w:rsidP="00000000" w:rsidRDefault="00000000" w:rsidRPr="00000000" w14:paraId="00000008">
      <w:pPr>
        <w:pageBreakBefore w:val="0"/>
        <w:jc w:val="left"/>
        <w:rPr>
          <w:rFonts w:ascii="Alegreya" w:cs="Alegreya" w:eastAsia="Alegreya" w:hAnsi="Alegrey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rFonts w:ascii="Alegreya" w:cs="Alegreya" w:eastAsia="Alegreya" w:hAnsi="Alegreya"/>
          <w:sz w:val="26"/>
          <w:szCs w:val="26"/>
        </w:rPr>
      </w:pPr>
      <w:r w:rsidDel="00000000" w:rsidR="00000000" w:rsidRPr="00000000">
        <w:rPr>
          <w:rFonts w:ascii="Alegreya" w:cs="Alegreya" w:eastAsia="Alegreya" w:hAnsi="Alegreya"/>
          <w:color w:val="980000"/>
          <w:sz w:val="26"/>
          <w:szCs w:val="26"/>
          <w:rtl w:val="0"/>
        </w:rPr>
        <w:t xml:space="preserve">I.</w:t>
        <w:tab/>
        <w:t xml:space="preserve">Welcome and Roll Call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>
          <w:rFonts w:ascii="Alegreya" w:cs="Alegreya" w:eastAsia="Alegreya" w:hAnsi="Alegrey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>
          <w:rFonts w:ascii="Alegreya" w:cs="Alegreya" w:eastAsia="Alegreya" w:hAnsi="Alegreya"/>
          <w:sz w:val="30"/>
          <w:szCs w:val="30"/>
        </w:rPr>
      </w:pPr>
      <w:r w:rsidDel="00000000" w:rsidR="00000000" w:rsidRPr="00000000">
        <w:rPr>
          <w:rFonts w:ascii="Alegreya" w:cs="Alegreya" w:eastAsia="Alegreya" w:hAnsi="Alegreya"/>
          <w:color w:val="980000"/>
          <w:sz w:val="26"/>
          <w:szCs w:val="26"/>
          <w:rtl w:val="0"/>
        </w:rPr>
        <w:t xml:space="preserve">II. Action Items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ind w:left="1440" w:hanging="360"/>
        <w:rPr>
          <w:rFonts w:ascii="Alegreya" w:cs="Alegreya" w:eastAsia="Alegreya" w:hAnsi="Alegreya"/>
          <w:sz w:val="26"/>
          <w:szCs w:val="26"/>
        </w:rPr>
      </w:pPr>
      <w:r w:rsidDel="00000000" w:rsidR="00000000" w:rsidRPr="00000000">
        <w:rPr>
          <w:rFonts w:ascii="Alegreya" w:cs="Alegreya" w:eastAsia="Alegreya" w:hAnsi="Alegreya"/>
          <w:sz w:val="26"/>
          <w:szCs w:val="26"/>
          <w:rtl w:val="0"/>
        </w:rPr>
        <w:t xml:space="preserve">Vote to approve Special Education Policies and Procedures manual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ind w:left="1440" w:hanging="360"/>
        <w:rPr>
          <w:rFonts w:ascii="Alegreya" w:cs="Alegreya" w:eastAsia="Alegreya" w:hAnsi="Alegreya"/>
          <w:sz w:val="26"/>
          <w:szCs w:val="26"/>
        </w:rPr>
      </w:pPr>
      <w:r w:rsidDel="00000000" w:rsidR="00000000" w:rsidRPr="00000000">
        <w:rPr>
          <w:rFonts w:ascii="Alegreya" w:cs="Alegreya" w:eastAsia="Alegreya" w:hAnsi="Alegreya"/>
          <w:sz w:val="26"/>
          <w:szCs w:val="26"/>
          <w:rtl w:val="0"/>
        </w:rPr>
        <w:t xml:space="preserve">Vote to approve November 9, 2023 Board Meeting Minutes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ind w:left="1440" w:hanging="360"/>
        <w:rPr>
          <w:rFonts w:ascii="Alegreya" w:cs="Alegreya" w:eastAsia="Alegreya" w:hAnsi="Alegreya"/>
          <w:sz w:val="26"/>
          <w:szCs w:val="26"/>
        </w:rPr>
      </w:pPr>
      <w:r w:rsidDel="00000000" w:rsidR="00000000" w:rsidRPr="00000000">
        <w:rPr>
          <w:rFonts w:ascii="Alegreya" w:cs="Alegreya" w:eastAsia="Alegreya" w:hAnsi="Alegreya"/>
          <w:sz w:val="26"/>
          <w:szCs w:val="26"/>
          <w:rtl w:val="0"/>
        </w:rPr>
        <w:t xml:space="preserve">Vote to approve December 13, 2023 Board Meeting Minutes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ind w:left="1440" w:hanging="360"/>
        <w:rPr>
          <w:rFonts w:ascii="Alegreya" w:cs="Alegreya" w:eastAsia="Alegreya" w:hAnsi="Alegreya"/>
          <w:sz w:val="26"/>
          <w:szCs w:val="26"/>
        </w:rPr>
      </w:pPr>
      <w:r w:rsidDel="00000000" w:rsidR="00000000" w:rsidRPr="00000000">
        <w:rPr>
          <w:rFonts w:ascii="Alegreya" w:cs="Alegreya" w:eastAsia="Alegreya" w:hAnsi="Alegreya"/>
          <w:sz w:val="26"/>
          <w:szCs w:val="26"/>
          <w:rtl w:val="0"/>
        </w:rPr>
        <w:t xml:space="preserve">Vote to approve December 20, 2023 Board Meeting Minutes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ind w:left="1440" w:hanging="360"/>
        <w:rPr>
          <w:rFonts w:ascii="Alegreya" w:cs="Alegreya" w:eastAsia="Alegreya" w:hAnsi="Alegreya"/>
          <w:sz w:val="26"/>
          <w:szCs w:val="26"/>
        </w:rPr>
      </w:pPr>
      <w:r w:rsidDel="00000000" w:rsidR="00000000" w:rsidRPr="00000000">
        <w:rPr>
          <w:rFonts w:ascii="Alegreya" w:cs="Alegreya" w:eastAsia="Alegreya" w:hAnsi="Alegreya"/>
          <w:sz w:val="26"/>
          <w:szCs w:val="26"/>
          <w:rtl w:val="0"/>
        </w:rPr>
        <w:t xml:space="preserve">Vote to approve 2024-25 academic calendar</w:t>
      </w:r>
    </w:p>
    <w:p w:rsidR="00000000" w:rsidDel="00000000" w:rsidP="00000000" w:rsidRDefault="00000000" w:rsidRPr="00000000" w14:paraId="00000011">
      <w:pPr>
        <w:ind w:left="1440" w:firstLine="0"/>
        <w:rPr>
          <w:rFonts w:ascii="Alegreya" w:cs="Alegreya" w:eastAsia="Alegreya" w:hAnsi="Alegrey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legreya" w:cs="Alegreya" w:eastAsia="Alegreya" w:hAnsi="Alegreya"/>
          <w:color w:val="222222"/>
          <w:sz w:val="26"/>
          <w:szCs w:val="26"/>
          <w:highlight w:val="white"/>
        </w:rPr>
      </w:pPr>
      <w:r w:rsidDel="00000000" w:rsidR="00000000" w:rsidRPr="00000000">
        <w:rPr>
          <w:rFonts w:ascii="Alegreya" w:cs="Alegreya" w:eastAsia="Alegreya" w:hAnsi="Alegreya"/>
          <w:color w:val="980000"/>
          <w:sz w:val="26"/>
          <w:szCs w:val="26"/>
          <w:rtl w:val="0"/>
        </w:rPr>
        <w:t xml:space="preserve">III. </w:t>
        <w:tab/>
        <w:t xml:space="preserve">Board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1440" w:hanging="360"/>
        <w:rPr>
          <w:rFonts w:ascii="Alegreya" w:cs="Alegreya" w:eastAsia="Alegreya" w:hAnsi="Alegreya"/>
          <w:sz w:val="26"/>
          <w:szCs w:val="26"/>
        </w:rPr>
      </w:pPr>
      <w:r w:rsidDel="00000000" w:rsidR="00000000" w:rsidRPr="00000000">
        <w:rPr>
          <w:rFonts w:ascii="Alegreya" w:cs="Alegreya" w:eastAsia="Alegreya" w:hAnsi="Alegreya"/>
          <w:sz w:val="26"/>
          <w:szCs w:val="26"/>
          <w:rtl w:val="0"/>
        </w:rPr>
        <w:t xml:space="preserve">Board member changes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ind w:left="2160" w:hanging="360"/>
        <w:rPr>
          <w:rFonts w:ascii="Alegreya" w:cs="Alegreya" w:eastAsia="Alegreya" w:hAnsi="Alegreya"/>
          <w:sz w:val="26"/>
          <w:szCs w:val="26"/>
        </w:rPr>
      </w:pPr>
      <w:r w:rsidDel="00000000" w:rsidR="00000000" w:rsidRPr="00000000">
        <w:rPr>
          <w:rFonts w:ascii="Alegreya" w:cs="Alegreya" w:eastAsia="Alegreya" w:hAnsi="Alegreya"/>
          <w:sz w:val="26"/>
          <w:szCs w:val="26"/>
          <w:rtl w:val="0"/>
        </w:rPr>
        <w:t xml:space="preserve">Rozelle Hansen leaving the board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ind w:left="2160" w:hanging="360"/>
        <w:rPr>
          <w:rFonts w:ascii="Alegreya" w:cs="Alegreya" w:eastAsia="Alegreya" w:hAnsi="Alegreya"/>
          <w:sz w:val="26"/>
          <w:szCs w:val="26"/>
        </w:rPr>
      </w:pPr>
      <w:r w:rsidDel="00000000" w:rsidR="00000000" w:rsidRPr="00000000">
        <w:rPr>
          <w:rFonts w:ascii="Alegreya" w:cs="Alegreya" w:eastAsia="Alegreya" w:hAnsi="Alegreya"/>
          <w:sz w:val="26"/>
          <w:szCs w:val="26"/>
          <w:rtl w:val="0"/>
        </w:rPr>
        <w:t xml:space="preserve">Policy committee changes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ind w:left="1440" w:firstLine="0"/>
        <w:rPr>
          <w:rFonts w:ascii="Alegreya" w:cs="Alegreya" w:eastAsia="Alegreya" w:hAnsi="Alegrey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legreya" w:cs="Alegreya" w:eastAsia="Alegreya" w:hAnsi="Alegreya"/>
          <w:color w:val="980000"/>
          <w:sz w:val="26"/>
          <w:szCs w:val="26"/>
        </w:rPr>
      </w:pPr>
      <w:r w:rsidDel="00000000" w:rsidR="00000000" w:rsidRPr="00000000">
        <w:rPr>
          <w:rFonts w:ascii="Alegreya" w:cs="Alegreya" w:eastAsia="Alegreya" w:hAnsi="Alegreya"/>
          <w:color w:val="980000"/>
          <w:sz w:val="26"/>
          <w:szCs w:val="26"/>
          <w:rtl w:val="0"/>
        </w:rPr>
        <w:t xml:space="preserve">IV. </w:t>
        <w:tab/>
        <w:t xml:space="preserve">Executive Session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1440" w:hanging="360"/>
        <w:rPr>
          <w:rFonts w:ascii="Alegreya" w:cs="Alegreya" w:eastAsia="Alegreya" w:hAnsi="Alegreya"/>
          <w:color w:val="222222"/>
          <w:sz w:val="26"/>
          <w:szCs w:val="26"/>
          <w:highlight w:val="white"/>
        </w:rPr>
      </w:pPr>
      <w:r w:rsidDel="00000000" w:rsidR="00000000" w:rsidRPr="00000000">
        <w:rPr>
          <w:rFonts w:ascii="Alegreya" w:cs="Alegreya" w:eastAsia="Alegreya" w:hAnsi="Alegreya"/>
          <w:color w:val="222222"/>
          <w:sz w:val="26"/>
          <w:szCs w:val="26"/>
          <w:highlight w:val="white"/>
          <w:rtl w:val="0"/>
        </w:rPr>
        <w:t xml:space="preserve">To discuss the character, professional competence, or physical or mental health of an individual.</w:t>
      </w:r>
    </w:p>
    <w:p w:rsidR="00000000" w:rsidDel="00000000" w:rsidP="00000000" w:rsidRDefault="00000000" w:rsidRPr="00000000" w14:paraId="00000019">
      <w:pPr>
        <w:pageBreakBefore w:val="0"/>
        <w:ind w:left="0" w:firstLine="0"/>
        <w:rPr>
          <w:rFonts w:ascii="Alegreya" w:cs="Alegreya" w:eastAsia="Alegreya" w:hAnsi="Alegreya"/>
          <w:color w:val="98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ind w:left="0" w:firstLine="0"/>
        <w:rPr>
          <w:rFonts w:ascii="Alegreya" w:cs="Alegreya" w:eastAsia="Alegreya" w:hAnsi="Alegreya"/>
          <w:color w:val="980000"/>
          <w:sz w:val="26"/>
          <w:szCs w:val="26"/>
        </w:rPr>
      </w:pPr>
      <w:r w:rsidDel="00000000" w:rsidR="00000000" w:rsidRPr="00000000">
        <w:rPr>
          <w:rFonts w:ascii="Alegreya" w:cs="Alegreya" w:eastAsia="Alegreya" w:hAnsi="Alegreya"/>
          <w:color w:val="980000"/>
          <w:sz w:val="26"/>
          <w:szCs w:val="26"/>
          <w:rtl w:val="0"/>
        </w:rPr>
        <w:t xml:space="preserve">V.</w:t>
        <w:tab/>
        <w:t xml:space="preserve"> Adjourn</w:t>
      </w:r>
    </w:p>
    <w:p w:rsidR="00000000" w:rsidDel="00000000" w:rsidP="00000000" w:rsidRDefault="00000000" w:rsidRPr="00000000" w14:paraId="0000001B">
      <w:pPr>
        <w:pageBreakBefore w:val="0"/>
        <w:ind w:left="0" w:firstLine="0"/>
        <w:rPr>
          <w:rFonts w:ascii="Alegreya" w:cs="Alegreya" w:eastAsia="Alegreya" w:hAnsi="Alegreya"/>
          <w:sz w:val="26"/>
          <w:szCs w:val="26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3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legrey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-regular.ttf"/><Relationship Id="rId2" Type="http://schemas.openxmlformats.org/officeDocument/2006/relationships/font" Target="fonts/Lora-bold.ttf"/><Relationship Id="rId3" Type="http://schemas.openxmlformats.org/officeDocument/2006/relationships/font" Target="fonts/Lora-italic.ttf"/><Relationship Id="rId4" Type="http://schemas.openxmlformats.org/officeDocument/2006/relationships/font" Target="fonts/Lora-boldItalic.ttf"/><Relationship Id="rId5" Type="http://schemas.openxmlformats.org/officeDocument/2006/relationships/font" Target="fonts/Alegreya-regular.ttf"/><Relationship Id="rId6" Type="http://schemas.openxmlformats.org/officeDocument/2006/relationships/font" Target="fonts/Alegreya-bold.ttf"/><Relationship Id="rId7" Type="http://schemas.openxmlformats.org/officeDocument/2006/relationships/font" Target="fonts/Alegreya-italic.ttf"/><Relationship Id="rId8" Type="http://schemas.openxmlformats.org/officeDocument/2006/relationships/font" Target="fonts/Alegrey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