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TOWN MAINTENANCE MANAGER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JOB DESCRIPTION/POLICIES &amp; PROCEDURES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Supervision Required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Works independently to complete specific duties.  The Town Maintenance Manager works under the direction of the Town Council and Mayor.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Description of Duties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This description of duties will form the basis of a yearly review of performance for this contracted and/or appointed position and any corrective action necessary will be noted.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Failure of the individual to correct deficiencies in performance may result in suspension or termination as determined by the Town Council.   </w:t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Necessary Knowledge Skills and Abilities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Be familiar with the community and their needs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Be familiar with Town Ordinances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Strong attention to detail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Basic computer skills required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Ability to complete tasks on schedule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Ability to relate well with people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Ability to follow written and verbal instructions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Ability to stay on task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The Town Maintenance Manager duties include: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.  Abide by the stipulations agreed to in their contract.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rtl w:val="0"/>
        </w:rPr>
        <w:t xml:space="preserve">Shall complete small maintenance jobs needed by the town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. Keep the parking area of the office up to code.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rtl w:val="0"/>
        </w:rPr>
        <w:t xml:space="preserve">Assign residents with Garbage cans, collect bin numbers, assist with picking up cans and parts.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Work the details of town events to ensure things go smoothly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Prepare the plans for a town hall and recreational park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projects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trike w:val="1"/>
        </w:rPr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  <w:t xml:space="preserve">. Oversee the development of</w:t>
      </w:r>
      <w:r w:rsidDel="00000000" w:rsidR="00000000" w:rsidRPr="00000000">
        <w:rPr>
          <w:rtl w:val="0"/>
        </w:rPr>
        <w:t xml:space="preserve"> recreational </w:t>
      </w:r>
      <w:r w:rsidDel="00000000" w:rsidR="00000000" w:rsidRPr="00000000">
        <w:rPr>
          <w:rtl w:val="0"/>
        </w:rPr>
        <w:t xml:space="preserve">park, town hall,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walking trails.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8.  Oversee maintenance on future projects as needed.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9. Oversee the internet service in town and any expansion that may happen.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tl w:val="0"/>
        </w:rPr>
        <w:t xml:space="preserve">. Any other duties as directed by the Mayor.  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