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5D78B045" w:rsidR="003116D0" w:rsidRDefault="00701AF8" w:rsidP="00A912F5">
      <w:pPr>
        <w:spacing w:after="0" w:line="240" w:lineRule="auto"/>
        <w:jc w:val="center"/>
      </w:pPr>
      <w:r>
        <w:t>January 8, 2024</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699E25F4" w:rsidR="006E2D8E" w:rsidRDefault="003A160F">
      <w:pPr>
        <w:spacing w:after="0" w:line="240" w:lineRule="auto"/>
        <w:jc w:val="center"/>
        <w:rPr>
          <w:b/>
        </w:rPr>
      </w:pPr>
      <w:r>
        <w:rPr>
          <w:b/>
        </w:rPr>
        <w:t xml:space="preserve">Meetings May Be Closed for Reasons Allowed </w:t>
      </w:r>
      <w:r w:rsidR="00FA11B5">
        <w:rPr>
          <w:b/>
        </w:rPr>
        <w:t>by</w:t>
      </w:r>
      <w:r>
        <w:rPr>
          <w:b/>
        </w:rPr>
        <w:t xml:space="preserve"> Statute.</w:t>
      </w:r>
    </w:p>
    <w:p w14:paraId="40E70A74" w14:textId="548A68AA" w:rsidR="006907AE" w:rsidRDefault="006907AE" w:rsidP="00254DFA">
      <w:pPr>
        <w:spacing w:after="0" w:line="240" w:lineRule="auto"/>
        <w:jc w:val="center"/>
      </w:pPr>
    </w:p>
    <w:p w14:paraId="7A88D762" w14:textId="248069C4" w:rsidR="006907AE" w:rsidRDefault="003A160F">
      <w:pPr>
        <w:spacing w:after="0" w:line="360" w:lineRule="auto"/>
        <w:jc w:val="center"/>
        <w:rPr>
          <w:b/>
        </w:rPr>
      </w:pPr>
      <w:r>
        <w:rPr>
          <w:b/>
        </w:rPr>
        <w:t>6:</w:t>
      </w:r>
      <w:r w:rsidR="00F800DC">
        <w:rPr>
          <w:b/>
        </w:rPr>
        <w:t>00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5C13FD04"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2093073" w14:textId="2F27DDD8" w:rsidR="00613E54" w:rsidRPr="00533FA4" w:rsidRDefault="003A160F" w:rsidP="00613E54">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0169AF9A" w14:textId="77777777" w:rsidR="00270258" w:rsidRPr="00842D80" w:rsidRDefault="00270258" w:rsidP="00613E54">
      <w:pPr>
        <w:pStyle w:val="ListParagraph"/>
        <w:spacing w:before="240" w:line="360" w:lineRule="auto"/>
        <w:ind w:left="810"/>
        <w:rPr>
          <w:b/>
          <w:bCs/>
          <w:szCs w:val="24"/>
          <w:u w:val="single"/>
        </w:rPr>
      </w:pPr>
    </w:p>
    <w:p w14:paraId="3EF5175F" w14:textId="77777777" w:rsidR="00842D80" w:rsidRPr="00842D80" w:rsidRDefault="00842D80" w:rsidP="00842D80">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041595DF" w14:textId="4EF05C62" w:rsidR="00533FA4" w:rsidRPr="008A3F9A" w:rsidRDefault="008A3F9A" w:rsidP="00D22A00">
      <w:pPr>
        <w:pStyle w:val="ListParagraph"/>
        <w:numPr>
          <w:ilvl w:val="0"/>
          <w:numId w:val="2"/>
        </w:numPr>
        <w:spacing w:before="240" w:line="360" w:lineRule="auto"/>
        <w:rPr>
          <w:b/>
          <w:bCs/>
          <w:color w:val="000000"/>
          <w:szCs w:val="24"/>
        </w:rPr>
      </w:pPr>
      <w:r>
        <w:rPr>
          <w:b/>
          <w:bCs/>
          <w:color w:val="000000"/>
          <w:szCs w:val="24"/>
          <w:u w:val="single"/>
        </w:rPr>
        <w:t xml:space="preserve">Council Business </w:t>
      </w:r>
    </w:p>
    <w:p w14:paraId="1F82C5EB" w14:textId="153D76AA" w:rsidR="008A3F9A" w:rsidRDefault="008C6068" w:rsidP="008C6068">
      <w:pPr>
        <w:pStyle w:val="ListParagraph"/>
        <w:numPr>
          <w:ilvl w:val="1"/>
          <w:numId w:val="2"/>
        </w:numPr>
        <w:spacing w:before="240" w:line="240" w:lineRule="auto"/>
        <w:rPr>
          <w:color w:val="000000"/>
          <w:szCs w:val="24"/>
        </w:rPr>
      </w:pPr>
      <w:r>
        <w:rPr>
          <w:color w:val="000000"/>
          <w:szCs w:val="24"/>
        </w:rPr>
        <w:t>Oath of Office</w:t>
      </w:r>
      <w:r w:rsidR="00E246FA">
        <w:rPr>
          <w:color w:val="000000"/>
          <w:szCs w:val="24"/>
        </w:rPr>
        <w:t xml:space="preserve"> for Elected Council Members </w:t>
      </w:r>
      <w:r w:rsidR="00865747">
        <w:rPr>
          <w:color w:val="000000"/>
          <w:szCs w:val="24"/>
        </w:rPr>
        <w:t>by SLCO Clerks office</w:t>
      </w:r>
    </w:p>
    <w:p w14:paraId="7DF40D8C" w14:textId="6D70672F" w:rsidR="0065203F" w:rsidRDefault="0065203F" w:rsidP="008C6068">
      <w:pPr>
        <w:pStyle w:val="ListParagraph"/>
        <w:numPr>
          <w:ilvl w:val="1"/>
          <w:numId w:val="2"/>
        </w:numPr>
        <w:spacing w:before="240" w:line="240" w:lineRule="auto"/>
        <w:rPr>
          <w:color w:val="000000"/>
          <w:szCs w:val="24"/>
        </w:rPr>
      </w:pPr>
      <w:r>
        <w:rPr>
          <w:color w:val="000000"/>
          <w:szCs w:val="24"/>
        </w:rPr>
        <w:t>Council Appointments (Motion/Voting)</w:t>
      </w:r>
    </w:p>
    <w:p w14:paraId="16E644F4" w14:textId="52A2A468" w:rsidR="00E4280C" w:rsidRDefault="00E4280C" w:rsidP="008C6068">
      <w:pPr>
        <w:pStyle w:val="ListParagraph"/>
        <w:numPr>
          <w:ilvl w:val="1"/>
          <w:numId w:val="2"/>
        </w:numPr>
        <w:spacing w:before="240" w:line="240" w:lineRule="auto"/>
        <w:rPr>
          <w:color w:val="000000"/>
          <w:szCs w:val="24"/>
        </w:rPr>
      </w:pPr>
      <w:r>
        <w:rPr>
          <w:color w:val="000000"/>
          <w:szCs w:val="24"/>
        </w:rPr>
        <w:t xml:space="preserve">Board Appointments </w:t>
      </w:r>
      <w:r w:rsidR="00554744">
        <w:rPr>
          <w:color w:val="000000"/>
          <w:szCs w:val="24"/>
        </w:rPr>
        <w:t>(Motion/Voting)</w:t>
      </w:r>
    </w:p>
    <w:p w14:paraId="3BF31819" w14:textId="103E8365" w:rsidR="00865747" w:rsidRPr="00131111" w:rsidRDefault="00AE79A9" w:rsidP="008C6068">
      <w:pPr>
        <w:pStyle w:val="ListParagraph"/>
        <w:numPr>
          <w:ilvl w:val="1"/>
          <w:numId w:val="2"/>
        </w:numPr>
        <w:spacing w:before="240" w:line="240" w:lineRule="auto"/>
        <w:rPr>
          <w:color w:val="000000"/>
          <w:szCs w:val="24"/>
        </w:rPr>
      </w:pPr>
      <w:r>
        <w:rPr>
          <w:color w:val="000000"/>
          <w:szCs w:val="24"/>
        </w:rPr>
        <w:t>Minutes</w:t>
      </w:r>
      <w:r w:rsidR="005373ED">
        <w:rPr>
          <w:color w:val="000000"/>
          <w:szCs w:val="24"/>
        </w:rPr>
        <w:t xml:space="preserve"> </w:t>
      </w:r>
      <w:r w:rsidR="000F6841">
        <w:rPr>
          <w:color w:val="000000"/>
          <w:szCs w:val="24"/>
        </w:rPr>
        <w:t>11/13/2023 and 12/</w:t>
      </w:r>
      <w:r w:rsidR="008675D8">
        <w:rPr>
          <w:color w:val="000000"/>
          <w:szCs w:val="24"/>
        </w:rPr>
        <w:t>06/2023</w:t>
      </w:r>
      <w:r w:rsidR="009D6AC0">
        <w:rPr>
          <w:color w:val="000000"/>
          <w:szCs w:val="24"/>
        </w:rPr>
        <w:t xml:space="preserve"> (Motion/Voting)</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4AAB3751" w14:textId="77777777" w:rsidR="00490ADF" w:rsidRPr="00115518" w:rsidRDefault="00490ADF" w:rsidP="00490ADF">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Pr>
          <w:b/>
          <w:bCs/>
          <w:color w:val="000000"/>
          <w:szCs w:val="24"/>
          <w:u w:val="single"/>
        </w:rPr>
        <w:t xml:space="preserve"> </w:t>
      </w:r>
      <w:r w:rsidRPr="00115518">
        <w:rPr>
          <w:b/>
          <w:bCs/>
          <w:color w:val="000000"/>
          <w:szCs w:val="24"/>
          <w:u w:val="single"/>
        </w:rPr>
        <w:t>Updates/Information</w:t>
      </w:r>
    </w:p>
    <w:p w14:paraId="6B30F195" w14:textId="58FC3A9B" w:rsidR="00F27675" w:rsidRDefault="00F27675" w:rsidP="00490ADF">
      <w:pPr>
        <w:pStyle w:val="ListParagraph"/>
        <w:numPr>
          <w:ilvl w:val="0"/>
          <w:numId w:val="14"/>
        </w:numPr>
        <w:spacing w:before="240" w:line="240" w:lineRule="auto"/>
        <w:rPr>
          <w:color w:val="000000"/>
          <w:szCs w:val="24"/>
        </w:rPr>
      </w:pPr>
      <w:r>
        <w:rPr>
          <w:color w:val="000000"/>
          <w:szCs w:val="24"/>
        </w:rPr>
        <w:t>KID</w:t>
      </w:r>
      <w:r w:rsidR="003C4D79">
        <w:rPr>
          <w:color w:val="000000"/>
          <w:szCs w:val="24"/>
        </w:rPr>
        <w:t>: Greg Anderson</w:t>
      </w:r>
    </w:p>
    <w:p w14:paraId="2C325ACA" w14:textId="1E0ED187" w:rsidR="003C4D79" w:rsidRDefault="003C4D79" w:rsidP="00490ADF">
      <w:pPr>
        <w:pStyle w:val="ListParagraph"/>
        <w:numPr>
          <w:ilvl w:val="0"/>
          <w:numId w:val="14"/>
        </w:numPr>
        <w:spacing w:before="240" w:line="240" w:lineRule="auto"/>
        <w:rPr>
          <w:color w:val="000000"/>
          <w:szCs w:val="24"/>
        </w:rPr>
      </w:pPr>
      <w:r>
        <w:rPr>
          <w:color w:val="000000"/>
          <w:szCs w:val="24"/>
        </w:rPr>
        <w:t>WFWRD</w:t>
      </w:r>
      <w:r w:rsidR="008F06CE">
        <w:rPr>
          <w:color w:val="000000"/>
          <w:szCs w:val="24"/>
        </w:rPr>
        <w:t>:</w:t>
      </w:r>
      <w:r w:rsidR="00C6627E">
        <w:rPr>
          <w:color w:val="000000"/>
          <w:szCs w:val="24"/>
        </w:rPr>
        <w:t xml:space="preserve"> </w:t>
      </w:r>
      <w:r w:rsidR="008F06CE">
        <w:rPr>
          <w:color w:val="000000"/>
          <w:szCs w:val="24"/>
        </w:rPr>
        <w:t>Renee Plant</w:t>
      </w:r>
    </w:p>
    <w:p w14:paraId="44BEC313" w14:textId="363C3B1A" w:rsidR="003F0AC9" w:rsidRDefault="003F0AC9" w:rsidP="00490ADF">
      <w:pPr>
        <w:pStyle w:val="ListParagraph"/>
        <w:numPr>
          <w:ilvl w:val="0"/>
          <w:numId w:val="14"/>
        </w:numPr>
        <w:spacing w:before="240" w:line="240" w:lineRule="auto"/>
        <w:rPr>
          <w:color w:val="000000"/>
          <w:szCs w:val="24"/>
        </w:rPr>
      </w:pPr>
      <w:r>
        <w:rPr>
          <w:color w:val="000000"/>
          <w:szCs w:val="24"/>
        </w:rPr>
        <w:t>UFA: Chief Russell</w:t>
      </w:r>
    </w:p>
    <w:p w14:paraId="09A2891D" w14:textId="46C04E55" w:rsidR="00490ADF" w:rsidRPr="0092667B" w:rsidRDefault="00490ADF" w:rsidP="0092667B">
      <w:pPr>
        <w:pStyle w:val="ListParagraph"/>
        <w:numPr>
          <w:ilvl w:val="0"/>
          <w:numId w:val="14"/>
        </w:numPr>
        <w:spacing w:before="240" w:line="240" w:lineRule="auto"/>
        <w:rPr>
          <w:color w:val="000000"/>
          <w:szCs w:val="24"/>
        </w:rPr>
      </w:pPr>
      <w:r w:rsidRPr="00876BC8">
        <w:rPr>
          <w:color w:val="000000"/>
          <w:szCs w:val="24"/>
        </w:rPr>
        <w:t>UPD</w:t>
      </w:r>
      <w:r>
        <w:rPr>
          <w:color w:val="000000"/>
          <w:szCs w:val="24"/>
        </w:rPr>
        <w:t>:</w:t>
      </w:r>
      <w:r w:rsidRPr="00876BC8">
        <w:rPr>
          <w:color w:val="000000"/>
          <w:szCs w:val="24"/>
        </w:rPr>
        <w:t xml:space="preserve"> Chief Hughes</w:t>
      </w:r>
    </w:p>
    <w:p w14:paraId="3B72E086" w14:textId="50085FDA" w:rsidR="00490ADF" w:rsidRPr="00A27CC2" w:rsidRDefault="00490ADF" w:rsidP="00490ADF">
      <w:pPr>
        <w:pStyle w:val="ListParagraph"/>
        <w:numPr>
          <w:ilvl w:val="0"/>
          <w:numId w:val="14"/>
        </w:numPr>
        <w:spacing w:before="240" w:line="276" w:lineRule="auto"/>
        <w:rPr>
          <w:color w:val="000000"/>
          <w:szCs w:val="24"/>
        </w:rPr>
      </w:pPr>
      <w:r w:rsidRPr="00876BC8">
        <w:rPr>
          <w:color w:val="000000"/>
          <w:szCs w:val="24"/>
        </w:rPr>
        <w:t>Kearns Community Council</w:t>
      </w:r>
      <w:r>
        <w:rPr>
          <w:color w:val="000000"/>
          <w:szCs w:val="24"/>
        </w:rPr>
        <w:t>:</w:t>
      </w:r>
      <w:r w:rsidRPr="00876BC8">
        <w:rPr>
          <w:color w:val="000000"/>
          <w:szCs w:val="24"/>
        </w:rPr>
        <w:t xml:space="preserve"> Roger Snow</w:t>
      </w:r>
    </w:p>
    <w:p w14:paraId="411C36FE" w14:textId="043EEA6E" w:rsidR="00490ADF" w:rsidRPr="00876BC8" w:rsidRDefault="00490ADF" w:rsidP="009B0124">
      <w:pPr>
        <w:pStyle w:val="ListParagraph"/>
        <w:spacing w:before="240" w:line="276" w:lineRule="auto"/>
        <w:ind w:left="1440"/>
        <w:rPr>
          <w:b/>
          <w:bCs/>
          <w:color w:val="000000"/>
          <w:szCs w:val="24"/>
        </w:rPr>
      </w:pPr>
    </w:p>
    <w:p w14:paraId="1A052F46" w14:textId="77777777" w:rsidR="00490ADF" w:rsidRPr="00490ADF" w:rsidRDefault="00490ADF" w:rsidP="00490ADF">
      <w:pPr>
        <w:pStyle w:val="ListParagraph"/>
        <w:spacing w:before="240" w:line="276" w:lineRule="auto"/>
        <w:ind w:left="810"/>
        <w:rPr>
          <w:color w:val="000000"/>
          <w:szCs w:val="24"/>
        </w:rPr>
      </w:pPr>
    </w:p>
    <w:p w14:paraId="15BEE5CB" w14:textId="5FF1064A" w:rsidR="003432F3" w:rsidRDefault="00FB233E" w:rsidP="008D75FD">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r w:rsidR="00601636">
        <w:rPr>
          <w:b/>
          <w:bCs/>
          <w:szCs w:val="24"/>
          <w:u w:val="single"/>
        </w:rPr>
        <w:t>/Engineering</w:t>
      </w:r>
    </w:p>
    <w:p w14:paraId="048A99B4" w14:textId="7A647F41" w:rsidR="00EB32BE" w:rsidRDefault="00F93DB4" w:rsidP="004916A6">
      <w:pPr>
        <w:pStyle w:val="ListParagraph"/>
        <w:numPr>
          <w:ilvl w:val="1"/>
          <w:numId w:val="2"/>
        </w:numPr>
        <w:spacing w:before="240" w:line="276" w:lineRule="auto"/>
        <w:rPr>
          <w:color w:val="000000"/>
          <w:szCs w:val="24"/>
        </w:rPr>
      </w:pPr>
      <w:r w:rsidRPr="004F1EC3">
        <w:rPr>
          <w:color w:val="000000"/>
          <w:szCs w:val="24"/>
        </w:rPr>
        <w:t xml:space="preserve"> </w:t>
      </w:r>
      <w:r w:rsidR="00EB32BE" w:rsidRPr="00EB32BE">
        <w:rPr>
          <w:color w:val="000000"/>
          <w:szCs w:val="24"/>
        </w:rPr>
        <w:t>OAM2023-001019 – Planning Staff is requesting an ordinance amendment to Table 19.32.030 to</w:t>
      </w:r>
      <w:r w:rsidR="004916A6">
        <w:rPr>
          <w:color w:val="000000"/>
          <w:szCs w:val="24"/>
        </w:rPr>
        <w:t xml:space="preserve"> </w:t>
      </w:r>
      <w:r w:rsidR="00EB32BE" w:rsidRPr="004916A6">
        <w:rPr>
          <w:color w:val="000000"/>
          <w:szCs w:val="24"/>
        </w:rPr>
        <w:t>remove Self-Service Storage Facilities from the allowed uses list in the Commercial Zones.</w:t>
      </w:r>
      <w:r w:rsidR="004916A6">
        <w:rPr>
          <w:color w:val="000000"/>
          <w:szCs w:val="24"/>
        </w:rPr>
        <w:t xml:space="preserve"> </w:t>
      </w:r>
      <w:r w:rsidR="00EB32BE" w:rsidRPr="004916A6">
        <w:rPr>
          <w:color w:val="000000"/>
          <w:szCs w:val="24"/>
        </w:rPr>
        <w:t>Location: Kearns Metro Township. Planner: Jeff Miller (Motion/Voting)</w:t>
      </w:r>
    </w:p>
    <w:p w14:paraId="52D41436" w14:textId="77777777" w:rsidR="00F1561E" w:rsidRPr="004916A6" w:rsidRDefault="00F1561E" w:rsidP="00F1561E">
      <w:pPr>
        <w:pStyle w:val="ListParagraph"/>
        <w:spacing w:before="240" w:line="276" w:lineRule="auto"/>
        <w:ind w:left="1710"/>
        <w:rPr>
          <w:color w:val="000000"/>
          <w:szCs w:val="24"/>
        </w:rPr>
      </w:pPr>
    </w:p>
    <w:p w14:paraId="4D671636" w14:textId="53EFA666" w:rsidR="0025559D" w:rsidRPr="00F1561E" w:rsidRDefault="00EB32BE" w:rsidP="00F1561E">
      <w:pPr>
        <w:pStyle w:val="ListParagraph"/>
        <w:numPr>
          <w:ilvl w:val="1"/>
          <w:numId w:val="2"/>
        </w:numPr>
        <w:spacing w:before="240" w:line="276" w:lineRule="auto"/>
        <w:rPr>
          <w:color w:val="000000"/>
          <w:szCs w:val="24"/>
        </w:rPr>
      </w:pPr>
      <w:r w:rsidRPr="00EB32BE">
        <w:rPr>
          <w:color w:val="000000"/>
          <w:szCs w:val="24"/>
        </w:rPr>
        <w:t>OAM2023-001050 – Proposed amendment to the Kearns Subdivision Ordinance, Title 18 of the</w:t>
      </w:r>
      <w:r w:rsidR="00F1561E">
        <w:rPr>
          <w:color w:val="000000"/>
          <w:szCs w:val="24"/>
        </w:rPr>
        <w:t xml:space="preserve"> </w:t>
      </w:r>
      <w:r w:rsidRPr="00F1561E">
        <w:rPr>
          <w:color w:val="000000"/>
          <w:szCs w:val="24"/>
        </w:rPr>
        <w:t>Kearns Municipal Code, to comply with review timeframes, review cycle limits, land use authority</w:t>
      </w:r>
      <w:r w:rsidR="00F1561E">
        <w:rPr>
          <w:color w:val="000000"/>
          <w:szCs w:val="24"/>
        </w:rPr>
        <w:t xml:space="preserve"> </w:t>
      </w:r>
      <w:r w:rsidRPr="00F1561E">
        <w:rPr>
          <w:color w:val="000000"/>
          <w:szCs w:val="24"/>
        </w:rPr>
        <w:t>designations and other amendments mandated by SB 174. Planner: Brian Tucker (Motion/Voting)</w:t>
      </w: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45B2B0C1"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4655728A" w14:textId="421E3AE4" w:rsidR="00F8696A" w:rsidRDefault="0041086F" w:rsidP="0041086F">
      <w:pPr>
        <w:pStyle w:val="ListParagraph"/>
        <w:numPr>
          <w:ilvl w:val="1"/>
          <w:numId w:val="2"/>
        </w:numPr>
        <w:spacing w:before="240" w:line="276" w:lineRule="auto"/>
        <w:rPr>
          <w:color w:val="000000"/>
          <w:szCs w:val="24"/>
        </w:rPr>
      </w:pPr>
      <w:r>
        <w:rPr>
          <w:color w:val="000000"/>
          <w:szCs w:val="24"/>
        </w:rPr>
        <w:t>UPD/</w:t>
      </w:r>
      <w:r w:rsidR="00F8696A">
        <w:rPr>
          <w:color w:val="000000"/>
          <w:szCs w:val="24"/>
        </w:rPr>
        <w:t>SLVESA Update</w:t>
      </w:r>
      <w:r w:rsidR="00B2389E">
        <w:rPr>
          <w:color w:val="000000"/>
          <w:szCs w:val="24"/>
        </w:rPr>
        <w:t xml:space="preserve"> (Direction/Motion/Voting)</w:t>
      </w:r>
    </w:p>
    <w:p w14:paraId="3E67DC57" w14:textId="1EC4E141" w:rsidR="00834D3C" w:rsidRDefault="00F8696A" w:rsidP="0041086F">
      <w:pPr>
        <w:pStyle w:val="ListParagraph"/>
        <w:numPr>
          <w:ilvl w:val="1"/>
          <w:numId w:val="2"/>
        </w:numPr>
        <w:spacing w:before="240" w:line="276" w:lineRule="auto"/>
        <w:rPr>
          <w:color w:val="000000"/>
          <w:szCs w:val="24"/>
        </w:rPr>
      </w:pPr>
      <w:r>
        <w:rPr>
          <w:color w:val="000000"/>
          <w:szCs w:val="24"/>
        </w:rPr>
        <w:t>Legislative Update</w:t>
      </w:r>
      <w:r w:rsidR="001F419D">
        <w:rPr>
          <w:color w:val="000000"/>
          <w:szCs w:val="24"/>
        </w:rPr>
        <w:t xml:space="preserve"> (Direction/</w:t>
      </w:r>
      <w:r w:rsidR="00B2389E">
        <w:rPr>
          <w:color w:val="000000"/>
          <w:szCs w:val="24"/>
        </w:rPr>
        <w:t>Motion/Voting)</w:t>
      </w:r>
    </w:p>
    <w:p w14:paraId="15C3EA79" w14:textId="77777777" w:rsidR="00BA2F2D" w:rsidRDefault="00382071" w:rsidP="0041086F">
      <w:pPr>
        <w:pStyle w:val="ListParagraph"/>
        <w:numPr>
          <w:ilvl w:val="1"/>
          <w:numId w:val="2"/>
        </w:numPr>
        <w:spacing w:before="240" w:line="276" w:lineRule="auto"/>
        <w:rPr>
          <w:color w:val="000000"/>
          <w:szCs w:val="24"/>
        </w:rPr>
      </w:pPr>
      <w:r>
        <w:rPr>
          <w:color w:val="000000"/>
          <w:szCs w:val="24"/>
        </w:rPr>
        <w:t>Ann</w:t>
      </w:r>
      <w:r w:rsidR="00BA2F2D">
        <w:rPr>
          <w:color w:val="000000"/>
          <w:szCs w:val="24"/>
        </w:rPr>
        <w:t xml:space="preserve">ual Board Training </w:t>
      </w:r>
    </w:p>
    <w:p w14:paraId="752CDB1C" w14:textId="2D698752" w:rsidR="00DD04BB" w:rsidRPr="0041086F" w:rsidRDefault="00BA2F2D" w:rsidP="0041086F">
      <w:pPr>
        <w:pStyle w:val="ListParagraph"/>
        <w:numPr>
          <w:ilvl w:val="1"/>
          <w:numId w:val="2"/>
        </w:numPr>
        <w:spacing w:before="240" w:line="276" w:lineRule="auto"/>
        <w:rPr>
          <w:color w:val="000000"/>
          <w:szCs w:val="24"/>
        </w:rPr>
      </w:pPr>
      <w:r>
        <w:rPr>
          <w:color w:val="000000"/>
          <w:szCs w:val="24"/>
        </w:rPr>
        <w:t xml:space="preserve">Refresher on Board Policies and Procedures </w:t>
      </w:r>
      <w:r w:rsidR="001E4BDD" w:rsidRPr="0041086F">
        <w:rPr>
          <w:color w:val="000000"/>
          <w:szCs w:val="24"/>
        </w:rPr>
        <w:t xml:space="preserve">   </w:t>
      </w:r>
      <w:r w:rsidR="00865C34" w:rsidRPr="0041086F">
        <w:rPr>
          <w:color w:val="000000"/>
          <w:szCs w:val="24"/>
        </w:rPr>
        <w:t xml:space="preserve">     </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F282F25" w14:textId="7A4FBB2A" w:rsidR="00EE73D8" w:rsidRPr="001E50A1" w:rsidRDefault="0065610B" w:rsidP="001E50A1">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r w:rsidR="0034724E" w:rsidRPr="008E2403">
        <w:rPr>
          <w:color w:val="000000"/>
          <w:szCs w:val="24"/>
        </w:rPr>
        <w:t xml:space="preserve"> </w:t>
      </w:r>
    </w:p>
    <w:p w14:paraId="3648BBB8" w14:textId="6567D1C0"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448A5207" w14:textId="77777777" w:rsidR="00CD743B" w:rsidRPr="001C3BC9" w:rsidRDefault="00D475EB" w:rsidP="00F55C8A">
      <w:pPr>
        <w:widowControl w:val="0"/>
        <w:kinsoku w:val="0"/>
        <w:overflowPunct w:val="0"/>
        <w:autoSpaceDE w:val="0"/>
        <w:autoSpaceDN w:val="0"/>
        <w:adjustRightInd w:val="0"/>
        <w:spacing w:after="0" w:line="240" w:lineRule="auto"/>
        <w:ind w:left="120" w:right="501" w:firstLine="60"/>
        <w:rPr>
          <w:rFonts w:eastAsiaTheme="minorEastAsia" w:cs="Times New Roman"/>
          <w:color w:val="FF0000"/>
          <w:szCs w:val="24"/>
        </w:rPr>
      </w:pPr>
      <w:r w:rsidRPr="00D31FA9">
        <w:rPr>
          <w:color w:val="000000"/>
          <w:szCs w:val="24"/>
        </w:rPr>
        <w:t xml:space="preserve"> </w:t>
      </w:r>
      <w:r w:rsidR="00CD743B" w:rsidRPr="001C3BC9">
        <w:rPr>
          <w:rFonts w:eastAsiaTheme="minorEastAsia" w:cs="Times New Roman"/>
          <w:color w:val="FF0000"/>
          <w:szCs w:val="24"/>
        </w:rPr>
        <w:t>Closed Session: The Kearns Metro Township Council may temporarily recess the meeting to</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convene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in</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a</w:t>
      </w:r>
      <w:r w:rsidR="00CD743B" w:rsidRPr="001C3BC9">
        <w:rPr>
          <w:rFonts w:eastAsiaTheme="minorEastAsia" w:cs="Times New Roman"/>
          <w:color w:val="FF0000"/>
          <w:spacing w:val="-4"/>
          <w:szCs w:val="24"/>
        </w:rPr>
        <w:t xml:space="preserve"> </w:t>
      </w:r>
      <w:r w:rsidR="00CD743B" w:rsidRPr="001C3BC9">
        <w:rPr>
          <w:rFonts w:eastAsiaTheme="minorEastAsia" w:cs="Times New Roman"/>
          <w:color w:val="FF0000"/>
          <w:szCs w:val="24"/>
        </w:rPr>
        <w:t>closed</w:t>
      </w:r>
      <w:r w:rsidR="00CD743B" w:rsidRPr="001C3BC9">
        <w:rPr>
          <w:rFonts w:eastAsiaTheme="minorEastAsia" w:cs="Times New Roman"/>
          <w:color w:val="FF0000"/>
          <w:spacing w:val="-3"/>
          <w:szCs w:val="24"/>
        </w:rPr>
        <w:t xml:space="preserve"> </w:t>
      </w:r>
      <w:r w:rsidR="00CD743B" w:rsidRPr="001C3BC9">
        <w:rPr>
          <w:rFonts w:eastAsiaTheme="minorEastAsia" w:cs="Times New Roman"/>
          <w:color w:val="FF0000"/>
          <w:szCs w:val="24"/>
        </w:rPr>
        <w:t>session</w:t>
      </w:r>
      <w:r w:rsidR="00CD743B" w:rsidRPr="001C3BC9">
        <w:rPr>
          <w:rFonts w:eastAsiaTheme="minorEastAsia" w:cs="Times New Roman"/>
          <w:color w:val="FF0000"/>
          <w:spacing w:val="-4"/>
          <w:szCs w:val="24"/>
        </w:rPr>
        <w:t xml:space="preserve"> </w:t>
      </w:r>
      <w:r w:rsidR="00CD743B" w:rsidRPr="001C3BC9">
        <w:rPr>
          <w:rFonts w:eastAsiaTheme="minorEastAsia" w:cs="Times New Roman"/>
          <w:color w:val="FF0000"/>
          <w:szCs w:val="24"/>
        </w:rPr>
        <w:t>to</w:t>
      </w:r>
      <w:r w:rsidR="00CD743B" w:rsidRPr="001C3BC9">
        <w:rPr>
          <w:rFonts w:eastAsiaTheme="minorEastAsia" w:cs="Times New Roman"/>
          <w:color w:val="FF0000"/>
          <w:spacing w:val="-3"/>
          <w:szCs w:val="24"/>
        </w:rPr>
        <w:t xml:space="preserve"> </w:t>
      </w:r>
      <w:r w:rsidR="00CD743B" w:rsidRPr="001C3BC9">
        <w:rPr>
          <w:rFonts w:eastAsiaTheme="minorEastAsia" w:cs="Times New Roman"/>
          <w:color w:val="FF0000"/>
          <w:szCs w:val="24"/>
        </w:rPr>
        <w:t>discuss the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character,</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professional</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competence,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or</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physical or mental health of an individual, pending or reasonable imminent litigation, and the purchase, exchange, or lease of real property, as provided by Utah Code Annotated</w:t>
      </w:r>
    </w:p>
    <w:p w14:paraId="09799F3A" w14:textId="77777777" w:rsidR="00CD743B" w:rsidRPr="001C3BC9" w:rsidRDefault="00CD743B" w:rsidP="00F55C8A">
      <w:pPr>
        <w:widowControl w:val="0"/>
        <w:kinsoku w:val="0"/>
        <w:overflowPunct w:val="0"/>
        <w:autoSpaceDE w:val="0"/>
        <w:autoSpaceDN w:val="0"/>
        <w:adjustRightInd w:val="0"/>
        <w:spacing w:after="0" w:line="240" w:lineRule="auto"/>
        <w:ind w:left="119"/>
        <w:rPr>
          <w:rFonts w:eastAsiaTheme="minorEastAsia" w:cs="Times New Roman"/>
          <w:color w:val="FF0000"/>
          <w:spacing w:val="-5"/>
          <w:szCs w:val="24"/>
        </w:rPr>
      </w:pPr>
      <w:r w:rsidRPr="001C3BC9">
        <w:rPr>
          <w:rFonts w:eastAsiaTheme="minorEastAsia" w:cs="Times New Roman"/>
          <w:color w:val="FF0000"/>
          <w:szCs w:val="24"/>
        </w:rPr>
        <w:t>§52-4-</w:t>
      </w:r>
      <w:r w:rsidRPr="001C3BC9">
        <w:rPr>
          <w:rFonts w:eastAsiaTheme="minorEastAsia" w:cs="Times New Roman"/>
          <w:color w:val="FF0000"/>
          <w:spacing w:val="-5"/>
          <w:szCs w:val="24"/>
        </w:rPr>
        <w:t>205</w:t>
      </w:r>
    </w:p>
    <w:p w14:paraId="19DE2EE4" w14:textId="77777777" w:rsidR="00CD743B" w:rsidRDefault="00CD743B" w:rsidP="00F55C8A">
      <w:pPr>
        <w:spacing w:before="240" w:line="240" w:lineRule="auto"/>
        <w:rPr>
          <w:color w:val="FF0000"/>
        </w:rPr>
      </w:pPr>
    </w:p>
    <w:p w14:paraId="406F3AC1" w14:textId="7BB9AADB" w:rsidR="00F86404" w:rsidRDefault="00F86404" w:rsidP="009C3E9B">
      <w:pPr>
        <w:spacing w:before="240" w:line="240" w:lineRule="auto"/>
        <w:rPr>
          <w:color w:val="FF0000"/>
        </w:rPr>
      </w:pP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B0604020202020204"/>
    <w:charset w:val="80"/>
    <w:family w:val="modern"/>
    <w:pitch w:val="fixed"/>
    <w:sig w:usb0="E00002FF" w:usb1="6AC7FDFB" w:usb2="08000012" w:usb3="00000000" w:csb0="0002009F" w:csb1="00000000"/>
  </w:font>
  <w:font w:name="MS Gothic">
    <w:altName w:val="ＭＳ ゴシック"/>
    <w:panose1 w:val="020B060402020202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1F1"/>
    <w:multiLevelType w:val="hybridMultilevel"/>
    <w:tmpl w:val="DA28B6D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70BD1"/>
    <w:multiLevelType w:val="hybridMultilevel"/>
    <w:tmpl w:val="0046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71AF"/>
    <w:multiLevelType w:val="hybridMultilevel"/>
    <w:tmpl w:val="ABFC62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E3687F"/>
    <w:multiLevelType w:val="hybridMultilevel"/>
    <w:tmpl w:val="9D5C40BA"/>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22BB1"/>
    <w:multiLevelType w:val="hybridMultilevel"/>
    <w:tmpl w:val="AAC83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6"/>
  </w:num>
  <w:num w:numId="2" w16cid:durableId="1726835220">
    <w:abstractNumId w:val="13"/>
  </w:num>
  <w:num w:numId="3" w16cid:durableId="1529947154">
    <w:abstractNumId w:val="5"/>
  </w:num>
  <w:num w:numId="4" w16cid:durableId="2036493092">
    <w:abstractNumId w:val="14"/>
  </w:num>
  <w:num w:numId="5" w16cid:durableId="139738986">
    <w:abstractNumId w:val="22"/>
  </w:num>
  <w:num w:numId="6" w16cid:durableId="589894452">
    <w:abstractNumId w:val="20"/>
  </w:num>
  <w:num w:numId="7" w16cid:durableId="863328122">
    <w:abstractNumId w:val="6"/>
  </w:num>
  <w:num w:numId="8" w16cid:durableId="158429850">
    <w:abstractNumId w:val="8"/>
  </w:num>
  <w:num w:numId="9" w16cid:durableId="1591936465">
    <w:abstractNumId w:val="15"/>
  </w:num>
  <w:num w:numId="10" w16cid:durableId="1409233389">
    <w:abstractNumId w:val="10"/>
  </w:num>
  <w:num w:numId="11" w16cid:durableId="1385250436">
    <w:abstractNumId w:val="9"/>
  </w:num>
  <w:num w:numId="12" w16cid:durableId="2059668990">
    <w:abstractNumId w:val="18"/>
  </w:num>
  <w:num w:numId="13" w16cid:durableId="1087964554">
    <w:abstractNumId w:val="19"/>
  </w:num>
  <w:num w:numId="14" w16cid:durableId="1209300240">
    <w:abstractNumId w:val="11"/>
  </w:num>
  <w:num w:numId="15" w16cid:durableId="1490176651">
    <w:abstractNumId w:val="1"/>
  </w:num>
  <w:num w:numId="16" w16cid:durableId="1752922861">
    <w:abstractNumId w:val="2"/>
  </w:num>
  <w:num w:numId="17" w16cid:durableId="1545679213">
    <w:abstractNumId w:val="21"/>
  </w:num>
  <w:num w:numId="18" w16cid:durableId="274366448">
    <w:abstractNumId w:val="7"/>
  </w:num>
  <w:num w:numId="19" w16cid:durableId="2088378813">
    <w:abstractNumId w:val="0"/>
  </w:num>
  <w:num w:numId="20" w16cid:durableId="204676943">
    <w:abstractNumId w:val="17"/>
  </w:num>
  <w:num w:numId="21" w16cid:durableId="193158882">
    <w:abstractNumId w:val="4"/>
  </w:num>
  <w:num w:numId="22" w16cid:durableId="559023649">
    <w:abstractNumId w:val="12"/>
  </w:num>
  <w:num w:numId="23" w16cid:durableId="1910991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0798"/>
    <w:rsid w:val="000231AF"/>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E30"/>
    <w:rsid w:val="00097847"/>
    <w:rsid w:val="000A1D2F"/>
    <w:rsid w:val="000A3109"/>
    <w:rsid w:val="000A3543"/>
    <w:rsid w:val="000A4374"/>
    <w:rsid w:val="000A57C1"/>
    <w:rsid w:val="000A5A43"/>
    <w:rsid w:val="000A6B84"/>
    <w:rsid w:val="000B10EA"/>
    <w:rsid w:val="000B2F56"/>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6841"/>
    <w:rsid w:val="000F74A4"/>
    <w:rsid w:val="000F7FA4"/>
    <w:rsid w:val="00101E5E"/>
    <w:rsid w:val="0010511F"/>
    <w:rsid w:val="001125A0"/>
    <w:rsid w:val="001125E1"/>
    <w:rsid w:val="00112881"/>
    <w:rsid w:val="001132B3"/>
    <w:rsid w:val="00113988"/>
    <w:rsid w:val="001142F4"/>
    <w:rsid w:val="00115518"/>
    <w:rsid w:val="00116E68"/>
    <w:rsid w:val="00121170"/>
    <w:rsid w:val="0012387C"/>
    <w:rsid w:val="0012467D"/>
    <w:rsid w:val="00126030"/>
    <w:rsid w:val="00131111"/>
    <w:rsid w:val="00133A57"/>
    <w:rsid w:val="00134212"/>
    <w:rsid w:val="001345E7"/>
    <w:rsid w:val="001363B4"/>
    <w:rsid w:val="00136D5D"/>
    <w:rsid w:val="00136DE6"/>
    <w:rsid w:val="00140EFB"/>
    <w:rsid w:val="0014100F"/>
    <w:rsid w:val="001429AF"/>
    <w:rsid w:val="00144361"/>
    <w:rsid w:val="00147AEA"/>
    <w:rsid w:val="00152E90"/>
    <w:rsid w:val="00154CF1"/>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45EF"/>
    <w:rsid w:val="001B53F0"/>
    <w:rsid w:val="001B5DA5"/>
    <w:rsid w:val="001B5E68"/>
    <w:rsid w:val="001C0B95"/>
    <w:rsid w:val="001C1B92"/>
    <w:rsid w:val="001C1CCB"/>
    <w:rsid w:val="001C248F"/>
    <w:rsid w:val="001C3C7F"/>
    <w:rsid w:val="001C6655"/>
    <w:rsid w:val="001D1AF1"/>
    <w:rsid w:val="001D408E"/>
    <w:rsid w:val="001D52F9"/>
    <w:rsid w:val="001D6F2F"/>
    <w:rsid w:val="001E0E58"/>
    <w:rsid w:val="001E38C2"/>
    <w:rsid w:val="001E404B"/>
    <w:rsid w:val="001E47FC"/>
    <w:rsid w:val="001E4BDD"/>
    <w:rsid w:val="001E50A1"/>
    <w:rsid w:val="001E6449"/>
    <w:rsid w:val="001E6B7A"/>
    <w:rsid w:val="001F0412"/>
    <w:rsid w:val="001F0A14"/>
    <w:rsid w:val="001F409B"/>
    <w:rsid w:val="001F419D"/>
    <w:rsid w:val="002018E1"/>
    <w:rsid w:val="002032A9"/>
    <w:rsid w:val="00204BB6"/>
    <w:rsid w:val="00205DEE"/>
    <w:rsid w:val="00207BB1"/>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57FE5"/>
    <w:rsid w:val="002600E6"/>
    <w:rsid w:val="00262FD3"/>
    <w:rsid w:val="00267EBB"/>
    <w:rsid w:val="00270258"/>
    <w:rsid w:val="00270DE6"/>
    <w:rsid w:val="0027440B"/>
    <w:rsid w:val="002749BF"/>
    <w:rsid w:val="0027534C"/>
    <w:rsid w:val="00276593"/>
    <w:rsid w:val="00280870"/>
    <w:rsid w:val="002808A9"/>
    <w:rsid w:val="00280BE7"/>
    <w:rsid w:val="00282B0E"/>
    <w:rsid w:val="00285047"/>
    <w:rsid w:val="0028549A"/>
    <w:rsid w:val="00291FB6"/>
    <w:rsid w:val="00292014"/>
    <w:rsid w:val="00292B8E"/>
    <w:rsid w:val="002932BD"/>
    <w:rsid w:val="002969CC"/>
    <w:rsid w:val="002A0D4E"/>
    <w:rsid w:val="002A1FC2"/>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5CE7"/>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19A5"/>
    <w:rsid w:val="003432F3"/>
    <w:rsid w:val="00344095"/>
    <w:rsid w:val="00344309"/>
    <w:rsid w:val="00345373"/>
    <w:rsid w:val="003456FE"/>
    <w:rsid w:val="00346A88"/>
    <w:rsid w:val="0034724E"/>
    <w:rsid w:val="0035150E"/>
    <w:rsid w:val="00352D22"/>
    <w:rsid w:val="0035419A"/>
    <w:rsid w:val="00356459"/>
    <w:rsid w:val="003565FF"/>
    <w:rsid w:val="00356A70"/>
    <w:rsid w:val="00357E3F"/>
    <w:rsid w:val="00363321"/>
    <w:rsid w:val="00364887"/>
    <w:rsid w:val="003649FD"/>
    <w:rsid w:val="00364A08"/>
    <w:rsid w:val="00367158"/>
    <w:rsid w:val="0036792A"/>
    <w:rsid w:val="00367BEA"/>
    <w:rsid w:val="00371056"/>
    <w:rsid w:val="00372393"/>
    <w:rsid w:val="00372782"/>
    <w:rsid w:val="003743C0"/>
    <w:rsid w:val="00374E21"/>
    <w:rsid w:val="00375037"/>
    <w:rsid w:val="003755CE"/>
    <w:rsid w:val="003762EC"/>
    <w:rsid w:val="00376498"/>
    <w:rsid w:val="00382071"/>
    <w:rsid w:val="00382E60"/>
    <w:rsid w:val="003831FD"/>
    <w:rsid w:val="003840CD"/>
    <w:rsid w:val="00386918"/>
    <w:rsid w:val="00391093"/>
    <w:rsid w:val="00392534"/>
    <w:rsid w:val="00392CEB"/>
    <w:rsid w:val="003940AA"/>
    <w:rsid w:val="003A160F"/>
    <w:rsid w:val="003A1FE0"/>
    <w:rsid w:val="003A2B12"/>
    <w:rsid w:val="003A3DDC"/>
    <w:rsid w:val="003B038D"/>
    <w:rsid w:val="003B0C74"/>
    <w:rsid w:val="003B19D9"/>
    <w:rsid w:val="003B1A5E"/>
    <w:rsid w:val="003B1BBB"/>
    <w:rsid w:val="003B2D51"/>
    <w:rsid w:val="003B4647"/>
    <w:rsid w:val="003B4CEB"/>
    <w:rsid w:val="003C014D"/>
    <w:rsid w:val="003C0318"/>
    <w:rsid w:val="003C4180"/>
    <w:rsid w:val="003C451B"/>
    <w:rsid w:val="003C4D79"/>
    <w:rsid w:val="003C515B"/>
    <w:rsid w:val="003C51E0"/>
    <w:rsid w:val="003C5A70"/>
    <w:rsid w:val="003D03BE"/>
    <w:rsid w:val="003D2440"/>
    <w:rsid w:val="003D2F34"/>
    <w:rsid w:val="003D3BB2"/>
    <w:rsid w:val="003E1116"/>
    <w:rsid w:val="003E60EB"/>
    <w:rsid w:val="003E62AE"/>
    <w:rsid w:val="003E7801"/>
    <w:rsid w:val="003E7FAD"/>
    <w:rsid w:val="003F0AC9"/>
    <w:rsid w:val="003F0FD5"/>
    <w:rsid w:val="003F23D3"/>
    <w:rsid w:val="003F3600"/>
    <w:rsid w:val="003F4DD4"/>
    <w:rsid w:val="003F6D3A"/>
    <w:rsid w:val="003F6E05"/>
    <w:rsid w:val="003F7256"/>
    <w:rsid w:val="0040103F"/>
    <w:rsid w:val="004012A5"/>
    <w:rsid w:val="00402E57"/>
    <w:rsid w:val="00403E75"/>
    <w:rsid w:val="00406ADB"/>
    <w:rsid w:val="00407FC8"/>
    <w:rsid w:val="004106B1"/>
    <w:rsid w:val="0041086F"/>
    <w:rsid w:val="00411F4E"/>
    <w:rsid w:val="0041331E"/>
    <w:rsid w:val="00414812"/>
    <w:rsid w:val="00421B15"/>
    <w:rsid w:val="00422778"/>
    <w:rsid w:val="00422FBB"/>
    <w:rsid w:val="004256BD"/>
    <w:rsid w:val="00433674"/>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3953"/>
    <w:rsid w:val="004852AB"/>
    <w:rsid w:val="00485ACC"/>
    <w:rsid w:val="00485D3B"/>
    <w:rsid w:val="00490A7B"/>
    <w:rsid w:val="00490ADF"/>
    <w:rsid w:val="004912AE"/>
    <w:rsid w:val="004916A6"/>
    <w:rsid w:val="00492192"/>
    <w:rsid w:val="00493B2B"/>
    <w:rsid w:val="004A145D"/>
    <w:rsid w:val="004A222E"/>
    <w:rsid w:val="004A3362"/>
    <w:rsid w:val="004A7081"/>
    <w:rsid w:val="004A7C83"/>
    <w:rsid w:val="004B05C1"/>
    <w:rsid w:val="004B1501"/>
    <w:rsid w:val="004B25C2"/>
    <w:rsid w:val="004B2A93"/>
    <w:rsid w:val="004B6F6C"/>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1EC3"/>
    <w:rsid w:val="004F5328"/>
    <w:rsid w:val="0050337F"/>
    <w:rsid w:val="00504CC3"/>
    <w:rsid w:val="00505D69"/>
    <w:rsid w:val="00505E48"/>
    <w:rsid w:val="00506065"/>
    <w:rsid w:val="00506B58"/>
    <w:rsid w:val="00510F05"/>
    <w:rsid w:val="00512E9F"/>
    <w:rsid w:val="005142DD"/>
    <w:rsid w:val="0051507A"/>
    <w:rsid w:val="00516E54"/>
    <w:rsid w:val="00520D3F"/>
    <w:rsid w:val="00522104"/>
    <w:rsid w:val="00523A84"/>
    <w:rsid w:val="00523F74"/>
    <w:rsid w:val="005244C0"/>
    <w:rsid w:val="00530A28"/>
    <w:rsid w:val="005328B7"/>
    <w:rsid w:val="00533FA4"/>
    <w:rsid w:val="00534792"/>
    <w:rsid w:val="00534FA0"/>
    <w:rsid w:val="00535028"/>
    <w:rsid w:val="00535AE3"/>
    <w:rsid w:val="005373ED"/>
    <w:rsid w:val="0054161C"/>
    <w:rsid w:val="00541701"/>
    <w:rsid w:val="00542C09"/>
    <w:rsid w:val="00543575"/>
    <w:rsid w:val="00545F8E"/>
    <w:rsid w:val="00547C9D"/>
    <w:rsid w:val="0055088D"/>
    <w:rsid w:val="00551140"/>
    <w:rsid w:val="00554744"/>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3E44"/>
    <w:rsid w:val="00584269"/>
    <w:rsid w:val="00584F5D"/>
    <w:rsid w:val="0058579B"/>
    <w:rsid w:val="00590AD9"/>
    <w:rsid w:val="00592693"/>
    <w:rsid w:val="00593FAD"/>
    <w:rsid w:val="0059446C"/>
    <w:rsid w:val="0059505C"/>
    <w:rsid w:val="00596B1A"/>
    <w:rsid w:val="00596F7B"/>
    <w:rsid w:val="005977DA"/>
    <w:rsid w:val="005A2A93"/>
    <w:rsid w:val="005A3697"/>
    <w:rsid w:val="005B1594"/>
    <w:rsid w:val="005B2712"/>
    <w:rsid w:val="005B37FA"/>
    <w:rsid w:val="005B38CC"/>
    <w:rsid w:val="005B6415"/>
    <w:rsid w:val="005B7DA1"/>
    <w:rsid w:val="005C73B7"/>
    <w:rsid w:val="005D1578"/>
    <w:rsid w:val="005D30EE"/>
    <w:rsid w:val="005D35EC"/>
    <w:rsid w:val="005D3692"/>
    <w:rsid w:val="005D56F7"/>
    <w:rsid w:val="005E0100"/>
    <w:rsid w:val="005E0A0F"/>
    <w:rsid w:val="005E106C"/>
    <w:rsid w:val="005E47F9"/>
    <w:rsid w:val="005E4D46"/>
    <w:rsid w:val="005E57F4"/>
    <w:rsid w:val="005E5D32"/>
    <w:rsid w:val="005F22E9"/>
    <w:rsid w:val="005F2EFE"/>
    <w:rsid w:val="005F3A0B"/>
    <w:rsid w:val="005F511F"/>
    <w:rsid w:val="005F57D2"/>
    <w:rsid w:val="006014D2"/>
    <w:rsid w:val="00601636"/>
    <w:rsid w:val="00605017"/>
    <w:rsid w:val="006065E8"/>
    <w:rsid w:val="00607E58"/>
    <w:rsid w:val="006129F5"/>
    <w:rsid w:val="00613E54"/>
    <w:rsid w:val="00614E4B"/>
    <w:rsid w:val="00620079"/>
    <w:rsid w:val="00621915"/>
    <w:rsid w:val="00622AAB"/>
    <w:rsid w:val="00625144"/>
    <w:rsid w:val="006300F9"/>
    <w:rsid w:val="00632DA1"/>
    <w:rsid w:val="00634576"/>
    <w:rsid w:val="00634AB6"/>
    <w:rsid w:val="00635DE0"/>
    <w:rsid w:val="00641C4E"/>
    <w:rsid w:val="00641D6E"/>
    <w:rsid w:val="00646BAA"/>
    <w:rsid w:val="00647645"/>
    <w:rsid w:val="00650581"/>
    <w:rsid w:val="0065203F"/>
    <w:rsid w:val="00655F57"/>
    <w:rsid w:val="00655FE5"/>
    <w:rsid w:val="0065610B"/>
    <w:rsid w:val="006578A7"/>
    <w:rsid w:val="006578AE"/>
    <w:rsid w:val="0066761C"/>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3AD1"/>
    <w:rsid w:val="006D740E"/>
    <w:rsid w:val="006D7B9F"/>
    <w:rsid w:val="006D7E02"/>
    <w:rsid w:val="006E1003"/>
    <w:rsid w:val="006E17C2"/>
    <w:rsid w:val="006E2678"/>
    <w:rsid w:val="006E2D8E"/>
    <w:rsid w:val="006E393C"/>
    <w:rsid w:val="006F47AA"/>
    <w:rsid w:val="00701AF8"/>
    <w:rsid w:val="00703675"/>
    <w:rsid w:val="00704E50"/>
    <w:rsid w:val="00710E51"/>
    <w:rsid w:val="00716750"/>
    <w:rsid w:val="0072387A"/>
    <w:rsid w:val="0073179E"/>
    <w:rsid w:val="007321C0"/>
    <w:rsid w:val="00732ADE"/>
    <w:rsid w:val="0073494D"/>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2C50"/>
    <w:rsid w:val="007E32F4"/>
    <w:rsid w:val="007E3753"/>
    <w:rsid w:val="007F0734"/>
    <w:rsid w:val="007F27DE"/>
    <w:rsid w:val="00807099"/>
    <w:rsid w:val="008141AC"/>
    <w:rsid w:val="00815CC9"/>
    <w:rsid w:val="008211F7"/>
    <w:rsid w:val="0082337F"/>
    <w:rsid w:val="008237F9"/>
    <w:rsid w:val="008244F7"/>
    <w:rsid w:val="00827904"/>
    <w:rsid w:val="00832B7E"/>
    <w:rsid w:val="008341E1"/>
    <w:rsid w:val="00834D3C"/>
    <w:rsid w:val="008353BA"/>
    <w:rsid w:val="00841152"/>
    <w:rsid w:val="00841E11"/>
    <w:rsid w:val="0084219C"/>
    <w:rsid w:val="00842232"/>
    <w:rsid w:val="00842CB7"/>
    <w:rsid w:val="00842D80"/>
    <w:rsid w:val="00843F12"/>
    <w:rsid w:val="0084410A"/>
    <w:rsid w:val="008516D8"/>
    <w:rsid w:val="00852335"/>
    <w:rsid w:val="00853BA7"/>
    <w:rsid w:val="00855559"/>
    <w:rsid w:val="008576E3"/>
    <w:rsid w:val="00860183"/>
    <w:rsid w:val="00860296"/>
    <w:rsid w:val="008615C9"/>
    <w:rsid w:val="00861AA9"/>
    <w:rsid w:val="0086259F"/>
    <w:rsid w:val="00862626"/>
    <w:rsid w:val="00862BA0"/>
    <w:rsid w:val="0086315D"/>
    <w:rsid w:val="00865747"/>
    <w:rsid w:val="00865C34"/>
    <w:rsid w:val="008675D8"/>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3F9A"/>
    <w:rsid w:val="008A4E51"/>
    <w:rsid w:val="008A550A"/>
    <w:rsid w:val="008A7879"/>
    <w:rsid w:val="008A7E5F"/>
    <w:rsid w:val="008B74F8"/>
    <w:rsid w:val="008B771B"/>
    <w:rsid w:val="008C0CC7"/>
    <w:rsid w:val="008C0DC6"/>
    <w:rsid w:val="008C197D"/>
    <w:rsid w:val="008C2CF6"/>
    <w:rsid w:val="008C3873"/>
    <w:rsid w:val="008C4D59"/>
    <w:rsid w:val="008C6068"/>
    <w:rsid w:val="008C6A4E"/>
    <w:rsid w:val="008C7642"/>
    <w:rsid w:val="008C7985"/>
    <w:rsid w:val="008D11F1"/>
    <w:rsid w:val="008D6474"/>
    <w:rsid w:val="008D75FD"/>
    <w:rsid w:val="008E237C"/>
    <w:rsid w:val="008E2403"/>
    <w:rsid w:val="008E2505"/>
    <w:rsid w:val="008E6219"/>
    <w:rsid w:val="008E761E"/>
    <w:rsid w:val="008F06CE"/>
    <w:rsid w:val="008F1808"/>
    <w:rsid w:val="008F2FC6"/>
    <w:rsid w:val="008F4FDD"/>
    <w:rsid w:val="008F6B06"/>
    <w:rsid w:val="009042F1"/>
    <w:rsid w:val="00915CF1"/>
    <w:rsid w:val="00916411"/>
    <w:rsid w:val="00920A4D"/>
    <w:rsid w:val="0092281A"/>
    <w:rsid w:val="00923457"/>
    <w:rsid w:val="0092667B"/>
    <w:rsid w:val="0093005D"/>
    <w:rsid w:val="00931279"/>
    <w:rsid w:val="0093427D"/>
    <w:rsid w:val="009358B1"/>
    <w:rsid w:val="00937316"/>
    <w:rsid w:val="0094213A"/>
    <w:rsid w:val="009426E3"/>
    <w:rsid w:val="00944B25"/>
    <w:rsid w:val="009468C6"/>
    <w:rsid w:val="00951CD6"/>
    <w:rsid w:val="009624EC"/>
    <w:rsid w:val="0096439B"/>
    <w:rsid w:val="009658B3"/>
    <w:rsid w:val="00967A97"/>
    <w:rsid w:val="009714A6"/>
    <w:rsid w:val="009724D8"/>
    <w:rsid w:val="009735DF"/>
    <w:rsid w:val="0097673E"/>
    <w:rsid w:val="009777AA"/>
    <w:rsid w:val="00980BA7"/>
    <w:rsid w:val="009816AC"/>
    <w:rsid w:val="00987D68"/>
    <w:rsid w:val="00990875"/>
    <w:rsid w:val="00991A53"/>
    <w:rsid w:val="009926A1"/>
    <w:rsid w:val="00993C2A"/>
    <w:rsid w:val="00995731"/>
    <w:rsid w:val="009A17C5"/>
    <w:rsid w:val="009A3EA7"/>
    <w:rsid w:val="009B0124"/>
    <w:rsid w:val="009B0B62"/>
    <w:rsid w:val="009B165B"/>
    <w:rsid w:val="009B2381"/>
    <w:rsid w:val="009B3E77"/>
    <w:rsid w:val="009B4FAD"/>
    <w:rsid w:val="009B76F2"/>
    <w:rsid w:val="009B7D6D"/>
    <w:rsid w:val="009B7FF9"/>
    <w:rsid w:val="009C2E78"/>
    <w:rsid w:val="009C4B80"/>
    <w:rsid w:val="009C6487"/>
    <w:rsid w:val="009D07EC"/>
    <w:rsid w:val="009D341C"/>
    <w:rsid w:val="009D5155"/>
    <w:rsid w:val="009D6329"/>
    <w:rsid w:val="009D6AC0"/>
    <w:rsid w:val="009D7C3D"/>
    <w:rsid w:val="009E3F9C"/>
    <w:rsid w:val="009E58B0"/>
    <w:rsid w:val="009E6E4C"/>
    <w:rsid w:val="009F1DD6"/>
    <w:rsid w:val="009F4301"/>
    <w:rsid w:val="00A028BF"/>
    <w:rsid w:val="00A029EB"/>
    <w:rsid w:val="00A06317"/>
    <w:rsid w:val="00A06FB8"/>
    <w:rsid w:val="00A11CA3"/>
    <w:rsid w:val="00A12468"/>
    <w:rsid w:val="00A12EA4"/>
    <w:rsid w:val="00A1623F"/>
    <w:rsid w:val="00A173BB"/>
    <w:rsid w:val="00A208B0"/>
    <w:rsid w:val="00A23604"/>
    <w:rsid w:val="00A262EC"/>
    <w:rsid w:val="00A27CC2"/>
    <w:rsid w:val="00A31B9A"/>
    <w:rsid w:val="00A31F20"/>
    <w:rsid w:val="00A32D3D"/>
    <w:rsid w:val="00A334E3"/>
    <w:rsid w:val="00A370B6"/>
    <w:rsid w:val="00A4025A"/>
    <w:rsid w:val="00A40E1B"/>
    <w:rsid w:val="00A40F75"/>
    <w:rsid w:val="00A41BBC"/>
    <w:rsid w:val="00A436C6"/>
    <w:rsid w:val="00A4655C"/>
    <w:rsid w:val="00A46FAA"/>
    <w:rsid w:val="00A4709F"/>
    <w:rsid w:val="00A503AD"/>
    <w:rsid w:val="00A50FDA"/>
    <w:rsid w:val="00A52324"/>
    <w:rsid w:val="00A56E5F"/>
    <w:rsid w:val="00A61B26"/>
    <w:rsid w:val="00A6404F"/>
    <w:rsid w:val="00A64F84"/>
    <w:rsid w:val="00A66F16"/>
    <w:rsid w:val="00A71CBF"/>
    <w:rsid w:val="00A72344"/>
    <w:rsid w:val="00A73D18"/>
    <w:rsid w:val="00A755EB"/>
    <w:rsid w:val="00A75A61"/>
    <w:rsid w:val="00A763A9"/>
    <w:rsid w:val="00A76C4F"/>
    <w:rsid w:val="00A8044B"/>
    <w:rsid w:val="00A839EF"/>
    <w:rsid w:val="00A85232"/>
    <w:rsid w:val="00A8533E"/>
    <w:rsid w:val="00A86834"/>
    <w:rsid w:val="00A90930"/>
    <w:rsid w:val="00A90C0D"/>
    <w:rsid w:val="00A912F5"/>
    <w:rsid w:val="00A93343"/>
    <w:rsid w:val="00A935CF"/>
    <w:rsid w:val="00A94090"/>
    <w:rsid w:val="00A971BF"/>
    <w:rsid w:val="00AA20E1"/>
    <w:rsid w:val="00AA326D"/>
    <w:rsid w:val="00AA5C7A"/>
    <w:rsid w:val="00AA7223"/>
    <w:rsid w:val="00AB327B"/>
    <w:rsid w:val="00AB4628"/>
    <w:rsid w:val="00AB4A66"/>
    <w:rsid w:val="00AB639E"/>
    <w:rsid w:val="00AB77DB"/>
    <w:rsid w:val="00AC345E"/>
    <w:rsid w:val="00AC4DE2"/>
    <w:rsid w:val="00AD0383"/>
    <w:rsid w:val="00AD2C44"/>
    <w:rsid w:val="00AD6D25"/>
    <w:rsid w:val="00AE409B"/>
    <w:rsid w:val="00AE51E9"/>
    <w:rsid w:val="00AE5F01"/>
    <w:rsid w:val="00AE79A9"/>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07BAB"/>
    <w:rsid w:val="00B123C7"/>
    <w:rsid w:val="00B1330D"/>
    <w:rsid w:val="00B1480C"/>
    <w:rsid w:val="00B202BF"/>
    <w:rsid w:val="00B220BD"/>
    <w:rsid w:val="00B2389E"/>
    <w:rsid w:val="00B24DE7"/>
    <w:rsid w:val="00B24E00"/>
    <w:rsid w:val="00B25B60"/>
    <w:rsid w:val="00B27ABB"/>
    <w:rsid w:val="00B350EB"/>
    <w:rsid w:val="00B35BD1"/>
    <w:rsid w:val="00B429EC"/>
    <w:rsid w:val="00B44103"/>
    <w:rsid w:val="00B44366"/>
    <w:rsid w:val="00B4650D"/>
    <w:rsid w:val="00B525F1"/>
    <w:rsid w:val="00B545C5"/>
    <w:rsid w:val="00B55BE6"/>
    <w:rsid w:val="00B575C1"/>
    <w:rsid w:val="00B60E77"/>
    <w:rsid w:val="00B62812"/>
    <w:rsid w:val="00B64C04"/>
    <w:rsid w:val="00B67D74"/>
    <w:rsid w:val="00B713C3"/>
    <w:rsid w:val="00B72041"/>
    <w:rsid w:val="00B7372C"/>
    <w:rsid w:val="00B744C4"/>
    <w:rsid w:val="00B77EF5"/>
    <w:rsid w:val="00B81DD9"/>
    <w:rsid w:val="00B856C8"/>
    <w:rsid w:val="00B85811"/>
    <w:rsid w:val="00B874F7"/>
    <w:rsid w:val="00B87869"/>
    <w:rsid w:val="00B92EC6"/>
    <w:rsid w:val="00B95A6E"/>
    <w:rsid w:val="00B95C4F"/>
    <w:rsid w:val="00B9697E"/>
    <w:rsid w:val="00B97057"/>
    <w:rsid w:val="00B979CB"/>
    <w:rsid w:val="00BA0AA5"/>
    <w:rsid w:val="00BA0B78"/>
    <w:rsid w:val="00BA1532"/>
    <w:rsid w:val="00BA2F2D"/>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4493"/>
    <w:rsid w:val="00BF4554"/>
    <w:rsid w:val="00BF4F56"/>
    <w:rsid w:val="00BF6F2A"/>
    <w:rsid w:val="00C000BC"/>
    <w:rsid w:val="00C02772"/>
    <w:rsid w:val="00C049CB"/>
    <w:rsid w:val="00C05890"/>
    <w:rsid w:val="00C10D5D"/>
    <w:rsid w:val="00C11C1F"/>
    <w:rsid w:val="00C13D25"/>
    <w:rsid w:val="00C149DA"/>
    <w:rsid w:val="00C1712F"/>
    <w:rsid w:val="00C17C62"/>
    <w:rsid w:val="00C21D61"/>
    <w:rsid w:val="00C2254F"/>
    <w:rsid w:val="00C226EA"/>
    <w:rsid w:val="00C2395D"/>
    <w:rsid w:val="00C27019"/>
    <w:rsid w:val="00C27077"/>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445E"/>
    <w:rsid w:val="00C555BC"/>
    <w:rsid w:val="00C568FD"/>
    <w:rsid w:val="00C56923"/>
    <w:rsid w:val="00C60B17"/>
    <w:rsid w:val="00C61687"/>
    <w:rsid w:val="00C64F92"/>
    <w:rsid w:val="00C65263"/>
    <w:rsid w:val="00C6627E"/>
    <w:rsid w:val="00C664AF"/>
    <w:rsid w:val="00C7098A"/>
    <w:rsid w:val="00C7277A"/>
    <w:rsid w:val="00C7405B"/>
    <w:rsid w:val="00C7604D"/>
    <w:rsid w:val="00C7781C"/>
    <w:rsid w:val="00C80B29"/>
    <w:rsid w:val="00C80C16"/>
    <w:rsid w:val="00C8107D"/>
    <w:rsid w:val="00C81602"/>
    <w:rsid w:val="00C83206"/>
    <w:rsid w:val="00C84113"/>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DE"/>
    <w:rsid w:val="00CC5FEF"/>
    <w:rsid w:val="00CC79CC"/>
    <w:rsid w:val="00CD0B00"/>
    <w:rsid w:val="00CD135C"/>
    <w:rsid w:val="00CD1FE8"/>
    <w:rsid w:val="00CD3281"/>
    <w:rsid w:val="00CD5D97"/>
    <w:rsid w:val="00CD694B"/>
    <w:rsid w:val="00CD72F6"/>
    <w:rsid w:val="00CD743B"/>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A00"/>
    <w:rsid w:val="00D22C83"/>
    <w:rsid w:val="00D23CD5"/>
    <w:rsid w:val="00D24D82"/>
    <w:rsid w:val="00D30B67"/>
    <w:rsid w:val="00D31FA9"/>
    <w:rsid w:val="00D3241F"/>
    <w:rsid w:val="00D348AB"/>
    <w:rsid w:val="00D34F9D"/>
    <w:rsid w:val="00D40CA3"/>
    <w:rsid w:val="00D437B0"/>
    <w:rsid w:val="00D447BD"/>
    <w:rsid w:val="00D475EB"/>
    <w:rsid w:val="00D47E97"/>
    <w:rsid w:val="00D50D13"/>
    <w:rsid w:val="00D51CC5"/>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626D"/>
    <w:rsid w:val="00DA1D67"/>
    <w:rsid w:val="00DA554E"/>
    <w:rsid w:val="00DA5775"/>
    <w:rsid w:val="00DA5843"/>
    <w:rsid w:val="00DA63AD"/>
    <w:rsid w:val="00DA6F7B"/>
    <w:rsid w:val="00DA761D"/>
    <w:rsid w:val="00DA7BEF"/>
    <w:rsid w:val="00DB2679"/>
    <w:rsid w:val="00DB6E60"/>
    <w:rsid w:val="00DB7B50"/>
    <w:rsid w:val="00DC17EA"/>
    <w:rsid w:val="00DC2EEB"/>
    <w:rsid w:val="00DC2FF4"/>
    <w:rsid w:val="00DC3247"/>
    <w:rsid w:val="00DC41CA"/>
    <w:rsid w:val="00DC6D7A"/>
    <w:rsid w:val="00DC7AF9"/>
    <w:rsid w:val="00DD04BB"/>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246FA"/>
    <w:rsid w:val="00E314AC"/>
    <w:rsid w:val="00E34C8D"/>
    <w:rsid w:val="00E359A1"/>
    <w:rsid w:val="00E35CF9"/>
    <w:rsid w:val="00E37833"/>
    <w:rsid w:val="00E41CFA"/>
    <w:rsid w:val="00E42478"/>
    <w:rsid w:val="00E4280C"/>
    <w:rsid w:val="00E42E57"/>
    <w:rsid w:val="00E436E9"/>
    <w:rsid w:val="00E446EC"/>
    <w:rsid w:val="00E504BF"/>
    <w:rsid w:val="00E50766"/>
    <w:rsid w:val="00E52747"/>
    <w:rsid w:val="00E56080"/>
    <w:rsid w:val="00E568D0"/>
    <w:rsid w:val="00E57374"/>
    <w:rsid w:val="00E6152B"/>
    <w:rsid w:val="00E61631"/>
    <w:rsid w:val="00E62335"/>
    <w:rsid w:val="00E6367B"/>
    <w:rsid w:val="00E70983"/>
    <w:rsid w:val="00E709FE"/>
    <w:rsid w:val="00E75276"/>
    <w:rsid w:val="00E81356"/>
    <w:rsid w:val="00E827EE"/>
    <w:rsid w:val="00E86879"/>
    <w:rsid w:val="00E86A1A"/>
    <w:rsid w:val="00E87D56"/>
    <w:rsid w:val="00E90639"/>
    <w:rsid w:val="00E9426D"/>
    <w:rsid w:val="00E95423"/>
    <w:rsid w:val="00E95A50"/>
    <w:rsid w:val="00E95EEE"/>
    <w:rsid w:val="00E976E2"/>
    <w:rsid w:val="00EA0B65"/>
    <w:rsid w:val="00EA11EE"/>
    <w:rsid w:val="00EA1A17"/>
    <w:rsid w:val="00EA56BC"/>
    <w:rsid w:val="00EA6C06"/>
    <w:rsid w:val="00EB10D7"/>
    <w:rsid w:val="00EB180E"/>
    <w:rsid w:val="00EB1C6F"/>
    <w:rsid w:val="00EB2E99"/>
    <w:rsid w:val="00EB32BE"/>
    <w:rsid w:val="00EB4888"/>
    <w:rsid w:val="00EB5080"/>
    <w:rsid w:val="00EB550D"/>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D7A"/>
    <w:rsid w:val="00EE593B"/>
    <w:rsid w:val="00EE64E3"/>
    <w:rsid w:val="00EE660B"/>
    <w:rsid w:val="00EE73D8"/>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3332"/>
    <w:rsid w:val="00F1561E"/>
    <w:rsid w:val="00F17BBD"/>
    <w:rsid w:val="00F21CE5"/>
    <w:rsid w:val="00F243D4"/>
    <w:rsid w:val="00F26C39"/>
    <w:rsid w:val="00F273B4"/>
    <w:rsid w:val="00F27675"/>
    <w:rsid w:val="00F34DE1"/>
    <w:rsid w:val="00F3706C"/>
    <w:rsid w:val="00F37A74"/>
    <w:rsid w:val="00F407D3"/>
    <w:rsid w:val="00F42346"/>
    <w:rsid w:val="00F42658"/>
    <w:rsid w:val="00F45A3E"/>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7431"/>
    <w:rsid w:val="00F7772D"/>
    <w:rsid w:val="00F800DC"/>
    <w:rsid w:val="00F829C4"/>
    <w:rsid w:val="00F847AE"/>
    <w:rsid w:val="00F84BDC"/>
    <w:rsid w:val="00F84EF4"/>
    <w:rsid w:val="00F86404"/>
    <w:rsid w:val="00F864A2"/>
    <w:rsid w:val="00F8696A"/>
    <w:rsid w:val="00F86EBC"/>
    <w:rsid w:val="00F87D8B"/>
    <w:rsid w:val="00F87F53"/>
    <w:rsid w:val="00F9263E"/>
    <w:rsid w:val="00F93DB4"/>
    <w:rsid w:val="00F94DAD"/>
    <w:rsid w:val="00F958A1"/>
    <w:rsid w:val="00F970BD"/>
    <w:rsid w:val="00FA0B96"/>
    <w:rsid w:val="00FA11B5"/>
    <w:rsid w:val="00FA2E02"/>
    <w:rsid w:val="00FA38E2"/>
    <w:rsid w:val="00FA4152"/>
    <w:rsid w:val="00FA4E69"/>
    <w:rsid w:val="00FA715F"/>
    <w:rsid w:val="00FA7AC9"/>
    <w:rsid w:val="00FB1F9F"/>
    <w:rsid w:val="00FB2246"/>
    <w:rsid w:val="00FB22DE"/>
    <w:rsid w:val="00FB233E"/>
    <w:rsid w:val="00FB60FF"/>
    <w:rsid w:val="00FB6CC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2024-01-05T19:32:00Z</dcterms:created>
  <dcterms:modified xsi:type="dcterms:W3CDTF">2024-01-05T19:32:00Z</dcterms:modified>
  <cp:version>04.2000</cp:version>
</cp:coreProperties>
</file>