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A46AF" w14:textId="77777777" w:rsidR="00357A39" w:rsidRDefault="00000000">
      <w:pPr>
        <w:jc w:val="center"/>
        <w:rPr>
          <w:rFonts w:ascii="Calibri" w:eastAsia="Calibri" w:hAnsi="Calibri" w:cs="Calibri"/>
          <w:b/>
          <w:color w:val="000000"/>
          <w:sz w:val="28"/>
        </w:rPr>
      </w:pPr>
      <w:r>
        <w:rPr>
          <w:rFonts w:ascii="Calibri" w:eastAsia="Calibri" w:hAnsi="Calibri" w:cs="Calibri"/>
          <w:b/>
          <w:color w:val="000000"/>
          <w:sz w:val="28"/>
        </w:rPr>
        <w:t>Town of Bluff</w:t>
      </w:r>
    </w:p>
    <w:p w14:paraId="60BA46B0" w14:textId="77777777" w:rsidR="00357A39" w:rsidRDefault="00000000">
      <w:pPr>
        <w:jc w:val="center"/>
        <w:rPr>
          <w:rFonts w:ascii="Calibri" w:eastAsia="Calibri" w:hAnsi="Calibri" w:cs="Calibri"/>
          <w:b/>
          <w:color w:val="000000"/>
          <w:sz w:val="28"/>
        </w:rPr>
      </w:pPr>
      <w:r>
        <w:rPr>
          <w:rFonts w:ascii="Calibri" w:eastAsia="Calibri" w:hAnsi="Calibri" w:cs="Calibri"/>
          <w:b/>
          <w:color w:val="000000"/>
          <w:sz w:val="28"/>
        </w:rPr>
        <w:t>Planning and Zoning Commission Work Session Minutes: DRAFT</w:t>
      </w:r>
    </w:p>
    <w:p w14:paraId="60BA46B1" w14:textId="77777777" w:rsidR="00357A39" w:rsidRDefault="00000000">
      <w:pPr>
        <w:jc w:val="center"/>
        <w:rPr>
          <w:rFonts w:ascii="Calibri" w:eastAsia="Calibri" w:hAnsi="Calibri" w:cs="Calibri"/>
          <w:b/>
          <w:color w:val="000000"/>
        </w:rPr>
      </w:pPr>
      <w:r>
        <w:rPr>
          <w:rFonts w:ascii="Calibri" w:eastAsia="Calibri" w:hAnsi="Calibri" w:cs="Calibri"/>
          <w:b/>
          <w:color w:val="000000"/>
        </w:rPr>
        <w:t>Thursday, December 14, 2023 at 10:00 AM - 12:00 PM</w:t>
      </w:r>
    </w:p>
    <w:p w14:paraId="60BA46B2" w14:textId="77777777" w:rsidR="00357A39" w:rsidRDefault="00000000">
      <w:pPr>
        <w:jc w:val="center"/>
        <w:rPr>
          <w:rFonts w:ascii="Calibri" w:eastAsia="Calibri" w:hAnsi="Calibri" w:cs="Calibri"/>
          <w:b/>
          <w:color w:val="000000"/>
        </w:rPr>
      </w:pPr>
      <w:r>
        <w:rPr>
          <w:rFonts w:ascii="Calibri" w:eastAsia="Calibri" w:hAnsi="Calibri" w:cs="Calibri"/>
          <w:b/>
          <w:color w:val="000000"/>
        </w:rPr>
        <w:t>In-person and Virtual</w:t>
      </w:r>
    </w:p>
    <w:p w14:paraId="60BA46B3" w14:textId="77777777" w:rsidR="00357A39" w:rsidRDefault="00000000">
      <w:pPr>
        <w:jc w:val="center"/>
        <w:rPr>
          <w:rFonts w:ascii="Calibri" w:eastAsia="Calibri" w:hAnsi="Calibri" w:cs="Calibri"/>
          <w:b/>
          <w:color w:val="000000"/>
        </w:rPr>
      </w:pPr>
      <w:r>
        <w:rPr>
          <w:rFonts w:ascii="Calibri" w:eastAsia="Calibri" w:hAnsi="Calibri" w:cs="Calibri"/>
          <w:b/>
          <w:color w:val="000000"/>
        </w:rPr>
        <w:t>190 North 3rd East, Bluff, Utah 84512</w:t>
      </w:r>
    </w:p>
    <w:p w14:paraId="60BA46B7" w14:textId="77777777" w:rsidR="00357A39" w:rsidRDefault="00000000">
      <w:pPr>
        <w:rPr>
          <w:rFonts w:ascii="Calibri" w:eastAsia="Calibri" w:hAnsi="Calibri" w:cs="Calibri"/>
          <w:color w:val="000000"/>
        </w:rPr>
      </w:pPr>
      <w:r>
        <w:rPr>
          <w:rFonts w:ascii="Calibri" w:eastAsia="Calibri" w:hAnsi="Calibri" w:cs="Calibri"/>
          <w:b/>
          <w:color w:val="000000"/>
        </w:rPr>
        <w:t xml:space="preserve">10:05 AM  Roll Call:  </w:t>
      </w:r>
      <w:r>
        <w:rPr>
          <w:rFonts w:ascii="Calibri" w:eastAsia="Calibri" w:hAnsi="Calibri" w:cs="Calibri"/>
          <w:color w:val="222222"/>
          <w:shd w:val="clear" w:color="auto" w:fill="FFFFFF"/>
        </w:rPr>
        <w:t>Amanda Podmore (Chair), Marcia Hadenfeldt (vice-chair), Ed Dobson, Malia Collins, Brian Whitney</w:t>
      </w:r>
    </w:p>
    <w:p w14:paraId="60BA46B8" w14:textId="6B17D9CE" w:rsidR="00357A39" w:rsidRDefault="00000000">
      <w:pPr>
        <w:rPr>
          <w:rFonts w:ascii="Calibri" w:eastAsia="Calibri" w:hAnsi="Calibri" w:cs="Calibri"/>
          <w:color w:val="000000"/>
        </w:rPr>
      </w:pPr>
      <w:r>
        <w:rPr>
          <w:rFonts w:ascii="Calibri" w:eastAsia="Calibri" w:hAnsi="Calibri" w:cs="Calibri"/>
          <w:b/>
          <w:color w:val="000000"/>
        </w:rPr>
        <w:t xml:space="preserve">Work on draft RV Ordinance:  </w:t>
      </w:r>
      <w:r>
        <w:rPr>
          <w:rFonts w:ascii="Calibri" w:eastAsia="Calibri" w:hAnsi="Calibri" w:cs="Calibri"/>
          <w:color w:val="000000"/>
        </w:rPr>
        <w:t>Commissioners discussed standards applicable to RV parks within commercial zones.  They agreed that RV park owners would know best how to configure their lots to meet state and local standards for density (UT state code), safety and sanitation. It was also agreed that the ordinance should allow for mixed-use within RV parks.  Efforts were made to simplify the language and clarify definitions for review by the town attorney. A suggestion was made to duplicate some information within the ordinance sections in order to make referencing specific information easier.  Possible allowances for existing, non-compliant situations were also discussed.  The requirements for developing RV parks were also considered.  It was noted that the state legislature mandated an update of the subdivision code and that there  may be some overlap as the process develops.</w:t>
      </w:r>
    </w:p>
    <w:p w14:paraId="60BA46B9" w14:textId="0D0B92B3" w:rsidR="00357A39" w:rsidRDefault="00000000">
      <w:pPr>
        <w:rPr>
          <w:rFonts w:ascii="Calibri" w:eastAsia="Calibri" w:hAnsi="Calibri" w:cs="Calibri"/>
          <w:color w:val="000000"/>
        </w:rPr>
      </w:pPr>
      <w:r>
        <w:rPr>
          <w:rFonts w:ascii="Calibri" w:eastAsia="Calibri" w:hAnsi="Calibri" w:cs="Calibri"/>
          <w:b/>
          <w:color w:val="000000"/>
        </w:rPr>
        <w:t xml:space="preserve">Work on updates to sign regulations in zoning ordinance:  </w:t>
      </w:r>
      <w:r>
        <w:rPr>
          <w:rFonts w:ascii="Calibri" w:eastAsia="Calibri" w:hAnsi="Calibri" w:cs="Calibri"/>
          <w:color w:val="000000"/>
        </w:rPr>
        <w:t xml:space="preserve">Further suggestions from the Business Owners of Bluff will be solicited and included on the next agenda of the next P&amp;Z regular meeting. The Commissioners discussed road-frontage sign sizes, lighting, safety/visibility/view-shed, permanence, location within lots and off-premise signs.  Signage for businesses in residential areas was also considered.  Redundancies within the draft ordinance were also addressed.  Signs in </w:t>
      </w:r>
      <w:proofErr w:type="spellStart"/>
      <w:r>
        <w:rPr>
          <w:rFonts w:ascii="Calibri" w:eastAsia="Calibri" w:hAnsi="Calibri" w:cs="Calibri"/>
          <w:color w:val="000000"/>
        </w:rPr>
        <w:t>right-of-ways</w:t>
      </w:r>
      <w:proofErr w:type="spellEnd"/>
      <w:r>
        <w:rPr>
          <w:rFonts w:ascii="Calibri" w:eastAsia="Calibri" w:hAnsi="Calibri" w:cs="Calibri"/>
          <w:color w:val="000000"/>
        </w:rPr>
        <w:t xml:space="preserve">, enforcement, temporary signs and wavy-flags and banners will be discussed further at the next meeting.  </w:t>
      </w:r>
    </w:p>
    <w:p w14:paraId="60BA46BA" w14:textId="77777777" w:rsidR="00357A39" w:rsidRDefault="00000000">
      <w:pPr>
        <w:rPr>
          <w:rFonts w:ascii="Calibri" w:eastAsia="Calibri" w:hAnsi="Calibri" w:cs="Calibri"/>
          <w:color w:val="000000"/>
        </w:rPr>
      </w:pPr>
      <w:r>
        <w:rPr>
          <w:rFonts w:ascii="Calibri" w:eastAsia="Calibri" w:hAnsi="Calibri" w:cs="Calibri"/>
          <w:b/>
          <w:color w:val="000000"/>
        </w:rPr>
        <w:t xml:space="preserve">Work on draft dirt moving ordinance:  </w:t>
      </w:r>
      <w:r>
        <w:rPr>
          <w:rFonts w:ascii="Calibri" w:eastAsia="Calibri" w:hAnsi="Calibri" w:cs="Calibri"/>
          <w:color w:val="000000"/>
        </w:rPr>
        <w:t xml:space="preserve">The existing codes referenced from other municipalities and the International Building Code are complex, thorough, dense and exhaustive.  They include situations which include geo-hazards and the need for engineering studies. In order to develop a more concise, yet relevant local code, the purpose of a dirt-moving </w:t>
      </w:r>
      <w:proofErr w:type="spellStart"/>
      <w:r>
        <w:rPr>
          <w:rFonts w:ascii="Calibri" w:eastAsia="Calibri" w:hAnsi="Calibri" w:cs="Calibri"/>
          <w:color w:val="000000"/>
        </w:rPr>
        <w:t>ordinace</w:t>
      </w:r>
      <w:proofErr w:type="spellEnd"/>
      <w:r>
        <w:rPr>
          <w:rFonts w:ascii="Calibri" w:eastAsia="Calibri" w:hAnsi="Calibri" w:cs="Calibri"/>
          <w:color w:val="000000"/>
        </w:rPr>
        <w:t xml:space="preserve"> was questioned.  The Commissioners agreed to suspend further discussion until consulting with the Town Council.</w:t>
      </w:r>
    </w:p>
    <w:p w14:paraId="60BA46BB" w14:textId="77777777" w:rsidR="00357A39" w:rsidRDefault="00000000">
      <w:pPr>
        <w:rPr>
          <w:rFonts w:ascii="Calibri" w:eastAsia="Calibri" w:hAnsi="Calibri" w:cs="Calibri"/>
          <w:color w:val="000000"/>
        </w:rPr>
      </w:pPr>
      <w:r>
        <w:rPr>
          <w:rFonts w:ascii="Calibri" w:eastAsia="Calibri" w:hAnsi="Calibri" w:cs="Calibri"/>
          <w:b/>
          <w:color w:val="000000"/>
        </w:rPr>
        <w:t xml:space="preserve">Other:  </w:t>
      </w:r>
      <w:r>
        <w:rPr>
          <w:rFonts w:ascii="Calibri" w:eastAsia="Calibri" w:hAnsi="Calibri" w:cs="Calibri"/>
          <w:color w:val="000000"/>
        </w:rPr>
        <w:t>Hadenfeldt agreed to clean-up the RV draft and Collins agreed to organize the sign draft into a proposal.  The next P&amp;Z meeting is scheduled for 1/3/2024.</w:t>
      </w:r>
    </w:p>
    <w:p w14:paraId="60BA46BC" w14:textId="77777777" w:rsidR="00357A39" w:rsidRDefault="00000000">
      <w:pPr>
        <w:rPr>
          <w:rFonts w:ascii="Arial" w:eastAsia="Arial" w:hAnsi="Arial" w:cs="Arial"/>
          <w:b/>
          <w:color w:val="222222"/>
          <w:sz w:val="20"/>
        </w:rPr>
      </w:pPr>
      <w:r>
        <w:rPr>
          <w:rFonts w:ascii="Arial" w:eastAsia="Arial" w:hAnsi="Arial" w:cs="Arial"/>
          <w:b/>
          <w:color w:val="222222"/>
          <w:sz w:val="20"/>
        </w:rPr>
        <w:t>Dobson made a motion to adjourn the meeting, Collins seconded, the vote was unanimous and the meeting adjourned at 11:57 AM.</w:t>
      </w:r>
    </w:p>
    <w:p w14:paraId="60BA46BD" w14:textId="77777777" w:rsidR="00357A39" w:rsidRDefault="00357A39">
      <w:pPr>
        <w:rPr>
          <w:rFonts w:ascii="Arial" w:eastAsia="Arial" w:hAnsi="Arial" w:cs="Arial"/>
          <w:b/>
          <w:color w:val="222222"/>
          <w:sz w:val="20"/>
        </w:rPr>
      </w:pPr>
    </w:p>
    <w:p w14:paraId="60BA46C0" w14:textId="77777777" w:rsidR="00357A39" w:rsidRDefault="00357A39">
      <w:pPr>
        <w:rPr>
          <w:rFonts w:ascii="Calibri" w:eastAsia="Calibri" w:hAnsi="Calibri" w:cs="Calibri"/>
          <w:color w:val="000000"/>
        </w:rPr>
      </w:pPr>
    </w:p>
    <w:p w14:paraId="60BA46C1" w14:textId="77777777" w:rsidR="00357A39" w:rsidRDefault="00357A39">
      <w:pPr>
        <w:rPr>
          <w:rFonts w:ascii="Calibri" w:eastAsia="Calibri" w:hAnsi="Calibri" w:cs="Calibri"/>
          <w:color w:val="000000"/>
        </w:rPr>
      </w:pPr>
    </w:p>
    <w:sectPr w:rsidR="00357A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57A39"/>
    <w:rsid w:val="00357A39"/>
    <w:rsid w:val="009325B4"/>
    <w:rsid w:val="00C64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A46AF"/>
  <w15:docId w15:val="{B300718B-C5B6-40D3-A3A7-9DF7A20D2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381</Words>
  <Characters>2176</Characters>
  <Application>Microsoft Office Word</Application>
  <DocSecurity>0</DocSecurity>
  <Lines>18</Lines>
  <Paragraphs>5</Paragraphs>
  <ScaleCrop>false</ScaleCrop>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3</cp:revision>
  <dcterms:created xsi:type="dcterms:W3CDTF">2023-12-17T22:36:00Z</dcterms:created>
  <dcterms:modified xsi:type="dcterms:W3CDTF">2023-12-17T22:37:00Z</dcterms:modified>
</cp:coreProperties>
</file>