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99280" w14:textId="77777777" w:rsidR="00DC4AD9" w:rsidRDefault="00000000">
      <w:pPr>
        <w:widowControl w:val="0"/>
        <w:jc w:val="center"/>
        <w:rPr>
          <w:rFonts w:ascii="Times New Roman" w:eastAsia="Times New Roman" w:hAnsi="Times New Roman" w:cs="Times New Roman"/>
          <w:b/>
        </w:rPr>
      </w:pPr>
      <w:r>
        <w:rPr>
          <w:rFonts w:ascii="Times New Roman" w:eastAsia="Times New Roman" w:hAnsi="Times New Roman" w:cs="Times New Roman"/>
          <w:b/>
        </w:rPr>
        <w:t xml:space="preserve"> San Juan County </w:t>
      </w:r>
    </w:p>
    <w:p w14:paraId="5826279E" w14:textId="77777777" w:rsidR="00DC4AD9" w:rsidRDefault="00000000">
      <w:pPr>
        <w:widowControl w:val="0"/>
        <w:spacing w:before="36" w:line="240" w:lineRule="auto"/>
        <w:jc w:val="center"/>
        <w:rPr>
          <w:rFonts w:ascii="Times New Roman" w:eastAsia="Times New Roman" w:hAnsi="Times New Roman" w:cs="Times New Roman"/>
          <w:b/>
        </w:rPr>
      </w:pPr>
      <w:r>
        <w:rPr>
          <w:rFonts w:ascii="Times New Roman" w:eastAsia="Times New Roman" w:hAnsi="Times New Roman" w:cs="Times New Roman"/>
          <w:b/>
          <w:sz w:val="24"/>
          <w:szCs w:val="24"/>
        </w:rPr>
        <w:t>Economic Development Board and</w:t>
      </w:r>
    </w:p>
    <w:p w14:paraId="4ACAC08C" w14:textId="77777777" w:rsidR="00DC4AD9" w:rsidRDefault="00000000">
      <w:pPr>
        <w:widowControl w:val="0"/>
        <w:jc w:val="center"/>
        <w:rPr>
          <w:rFonts w:ascii="Times New Roman" w:eastAsia="Times New Roman" w:hAnsi="Times New Roman" w:cs="Times New Roman"/>
          <w:b/>
        </w:rPr>
      </w:pPr>
      <w:r>
        <w:rPr>
          <w:rFonts w:ascii="Times New Roman" w:eastAsia="Times New Roman" w:hAnsi="Times New Roman" w:cs="Times New Roman"/>
          <w:b/>
        </w:rPr>
        <w:t xml:space="preserve">Tourism Tax Advisory Board </w:t>
      </w:r>
    </w:p>
    <w:p w14:paraId="5F49A721" w14:textId="77777777" w:rsidR="00DC4AD9" w:rsidRDefault="00000000">
      <w:pPr>
        <w:widowControl w:val="0"/>
        <w:jc w:val="center"/>
        <w:rPr>
          <w:rFonts w:ascii="Times New Roman" w:eastAsia="Times New Roman" w:hAnsi="Times New Roman" w:cs="Times New Roman"/>
          <w:b/>
        </w:rPr>
      </w:pPr>
      <w:r>
        <w:rPr>
          <w:rFonts w:ascii="Times New Roman" w:eastAsia="Times New Roman" w:hAnsi="Times New Roman" w:cs="Times New Roman"/>
          <w:b/>
        </w:rPr>
        <w:t>Monday August 21st 2023</w:t>
      </w:r>
    </w:p>
    <w:p w14:paraId="279D88E3" w14:textId="77777777" w:rsidR="00DC4AD9" w:rsidRDefault="00000000">
      <w:pPr>
        <w:widowControl w:val="0"/>
        <w:jc w:val="center"/>
        <w:rPr>
          <w:rFonts w:ascii="Times New Roman" w:eastAsia="Times New Roman" w:hAnsi="Times New Roman" w:cs="Times New Roman"/>
          <w:b/>
        </w:rPr>
      </w:pPr>
      <w:r>
        <w:rPr>
          <w:rFonts w:ascii="Times New Roman" w:eastAsia="Times New Roman" w:hAnsi="Times New Roman" w:cs="Times New Roman"/>
          <w:b/>
        </w:rPr>
        <w:t>In Person Meeting</w:t>
      </w:r>
    </w:p>
    <w:p w14:paraId="61993585" w14:textId="77777777" w:rsidR="00DC4AD9" w:rsidRDefault="00DC4AD9">
      <w:pPr>
        <w:widowControl w:val="0"/>
        <w:jc w:val="center"/>
        <w:rPr>
          <w:rFonts w:ascii="Times New Roman" w:eastAsia="Times New Roman" w:hAnsi="Times New Roman" w:cs="Times New Roman"/>
          <w:b/>
        </w:rPr>
      </w:pPr>
    </w:p>
    <w:p w14:paraId="4DA70CFA" w14:textId="77777777" w:rsidR="00DC4AD9" w:rsidRDefault="00DC4AD9">
      <w:pPr>
        <w:widowControl w:val="0"/>
        <w:jc w:val="center"/>
        <w:rPr>
          <w:rFonts w:ascii="Times New Roman" w:eastAsia="Times New Roman" w:hAnsi="Times New Roman" w:cs="Times New Roman"/>
          <w:b/>
        </w:rPr>
      </w:pPr>
    </w:p>
    <w:p w14:paraId="1CA9AE9C" w14:textId="77777777" w:rsidR="00DC4AD9" w:rsidRDefault="00DC4AD9">
      <w:pPr>
        <w:widowControl w:val="0"/>
        <w:jc w:val="center"/>
        <w:rPr>
          <w:rFonts w:ascii="Times New Roman" w:eastAsia="Times New Roman" w:hAnsi="Times New Roman" w:cs="Times New Roman"/>
          <w:b/>
        </w:rPr>
      </w:pPr>
    </w:p>
    <w:p w14:paraId="349C5DB4" w14:textId="77777777" w:rsidR="00DC4AD9" w:rsidRDefault="00DC4AD9">
      <w:pPr>
        <w:widowControl w:val="0"/>
        <w:jc w:val="center"/>
        <w:rPr>
          <w:rFonts w:ascii="Times New Roman" w:eastAsia="Times New Roman" w:hAnsi="Times New Roman" w:cs="Times New Roman"/>
          <w:b/>
        </w:rPr>
      </w:pPr>
    </w:p>
    <w:p w14:paraId="6DC3A3B8" w14:textId="77777777" w:rsidR="00DC4AD9" w:rsidRDefault="00DC4AD9">
      <w:pPr>
        <w:widowControl w:val="0"/>
        <w:jc w:val="center"/>
        <w:rPr>
          <w:rFonts w:ascii="Times New Roman" w:eastAsia="Times New Roman" w:hAnsi="Times New Roman" w:cs="Times New Roman"/>
          <w:b/>
        </w:rPr>
      </w:pPr>
    </w:p>
    <w:p w14:paraId="056CC82D" w14:textId="77777777" w:rsidR="00DC4AD9" w:rsidRDefault="00000000">
      <w:pPr>
        <w:widowControl w:val="0"/>
        <w:spacing w:before="36"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CED Board Members</w:t>
      </w:r>
    </w:p>
    <w:tbl>
      <w:tblPr>
        <w:tblStyle w:val="a"/>
        <w:tblW w:w="9360" w:type="dxa"/>
        <w:tblBorders>
          <w:top w:val="nil"/>
          <w:left w:val="nil"/>
          <w:bottom w:val="nil"/>
          <w:right w:val="nil"/>
          <w:insideH w:val="nil"/>
          <w:insideV w:val="nil"/>
        </w:tblBorders>
        <w:tblLayout w:type="fixed"/>
        <w:tblLook w:val="0600" w:firstRow="0" w:lastRow="0" w:firstColumn="0" w:lastColumn="0" w:noHBand="1" w:noVBand="1"/>
      </w:tblPr>
      <w:tblGrid>
        <w:gridCol w:w="1447"/>
        <w:gridCol w:w="1501"/>
        <w:gridCol w:w="3684"/>
        <w:gridCol w:w="1364"/>
        <w:gridCol w:w="1364"/>
      </w:tblGrid>
      <w:tr w:rsidR="00DC4AD9" w14:paraId="2B9E455F" w14:textId="77777777">
        <w:trPr>
          <w:trHeight w:val="345"/>
        </w:trPr>
        <w:tc>
          <w:tcPr>
            <w:tcW w:w="14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48236A" w14:textId="77777777" w:rsidR="00DC4A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Name</w:t>
            </w:r>
          </w:p>
        </w:tc>
        <w:tc>
          <w:tcPr>
            <w:tcW w:w="1500"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14:paraId="1F8374C6" w14:textId="77777777" w:rsidR="00DC4A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Role</w:t>
            </w:r>
          </w:p>
        </w:tc>
        <w:tc>
          <w:tcPr>
            <w:tcW w:w="368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1238C8D" w14:textId="77777777" w:rsidR="00DC4A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Position</w:t>
            </w:r>
          </w:p>
        </w:tc>
        <w:tc>
          <w:tcPr>
            <w:tcW w:w="136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BD3AEAE" w14:textId="77777777" w:rsidR="00DC4A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Term Expires</w:t>
            </w:r>
          </w:p>
        </w:tc>
        <w:tc>
          <w:tcPr>
            <w:tcW w:w="136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2E0F831" w14:textId="77777777" w:rsidR="00DC4A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PM Training</w:t>
            </w:r>
          </w:p>
        </w:tc>
      </w:tr>
      <w:tr w:rsidR="00DC4AD9" w14:paraId="14B87034" w14:textId="77777777">
        <w:trPr>
          <w:trHeight w:val="600"/>
        </w:trPr>
        <w:tc>
          <w:tcPr>
            <w:tcW w:w="144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1D8119E" w14:textId="77777777" w:rsidR="00DC4A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Ben Muhlestein</w:t>
            </w:r>
          </w:p>
        </w:tc>
        <w:tc>
          <w:tcPr>
            <w:tcW w:w="1500" w:type="dxa"/>
            <w:tcBorders>
              <w:top w:val="nil"/>
              <w:left w:val="nil"/>
              <w:bottom w:val="single" w:sz="8" w:space="0" w:color="000000"/>
              <w:right w:val="single" w:sz="8" w:space="0" w:color="000000"/>
            </w:tcBorders>
            <w:tcMar>
              <w:top w:w="20" w:type="dxa"/>
              <w:left w:w="20" w:type="dxa"/>
              <w:bottom w:w="20" w:type="dxa"/>
              <w:right w:w="20" w:type="dxa"/>
            </w:tcMar>
          </w:tcPr>
          <w:p w14:paraId="0928DEE0" w14:textId="77777777" w:rsidR="00DC4AD9" w:rsidRDefault="00000000">
            <w:pPr>
              <w:widowControl w:val="0"/>
              <w:ind w:left="140"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Board Member</w:t>
            </w:r>
          </w:p>
        </w:tc>
        <w:tc>
          <w:tcPr>
            <w:tcW w:w="3683" w:type="dxa"/>
            <w:tcBorders>
              <w:top w:val="nil"/>
              <w:left w:val="nil"/>
              <w:bottom w:val="single" w:sz="8" w:space="0" w:color="000000"/>
              <w:right w:val="single" w:sz="8" w:space="0" w:color="000000"/>
            </w:tcBorders>
            <w:tcMar>
              <w:top w:w="100" w:type="dxa"/>
              <w:left w:w="100" w:type="dxa"/>
              <w:bottom w:w="100" w:type="dxa"/>
              <w:right w:w="100" w:type="dxa"/>
            </w:tcMar>
          </w:tcPr>
          <w:p w14:paraId="7FFAF03E" w14:textId="77777777" w:rsidR="00DC4A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Municipality Representative, Blanding City</w:t>
            </w:r>
          </w:p>
        </w:tc>
        <w:tc>
          <w:tcPr>
            <w:tcW w:w="1364" w:type="dxa"/>
            <w:tcBorders>
              <w:top w:val="nil"/>
              <w:left w:val="nil"/>
              <w:bottom w:val="single" w:sz="8" w:space="0" w:color="000000"/>
              <w:right w:val="single" w:sz="8" w:space="0" w:color="000000"/>
            </w:tcBorders>
            <w:tcMar>
              <w:top w:w="100" w:type="dxa"/>
              <w:left w:w="100" w:type="dxa"/>
              <w:bottom w:w="100" w:type="dxa"/>
              <w:right w:w="100" w:type="dxa"/>
            </w:tcMar>
          </w:tcPr>
          <w:p w14:paraId="58DF758E" w14:textId="77777777" w:rsidR="00DC4A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01/31/2024</w:t>
            </w:r>
          </w:p>
        </w:tc>
        <w:tc>
          <w:tcPr>
            <w:tcW w:w="1364" w:type="dxa"/>
            <w:tcBorders>
              <w:top w:val="nil"/>
              <w:left w:val="nil"/>
              <w:bottom w:val="single" w:sz="8" w:space="0" w:color="000000"/>
              <w:right w:val="single" w:sz="8" w:space="0" w:color="000000"/>
            </w:tcBorders>
            <w:tcMar>
              <w:top w:w="100" w:type="dxa"/>
              <w:left w:w="100" w:type="dxa"/>
              <w:bottom w:w="100" w:type="dxa"/>
              <w:right w:w="100" w:type="dxa"/>
            </w:tcMar>
          </w:tcPr>
          <w:p w14:paraId="0FADAC52" w14:textId="77777777" w:rsidR="00DC4A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Y</w:t>
            </w:r>
          </w:p>
        </w:tc>
      </w:tr>
      <w:tr w:rsidR="00DC4AD9" w14:paraId="56572980" w14:textId="77777777">
        <w:trPr>
          <w:trHeight w:val="600"/>
        </w:trPr>
        <w:tc>
          <w:tcPr>
            <w:tcW w:w="144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2B52707" w14:textId="77777777" w:rsidR="00DC4A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Megan McFall</w:t>
            </w:r>
          </w:p>
        </w:tc>
        <w:tc>
          <w:tcPr>
            <w:tcW w:w="1500" w:type="dxa"/>
            <w:tcBorders>
              <w:top w:val="nil"/>
              <w:left w:val="nil"/>
              <w:bottom w:val="single" w:sz="8" w:space="0" w:color="000000"/>
              <w:right w:val="single" w:sz="8" w:space="0" w:color="000000"/>
            </w:tcBorders>
            <w:tcMar>
              <w:top w:w="20" w:type="dxa"/>
              <w:left w:w="20" w:type="dxa"/>
              <w:bottom w:w="20" w:type="dxa"/>
              <w:right w:w="20" w:type="dxa"/>
            </w:tcMar>
          </w:tcPr>
          <w:p w14:paraId="7AA6EA7E" w14:textId="77777777" w:rsidR="00DC4AD9" w:rsidRDefault="00000000">
            <w:pPr>
              <w:widowControl w:val="0"/>
              <w:ind w:left="140"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Chair</w:t>
            </w:r>
          </w:p>
        </w:tc>
        <w:tc>
          <w:tcPr>
            <w:tcW w:w="3683" w:type="dxa"/>
            <w:tcBorders>
              <w:top w:val="nil"/>
              <w:left w:val="nil"/>
              <w:bottom w:val="single" w:sz="8" w:space="0" w:color="000000"/>
              <w:right w:val="single" w:sz="8" w:space="0" w:color="000000"/>
            </w:tcBorders>
            <w:tcMar>
              <w:top w:w="100" w:type="dxa"/>
              <w:left w:w="100" w:type="dxa"/>
              <w:bottom w:w="100" w:type="dxa"/>
              <w:right w:w="100" w:type="dxa"/>
            </w:tcMar>
          </w:tcPr>
          <w:p w14:paraId="707ED165" w14:textId="77777777" w:rsidR="00DC4A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Workforce Development Representative</w:t>
            </w:r>
          </w:p>
        </w:tc>
        <w:tc>
          <w:tcPr>
            <w:tcW w:w="1364" w:type="dxa"/>
            <w:tcBorders>
              <w:top w:val="nil"/>
              <w:left w:val="nil"/>
              <w:bottom w:val="single" w:sz="8" w:space="0" w:color="000000"/>
              <w:right w:val="single" w:sz="8" w:space="0" w:color="000000"/>
            </w:tcBorders>
            <w:tcMar>
              <w:top w:w="100" w:type="dxa"/>
              <w:left w:w="100" w:type="dxa"/>
              <w:bottom w:w="100" w:type="dxa"/>
              <w:right w:w="100" w:type="dxa"/>
            </w:tcMar>
          </w:tcPr>
          <w:p w14:paraId="4C33F691" w14:textId="77777777" w:rsidR="00DC4A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01/31/2024</w:t>
            </w:r>
          </w:p>
        </w:tc>
        <w:tc>
          <w:tcPr>
            <w:tcW w:w="1364" w:type="dxa"/>
            <w:tcBorders>
              <w:top w:val="nil"/>
              <w:left w:val="nil"/>
              <w:bottom w:val="single" w:sz="8" w:space="0" w:color="000000"/>
              <w:right w:val="single" w:sz="8" w:space="0" w:color="000000"/>
            </w:tcBorders>
            <w:tcMar>
              <w:top w:w="100" w:type="dxa"/>
              <w:left w:w="100" w:type="dxa"/>
              <w:bottom w:w="100" w:type="dxa"/>
              <w:right w:w="100" w:type="dxa"/>
            </w:tcMar>
          </w:tcPr>
          <w:p w14:paraId="008701A8" w14:textId="77777777" w:rsidR="00DC4A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Y</w:t>
            </w:r>
          </w:p>
        </w:tc>
      </w:tr>
      <w:tr w:rsidR="00DC4AD9" w14:paraId="7CE4CBEF" w14:textId="77777777">
        <w:trPr>
          <w:trHeight w:val="600"/>
        </w:trPr>
        <w:tc>
          <w:tcPr>
            <w:tcW w:w="144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8DFF86D" w14:textId="77777777" w:rsidR="00DC4A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Kaeden Kulow</w:t>
            </w:r>
          </w:p>
        </w:tc>
        <w:tc>
          <w:tcPr>
            <w:tcW w:w="1500" w:type="dxa"/>
            <w:tcBorders>
              <w:top w:val="nil"/>
              <w:left w:val="nil"/>
              <w:bottom w:val="single" w:sz="8" w:space="0" w:color="000000"/>
              <w:right w:val="single" w:sz="8" w:space="0" w:color="000000"/>
            </w:tcBorders>
            <w:tcMar>
              <w:top w:w="20" w:type="dxa"/>
              <w:left w:w="20" w:type="dxa"/>
              <w:bottom w:w="20" w:type="dxa"/>
              <w:right w:w="20" w:type="dxa"/>
            </w:tcMar>
          </w:tcPr>
          <w:p w14:paraId="734A6C99" w14:textId="77777777" w:rsidR="00DC4AD9" w:rsidRDefault="00000000">
            <w:pPr>
              <w:widowControl w:val="0"/>
              <w:ind w:left="140"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Vice-Chair</w:t>
            </w:r>
          </w:p>
        </w:tc>
        <w:tc>
          <w:tcPr>
            <w:tcW w:w="3683" w:type="dxa"/>
            <w:tcBorders>
              <w:top w:val="nil"/>
              <w:left w:val="nil"/>
              <w:bottom w:val="single" w:sz="8" w:space="0" w:color="000000"/>
              <w:right w:val="single" w:sz="8" w:space="0" w:color="000000"/>
            </w:tcBorders>
            <w:tcMar>
              <w:top w:w="100" w:type="dxa"/>
              <w:left w:w="100" w:type="dxa"/>
              <w:bottom w:w="100" w:type="dxa"/>
              <w:right w:w="100" w:type="dxa"/>
            </w:tcMar>
          </w:tcPr>
          <w:p w14:paraId="09352538" w14:textId="77777777" w:rsidR="00DC4A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Municipality Representative, Monticello City</w:t>
            </w:r>
          </w:p>
        </w:tc>
        <w:tc>
          <w:tcPr>
            <w:tcW w:w="1364" w:type="dxa"/>
            <w:tcBorders>
              <w:top w:val="nil"/>
              <w:left w:val="nil"/>
              <w:bottom w:val="single" w:sz="8" w:space="0" w:color="000000"/>
              <w:right w:val="single" w:sz="8" w:space="0" w:color="000000"/>
            </w:tcBorders>
            <w:tcMar>
              <w:top w:w="100" w:type="dxa"/>
              <w:left w:w="100" w:type="dxa"/>
              <w:bottom w:w="100" w:type="dxa"/>
              <w:right w:w="100" w:type="dxa"/>
            </w:tcMar>
          </w:tcPr>
          <w:p w14:paraId="56E17DBB" w14:textId="77777777" w:rsidR="00DC4A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01/31/2024</w:t>
            </w:r>
          </w:p>
        </w:tc>
        <w:tc>
          <w:tcPr>
            <w:tcW w:w="1364" w:type="dxa"/>
            <w:tcBorders>
              <w:top w:val="nil"/>
              <w:left w:val="nil"/>
              <w:bottom w:val="single" w:sz="8" w:space="0" w:color="000000"/>
              <w:right w:val="single" w:sz="8" w:space="0" w:color="000000"/>
            </w:tcBorders>
            <w:tcMar>
              <w:top w:w="100" w:type="dxa"/>
              <w:left w:w="100" w:type="dxa"/>
              <w:bottom w:w="100" w:type="dxa"/>
              <w:right w:w="100" w:type="dxa"/>
            </w:tcMar>
          </w:tcPr>
          <w:p w14:paraId="23A1451A" w14:textId="77777777" w:rsidR="00DC4A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Y</w:t>
            </w:r>
          </w:p>
        </w:tc>
      </w:tr>
      <w:tr w:rsidR="00DC4AD9" w14:paraId="49EC769E" w14:textId="77777777">
        <w:trPr>
          <w:trHeight w:val="600"/>
        </w:trPr>
        <w:tc>
          <w:tcPr>
            <w:tcW w:w="144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07099B1" w14:textId="77777777" w:rsidR="00DC4A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Linda Sosa</w:t>
            </w:r>
          </w:p>
        </w:tc>
        <w:tc>
          <w:tcPr>
            <w:tcW w:w="1500" w:type="dxa"/>
            <w:tcBorders>
              <w:top w:val="nil"/>
              <w:left w:val="nil"/>
              <w:bottom w:val="single" w:sz="8" w:space="0" w:color="000000"/>
              <w:right w:val="single" w:sz="8" w:space="0" w:color="000000"/>
            </w:tcBorders>
            <w:tcMar>
              <w:top w:w="20" w:type="dxa"/>
              <w:left w:w="20" w:type="dxa"/>
              <w:bottom w:w="20" w:type="dxa"/>
              <w:right w:w="20" w:type="dxa"/>
            </w:tcMar>
          </w:tcPr>
          <w:p w14:paraId="2AC4FD89" w14:textId="77777777" w:rsidR="00DC4AD9" w:rsidRDefault="00000000">
            <w:pPr>
              <w:widowControl w:val="0"/>
              <w:ind w:left="140"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Board Member</w:t>
            </w:r>
          </w:p>
        </w:tc>
        <w:tc>
          <w:tcPr>
            <w:tcW w:w="3683" w:type="dxa"/>
            <w:tcBorders>
              <w:top w:val="nil"/>
              <w:left w:val="nil"/>
              <w:bottom w:val="single" w:sz="8" w:space="0" w:color="000000"/>
              <w:right w:val="single" w:sz="8" w:space="0" w:color="000000"/>
            </w:tcBorders>
            <w:tcMar>
              <w:top w:w="100" w:type="dxa"/>
              <w:left w:w="100" w:type="dxa"/>
              <w:bottom w:w="100" w:type="dxa"/>
              <w:right w:w="100" w:type="dxa"/>
            </w:tcMar>
          </w:tcPr>
          <w:p w14:paraId="623F2957" w14:textId="77777777" w:rsidR="00DC4A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Municipality Representative, Bluff Town</w:t>
            </w:r>
          </w:p>
        </w:tc>
        <w:tc>
          <w:tcPr>
            <w:tcW w:w="1364" w:type="dxa"/>
            <w:tcBorders>
              <w:top w:val="nil"/>
              <w:left w:val="nil"/>
              <w:bottom w:val="single" w:sz="8" w:space="0" w:color="000000"/>
              <w:right w:val="single" w:sz="8" w:space="0" w:color="000000"/>
            </w:tcBorders>
            <w:tcMar>
              <w:top w:w="100" w:type="dxa"/>
              <w:left w:w="100" w:type="dxa"/>
              <w:bottom w:w="100" w:type="dxa"/>
              <w:right w:w="100" w:type="dxa"/>
            </w:tcMar>
          </w:tcPr>
          <w:p w14:paraId="2C21CDC4" w14:textId="77777777" w:rsidR="00DC4A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01/31/2025</w:t>
            </w:r>
          </w:p>
        </w:tc>
        <w:tc>
          <w:tcPr>
            <w:tcW w:w="1364" w:type="dxa"/>
            <w:tcBorders>
              <w:top w:val="nil"/>
              <w:left w:val="nil"/>
              <w:bottom w:val="single" w:sz="8" w:space="0" w:color="000000"/>
              <w:right w:val="single" w:sz="8" w:space="0" w:color="000000"/>
            </w:tcBorders>
            <w:tcMar>
              <w:top w:w="100" w:type="dxa"/>
              <w:left w:w="100" w:type="dxa"/>
              <w:bottom w:w="100" w:type="dxa"/>
              <w:right w:w="100" w:type="dxa"/>
            </w:tcMar>
          </w:tcPr>
          <w:p w14:paraId="27DFA5E8" w14:textId="77777777" w:rsidR="00DC4A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Y</w:t>
            </w:r>
          </w:p>
        </w:tc>
      </w:tr>
      <w:tr w:rsidR="00DC4AD9" w14:paraId="6FCFBFC3" w14:textId="77777777">
        <w:trPr>
          <w:trHeight w:val="600"/>
        </w:trPr>
        <w:tc>
          <w:tcPr>
            <w:tcW w:w="144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8F743A" w14:textId="77777777" w:rsidR="00DC4A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Andria Wilson</w:t>
            </w:r>
          </w:p>
        </w:tc>
        <w:tc>
          <w:tcPr>
            <w:tcW w:w="1500" w:type="dxa"/>
            <w:tcBorders>
              <w:top w:val="nil"/>
              <w:left w:val="nil"/>
              <w:bottom w:val="single" w:sz="8" w:space="0" w:color="000000"/>
              <w:right w:val="single" w:sz="8" w:space="0" w:color="000000"/>
            </w:tcBorders>
            <w:tcMar>
              <w:top w:w="20" w:type="dxa"/>
              <w:left w:w="20" w:type="dxa"/>
              <w:bottom w:w="20" w:type="dxa"/>
              <w:right w:w="20" w:type="dxa"/>
            </w:tcMar>
          </w:tcPr>
          <w:p w14:paraId="0D6A8CF8" w14:textId="77777777" w:rsidR="00DC4AD9" w:rsidRDefault="00000000">
            <w:pPr>
              <w:widowControl w:val="0"/>
              <w:ind w:left="140"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Board Member</w:t>
            </w:r>
          </w:p>
        </w:tc>
        <w:tc>
          <w:tcPr>
            <w:tcW w:w="3683" w:type="dxa"/>
            <w:tcBorders>
              <w:top w:val="nil"/>
              <w:left w:val="nil"/>
              <w:bottom w:val="single" w:sz="8" w:space="0" w:color="000000"/>
              <w:right w:val="single" w:sz="8" w:space="0" w:color="000000"/>
            </w:tcBorders>
            <w:tcMar>
              <w:top w:w="100" w:type="dxa"/>
              <w:left w:w="100" w:type="dxa"/>
              <w:bottom w:w="100" w:type="dxa"/>
              <w:right w:w="100" w:type="dxa"/>
            </w:tcMar>
          </w:tcPr>
          <w:p w14:paraId="4BAECCE7" w14:textId="77777777" w:rsidR="00DC4A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San Juan County Private Sector Representative</w:t>
            </w:r>
          </w:p>
        </w:tc>
        <w:tc>
          <w:tcPr>
            <w:tcW w:w="1364" w:type="dxa"/>
            <w:tcBorders>
              <w:top w:val="nil"/>
              <w:left w:val="nil"/>
              <w:bottom w:val="single" w:sz="8" w:space="0" w:color="000000"/>
              <w:right w:val="single" w:sz="8" w:space="0" w:color="000000"/>
            </w:tcBorders>
            <w:tcMar>
              <w:top w:w="100" w:type="dxa"/>
              <w:left w:w="100" w:type="dxa"/>
              <w:bottom w:w="100" w:type="dxa"/>
              <w:right w:w="100" w:type="dxa"/>
            </w:tcMar>
          </w:tcPr>
          <w:p w14:paraId="0BF78659" w14:textId="77777777" w:rsidR="00DC4A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01/31/2025</w:t>
            </w:r>
          </w:p>
        </w:tc>
        <w:tc>
          <w:tcPr>
            <w:tcW w:w="1364" w:type="dxa"/>
            <w:tcBorders>
              <w:top w:val="nil"/>
              <w:left w:val="nil"/>
              <w:bottom w:val="single" w:sz="8" w:space="0" w:color="000000"/>
              <w:right w:val="single" w:sz="8" w:space="0" w:color="000000"/>
            </w:tcBorders>
            <w:tcMar>
              <w:top w:w="100" w:type="dxa"/>
              <w:left w:w="100" w:type="dxa"/>
              <w:bottom w:w="100" w:type="dxa"/>
              <w:right w:w="100" w:type="dxa"/>
            </w:tcMar>
          </w:tcPr>
          <w:p w14:paraId="31E9C24D" w14:textId="77777777" w:rsidR="00DC4AD9" w:rsidRDefault="00DC4AD9">
            <w:pPr>
              <w:widowControl w:val="0"/>
              <w:ind w:right="140"/>
              <w:jc w:val="center"/>
              <w:rPr>
                <w:rFonts w:ascii="Times New Roman" w:eastAsia="Times New Roman" w:hAnsi="Times New Roman" w:cs="Times New Roman"/>
                <w:b/>
                <w:sz w:val="18"/>
                <w:szCs w:val="18"/>
              </w:rPr>
            </w:pPr>
          </w:p>
        </w:tc>
      </w:tr>
      <w:tr w:rsidR="00DC4AD9" w14:paraId="33888AFE" w14:textId="77777777">
        <w:trPr>
          <w:trHeight w:val="600"/>
        </w:trPr>
        <w:tc>
          <w:tcPr>
            <w:tcW w:w="144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FC9A19" w14:textId="77777777" w:rsidR="00DC4AD9" w:rsidRDefault="00000000">
            <w:pPr>
              <w:widowControl w:val="0"/>
              <w:ind w:right="140"/>
              <w:rPr>
                <w:rFonts w:ascii="Times New Roman" w:eastAsia="Times New Roman" w:hAnsi="Times New Roman" w:cs="Times New Roman"/>
                <w:b/>
                <w:sz w:val="18"/>
                <w:szCs w:val="18"/>
              </w:rPr>
            </w:pPr>
            <w:r>
              <w:rPr>
                <w:rFonts w:ascii="Times New Roman" w:eastAsia="Times New Roman" w:hAnsi="Times New Roman" w:cs="Times New Roman"/>
                <w:b/>
                <w:sz w:val="18"/>
                <w:szCs w:val="18"/>
              </w:rPr>
              <w:t>Silvia Stubbs</w:t>
            </w:r>
          </w:p>
        </w:tc>
        <w:tc>
          <w:tcPr>
            <w:tcW w:w="1500" w:type="dxa"/>
            <w:tcBorders>
              <w:top w:val="nil"/>
              <w:left w:val="nil"/>
              <w:bottom w:val="single" w:sz="8" w:space="0" w:color="000000"/>
              <w:right w:val="single" w:sz="8" w:space="0" w:color="000000"/>
            </w:tcBorders>
            <w:tcMar>
              <w:top w:w="20" w:type="dxa"/>
              <w:left w:w="20" w:type="dxa"/>
              <w:bottom w:w="20" w:type="dxa"/>
              <w:right w:w="20" w:type="dxa"/>
            </w:tcMar>
          </w:tcPr>
          <w:p w14:paraId="68B0671A" w14:textId="77777777" w:rsidR="00DC4AD9" w:rsidRDefault="00000000">
            <w:pPr>
              <w:widowControl w:val="0"/>
              <w:ind w:left="140"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Board Member</w:t>
            </w:r>
          </w:p>
        </w:tc>
        <w:tc>
          <w:tcPr>
            <w:tcW w:w="3683" w:type="dxa"/>
            <w:tcBorders>
              <w:top w:val="nil"/>
              <w:left w:val="nil"/>
              <w:bottom w:val="single" w:sz="8" w:space="0" w:color="000000"/>
              <w:right w:val="single" w:sz="8" w:space="0" w:color="000000"/>
            </w:tcBorders>
            <w:tcMar>
              <w:top w:w="100" w:type="dxa"/>
              <w:left w:w="100" w:type="dxa"/>
              <w:bottom w:w="100" w:type="dxa"/>
              <w:right w:w="100" w:type="dxa"/>
            </w:tcMar>
          </w:tcPr>
          <w:p w14:paraId="52704F39" w14:textId="77777777" w:rsidR="00DC4A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Representative of San Juan County</w:t>
            </w:r>
          </w:p>
        </w:tc>
        <w:tc>
          <w:tcPr>
            <w:tcW w:w="1364" w:type="dxa"/>
            <w:tcBorders>
              <w:top w:val="nil"/>
              <w:left w:val="nil"/>
              <w:bottom w:val="single" w:sz="8" w:space="0" w:color="000000"/>
              <w:right w:val="single" w:sz="8" w:space="0" w:color="000000"/>
            </w:tcBorders>
            <w:tcMar>
              <w:top w:w="100" w:type="dxa"/>
              <w:left w:w="100" w:type="dxa"/>
              <w:bottom w:w="100" w:type="dxa"/>
              <w:right w:w="100" w:type="dxa"/>
            </w:tcMar>
          </w:tcPr>
          <w:p w14:paraId="399C246F" w14:textId="77777777" w:rsidR="00DC4A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01/31/2024</w:t>
            </w:r>
          </w:p>
        </w:tc>
        <w:tc>
          <w:tcPr>
            <w:tcW w:w="1364" w:type="dxa"/>
            <w:tcBorders>
              <w:top w:val="nil"/>
              <w:left w:val="nil"/>
              <w:bottom w:val="single" w:sz="8" w:space="0" w:color="000000"/>
              <w:right w:val="single" w:sz="8" w:space="0" w:color="000000"/>
            </w:tcBorders>
            <w:tcMar>
              <w:top w:w="100" w:type="dxa"/>
              <w:left w:w="100" w:type="dxa"/>
              <w:bottom w:w="100" w:type="dxa"/>
              <w:right w:w="100" w:type="dxa"/>
            </w:tcMar>
          </w:tcPr>
          <w:p w14:paraId="362E914A" w14:textId="77777777" w:rsidR="00DC4AD9" w:rsidRDefault="00DC4AD9">
            <w:pPr>
              <w:widowControl w:val="0"/>
              <w:ind w:right="140"/>
              <w:jc w:val="center"/>
              <w:rPr>
                <w:rFonts w:ascii="Times New Roman" w:eastAsia="Times New Roman" w:hAnsi="Times New Roman" w:cs="Times New Roman"/>
                <w:b/>
                <w:sz w:val="18"/>
                <w:szCs w:val="18"/>
              </w:rPr>
            </w:pPr>
          </w:p>
        </w:tc>
      </w:tr>
      <w:tr w:rsidR="00DC4AD9" w14:paraId="5F2A18B2" w14:textId="77777777">
        <w:trPr>
          <w:trHeight w:val="600"/>
        </w:trPr>
        <w:tc>
          <w:tcPr>
            <w:tcW w:w="144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848F437" w14:textId="77777777" w:rsidR="00DC4A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Ryan Benally</w:t>
            </w:r>
          </w:p>
        </w:tc>
        <w:tc>
          <w:tcPr>
            <w:tcW w:w="1500" w:type="dxa"/>
            <w:tcBorders>
              <w:top w:val="nil"/>
              <w:left w:val="nil"/>
              <w:bottom w:val="single" w:sz="8" w:space="0" w:color="000000"/>
              <w:right w:val="single" w:sz="8" w:space="0" w:color="000000"/>
            </w:tcBorders>
            <w:tcMar>
              <w:top w:w="20" w:type="dxa"/>
              <w:left w:w="20" w:type="dxa"/>
              <w:bottom w:w="20" w:type="dxa"/>
              <w:right w:w="20" w:type="dxa"/>
            </w:tcMar>
          </w:tcPr>
          <w:p w14:paraId="41CD8F76" w14:textId="77777777" w:rsidR="00DC4AD9" w:rsidRDefault="00000000">
            <w:pPr>
              <w:widowControl w:val="0"/>
              <w:ind w:left="140"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Board Member</w:t>
            </w:r>
          </w:p>
        </w:tc>
        <w:tc>
          <w:tcPr>
            <w:tcW w:w="3683" w:type="dxa"/>
            <w:tcBorders>
              <w:top w:val="nil"/>
              <w:left w:val="nil"/>
              <w:bottom w:val="single" w:sz="8" w:space="0" w:color="000000"/>
              <w:right w:val="single" w:sz="8" w:space="0" w:color="000000"/>
            </w:tcBorders>
            <w:tcMar>
              <w:top w:w="100" w:type="dxa"/>
              <w:left w:w="100" w:type="dxa"/>
              <w:bottom w:w="100" w:type="dxa"/>
              <w:right w:w="100" w:type="dxa"/>
            </w:tcMar>
          </w:tcPr>
          <w:p w14:paraId="06058587" w14:textId="77777777" w:rsidR="00DC4A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At Large</w:t>
            </w:r>
          </w:p>
        </w:tc>
        <w:tc>
          <w:tcPr>
            <w:tcW w:w="1364" w:type="dxa"/>
            <w:tcBorders>
              <w:top w:val="nil"/>
              <w:left w:val="nil"/>
              <w:bottom w:val="single" w:sz="8" w:space="0" w:color="000000"/>
              <w:right w:val="single" w:sz="8" w:space="0" w:color="000000"/>
            </w:tcBorders>
            <w:tcMar>
              <w:top w:w="100" w:type="dxa"/>
              <w:left w:w="100" w:type="dxa"/>
              <w:bottom w:w="100" w:type="dxa"/>
              <w:right w:w="100" w:type="dxa"/>
            </w:tcMar>
          </w:tcPr>
          <w:p w14:paraId="1CE02F7D" w14:textId="77777777" w:rsidR="00DC4A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01/31/2025</w:t>
            </w:r>
          </w:p>
        </w:tc>
        <w:tc>
          <w:tcPr>
            <w:tcW w:w="1364" w:type="dxa"/>
            <w:tcBorders>
              <w:top w:val="nil"/>
              <w:left w:val="nil"/>
              <w:bottom w:val="single" w:sz="8" w:space="0" w:color="000000"/>
              <w:right w:val="single" w:sz="8" w:space="0" w:color="000000"/>
            </w:tcBorders>
            <w:tcMar>
              <w:top w:w="100" w:type="dxa"/>
              <w:left w:w="100" w:type="dxa"/>
              <w:bottom w:w="100" w:type="dxa"/>
              <w:right w:w="100" w:type="dxa"/>
            </w:tcMar>
          </w:tcPr>
          <w:p w14:paraId="5F8A7EAA" w14:textId="77777777" w:rsidR="00DC4A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Y</w:t>
            </w:r>
          </w:p>
        </w:tc>
      </w:tr>
      <w:tr w:rsidR="00DC4AD9" w14:paraId="228C268A" w14:textId="77777777">
        <w:trPr>
          <w:trHeight w:val="600"/>
        </w:trPr>
        <w:tc>
          <w:tcPr>
            <w:tcW w:w="144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D0255CE" w14:textId="77777777" w:rsidR="00DC4A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Hannah Bailey</w:t>
            </w:r>
          </w:p>
        </w:tc>
        <w:tc>
          <w:tcPr>
            <w:tcW w:w="1500" w:type="dxa"/>
            <w:tcBorders>
              <w:top w:val="nil"/>
              <w:left w:val="nil"/>
              <w:bottom w:val="single" w:sz="8" w:space="0" w:color="000000"/>
              <w:right w:val="single" w:sz="8" w:space="0" w:color="000000"/>
            </w:tcBorders>
            <w:tcMar>
              <w:top w:w="20" w:type="dxa"/>
              <w:left w:w="20" w:type="dxa"/>
              <w:bottom w:w="20" w:type="dxa"/>
              <w:right w:w="20" w:type="dxa"/>
            </w:tcMar>
          </w:tcPr>
          <w:p w14:paraId="0DA2A451" w14:textId="77777777" w:rsidR="00DC4AD9" w:rsidRDefault="00000000">
            <w:pPr>
              <w:widowControl w:val="0"/>
              <w:ind w:left="140"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Board Member</w:t>
            </w:r>
          </w:p>
        </w:tc>
        <w:tc>
          <w:tcPr>
            <w:tcW w:w="3683" w:type="dxa"/>
            <w:tcBorders>
              <w:top w:val="nil"/>
              <w:left w:val="nil"/>
              <w:bottom w:val="single" w:sz="8" w:space="0" w:color="000000"/>
              <w:right w:val="single" w:sz="8" w:space="0" w:color="000000"/>
            </w:tcBorders>
            <w:tcMar>
              <w:top w:w="100" w:type="dxa"/>
              <w:left w:w="100" w:type="dxa"/>
              <w:bottom w:w="100" w:type="dxa"/>
              <w:right w:w="100" w:type="dxa"/>
            </w:tcMar>
          </w:tcPr>
          <w:p w14:paraId="3386813B" w14:textId="77777777" w:rsidR="00DC4A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At Large</w:t>
            </w:r>
          </w:p>
        </w:tc>
        <w:tc>
          <w:tcPr>
            <w:tcW w:w="1364" w:type="dxa"/>
            <w:tcBorders>
              <w:top w:val="nil"/>
              <w:left w:val="nil"/>
              <w:bottom w:val="single" w:sz="8" w:space="0" w:color="000000"/>
              <w:right w:val="single" w:sz="8" w:space="0" w:color="000000"/>
            </w:tcBorders>
            <w:tcMar>
              <w:top w:w="100" w:type="dxa"/>
              <w:left w:w="100" w:type="dxa"/>
              <w:bottom w:w="100" w:type="dxa"/>
              <w:right w:w="100" w:type="dxa"/>
            </w:tcMar>
          </w:tcPr>
          <w:p w14:paraId="4A188B0D" w14:textId="77777777" w:rsidR="00DC4A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01/31/2025</w:t>
            </w:r>
          </w:p>
        </w:tc>
        <w:tc>
          <w:tcPr>
            <w:tcW w:w="1364" w:type="dxa"/>
            <w:tcBorders>
              <w:top w:val="nil"/>
              <w:left w:val="nil"/>
              <w:bottom w:val="single" w:sz="8" w:space="0" w:color="000000"/>
              <w:right w:val="single" w:sz="8" w:space="0" w:color="000000"/>
            </w:tcBorders>
            <w:tcMar>
              <w:top w:w="100" w:type="dxa"/>
              <w:left w:w="100" w:type="dxa"/>
              <w:bottom w:w="100" w:type="dxa"/>
              <w:right w:w="100" w:type="dxa"/>
            </w:tcMar>
          </w:tcPr>
          <w:p w14:paraId="2A9B4AAA" w14:textId="77777777" w:rsidR="00DC4A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Y</w:t>
            </w:r>
          </w:p>
        </w:tc>
      </w:tr>
      <w:tr w:rsidR="00DC4AD9" w14:paraId="1842B525" w14:textId="77777777">
        <w:trPr>
          <w:trHeight w:val="600"/>
        </w:trPr>
        <w:tc>
          <w:tcPr>
            <w:tcW w:w="144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5AF3A3F" w14:textId="77777777" w:rsidR="00DC4A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Karen      Whipple </w:t>
            </w:r>
          </w:p>
        </w:tc>
        <w:tc>
          <w:tcPr>
            <w:tcW w:w="1500" w:type="dxa"/>
            <w:tcBorders>
              <w:top w:val="nil"/>
              <w:left w:val="nil"/>
              <w:bottom w:val="single" w:sz="8" w:space="0" w:color="000000"/>
              <w:right w:val="single" w:sz="8" w:space="0" w:color="000000"/>
            </w:tcBorders>
            <w:tcMar>
              <w:top w:w="20" w:type="dxa"/>
              <w:left w:w="20" w:type="dxa"/>
              <w:bottom w:w="20" w:type="dxa"/>
              <w:right w:w="20" w:type="dxa"/>
            </w:tcMar>
          </w:tcPr>
          <w:p w14:paraId="5E5A72FA" w14:textId="77777777" w:rsidR="00DC4AD9" w:rsidRDefault="00000000">
            <w:pPr>
              <w:widowControl w:val="0"/>
              <w:ind w:left="140"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Board Member</w:t>
            </w:r>
          </w:p>
        </w:tc>
        <w:tc>
          <w:tcPr>
            <w:tcW w:w="3683" w:type="dxa"/>
            <w:tcBorders>
              <w:top w:val="nil"/>
              <w:left w:val="nil"/>
              <w:bottom w:val="single" w:sz="8" w:space="0" w:color="000000"/>
              <w:right w:val="single" w:sz="8" w:space="0" w:color="000000"/>
            </w:tcBorders>
            <w:tcMar>
              <w:top w:w="100" w:type="dxa"/>
              <w:left w:w="100" w:type="dxa"/>
              <w:bottom w:w="100" w:type="dxa"/>
              <w:right w:w="100" w:type="dxa"/>
            </w:tcMar>
          </w:tcPr>
          <w:p w14:paraId="4EF9D6D5" w14:textId="77777777" w:rsidR="00DC4A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San Juan County Private Sector Representative</w:t>
            </w:r>
          </w:p>
        </w:tc>
        <w:tc>
          <w:tcPr>
            <w:tcW w:w="1364" w:type="dxa"/>
            <w:tcBorders>
              <w:top w:val="nil"/>
              <w:left w:val="nil"/>
              <w:bottom w:val="single" w:sz="8" w:space="0" w:color="000000"/>
              <w:right w:val="single" w:sz="8" w:space="0" w:color="000000"/>
            </w:tcBorders>
            <w:tcMar>
              <w:top w:w="100" w:type="dxa"/>
              <w:left w:w="100" w:type="dxa"/>
              <w:bottom w:w="100" w:type="dxa"/>
              <w:right w:w="100" w:type="dxa"/>
            </w:tcMar>
          </w:tcPr>
          <w:p w14:paraId="61B38670" w14:textId="77777777" w:rsidR="00DC4A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01/31/2024</w:t>
            </w:r>
          </w:p>
        </w:tc>
        <w:tc>
          <w:tcPr>
            <w:tcW w:w="1364" w:type="dxa"/>
            <w:tcBorders>
              <w:top w:val="nil"/>
              <w:left w:val="nil"/>
              <w:bottom w:val="single" w:sz="8" w:space="0" w:color="000000"/>
              <w:right w:val="single" w:sz="8" w:space="0" w:color="000000"/>
            </w:tcBorders>
            <w:tcMar>
              <w:top w:w="100" w:type="dxa"/>
              <w:left w:w="100" w:type="dxa"/>
              <w:bottom w:w="100" w:type="dxa"/>
              <w:right w:w="100" w:type="dxa"/>
            </w:tcMar>
          </w:tcPr>
          <w:p w14:paraId="3F396774" w14:textId="77777777" w:rsidR="00DC4AD9" w:rsidRDefault="00000000">
            <w:pPr>
              <w:widowControl w:val="0"/>
              <w:ind w:right="14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Y</w:t>
            </w:r>
          </w:p>
        </w:tc>
      </w:tr>
    </w:tbl>
    <w:p w14:paraId="522C0469" w14:textId="77777777" w:rsidR="00DC4AD9" w:rsidRDefault="00DC4AD9">
      <w:pPr>
        <w:widowControl w:val="0"/>
        <w:spacing w:before="36" w:line="240" w:lineRule="auto"/>
        <w:rPr>
          <w:rFonts w:ascii="Times New Roman" w:eastAsia="Times New Roman" w:hAnsi="Times New Roman" w:cs="Times New Roman"/>
          <w:b/>
        </w:rPr>
      </w:pPr>
    </w:p>
    <w:p w14:paraId="7DB22448" w14:textId="77777777" w:rsidR="00DC4AD9" w:rsidRDefault="00DC4AD9">
      <w:pPr>
        <w:widowControl w:val="0"/>
        <w:spacing w:before="36" w:line="240" w:lineRule="auto"/>
        <w:rPr>
          <w:rFonts w:ascii="Times New Roman" w:eastAsia="Times New Roman" w:hAnsi="Times New Roman" w:cs="Times New Roman"/>
          <w:b/>
        </w:rPr>
      </w:pPr>
    </w:p>
    <w:p w14:paraId="3626CCD4" w14:textId="77777777" w:rsidR="00DC4AD9" w:rsidRDefault="00DC4AD9">
      <w:pPr>
        <w:widowControl w:val="0"/>
        <w:spacing w:before="36" w:line="240" w:lineRule="auto"/>
        <w:rPr>
          <w:rFonts w:ascii="Times New Roman" w:eastAsia="Times New Roman" w:hAnsi="Times New Roman" w:cs="Times New Roman"/>
          <w:b/>
        </w:rPr>
      </w:pPr>
    </w:p>
    <w:p w14:paraId="098C9F6F" w14:textId="77777777" w:rsidR="00DC4AD9" w:rsidRDefault="00DC4AD9">
      <w:pPr>
        <w:widowControl w:val="0"/>
        <w:spacing w:before="36" w:line="240" w:lineRule="auto"/>
        <w:rPr>
          <w:rFonts w:ascii="Times New Roman" w:eastAsia="Times New Roman" w:hAnsi="Times New Roman" w:cs="Times New Roman"/>
          <w:b/>
        </w:rPr>
      </w:pPr>
    </w:p>
    <w:p w14:paraId="72CD2490" w14:textId="77777777" w:rsidR="00DC4AD9" w:rsidRDefault="00DC4AD9">
      <w:pPr>
        <w:widowControl w:val="0"/>
        <w:spacing w:before="36" w:line="240" w:lineRule="auto"/>
        <w:rPr>
          <w:rFonts w:ascii="Times New Roman" w:eastAsia="Times New Roman" w:hAnsi="Times New Roman" w:cs="Times New Roman"/>
          <w:b/>
        </w:rPr>
      </w:pPr>
    </w:p>
    <w:p w14:paraId="43008DD7" w14:textId="77777777" w:rsidR="00DC4AD9" w:rsidRDefault="00DC4AD9">
      <w:pPr>
        <w:widowControl w:val="0"/>
        <w:spacing w:before="36" w:line="240" w:lineRule="auto"/>
        <w:rPr>
          <w:rFonts w:ascii="Times New Roman" w:eastAsia="Times New Roman" w:hAnsi="Times New Roman" w:cs="Times New Roman"/>
          <w:b/>
        </w:rPr>
      </w:pPr>
    </w:p>
    <w:p w14:paraId="074E4FBE" w14:textId="77777777" w:rsidR="00DC4AD9" w:rsidRDefault="00DC4AD9">
      <w:pPr>
        <w:widowControl w:val="0"/>
        <w:spacing w:before="36" w:line="240" w:lineRule="auto"/>
        <w:rPr>
          <w:rFonts w:ascii="Times New Roman" w:eastAsia="Times New Roman" w:hAnsi="Times New Roman" w:cs="Times New Roman"/>
          <w:b/>
        </w:rPr>
      </w:pPr>
    </w:p>
    <w:p w14:paraId="6255EF4F" w14:textId="77777777" w:rsidR="00DC4AD9" w:rsidRDefault="00DC4AD9">
      <w:pPr>
        <w:widowControl w:val="0"/>
        <w:spacing w:before="36" w:line="240" w:lineRule="auto"/>
        <w:rPr>
          <w:rFonts w:ascii="Times New Roman" w:eastAsia="Times New Roman" w:hAnsi="Times New Roman" w:cs="Times New Roman"/>
          <w:b/>
        </w:rPr>
      </w:pPr>
    </w:p>
    <w:p w14:paraId="15CA87E3" w14:textId="77777777" w:rsidR="00DC4AD9" w:rsidRDefault="00DC4AD9">
      <w:pPr>
        <w:widowControl w:val="0"/>
        <w:spacing w:before="36" w:line="240" w:lineRule="auto"/>
        <w:rPr>
          <w:rFonts w:ascii="Times New Roman" w:eastAsia="Times New Roman" w:hAnsi="Times New Roman" w:cs="Times New Roman"/>
          <w:b/>
        </w:rPr>
      </w:pPr>
    </w:p>
    <w:p w14:paraId="15CBCF4F" w14:textId="77777777" w:rsidR="00DC4AD9" w:rsidRDefault="00DC4AD9">
      <w:pPr>
        <w:widowControl w:val="0"/>
        <w:spacing w:before="36" w:line="240" w:lineRule="auto"/>
        <w:rPr>
          <w:rFonts w:ascii="Times New Roman" w:eastAsia="Times New Roman" w:hAnsi="Times New Roman" w:cs="Times New Roman"/>
          <w:b/>
        </w:rPr>
      </w:pPr>
    </w:p>
    <w:p w14:paraId="46DCB3E2" w14:textId="77777777" w:rsidR="00DC4AD9" w:rsidRDefault="00DC4AD9">
      <w:pPr>
        <w:widowControl w:val="0"/>
        <w:spacing w:before="36" w:line="240" w:lineRule="auto"/>
        <w:rPr>
          <w:rFonts w:ascii="Times New Roman" w:eastAsia="Times New Roman" w:hAnsi="Times New Roman" w:cs="Times New Roman"/>
          <w:b/>
        </w:rPr>
      </w:pPr>
    </w:p>
    <w:p w14:paraId="1BEDC90F" w14:textId="77777777" w:rsidR="00DC4AD9" w:rsidRDefault="00DC4AD9">
      <w:pPr>
        <w:widowControl w:val="0"/>
        <w:spacing w:before="36" w:line="240" w:lineRule="auto"/>
        <w:rPr>
          <w:rFonts w:ascii="Times New Roman" w:eastAsia="Times New Roman" w:hAnsi="Times New Roman" w:cs="Times New Roman"/>
          <w:b/>
        </w:rPr>
      </w:pPr>
    </w:p>
    <w:p w14:paraId="0C4703C4" w14:textId="77777777" w:rsidR="00DC4AD9" w:rsidRDefault="00DC4AD9">
      <w:pPr>
        <w:widowControl w:val="0"/>
        <w:spacing w:before="36" w:line="240" w:lineRule="auto"/>
        <w:rPr>
          <w:rFonts w:ascii="Times New Roman" w:eastAsia="Times New Roman" w:hAnsi="Times New Roman" w:cs="Times New Roman"/>
          <w:b/>
        </w:rPr>
      </w:pPr>
    </w:p>
    <w:p w14:paraId="1B683C57" w14:textId="77777777" w:rsidR="00DC4AD9" w:rsidRDefault="00DC4AD9">
      <w:pPr>
        <w:widowControl w:val="0"/>
        <w:jc w:val="center"/>
        <w:rPr>
          <w:rFonts w:ascii="Times New Roman" w:eastAsia="Times New Roman" w:hAnsi="Times New Roman" w:cs="Times New Roman"/>
          <w:b/>
        </w:rPr>
      </w:pPr>
    </w:p>
    <w:p w14:paraId="08DF89AF" w14:textId="77777777" w:rsidR="00DC4AD9" w:rsidRDefault="00000000">
      <w:pPr>
        <w:widowControl w:val="0"/>
        <w:jc w:val="center"/>
        <w:rPr>
          <w:rFonts w:ascii="Times New Roman" w:eastAsia="Times New Roman" w:hAnsi="Times New Roman" w:cs="Times New Roman"/>
          <w:b/>
        </w:rPr>
      </w:pPr>
      <w:r>
        <w:rPr>
          <w:rFonts w:ascii="Times New Roman" w:eastAsia="Times New Roman" w:hAnsi="Times New Roman" w:cs="Times New Roman"/>
          <w:b/>
        </w:rPr>
        <w:t>TTAB Board Members:</w:t>
      </w:r>
    </w:p>
    <w:tbl>
      <w:tblPr>
        <w:tblStyle w:val="a0"/>
        <w:tblW w:w="9345" w:type="dxa"/>
        <w:tblInd w:w="15" w:type="dxa"/>
        <w:tblBorders>
          <w:top w:val="nil"/>
          <w:left w:val="nil"/>
          <w:bottom w:val="nil"/>
          <w:right w:val="nil"/>
          <w:insideH w:val="nil"/>
          <w:insideV w:val="nil"/>
        </w:tblBorders>
        <w:tblLayout w:type="fixed"/>
        <w:tblLook w:val="0600" w:firstRow="0" w:lastRow="0" w:firstColumn="0" w:lastColumn="0" w:noHBand="1" w:noVBand="1"/>
      </w:tblPr>
      <w:tblGrid>
        <w:gridCol w:w="1575"/>
        <w:gridCol w:w="1710"/>
        <w:gridCol w:w="3030"/>
        <w:gridCol w:w="1515"/>
        <w:gridCol w:w="1515"/>
      </w:tblGrid>
      <w:tr w:rsidR="00DC4AD9" w14:paraId="224EE2DC" w14:textId="77777777">
        <w:trPr>
          <w:trHeight w:val="420"/>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B1BB45" w14:textId="77777777" w:rsidR="00DC4AD9" w:rsidRDefault="00000000">
            <w:pPr>
              <w:widowControl w:val="0"/>
              <w:ind w:right="1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Name</w:t>
            </w:r>
          </w:p>
        </w:tc>
        <w:tc>
          <w:tcPr>
            <w:tcW w:w="1710"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14:paraId="7769FE7C" w14:textId="77777777" w:rsidR="00DC4AD9" w:rsidRDefault="00000000">
            <w:pPr>
              <w:widowControl w:val="0"/>
              <w:ind w:right="1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Role</w:t>
            </w:r>
          </w:p>
        </w:tc>
        <w:tc>
          <w:tcPr>
            <w:tcW w:w="30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854D2A3" w14:textId="77777777" w:rsidR="00DC4AD9" w:rsidRDefault="00000000">
            <w:pPr>
              <w:widowControl w:val="0"/>
              <w:ind w:right="1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Position</w:t>
            </w:r>
          </w:p>
        </w:tc>
        <w:tc>
          <w:tcPr>
            <w:tcW w:w="15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9217DE0" w14:textId="77777777" w:rsidR="00DC4AD9" w:rsidRDefault="00000000">
            <w:pPr>
              <w:widowControl w:val="0"/>
              <w:ind w:right="1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Term Expires</w:t>
            </w:r>
          </w:p>
        </w:tc>
        <w:tc>
          <w:tcPr>
            <w:tcW w:w="15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4E6B8DE" w14:textId="77777777" w:rsidR="00DC4AD9" w:rsidRDefault="00000000">
            <w:pPr>
              <w:widowControl w:val="0"/>
              <w:ind w:right="1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PM Training Completed</w:t>
            </w:r>
          </w:p>
        </w:tc>
      </w:tr>
      <w:tr w:rsidR="00DC4AD9" w14:paraId="618301FC" w14:textId="77777777">
        <w:trPr>
          <w:trHeight w:val="420"/>
        </w:trPr>
        <w:tc>
          <w:tcPr>
            <w:tcW w:w="15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761CCF7" w14:textId="77777777" w:rsidR="00DC4AD9" w:rsidRDefault="00000000">
            <w:pPr>
              <w:spacing w:line="240" w:lineRule="auto"/>
              <w:ind w:right="140"/>
              <w:rPr>
                <w:rFonts w:ascii="Calibri" w:eastAsia="Calibri" w:hAnsi="Calibri" w:cs="Calibri"/>
                <w:b/>
                <w:sz w:val="20"/>
                <w:szCs w:val="20"/>
              </w:rPr>
            </w:pPr>
            <w:r>
              <w:rPr>
                <w:rFonts w:ascii="Calibri" w:eastAsia="Calibri" w:hAnsi="Calibri" w:cs="Calibri"/>
                <w:b/>
                <w:sz w:val="20"/>
                <w:szCs w:val="20"/>
              </w:rPr>
              <w:t>Sean Campbell</w:t>
            </w:r>
          </w:p>
        </w:tc>
        <w:tc>
          <w:tcPr>
            <w:tcW w:w="1710" w:type="dxa"/>
            <w:tcBorders>
              <w:top w:val="single" w:sz="6" w:space="0" w:color="000000"/>
              <w:left w:val="single" w:sz="6" w:space="0" w:color="000000"/>
              <w:bottom w:val="single" w:sz="6" w:space="0" w:color="000000"/>
              <w:right w:val="single" w:sz="6" w:space="0" w:color="000000"/>
            </w:tcBorders>
          </w:tcPr>
          <w:p w14:paraId="0E00FEAB" w14:textId="77777777" w:rsidR="00DC4AD9" w:rsidRDefault="00000000">
            <w:pPr>
              <w:spacing w:line="240" w:lineRule="auto"/>
              <w:ind w:left="140" w:right="140"/>
              <w:rPr>
                <w:rFonts w:ascii="Calibri" w:eastAsia="Calibri" w:hAnsi="Calibri" w:cs="Calibri"/>
                <w:b/>
                <w:sz w:val="20"/>
                <w:szCs w:val="20"/>
              </w:rPr>
            </w:pPr>
            <w:r>
              <w:rPr>
                <w:rFonts w:ascii="Calibri" w:eastAsia="Calibri" w:hAnsi="Calibri" w:cs="Calibri"/>
                <w:b/>
                <w:sz w:val="20"/>
                <w:szCs w:val="20"/>
              </w:rPr>
              <w:t>Chair</w:t>
            </w:r>
          </w:p>
        </w:tc>
        <w:tc>
          <w:tcPr>
            <w:tcW w:w="30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7369EEA" w14:textId="77777777" w:rsidR="00DC4AD9" w:rsidRDefault="00000000">
            <w:pPr>
              <w:spacing w:line="240" w:lineRule="auto"/>
              <w:ind w:right="140"/>
              <w:rPr>
                <w:rFonts w:ascii="Calibri" w:eastAsia="Calibri" w:hAnsi="Calibri" w:cs="Calibri"/>
                <w:b/>
                <w:sz w:val="20"/>
                <w:szCs w:val="20"/>
              </w:rPr>
            </w:pPr>
            <w:r>
              <w:rPr>
                <w:rFonts w:ascii="Calibri" w:eastAsia="Calibri" w:hAnsi="Calibri" w:cs="Calibri"/>
                <w:b/>
                <w:sz w:val="20"/>
                <w:szCs w:val="20"/>
              </w:rPr>
              <w:t>St. Danes Cabins, Lodging</w:t>
            </w: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57B6B12" w14:textId="77777777" w:rsidR="00DC4AD9" w:rsidRDefault="00000000">
            <w:pPr>
              <w:spacing w:line="240" w:lineRule="auto"/>
              <w:ind w:right="140"/>
              <w:rPr>
                <w:rFonts w:ascii="Calibri" w:eastAsia="Calibri" w:hAnsi="Calibri" w:cs="Calibri"/>
                <w:b/>
                <w:sz w:val="20"/>
                <w:szCs w:val="20"/>
              </w:rPr>
            </w:pPr>
            <w:r>
              <w:rPr>
                <w:rFonts w:ascii="Calibri" w:eastAsia="Calibri" w:hAnsi="Calibri" w:cs="Calibri"/>
                <w:b/>
                <w:sz w:val="20"/>
                <w:szCs w:val="20"/>
              </w:rPr>
              <w:t>1/31/2025</w:t>
            </w: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AC7793D" w14:textId="77777777" w:rsidR="00DC4AD9" w:rsidRDefault="00000000">
            <w:pPr>
              <w:spacing w:line="240" w:lineRule="auto"/>
              <w:ind w:right="140"/>
              <w:jc w:val="center"/>
              <w:rPr>
                <w:rFonts w:ascii="Calibri" w:eastAsia="Calibri" w:hAnsi="Calibri" w:cs="Calibri"/>
                <w:b/>
                <w:sz w:val="20"/>
                <w:szCs w:val="20"/>
              </w:rPr>
            </w:pPr>
            <w:r>
              <w:rPr>
                <w:rFonts w:ascii="Calibri" w:eastAsia="Calibri" w:hAnsi="Calibri" w:cs="Calibri"/>
                <w:b/>
                <w:sz w:val="20"/>
                <w:szCs w:val="20"/>
              </w:rPr>
              <w:t>Y</w:t>
            </w:r>
          </w:p>
        </w:tc>
      </w:tr>
      <w:tr w:rsidR="00DC4AD9" w14:paraId="018F326B" w14:textId="77777777">
        <w:trPr>
          <w:trHeight w:val="420"/>
        </w:trPr>
        <w:tc>
          <w:tcPr>
            <w:tcW w:w="15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9EFFECE" w14:textId="77777777" w:rsidR="00DC4AD9" w:rsidRDefault="00000000">
            <w:pPr>
              <w:spacing w:line="240" w:lineRule="auto"/>
              <w:ind w:right="140"/>
              <w:rPr>
                <w:rFonts w:ascii="Calibri" w:eastAsia="Calibri" w:hAnsi="Calibri" w:cs="Calibri"/>
                <w:b/>
                <w:sz w:val="20"/>
                <w:szCs w:val="20"/>
              </w:rPr>
            </w:pPr>
            <w:r>
              <w:rPr>
                <w:rFonts w:ascii="Calibri" w:eastAsia="Calibri" w:hAnsi="Calibri" w:cs="Calibri"/>
                <w:b/>
                <w:sz w:val="20"/>
                <w:szCs w:val="20"/>
              </w:rPr>
              <w:t>Jennifer Davila</w:t>
            </w:r>
          </w:p>
        </w:tc>
        <w:tc>
          <w:tcPr>
            <w:tcW w:w="1710" w:type="dxa"/>
            <w:tcBorders>
              <w:top w:val="single" w:sz="6" w:space="0" w:color="000000"/>
              <w:left w:val="single" w:sz="6" w:space="0" w:color="000000"/>
              <w:bottom w:val="single" w:sz="6" w:space="0" w:color="000000"/>
              <w:right w:val="single" w:sz="6" w:space="0" w:color="000000"/>
            </w:tcBorders>
          </w:tcPr>
          <w:p w14:paraId="070F1203" w14:textId="77777777" w:rsidR="00DC4AD9" w:rsidRDefault="00000000">
            <w:pPr>
              <w:spacing w:line="240" w:lineRule="auto"/>
              <w:ind w:left="140" w:right="140"/>
              <w:rPr>
                <w:rFonts w:ascii="Calibri" w:eastAsia="Calibri" w:hAnsi="Calibri" w:cs="Calibri"/>
                <w:b/>
                <w:sz w:val="20"/>
                <w:szCs w:val="20"/>
              </w:rPr>
            </w:pPr>
            <w:r>
              <w:rPr>
                <w:rFonts w:ascii="Calibri" w:eastAsia="Calibri" w:hAnsi="Calibri" w:cs="Calibri"/>
                <w:b/>
                <w:sz w:val="20"/>
                <w:szCs w:val="20"/>
              </w:rPr>
              <w:t>Board Member</w:t>
            </w:r>
          </w:p>
        </w:tc>
        <w:tc>
          <w:tcPr>
            <w:tcW w:w="30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832A33A" w14:textId="77777777" w:rsidR="00DC4AD9" w:rsidRDefault="00000000">
            <w:pPr>
              <w:spacing w:line="240" w:lineRule="auto"/>
              <w:ind w:right="140"/>
              <w:rPr>
                <w:rFonts w:ascii="Calibri" w:eastAsia="Calibri" w:hAnsi="Calibri" w:cs="Calibri"/>
                <w:b/>
                <w:sz w:val="20"/>
                <w:szCs w:val="20"/>
              </w:rPr>
            </w:pPr>
            <w:r>
              <w:rPr>
                <w:rFonts w:ascii="Calibri" w:eastAsia="Calibri" w:hAnsi="Calibri" w:cs="Calibri"/>
                <w:b/>
                <w:sz w:val="20"/>
                <w:szCs w:val="20"/>
              </w:rPr>
              <w:t xml:space="preserve">La Posada </w:t>
            </w:r>
            <w:proofErr w:type="spellStart"/>
            <w:r>
              <w:rPr>
                <w:rFonts w:ascii="Calibri" w:eastAsia="Calibri" w:hAnsi="Calibri" w:cs="Calibri"/>
                <w:b/>
                <w:sz w:val="20"/>
                <w:szCs w:val="20"/>
              </w:rPr>
              <w:t>Pintada</w:t>
            </w:r>
            <w:proofErr w:type="spellEnd"/>
            <w:r>
              <w:rPr>
                <w:rFonts w:ascii="Calibri" w:eastAsia="Calibri" w:hAnsi="Calibri" w:cs="Calibri"/>
                <w:b/>
                <w:sz w:val="20"/>
                <w:szCs w:val="20"/>
              </w:rPr>
              <w:t>, Lodging</w:t>
            </w: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9ACD35D" w14:textId="77777777" w:rsidR="00DC4AD9" w:rsidRDefault="00000000">
            <w:pPr>
              <w:spacing w:line="240" w:lineRule="auto"/>
              <w:ind w:right="140"/>
              <w:rPr>
                <w:rFonts w:ascii="Calibri" w:eastAsia="Calibri" w:hAnsi="Calibri" w:cs="Calibri"/>
                <w:b/>
                <w:sz w:val="20"/>
                <w:szCs w:val="20"/>
              </w:rPr>
            </w:pPr>
            <w:r>
              <w:rPr>
                <w:rFonts w:ascii="Calibri" w:eastAsia="Calibri" w:hAnsi="Calibri" w:cs="Calibri"/>
                <w:b/>
                <w:color w:val="222222"/>
                <w:sz w:val="20"/>
                <w:szCs w:val="20"/>
              </w:rPr>
              <w:t>1/31/2025</w:t>
            </w: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6359B2E" w14:textId="77777777" w:rsidR="00DC4AD9" w:rsidRDefault="00DC4AD9">
            <w:pPr>
              <w:spacing w:line="240" w:lineRule="auto"/>
              <w:ind w:right="140"/>
              <w:rPr>
                <w:rFonts w:ascii="Calibri" w:eastAsia="Calibri" w:hAnsi="Calibri" w:cs="Calibri"/>
                <w:b/>
                <w:color w:val="222222"/>
                <w:sz w:val="20"/>
                <w:szCs w:val="20"/>
              </w:rPr>
            </w:pPr>
          </w:p>
        </w:tc>
      </w:tr>
      <w:tr w:rsidR="00DC4AD9" w14:paraId="32852308" w14:textId="77777777">
        <w:trPr>
          <w:trHeight w:val="660"/>
        </w:trPr>
        <w:tc>
          <w:tcPr>
            <w:tcW w:w="15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D8DEC57" w14:textId="77777777" w:rsidR="00DC4AD9" w:rsidRDefault="00000000">
            <w:pPr>
              <w:spacing w:line="240" w:lineRule="auto"/>
              <w:ind w:right="140"/>
              <w:jc w:val="center"/>
              <w:rPr>
                <w:rFonts w:ascii="Calibri" w:eastAsia="Calibri" w:hAnsi="Calibri" w:cs="Calibri"/>
                <w:b/>
                <w:sz w:val="20"/>
                <w:szCs w:val="20"/>
              </w:rPr>
            </w:pPr>
            <w:r>
              <w:rPr>
                <w:rFonts w:ascii="Calibri" w:eastAsia="Calibri" w:hAnsi="Calibri" w:cs="Calibri"/>
                <w:b/>
                <w:color w:val="222222"/>
                <w:sz w:val="20"/>
                <w:szCs w:val="20"/>
              </w:rPr>
              <w:t>Dallin Tait</w:t>
            </w:r>
          </w:p>
        </w:tc>
        <w:tc>
          <w:tcPr>
            <w:tcW w:w="1710" w:type="dxa"/>
            <w:tcBorders>
              <w:top w:val="single" w:sz="6" w:space="0" w:color="000000"/>
              <w:left w:val="single" w:sz="6" w:space="0" w:color="000000"/>
              <w:bottom w:val="single" w:sz="6" w:space="0" w:color="000000"/>
              <w:right w:val="single" w:sz="6" w:space="0" w:color="000000"/>
            </w:tcBorders>
          </w:tcPr>
          <w:p w14:paraId="78B0ABA8" w14:textId="77777777" w:rsidR="00DC4AD9" w:rsidRDefault="00000000">
            <w:pPr>
              <w:spacing w:line="240" w:lineRule="auto"/>
              <w:ind w:left="140" w:right="140"/>
              <w:rPr>
                <w:rFonts w:ascii="Calibri" w:eastAsia="Calibri" w:hAnsi="Calibri" w:cs="Calibri"/>
                <w:b/>
                <w:sz w:val="20"/>
                <w:szCs w:val="20"/>
              </w:rPr>
            </w:pPr>
            <w:r>
              <w:rPr>
                <w:rFonts w:ascii="Calibri" w:eastAsia="Calibri" w:hAnsi="Calibri" w:cs="Calibri"/>
                <w:b/>
                <w:sz w:val="20"/>
                <w:szCs w:val="20"/>
              </w:rPr>
              <w:t>Board Member</w:t>
            </w:r>
          </w:p>
        </w:tc>
        <w:tc>
          <w:tcPr>
            <w:tcW w:w="30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CB6408C" w14:textId="77777777" w:rsidR="00DC4AD9" w:rsidRDefault="00000000">
            <w:pPr>
              <w:spacing w:line="240" w:lineRule="auto"/>
              <w:ind w:right="140"/>
              <w:rPr>
                <w:rFonts w:ascii="Calibri" w:eastAsia="Calibri" w:hAnsi="Calibri" w:cs="Calibri"/>
                <w:b/>
                <w:sz w:val="20"/>
                <w:szCs w:val="20"/>
              </w:rPr>
            </w:pPr>
            <w:r>
              <w:rPr>
                <w:rFonts w:ascii="Calibri" w:eastAsia="Calibri" w:hAnsi="Calibri" w:cs="Calibri"/>
                <w:b/>
                <w:sz w:val="20"/>
                <w:szCs w:val="20"/>
              </w:rPr>
              <w:t>Bluff Dwellings, Lodging</w:t>
            </w: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6D6FFB7" w14:textId="77777777" w:rsidR="00DC4AD9" w:rsidRDefault="00000000">
            <w:pPr>
              <w:spacing w:line="240" w:lineRule="auto"/>
              <w:ind w:right="140"/>
              <w:rPr>
                <w:rFonts w:ascii="Calibri" w:eastAsia="Calibri" w:hAnsi="Calibri" w:cs="Calibri"/>
                <w:b/>
                <w:sz w:val="20"/>
                <w:szCs w:val="20"/>
              </w:rPr>
            </w:pPr>
            <w:r>
              <w:rPr>
                <w:rFonts w:ascii="Calibri" w:eastAsia="Calibri" w:hAnsi="Calibri" w:cs="Calibri"/>
                <w:b/>
                <w:color w:val="222222"/>
                <w:sz w:val="20"/>
                <w:szCs w:val="20"/>
              </w:rPr>
              <w:t>1/31/2024</w:t>
            </w: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11D0CE9" w14:textId="77777777" w:rsidR="00DC4AD9" w:rsidRDefault="00000000">
            <w:pPr>
              <w:spacing w:line="240" w:lineRule="auto"/>
              <w:ind w:right="140"/>
              <w:jc w:val="center"/>
              <w:rPr>
                <w:rFonts w:ascii="Calibri" w:eastAsia="Calibri" w:hAnsi="Calibri" w:cs="Calibri"/>
                <w:b/>
                <w:color w:val="222222"/>
                <w:sz w:val="20"/>
                <w:szCs w:val="20"/>
              </w:rPr>
            </w:pPr>
            <w:r>
              <w:rPr>
                <w:rFonts w:ascii="Calibri" w:eastAsia="Calibri" w:hAnsi="Calibri" w:cs="Calibri"/>
                <w:b/>
                <w:color w:val="222222"/>
                <w:sz w:val="20"/>
                <w:szCs w:val="20"/>
              </w:rPr>
              <w:t>Y</w:t>
            </w:r>
          </w:p>
        </w:tc>
      </w:tr>
      <w:tr w:rsidR="00DC4AD9" w14:paraId="4E65799B" w14:textId="77777777">
        <w:trPr>
          <w:trHeight w:val="420"/>
        </w:trPr>
        <w:tc>
          <w:tcPr>
            <w:tcW w:w="15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89DC253" w14:textId="77777777" w:rsidR="00DC4AD9" w:rsidRDefault="00000000">
            <w:pPr>
              <w:spacing w:line="240" w:lineRule="auto"/>
              <w:ind w:right="140"/>
              <w:jc w:val="center"/>
              <w:rPr>
                <w:rFonts w:ascii="Calibri" w:eastAsia="Calibri" w:hAnsi="Calibri" w:cs="Calibri"/>
                <w:b/>
                <w:sz w:val="20"/>
                <w:szCs w:val="20"/>
              </w:rPr>
            </w:pPr>
            <w:r>
              <w:rPr>
                <w:rFonts w:ascii="Calibri" w:eastAsia="Calibri" w:hAnsi="Calibri" w:cs="Calibri"/>
                <w:b/>
                <w:color w:val="222222"/>
                <w:sz w:val="20"/>
                <w:szCs w:val="20"/>
              </w:rPr>
              <w:t>Monica LaFont</w:t>
            </w:r>
          </w:p>
        </w:tc>
        <w:tc>
          <w:tcPr>
            <w:tcW w:w="1710" w:type="dxa"/>
            <w:tcBorders>
              <w:top w:val="single" w:sz="6" w:space="0" w:color="000000"/>
              <w:left w:val="single" w:sz="6" w:space="0" w:color="000000"/>
              <w:bottom w:val="single" w:sz="6" w:space="0" w:color="000000"/>
              <w:right w:val="single" w:sz="6" w:space="0" w:color="000000"/>
            </w:tcBorders>
          </w:tcPr>
          <w:p w14:paraId="1734AA85" w14:textId="77777777" w:rsidR="00DC4AD9" w:rsidRDefault="00000000">
            <w:pPr>
              <w:spacing w:line="240" w:lineRule="auto"/>
              <w:ind w:left="140" w:right="140"/>
              <w:rPr>
                <w:rFonts w:ascii="Calibri" w:eastAsia="Calibri" w:hAnsi="Calibri" w:cs="Calibri"/>
                <w:b/>
                <w:sz w:val="20"/>
                <w:szCs w:val="20"/>
              </w:rPr>
            </w:pPr>
            <w:r>
              <w:rPr>
                <w:rFonts w:ascii="Calibri" w:eastAsia="Calibri" w:hAnsi="Calibri" w:cs="Calibri"/>
                <w:b/>
                <w:sz w:val="20"/>
                <w:szCs w:val="20"/>
              </w:rPr>
              <w:t>Vice Chair</w:t>
            </w:r>
          </w:p>
        </w:tc>
        <w:tc>
          <w:tcPr>
            <w:tcW w:w="30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A7E64EA" w14:textId="77777777" w:rsidR="00DC4AD9" w:rsidRDefault="00000000">
            <w:pPr>
              <w:spacing w:line="240" w:lineRule="auto"/>
              <w:ind w:right="140"/>
              <w:rPr>
                <w:rFonts w:ascii="Calibri" w:eastAsia="Calibri" w:hAnsi="Calibri" w:cs="Calibri"/>
                <w:b/>
                <w:sz w:val="20"/>
                <w:szCs w:val="20"/>
              </w:rPr>
            </w:pPr>
            <w:r>
              <w:rPr>
                <w:rFonts w:ascii="Calibri" w:eastAsia="Calibri" w:hAnsi="Calibri" w:cs="Calibri"/>
                <w:b/>
                <w:sz w:val="20"/>
                <w:szCs w:val="20"/>
              </w:rPr>
              <w:t>Goulding’s Monument Valley, Lodge &amp; Restaurant</w:t>
            </w: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DF2527A" w14:textId="77777777" w:rsidR="00DC4AD9" w:rsidRDefault="00000000">
            <w:pPr>
              <w:spacing w:line="240" w:lineRule="auto"/>
              <w:ind w:right="140"/>
              <w:rPr>
                <w:rFonts w:ascii="Calibri" w:eastAsia="Calibri" w:hAnsi="Calibri" w:cs="Calibri"/>
                <w:b/>
                <w:sz w:val="20"/>
                <w:szCs w:val="20"/>
              </w:rPr>
            </w:pPr>
            <w:r>
              <w:rPr>
                <w:rFonts w:ascii="Calibri" w:eastAsia="Calibri" w:hAnsi="Calibri" w:cs="Calibri"/>
                <w:b/>
                <w:color w:val="222222"/>
                <w:sz w:val="20"/>
                <w:szCs w:val="20"/>
              </w:rPr>
              <w:t>1/31/2025</w:t>
            </w: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452FAA0" w14:textId="77777777" w:rsidR="00DC4AD9" w:rsidRDefault="00DC4AD9">
            <w:pPr>
              <w:spacing w:line="240" w:lineRule="auto"/>
              <w:ind w:right="140"/>
              <w:rPr>
                <w:rFonts w:ascii="Calibri" w:eastAsia="Calibri" w:hAnsi="Calibri" w:cs="Calibri"/>
                <w:b/>
                <w:color w:val="222222"/>
                <w:sz w:val="20"/>
                <w:szCs w:val="20"/>
              </w:rPr>
            </w:pPr>
          </w:p>
        </w:tc>
      </w:tr>
      <w:tr w:rsidR="00DC4AD9" w14:paraId="1CBE2131" w14:textId="77777777">
        <w:trPr>
          <w:trHeight w:val="420"/>
        </w:trPr>
        <w:tc>
          <w:tcPr>
            <w:tcW w:w="15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5F712F7" w14:textId="77777777" w:rsidR="00DC4AD9" w:rsidRDefault="00000000">
            <w:pPr>
              <w:spacing w:line="240" w:lineRule="auto"/>
              <w:ind w:right="140"/>
              <w:jc w:val="center"/>
              <w:rPr>
                <w:rFonts w:ascii="Calibri" w:eastAsia="Calibri" w:hAnsi="Calibri" w:cs="Calibri"/>
                <w:b/>
                <w:sz w:val="20"/>
                <w:szCs w:val="20"/>
              </w:rPr>
            </w:pPr>
            <w:r>
              <w:rPr>
                <w:rFonts w:ascii="Calibri" w:eastAsia="Calibri" w:hAnsi="Calibri" w:cs="Calibri"/>
                <w:b/>
                <w:sz w:val="20"/>
                <w:szCs w:val="20"/>
              </w:rPr>
              <w:t>Bill Haven</w:t>
            </w:r>
          </w:p>
        </w:tc>
        <w:tc>
          <w:tcPr>
            <w:tcW w:w="1710" w:type="dxa"/>
            <w:tcBorders>
              <w:top w:val="single" w:sz="6" w:space="0" w:color="000000"/>
              <w:left w:val="single" w:sz="6" w:space="0" w:color="000000"/>
              <w:bottom w:val="single" w:sz="6" w:space="0" w:color="000000"/>
              <w:right w:val="single" w:sz="6" w:space="0" w:color="000000"/>
            </w:tcBorders>
          </w:tcPr>
          <w:p w14:paraId="129F578A" w14:textId="77777777" w:rsidR="00DC4AD9" w:rsidRDefault="00000000">
            <w:pPr>
              <w:spacing w:line="240" w:lineRule="auto"/>
              <w:ind w:left="140" w:right="140"/>
              <w:rPr>
                <w:rFonts w:ascii="Calibri" w:eastAsia="Calibri" w:hAnsi="Calibri" w:cs="Calibri"/>
                <w:b/>
                <w:sz w:val="20"/>
                <w:szCs w:val="20"/>
              </w:rPr>
            </w:pPr>
            <w:r>
              <w:rPr>
                <w:rFonts w:ascii="Calibri" w:eastAsia="Calibri" w:hAnsi="Calibri" w:cs="Calibri"/>
                <w:b/>
                <w:sz w:val="20"/>
                <w:szCs w:val="20"/>
              </w:rPr>
              <w:t>Board Member</w:t>
            </w:r>
          </w:p>
        </w:tc>
        <w:tc>
          <w:tcPr>
            <w:tcW w:w="30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5EDF964" w14:textId="77777777" w:rsidR="00DC4AD9" w:rsidRDefault="00000000">
            <w:pPr>
              <w:spacing w:line="240" w:lineRule="auto"/>
              <w:ind w:right="140"/>
              <w:rPr>
                <w:rFonts w:ascii="Calibri" w:eastAsia="Calibri" w:hAnsi="Calibri" w:cs="Calibri"/>
                <w:b/>
                <w:sz w:val="20"/>
                <w:szCs w:val="20"/>
              </w:rPr>
            </w:pPr>
            <w:r>
              <w:rPr>
                <w:rFonts w:ascii="Calibri" w:eastAsia="Calibri" w:hAnsi="Calibri" w:cs="Calibri"/>
                <w:b/>
                <w:sz w:val="20"/>
                <w:szCs w:val="20"/>
              </w:rPr>
              <w:t>Abajo Haven, Lodging</w:t>
            </w: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58523E8" w14:textId="77777777" w:rsidR="00DC4AD9" w:rsidRDefault="00000000">
            <w:pPr>
              <w:spacing w:line="240" w:lineRule="auto"/>
              <w:ind w:right="140"/>
              <w:rPr>
                <w:rFonts w:ascii="Calibri" w:eastAsia="Calibri" w:hAnsi="Calibri" w:cs="Calibri"/>
                <w:b/>
                <w:sz w:val="20"/>
                <w:szCs w:val="20"/>
              </w:rPr>
            </w:pPr>
            <w:r>
              <w:rPr>
                <w:rFonts w:ascii="Calibri" w:eastAsia="Calibri" w:hAnsi="Calibri" w:cs="Calibri"/>
                <w:b/>
                <w:sz w:val="20"/>
                <w:szCs w:val="20"/>
              </w:rPr>
              <w:t>1/31/2024</w:t>
            </w: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FBF4610" w14:textId="77777777" w:rsidR="00DC4AD9" w:rsidRDefault="00DC4AD9">
            <w:pPr>
              <w:spacing w:line="240" w:lineRule="auto"/>
              <w:ind w:right="140"/>
              <w:jc w:val="center"/>
              <w:rPr>
                <w:rFonts w:ascii="Calibri" w:eastAsia="Calibri" w:hAnsi="Calibri" w:cs="Calibri"/>
                <w:b/>
                <w:sz w:val="20"/>
                <w:szCs w:val="20"/>
              </w:rPr>
            </w:pPr>
          </w:p>
          <w:p w14:paraId="57EF91ED" w14:textId="77777777" w:rsidR="00DC4AD9" w:rsidRDefault="00DC4AD9">
            <w:pPr>
              <w:spacing w:line="240" w:lineRule="auto"/>
              <w:ind w:right="140"/>
              <w:jc w:val="center"/>
              <w:rPr>
                <w:rFonts w:ascii="Calibri" w:eastAsia="Calibri" w:hAnsi="Calibri" w:cs="Calibri"/>
                <w:b/>
                <w:sz w:val="20"/>
                <w:szCs w:val="20"/>
              </w:rPr>
            </w:pPr>
          </w:p>
        </w:tc>
      </w:tr>
      <w:tr w:rsidR="00DC4AD9" w14:paraId="0B515152" w14:textId="77777777">
        <w:trPr>
          <w:trHeight w:val="420"/>
        </w:trPr>
        <w:tc>
          <w:tcPr>
            <w:tcW w:w="15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50C2473" w14:textId="77777777" w:rsidR="00DC4AD9" w:rsidRDefault="00000000">
            <w:pPr>
              <w:spacing w:line="240" w:lineRule="auto"/>
              <w:ind w:right="140"/>
              <w:jc w:val="center"/>
              <w:rPr>
                <w:rFonts w:ascii="Calibri" w:eastAsia="Calibri" w:hAnsi="Calibri" w:cs="Calibri"/>
                <w:b/>
                <w:sz w:val="20"/>
                <w:szCs w:val="20"/>
              </w:rPr>
            </w:pPr>
            <w:r>
              <w:rPr>
                <w:rFonts w:ascii="Calibri" w:eastAsia="Calibri" w:hAnsi="Calibri" w:cs="Calibri"/>
                <w:b/>
                <w:color w:val="222222"/>
                <w:sz w:val="20"/>
                <w:szCs w:val="20"/>
              </w:rPr>
              <w:t>Derryl Jack</w:t>
            </w:r>
          </w:p>
        </w:tc>
        <w:tc>
          <w:tcPr>
            <w:tcW w:w="1710" w:type="dxa"/>
            <w:tcBorders>
              <w:top w:val="single" w:sz="6" w:space="0" w:color="000000"/>
              <w:left w:val="single" w:sz="6" w:space="0" w:color="000000"/>
              <w:bottom w:val="single" w:sz="6" w:space="0" w:color="000000"/>
              <w:right w:val="single" w:sz="6" w:space="0" w:color="000000"/>
            </w:tcBorders>
          </w:tcPr>
          <w:p w14:paraId="7DDF2CD6" w14:textId="77777777" w:rsidR="00DC4AD9" w:rsidRDefault="00000000">
            <w:pPr>
              <w:spacing w:line="240" w:lineRule="auto"/>
              <w:ind w:left="140" w:right="140"/>
              <w:rPr>
                <w:rFonts w:ascii="Calibri" w:eastAsia="Calibri" w:hAnsi="Calibri" w:cs="Calibri"/>
                <w:b/>
                <w:sz w:val="20"/>
                <w:szCs w:val="20"/>
              </w:rPr>
            </w:pPr>
            <w:r>
              <w:rPr>
                <w:rFonts w:ascii="Calibri" w:eastAsia="Calibri" w:hAnsi="Calibri" w:cs="Calibri"/>
                <w:b/>
                <w:sz w:val="20"/>
                <w:szCs w:val="20"/>
              </w:rPr>
              <w:t>Board Member</w:t>
            </w:r>
          </w:p>
        </w:tc>
        <w:tc>
          <w:tcPr>
            <w:tcW w:w="30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5C7FE82" w14:textId="77777777" w:rsidR="00DC4AD9" w:rsidRDefault="00000000">
            <w:pPr>
              <w:spacing w:line="240" w:lineRule="auto"/>
              <w:ind w:right="140"/>
              <w:rPr>
                <w:rFonts w:ascii="Calibri" w:eastAsia="Calibri" w:hAnsi="Calibri" w:cs="Calibri"/>
                <w:b/>
                <w:sz w:val="20"/>
                <w:szCs w:val="20"/>
              </w:rPr>
            </w:pPr>
            <w:r>
              <w:rPr>
                <w:rFonts w:ascii="Calibri" w:eastAsia="Calibri" w:hAnsi="Calibri" w:cs="Calibri"/>
                <w:b/>
                <w:sz w:val="20"/>
                <w:szCs w:val="20"/>
              </w:rPr>
              <w:t>At Large</w:t>
            </w: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47BA94E" w14:textId="77777777" w:rsidR="00DC4AD9" w:rsidRDefault="00000000">
            <w:pPr>
              <w:spacing w:line="240" w:lineRule="auto"/>
              <w:ind w:right="140"/>
              <w:rPr>
                <w:rFonts w:ascii="Calibri" w:eastAsia="Calibri" w:hAnsi="Calibri" w:cs="Calibri"/>
                <w:b/>
                <w:sz w:val="20"/>
                <w:szCs w:val="20"/>
              </w:rPr>
            </w:pPr>
            <w:r>
              <w:rPr>
                <w:rFonts w:ascii="Calibri" w:eastAsia="Calibri" w:hAnsi="Calibri" w:cs="Calibri"/>
                <w:b/>
                <w:color w:val="222222"/>
                <w:sz w:val="20"/>
                <w:szCs w:val="20"/>
              </w:rPr>
              <w:t>1/31/2027 </w:t>
            </w: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71AD459" w14:textId="77777777" w:rsidR="00DC4AD9" w:rsidRDefault="00000000">
            <w:pPr>
              <w:spacing w:line="240" w:lineRule="auto"/>
              <w:ind w:right="140"/>
              <w:jc w:val="center"/>
              <w:rPr>
                <w:rFonts w:ascii="Calibri" w:eastAsia="Calibri" w:hAnsi="Calibri" w:cs="Calibri"/>
                <w:b/>
                <w:color w:val="222222"/>
                <w:sz w:val="20"/>
                <w:szCs w:val="20"/>
              </w:rPr>
            </w:pPr>
            <w:r>
              <w:rPr>
                <w:rFonts w:ascii="Calibri" w:eastAsia="Calibri" w:hAnsi="Calibri" w:cs="Calibri"/>
                <w:b/>
                <w:color w:val="222222"/>
                <w:sz w:val="20"/>
                <w:szCs w:val="20"/>
              </w:rPr>
              <w:t>Y</w:t>
            </w:r>
          </w:p>
        </w:tc>
      </w:tr>
      <w:tr w:rsidR="00DC4AD9" w14:paraId="7288DCA0" w14:textId="77777777">
        <w:trPr>
          <w:trHeight w:val="420"/>
        </w:trPr>
        <w:tc>
          <w:tcPr>
            <w:tcW w:w="15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9A97B59" w14:textId="77777777" w:rsidR="00DC4AD9" w:rsidRDefault="00000000">
            <w:pPr>
              <w:spacing w:line="240" w:lineRule="auto"/>
              <w:ind w:right="140"/>
              <w:rPr>
                <w:rFonts w:ascii="Calibri" w:eastAsia="Calibri" w:hAnsi="Calibri" w:cs="Calibri"/>
                <w:b/>
                <w:sz w:val="20"/>
                <w:szCs w:val="20"/>
              </w:rPr>
            </w:pPr>
            <w:r>
              <w:rPr>
                <w:rFonts w:ascii="Calibri" w:eastAsia="Calibri" w:hAnsi="Calibri" w:cs="Calibri"/>
                <w:b/>
                <w:sz w:val="20"/>
                <w:szCs w:val="20"/>
              </w:rPr>
              <w:t>Kaeden Kulow</w:t>
            </w:r>
          </w:p>
        </w:tc>
        <w:tc>
          <w:tcPr>
            <w:tcW w:w="1710" w:type="dxa"/>
            <w:tcBorders>
              <w:top w:val="single" w:sz="6" w:space="0" w:color="000000"/>
              <w:left w:val="single" w:sz="6" w:space="0" w:color="000000"/>
              <w:bottom w:val="single" w:sz="6" w:space="0" w:color="000000"/>
              <w:right w:val="single" w:sz="6" w:space="0" w:color="000000"/>
            </w:tcBorders>
          </w:tcPr>
          <w:p w14:paraId="05EDE6E4" w14:textId="77777777" w:rsidR="00DC4AD9" w:rsidRDefault="00000000">
            <w:pPr>
              <w:spacing w:line="240" w:lineRule="auto"/>
              <w:ind w:left="140" w:right="140"/>
              <w:rPr>
                <w:rFonts w:ascii="Calibri" w:eastAsia="Calibri" w:hAnsi="Calibri" w:cs="Calibri"/>
                <w:b/>
                <w:sz w:val="20"/>
                <w:szCs w:val="20"/>
              </w:rPr>
            </w:pPr>
            <w:r>
              <w:rPr>
                <w:rFonts w:ascii="Calibri" w:eastAsia="Calibri" w:hAnsi="Calibri" w:cs="Calibri"/>
                <w:b/>
                <w:sz w:val="20"/>
                <w:szCs w:val="20"/>
              </w:rPr>
              <w:t>Board Member</w:t>
            </w:r>
          </w:p>
        </w:tc>
        <w:tc>
          <w:tcPr>
            <w:tcW w:w="30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2BF7F57" w14:textId="77777777" w:rsidR="00DC4AD9" w:rsidRDefault="00000000">
            <w:pPr>
              <w:spacing w:line="240" w:lineRule="auto"/>
              <w:ind w:right="140"/>
              <w:rPr>
                <w:rFonts w:ascii="Calibri" w:eastAsia="Calibri" w:hAnsi="Calibri" w:cs="Calibri"/>
                <w:b/>
                <w:sz w:val="20"/>
                <w:szCs w:val="20"/>
              </w:rPr>
            </w:pPr>
            <w:r>
              <w:rPr>
                <w:rFonts w:ascii="Calibri" w:eastAsia="Calibri" w:hAnsi="Calibri" w:cs="Calibri"/>
                <w:b/>
                <w:sz w:val="20"/>
                <w:szCs w:val="20"/>
              </w:rPr>
              <w:t>Appointment by Monticello City</w:t>
            </w: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784DD28" w14:textId="77777777" w:rsidR="00DC4AD9" w:rsidRDefault="00000000">
            <w:pPr>
              <w:spacing w:line="240" w:lineRule="auto"/>
              <w:ind w:right="140"/>
              <w:rPr>
                <w:rFonts w:ascii="Calibri" w:eastAsia="Calibri" w:hAnsi="Calibri" w:cs="Calibri"/>
                <w:b/>
                <w:sz w:val="20"/>
                <w:szCs w:val="20"/>
              </w:rPr>
            </w:pPr>
            <w:r>
              <w:rPr>
                <w:rFonts w:ascii="Calibri" w:eastAsia="Calibri" w:hAnsi="Calibri" w:cs="Calibri"/>
                <w:b/>
                <w:sz w:val="18"/>
                <w:szCs w:val="18"/>
              </w:rPr>
              <w:t>By Appointment</w:t>
            </w: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F253C59" w14:textId="77777777" w:rsidR="00DC4AD9" w:rsidRDefault="00000000">
            <w:pPr>
              <w:spacing w:line="240" w:lineRule="auto"/>
              <w:ind w:right="140"/>
              <w:jc w:val="center"/>
              <w:rPr>
                <w:rFonts w:ascii="Calibri" w:eastAsia="Calibri" w:hAnsi="Calibri" w:cs="Calibri"/>
                <w:b/>
                <w:sz w:val="18"/>
                <w:szCs w:val="18"/>
              </w:rPr>
            </w:pPr>
            <w:r>
              <w:rPr>
                <w:rFonts w:ascii="Calibri" w:eastAsia="Calibri" w:hAnsi="Calibri" w:cs="Calibri"/>
                <w:b/>
                <w:sz w:val="18"/>
                <w:szCs w:val="18"/>
              </w:rPr>
              <w:t>Y</w:t>
            </w:r>
          </w:p>
        </w:tc>
      </w:tr>
      <w:tr w:rsidR="00DC4AD9" w14:paraId="7E9D6A49" w14:textId="77777777">
        <w:trPr>
          <w:trHeight w:val="420"/>
        </w:trPr>
        <w:tc>
          <w:tcPr>
            <w:tcW w:w="15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784CC1B" w14:textId="77777777" w:rsidR="00DC4AD9" w:rsidRDefault="00000000">
            <w:pPr>
              <w:spacing w:line="240" w:lineRule="auto"/>
              <w:ind w:right="140"/>
              <w:jc w:val="center"/>
              <w:rPr>
                <w:rFonts w:ascii="Calibri" w:eastAsia="Calibri" w:hAnsi="Calibri" w:cs="Calibri"/>
                <w:b/>
                <w:sz w:val="20"/>
                <w:szCs w:val="20"/>
              </w:rPr>
            </w:pPr>
            <w:r>
              <w:rPr>
                <w:rFonts w:ascii="Calibri" w:eastAsia="Calibri" w:hAnsi="Calibri" w:cs="Calibri"/>
                <w:b/>
                <w:sz w:val="20"/>
                <w:szCs w:val="20"/>
              </w:rPr>
              <w:t>Ben</w:t>
            </w:r>
          </w:p>
          <w:p w14:paraId="0C96E388" w14:textId="77777777" w:rsidR="00DC4AD9" w:rsidRDefault="00000000">
            <w:pPr>
              <w:spacing w:line="240" w:lineRule="auto"/>
              <w:ind w:right="140"/>
              <w:jc w:val="center"/>
              <w:rPr>
                <w:rFonts w:ascii="Calibri" w:eastAsia="Calibri" w:hAnsi="Calibri" w:cs="Calibri"/>
                <w:b/>
                <w:sz w:val="20"/>
                <w:szCs w:val="20"/>
              </w:rPr>
            </w:pPr>
            <w:r>
              <w:rPr>
                <w:rFonts w:ascii="Calibri" w:eastAsia="Calibri" w:hAnsi="Calibri" w:cs="Calibri"/>
                <w:b/>
                <w:sz w:val="20"/>
                <w:szCs w:val="20"/>
              </w:rPr>
              <w:t>Muhlestein</w:t>
            </w:r>
          </w:p>
        </w:tc>
        <w:tc>
          <w:tcPr>
            <w:tcW w:w="1710" w:type="dxa"/>
            <w:tcBorders>
              <w:top w:val="single" w:sz="6" w:space="0" w:color="000000"/>
              <w:left w:val="single" w:sz="6" w:space="0" w:color="000000"/>
              <w:bottom w:val="single" w:sz="6" w:space="0" w:color="000000"/>
              <w:right w:val="single" w:sz="6" w:space="0" w:color="000000"/>
            </w:tcBorders>
          </w:tcPr>
          <w:p w14:paraId="13A382F8" w14:textId="77777777" w:rsidR="00DC4AD9" w:rsidRDefault="00000000">
            <w:pPr>
              <w:spacing w:line="240" w:lineRule="auto"/>
              <w:ind w:left="140" w:right="140"/>
              <w:rPr>
                <w:rFonts w:ascii="Calibri" w:eastAsia="Calibri" w:hAnsi="Calibri" w:cs="Calibri"/>
                <w:b/>
                <w:sz w:val="20"/>
                <w:szCs w:val="20"/>
              </w:rPr>
            </w:pPr>
            <w:r>
              <w:rPr>
                <w:rFonts w:ascii="Calibri" w:eastAsia="Calibri" w:hAnsi="Calibri" w:cs="Calibri"/>
                <w:b/>
                <w:sz w:val="20"/>
                <w:szCs w:val="20"/>
              </w:rPr>
              <w:t>Board Member</w:t>
            </w:r>
          </w:p>
        </w:tc>
        <w:tc>
          <w:tcPr>
            <w:tcW w:w="30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2E41E2B" w14:textId="77777777" w:rsidR="00DC4AD9" w:rsidRDefault="00000000">
            <w:pPr>
              <w:spacing w:line="240" w:lineRule="auto"/>
              <w:ind w:right="140"/>
              <w:rPr>
                <w:rFonts w:ascii="Calibri" w:eastAsia="Calibri" w:hAnsi="Calibri" w:cs="Calibri"/>
                <w:b/>
                <w:sz w:val="20"/>
                <w:szCs w:val="20"/>
              </w:rPr>
            </w:pPr>
            <w:r>
              <w:rPr>
                <w:rFonts w:ascii="Calibri" w:eastAsia="Calibri" w:hAnsi="Calibri" w:cs="Calibri"/>
                <w:b/>
                <w:sz w:val="20"/>
                <w:szCs w:val="20"/>
              </w:rPr>
              <w:t>Appointment by Blanding City</w:t>
            </w: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4660256" w14:textId="77777777" w:rsidR="00DC4AD9" w:rsidRDefault="00000000">
            <w:pPr>
              <w:spacing w:line="240" w:lineRule="auto"/>
              <w:ind w:right="140"/>
              <w:rPr>
                <w:rFonts w:ascii="Calibri" w:eastAsia="Calibri" w:hAnsi="Calibri" w:cs="Calibri"/>
                <w:b/>
                <w:sz w:val="20"/>
                <w:szCs w:val="20"/>
              </w:rPr>
            </w:pPr>
            <w:r>
              <w:rPr>
                <w:rFonts w:ascii="Calibri" w:eastAsia="Calibri" w:hAnsi="Calibri" w:cs="Calibri"/>
                <w:b/>
                <w:sz w:val="18"/>
                <w:szCs w:val="18"/>
              </w:rPr>
              <w:t>By Appointment</w:t>
            </w: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8743EE3" w14:textId="77777777" w:rsidR="00DC4AD9" w:rsidRDefault="00000000">
            <w:pPr>
              <w:spacing w:line="240" w:lineRule="auto"/>
              <w:ind w:right="140"/>
              <w:jc w:val="center"/>
              <w:rPr>
                <w:rFonts w:ascii="Calibri" w:eastAsia="Calibri" w:hAnsi="Calibri" w:cs="Calibri"/>
                <w:b/>
                <w:sz w:val="18"/>
                <w:szCs w:val="18"/>
              </w:rPr>
            </w:pPr>
            <w:r>
              <w:rPr>
                <w:rFonts w:ascii="Calibri" w:eastAsia="Calibri" w:hAnsi="Calibri" w:cs="Calibri"/>
                <w:b/>
                <w:sz w:val="18"/>
                <w:szCs w:val="18"/>
              </w:rPr>
              <w:t>Y</w:t>
            </w:r>
          </w:p>
        </w:tc>
      </w:tr>
      <w:tr w:rsidR="00DC4AD9" w14:paraId="6BB84E20" w14:textId="77777777">
        <w:trPr>
          <w:trHeight w:val="420"/>
        </w:trPr>
        <w:tc>
          <w:tcPr>
            <w:tcW w:w="157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8036FA6" w14:textId="77777777" w:rsidR="00DC4AD9" w:rsidRDefault="00000000">
            <w:pPr>
              <w:spacing w:line="240" w:lineRule="auto"/>
              <w:ind w:right="140"/>
              <w:jc w:val="center"/>
              <w:rPr>
                <w:rFonts w:ascii="Calibri" w:eastAsia="Calibri" w:hAnsi="Calibri" w:cs="Calibri"/>
                <w:b/>
                <w:sz w:val="20"/>
                <w:szCs w:val="20"/>
              </w:rPr>
            </w:pPr>
            <w:r>
              <w:rPr>
                <w:rFonts w:ascii="Calibri" w:eastAsia="Calibri" w:hAnsi="Calibri" w:cs="Calibri"/>
                <w:b/>
                <w:sz w:val="20"/>
                <w:szCs w:val="20"/>
              </w:rPr>
              <w:t>Linda Sosa</w:t>
            </w:r>
          </w:p>
        </w:tc>
        <w:tc>
          <w:tcPr>
            <w:tcW w:w="1710" w:type="dxa"/>
            <w:tcBorders>
              <w:top w:val="single" w:sz="6" w:space="0" w:color="000000"/>
              <w:left w:val="single" w:sz="6" w:space="0" w:color="000000"/>
              <w:bottom w:val="single" w:sz="6" w:space="0" w:color="000000"/>
              <w:right w:val="single" w:sz="6" w:space="0" w:color="000000"/>
            </w:tcBorders>
          </w:tcPr>
          <w:p w14:paraId="36DF1A55" w14:textId="77777777" w:rsidR="00DC4AD9" w:rsidRDefault="00000000">
            <w:pPr>
              <w:spacing w:line="240" w:lineRule="auto"/>
              <w:ind w:left="140" w:right="140"/>
              <w:rPr>
                <w:rFonts w:ascii="Calibri" w:eastAsia="Calibri" w:hAnsi="Calibri" w:cs="Calibri"/>
                <w:b/>
                <w:sz w:val="20"/>
                <w:szCs w:val="20"/>
              </w:rPr>
            </w:pPr>
            <w:r>
              <w:rPr>
                <w:rFonts w:ascii="Calibri" w:eastAsia="Calibri" w:hAnsi="Calibri" w:cs="Calibri"/>
                <w:b/>
                <w:sz w:val="20"/>
                <w:szCs w:val="20"/>
              </w:rPr>
              <w:t>Board Member</w:t>
            </w:r>
          </w:p>
        </w:tc>
        <w:tc>
          <w:tcPr>
            <w:tcW w:w="303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801FF6E" w14:textId="77777777" w:rsidR="00DC4AD9" w:rsidRDefault="00000000">
            <w:pPr>
              <w:spacing w:line="240" w:lineRule="auto"/>
              <w:ind w:right="140"/>
              <w:rPr>
                <w:rFonts w:ascii="Calibri" w:eastAsia="Calibri" w:hAnsi="Calibri" w:cs="Calibri"/>
                <w:b/>
                <w:sz w:val="20"/>
                <w:szCs w:val="20"/>
              </w:rPr>
            </w:pPr>
            <w:bookmarkStart w:id="0" w:name="_gjdgxs" w:colFirst="0" w:colLast="0"/>
            <w:bookmarkEnd w:id="0"/>
            <w:r>
              <w:rPr>
                <w:rFonts w:ascii="Calibri" w:eastAsia="Calibri" w:hAnsi="Calibri" w:cs="Calibri"/>
                <w:b/>
                <w:sz w:val="20"/>
                <w:szCs w:val="20"/>
              </w:rPr>
              <w:t>Appointment by Bluff Town</w:t>
            </w: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FB0DC8D" w14:textId="77777777" w:rsidR="00DC4AD9" w:rsidRDefault="00000000">
            <w:pPr>
              <w:spacing w:line="240" w:lineRule="auto"/>
              <w:ind w:right="140"/>
              <w:rPr>
                <w:rFonts w:ascii="Calibri" w:eastAsia="Calibri" w:hAnsi="Calibri" w:cs="Calibri"/>
                <w:b/>
                <w:sz w:val="20"/>
                <w:szCs w:val="20"/>
              </w:rPr>
            </w:pPr>
            <w:r>
              <w:rPr>
                <w:rFonts w:ascii="Calibri" w:eastAsia="Calibri" w:hAnsi="Calibri" w:cs="Calibri"/>
                <w:b/>
                <w:sz w:val="18"/>
                <w:szCs w:val="18"/>
              </w:rPr>
              <w:t>By Appointment</w:t>
            </w: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F09F2E6" w14:textId="77777777" w:rsidR="00DC4AD9" w:rsidRDefault="00000000">
            <w:pPr>
              <w:spacing w:line="240" w:lineRule="auto"/>
              <w:ind w:right="140"/>
              <w:jc w:val="center"/>
              <w:rPr>
                <w:rFonts w:ascii="Calibri" w:eastAsia="Calibri" w:hAnsi="Calibri" w:cs="Calibri"/>
                <w:b/>
                <w:sz w:val="18"/>
                <w:szCs w:val="18"/>
              </w:rPr>
            </w:pPr>
            <w:r>
              <w:rPr>
                <w:rFonts w:ascii="Calibri" w:eastAsia="Calibri" w:hAnsi="Calibri" w:cs="Calibri"/>
                <w:b/>
                <w:sz w:val="18"/>
                <w:szCs w:val="18"/>
              </w:rPr>
              <w:t>Y</w:t>
            </w:r>
          </w:p>
        </w:tc>
      </w:tr>
    </w:tbl>
    <w:p w14:paraId="189A031C" w14:textId="77777777" w:rsidR="00DC4AD9" w:rsidRDefault="00000000">
      <w:pPr>
        <w:widowControl w:val="0"/>
        <w:spacing w:before="240" w:after="240"/>
        <w:jc w:val="center"/>
        <w:rPr>
          <w:rFonts w:ascii="Times New Roman" w:eastAsia="Times New Roman" w:hAnsi="Times New Roman" w:cs="Times New Roman"/>
          <w:b/>
        </w:rPr>
      </w:pPr>
      <w:r>
        <w:rPr>
          <w:rFonts w:ascii="Times New Roman" w:eastAsia="Times New Roman" w:hAnsi="Times New Roman" w:cs="Times New Roman"/>
          <w:b/>
        </w:rPr>
        <w:t>Attendance:</w:t>
      </w:r>
    </w:p>
    <w:p w14:paraId="677608C9" w14:textId="77777777" w:rsidR="00DC4AD9" w:rsidRDefault="00000000">
      <w:pPr>
        <w:widowControl w:val="0"/>
        <w:spacing w:before="240" w:after="240"/>
        <w:rPr>
          <w:rFonts w:ascii="Times New Roman" w:eastAsia="Times New Roman" w:hAnsi="Times New Roman" w:cs="Times New Roman"/>
        </w:rPr>
      </w:pPr>
      <w:r>
        <w:rPr>
          <w:rFonts w:ascii="Times New Roman" w:eastAsia="Times New Roman" w:hAnsi="Times New Roman" w:cs="Times New Roman"/>
          <w:b/>
        </w:rPr>
        <w:t xml:space="preserve">Members Present (CED): </w:t>
      </w:r>
      <w:r>
        <w:rPr>
          <w:rFonts w:ascii="Times New Roman" w:eastAsia="Times New Roman" w:hAnsi="Times New Roman" w:cs="Times New Roman"/>
        </w:rPr>
        <w:t xml:space="preserve">Linda Sosa, Ben Muhlestein, Kaeden Kulow, Megan McFall, Silvia Stubbs, Ryan Benally, Karen Whipple, </w:t>
      </w:r>
      <w:hyperlink r:id="rId5">
        <w:r>
          <w:rPr>
            <w:color w:val="0000EE"/>
            <w:u w:val="single"/>
          </w:rPr>
          <w:t>Hannah Bailey</w:t>
        </w:r>
      </w:hyperlink>
    </w:p>
    <w:p w14:paraId="363BE907" w14:textId="77777777" w:rsidR="00DC4AD9" w:rsidRDefault="00000000">
      <w:pPr>
        <w:widowControl w:val="0"/>
        <w:spacing w:before="240" w:after="240"/>
        <w:rPr>
          <w:rFonts w:ascii="Times New Roman" w:eastAsia="Times New Roman" w:hAnsi="Times New Roman" w:cs="Times New Roman"/>
        </w:rPr>
      </w:pPr>
      <w:r>
        <w:rPr>
          <w:rFonts w:ascii="Times New Roman" w:eastAsia="Times New Roman" w:hAnsi="Times New Roman" w:cs="Times New Roman"/>
          <w:b/>
        </w:rPr>
        <w:t xml:space="preserve">Members Absent (CED): </w:t>
      </w:r>
      <w:hyperlink r:id="rId6">
        <w:r>
          <w:rPr>
            <w:color w:val="0000EE"/>
            <w:u w:val="single"/>
          </w:rPr>
          <w:t>Andria Wilson</w:t>
        </w:r>
      </w:hyperlink>
      <w:r>
        <w:rPr>
          <w:rFonts w:ascii="Times New Roman" w:eastAsia="Times New Roman" w:hAnsi="Times New Roman" w:cs="Times New Roman"/>
        </w:rPr>
        <w:t xml:space="preserve">                                                                                                                                          </w:t>
      </w:r>
      <w:r>
        <w:rPr>
          <w:rFonts w:ascii="Times New Roman" w:eastAsia="Times New Roman" w:hAnsi="Times New Roman" w:cs="Times New Roman"/>
          <w:b/>
        </w:rPr>
        <w:t xml:space="preserve">Members Present (TTAB): </w:t>
      </w:r>
      <w:r>
        <w:rPr>
          <w:rFonts w:ascii="Times New Roman" w:eastAsia="Times New Roman" w:hAnsi="Times New Roman" w:cs="Times New Roman"/>
        </w:rPr>
        <w:t xml:space="preserve">Derryl Jack, Dallin Tait, Bill Haven, Jennifer Davilla, Kaeden </w:t>
      </w:r>
      <w:proofErr w:type="gramStart"/>
      <w:r>
        <w:rPr>
          <w:rFonts w:ascii="Times New Roman" w:eastAsia="Times New Roman" w:hAnsi="Times New Roman" w:cs="Times New Roman"/>
        </w:rPr>
        <w:t xml:space="preserve">Kulow,   </w:t>
      </w:r>
      <w:proofErr w:type="gramEnd"/>
      <w:r>
        <w:rPr>
          <w:rFonts w:ascii="Times New Roman" w:eastAsia="Times New Roman" w:hAnsi="Times New Roman" w:cs="Times New Roman"/>
        </w:rPr>
        <w:t xml:space="preserve">               Ben Muhlestein, Linda Sosa</w:t>
      </w:r>
    </w:p>
    <w:p w14:paraId="33677B80" w14:textId="77777777" w:rsidR="00DC4AD9" w:rsidRDefault="00000000">
      <w:pPr>
        <w:widowControl w:val="0"/>
        <w:spacing w:before="240" w:after="240"/>
        <w:rPr>
          <w:rFonts w:ascii="Times New Roman" w:eastAsia="Times New Roman" w:hAnsi="Times New Roman" w:cs="Times New Roman"/>
        </w:rPr>
      </w:pPr>
      <w:r>
        <w:rPr>
          <w:rFonts w:ascii="Times New Roman" w:eastAsia="Times New Roman" w:hAnsi="Times New Roman" w:cs="Times New Roman"/>
          <w:b/>
        </w:rPr>
        <w:t xml:space="preserve">Members Absent (TTAB): </w:t>
      </w:r>
      <w:r>
        <w:rPr>
          <w:rFonts w:ascii="Times New Roman" w:eastAsia="Times New Roman" w:hAnsi="Times New Roman" w:cs="Times New Roman"/>
        </w:rPr>
        <w:t>Sean Campbell, Monica LaFont</w:t>
      </w:r>
    </w:p>
    <w:p w14:paraId="23F99BB1" w14:textId="77777777" w:rsidR="00DC4AD9" w:rsidRDefault="00000000">
      <w:pPr>
        <w:widowControl w:val="0"/>
        <w:spacing w:before="240" w:after="240"/>
        <w:rPr>
          <w:rFonts w:ascii="Times New Roman" w:eastAsia="Times New Roman" w:hAnsi="Times New Roman" w:cs="Times New Roman"/>
        </w:rPr>
      </w:pPr>
      <w:r>
        <w:rPr>
          <w:rFonts w:ascii="Times New Roman" w:eastAsia="Times New Roman" w:hAnsi="Times New Roman" w:cs="Times New Roman"/>
          <w:b/>
        </w:rPr>
        <w:lastRenderedPageBreak/>
        <w:t xml:space="preserve">Staff Present: </w:t>
      </w:r>
      <w:r>
        <w:rPr>
          <w:rFonts w:ascii="Times New Roman" w:eastAsia="Times New Roman" w:hAnsi="Times New Roman" w:cs="Times New Roman"/>
        </w:rPr>
        <w:t>Elaine Gizler, Allison Yamamoto-Sparks, Debra McKee, Nate Pitts</w:t>
      </w:r>
    </w:p>
    <w:p w14:paraId="39D6A600" w14:textId="77777777" w:rsidR="00DC4AD9" w:rsidRDefault="00000000">
      <w:pPr>
        <w:widowControl w:val="0"/>
        <w:spacing w:before="240" w:after="240"/>
        <w:rPr>
          <w:rFonts w:ascii="Times New Roman" w:eastAsia="Times New Roman" w:hAnsi="Times New Roman" w:cs="Times New Roman"/>
        </w:rPr>
      </w:pPr>
      <w:r>
        <w:rPr>
          <w:rFonts w:ascii="Times New Roman" w:eastAsia="Times New Roman" w:hAnsi="Times New Roman" w:cs="Times New Roman"/>
          <w:b/>
        </w:rPr>
        <w:t xml:space="preserve">Staff Absent: </w:t>
      </w:r>
      <w:r>
        <w:rPr>
          <w:rFonts w:ascii="Times New Roman" w:eastAsia="Times New Roman" w:hAnsi="Times New Roman" w:cs="Times New Roman"/>
        </w:rPr>
        <w:t>None</w:t>
      </w:r>
    </w:p>
    <w:p w14:paraId="7AAB1986" w14:textId="77777777" w:rsidR="00DC4AD9" w:rsidRDefault="00000000">
      <w:pPr>
        <w:widowControl w:val="0"/>
        <w:spacing w:before="240" w:after="240"/>
        <w:rPr>
          <w:rFonts w:ascii="Times New Roman" w:eastAsia="Times New Roman" w:hAnsi="Times New Roman" w:cs="Times New Roman"/>
        </w:rPr>
      </w:pPr>
      <w:r>
        <w:rPr>
          <w:rFonts w:ascii="Times New Roman" w:eastAsia="Times New Roman" w:hAnsi="Times New Roman" w:cs="Times New Roman"/>
        </w:rPr>
        <w:t xml:space="preserve"> I.</w:t>
      </w:r>
      <w:r>
        <w:rPr>
          <w:rFonts w:ascii="Times New Roman" w:eastAsia="Times New Roman" w:hAnsi="Times New Roman" w:cs="Times New Roman"/>
        </w:rPr>
        <w:tab/>
        <w:t>Megan makes a motion to call the meeting to order. Linda seconded.</w:t>
      </w:r>
    </w:p>
    <w:p w14:paraId="10FF2D7B" w14:textId="77777777" w:rsidR="00DC4AD9" w:rsidRDefault="00000000">
      <w:pPr>
        <w:widowControl w:val="0"/>
        <w:spacing w:before="240" w:after="240"/>
        <w:rPr>
          <w:rFonts w:ascii="Times New Roman" w:eastAsia="Times New Roman" w:hAnsi="Times New Roman" w:cs="Times New Roman"/>
        </w:rPr>
      </w:pPr>
      <w:r>
        <w:rPr>
          <w:rFonts w:ascii="Times New Roman" w:eastAsia="Times New Roman" w:hAnsi="Times New Roman" w:cs="Times New Roman"/>
        </w:rPr>
        <w:t>II.</w:t>
      </w:r>
      <w:r>
        <w:rPr>
          <w:rFonts w:ascii="Times New Roman" w:eastAsia="Times New Roman" w:hAnsi="Times New Roman" w:cs="Times New Roman"/>
        </w:rPr>
        <w:tab/>
        <w:t>Linda makes a motion to approve the minutes for the May 22nd CED Board and May 15th TTAB Meetings. Karen seconded. Minutes approved.</w:t>
      </w:r>
    </w:p>
    <w:p w14:paraId="28808EA4" w14:textId="77777777" w:rsidR="00DC4AD9" w:rsidRDefault="00000000">
      <w:pPr>
        <w:widowControl w:val="0"/>
        <w:spacing w:before="240" w:after="240"/>
        <w:rPr>
          <w:rFonts w:ascii="Times New Roman" w:eastAsia="Times New Roman" w:hAnsi="Times New Roman" w:cs="Times New Roman"/>
        </w:rPr>
      </w:pPr>
      <w:r>
        <w:rPr>
          <w:rFonts w:ascii="Times New Roman" w:eastAsia="Times New Roman" w:hAnsi="Times New Roman" w:cs="Times New Roman"/>
        </w:rPr>
        <w:t>III.</w:t>
      </w:r>
      <w:r>
        <w:rPr>
          <w:rFonts w:ascii="Times New Roman" w:eastAsia="Times New Roman" w:hAnsi="Times New Roman" w:cs="Times New Roman"/>
        </w:rPr>
        <w:tab/>
        <w:t>Public Comment: None</w:t>
      </w:r>
    </w:p>
    <w:p w14:paraId="66ED03F1" w14:textId="77777777" w:rsidR="00DC4AD9" w:rsidRDefault="00000000">
      <w:pPr>
        <w:widowControl w:val="0"/>
        <w:spacing w:before="240" w:after="240"/>
        <w:rPr>
          <w:rFonts w:ascii="Times New Roman" w:eastAsia="Times New Roman" w:hAnsi="Times New Roman" w:cs="Times New Roman"/>
        </w:rPr>
      </w:pPr>
      <w:r>
        <w:rPr>
          <w:rFonts w:ascii="Times New Roman" w:eastAsia="Times New Roman" w:hAnsi="Times New Roman" w:cs="Times New Roman"/>
        </w:rPr>
        <w:t>IV.</w:t>
      </w:r>
      <w:r>
        <w:rPr>
          <w:rFonts w:ascii="Times New Roman" w:eastAsia="Times New Roman" w:hAnsi="Times New Roman" w:cs="Times New Roman"/>
        </w:rPr>
        <w:tab/>
        <w:t>Presentations: None</w:t>
      </w:r>
    </w:p>
    <w:p w14:paraId="2DBD10A4" w14:textId="77777777" w:rsidR="00DC4AD9" w:rsidRDefault="00000000">
      <w:pPr>
        <w:widowControl w:val="0"/>
        <w:spacing w:before="240" w:after="240"/>
        <w:rPr>
          <w:rFonts w:ascii="Times New Roman" w:eastAsia="Times New Roman" w:hAnsi="Times New Roman" w:cs="Times New Roman"/>
        </w:rPr>
      </w:pPr>
      <w:r>
        <w:rPr>
          <w:rFonts w:ascii="Times New Roman" w:eastAsia="Times New Roman" w:hAnsi="Times New Roman" w:cs="Times New Roman"/>
        </w:rPr>
        <w:t>V.</w:t>
      </w:r>
      <w:r>
        <w:rPr>
          <w:rFonts w:ascii="Times New Roman" w:eastAsia="Times New Roman" w:hAnsi="Times New Roman" w:cs="Times New Roman"/>
        </w:rPr>
        <w:tab/>
        <w:t>Discussion and Action Items</w:t>
      </w:r>
    </w:p>
    <w:p w14:paraId="4934201F" w14:textId="77777777" w:rsidR="00DC4AD9" w:rsidRDefault="00000000">
      <w:pPr>
        <w:widowControl w:val="0"/>
        <w:numPr>
          <w:ilvl w:val="0"/>
          <w:numId w:val="2"/>
        </w:numPr>
        <w:spacing w:before="240"/>
        <w:rPr>
          <w:rFonts w:ascii="Times New Roman" w:eastAsia="Times New Roman" w:hAnsi="Times New Roman" w:cs="Times New Roman"/>
        </w:rPr>
      </w:pPr>
      <w:r>
        <w:rPr>
          <w:rFonts w:ascii="Times New Roman" w:eastAsia="Times New Roman" w:hAnsi="Times New Roman" w:cs="Times New Roman"/>
        </w:rPr>
        <w:t>Luke Lessner: Elaine and Debra share updates on Luke’s property situation. The Board discussed the zoning of the property. Elaine requests that all of Luke’s equipment be moved to the new location in order to clean up his residential property. Megan asks if there are any other concerns. Ben makes a motion to approve the change. Kaeden seconded. All in favor.</w:t>
      </w:r>
    </w:p>
    <w:p w14:paraId="6FC1161B" w14:textId="77777777" w:rsidR="00DC4AD9" w:rsidRDefault="00000000">
      <w:pPr>
        <w:widowControl w:val="0"/>
        <w:numPr>
          <w:ilvl w:val="0"/>
          <w:numId w:val="2"/>
        </w:numPr>
        <w:rPr>
          <w:rFonts w:ascii="Times New Roman" w:eastAsia="Times New Roman" w:hAnsi="Times New Roman" w:cs="Times New Roman"/>
        </w:rPr>
      </w:pPr>
      <w:r>
        <w:rPr>
          <w:rFonts w:ascii="Times New Roman" w:eastAsia="Times New Roman" w:hAnsi="Times New Roman" w:cs="Times New Roman"/>
        </w:rPr>
        <w:t xml:space="preserve">Elaine discusses the </w:t>
      </w:r>
      <w:proofErr w:type="gramStart"/>
      <w:r>
        <w:rPr>
          <w:rFonts w:ascii="Times New Roman" w:eastAsia="Times New Roman" w:hAnsi="Times New Roman" w:cs="Times New Roman"/>
        </w:rPr>
        <w:t>run down</w:t>
      </w:r>
      <w:proofErr w:type="gramEnd"/>
      <w:r>
        <w:rPr>
          <w:rFonts w:ascii="Times New Roman" w:eastAsia="Times New Roman" w:hAnsi="Times New Roman" w:cs="Times New Roman"/>
        </w:rPr>
        <w:t xml:space="preserve"> billboards located within the County and the impact they have on the communities. Megan shares that she has seen interest in the renting of billboards. Ben talks about UDOT being the contact regarding the billboards.</w:t>
      </w:r>
    </w:p>
    <w:p w14:paraId="5D7A09A3" w14:textId="77777777" w:rsidR="00DC4AD9" w:rsidRDefault="00000000">
      <w:pPr>
        <w:widowControl w:val="0"/>
        <w:numPr>
          <w:ilvl w:val="0"/>
          <w:numId w:val="2"/>
        </w:numPr>
        <w:rPr>
          <w:rFonts w:ascii="Times New Roman" w:eastAsia="Times New Roman" w:hAnsi="Times New Roman" w:cs="Times New Roman"/>
        </w:rPr>
      </w:pPr>
      <w:r>
        <w:rPr>
          <w:rFonts w:ascii="Times New Roman" w:eastAsia="Times New Roman" w:hAnsi="Times New Roman" w:cs="Times New Roman"/>
        </w:rPr>
        <w:t>Elaine gives updates on the RFP Housing assessment and talks about what the next steps will be.</w:t>
      </w:r>
    </w:p>
    <w:p w14:paraId="2DD0878F" w14:textId="77777777" w:rsidR="00DC4AD9" w:rsidRDefault="00000000">
      <w:pPr>
        <w:widowControl w:val="0"/>
        <w:numPr>
          <w:ilvl w:val="0"/>
          <w:numId w:val="2"/>
        </w:numPr>
        <w:rPr>
          <w:rFonts w:ascii="Times New Roman" w:eastAsia="Times New Roman" w:hAnsi="Times New Roman" w:cs="Times New Roman"/>
        </w:rPr>
      </w:pPr>
      <w:r>
        <w:rPr>
          <w:rFonts w:ascii="Times New Roman" w:eastAsia="Times New Roman" w:hAnsi="Times New Roman" w:cs="Times New Roman"/>
        </w:rPr>
        <w:t xml:space="preserve">Elaine has been appointed to the State Parks Board and Canyon Country Discovery Center Board. Elaine shares opportunities around the State Parks and the Discovery Center. </w:t>
      </w:r>
    </w:p>
    <w:p w14:paraId="33ED4E85" w14:textId="77777777" w:rsidR="00DC4AD9" w:rsidRDefault="00000000">
      <w:pPr>
        <w:widowControl w:val="0"/>
        <w:numPr>
          <w:ilvl w:val="0"/>
          <w:numId w:val="2"/>
        </w:numPr>
        <w:rPr>
          <w:rFonts w:ascii="Times New Roman" w:eastAsia="Times New Roman" w:hAnsi="Times New Roman" w:cs="Times New Roman"/>
        </w:rPr>
      </w:pPr>
      <w:r>
        <w:rPr>
          <w:rFonts w:ascii="Times New Roman" w:eastAsia="Times New Roman" w:hAnsi="Times New Roman" w:cs="Times New Roman"/>
        </w:rPr>
        <w:t>Elaine introduces Bill Haven as a new TTAB Member and Bill shares input on being part of the Board.</w:t>
      </w:r>
    </w:p>
    <w:p w14:paraId="31EA086D" w14:textId="77777777" w:rsidR="00DC4AD9" w:rsidRDefault="00000000">
      <w:pPr>
        <w:widowControl w:val="0"/>
        <w:numPr>
          <w:ilvl w:val="0"/>
          <w:numId w:val="2"/>
        </w:numPr>
        <w:rPr>
          <w:rFonts w:ascii="Times New Roman" w:eastAsia="Times New Roman" w:hAnsi="Times New Roman" w:cs="Times New Roman"/>
        </w:rPr>
      </w:pPr>
      <w:r>
        <w:rPr>
          <w:rFonts w:ascii="Times New Roman" w:eastAsia="Times New Roman" w:hAnsi="Times New Roman" w:cs="Times New Roman"/>
        </w:rPr>
        <w:t>Megan reminds Board members to please complete the Public Meeting training and send certificates to Nate.</w:t>
      </w:r>
    </w:p>
    <w:p w14:paraId="7A521BB4" w14:textId="77777777" w:rsidR="00DC4AD9" w:rsidRDefault="00000000">
      <w:pPr>
        <w:widowControl w:val="0"/>
        <w:numPr>
          <w:ilvl w:val="0"/>
          <w:numId w:val="2"/>
        </w:numPr>
        <w:rPr>
          <w:rFonts w:ascii="Times New Roman" w:eastAsia="Times New Roman" w:hAnsi="Times New Roman" w:cs="Times New Roman"/>
        </w:rPr>
      </w:pPr>
      <w:r>
        <w:rPr>
          <w:rFonts w:ascii="Times New Roman" w:eastAsia="Times New Roman" w:hAnsi="Times New Roman" w:cs="Times New Roman"/>
        </w:rPr>
        <w:t>Megan presents the SWOT and PESTEL handouts to the board members and discusses the opportunities the County has to obtain grant funding. Megan explains the benefits of using the SWOT and PESTEL to accomplish goals throughout the County. Megan provides information from the Four Corners Economic Development Summit. Megan talks about having a solid plan in place to obtain larger grant funding and asks for support from all of the Board members. Elaine shares the importance of completing the worksheets that Megan handed out. Sylvia discusses focusing on specific areas with the grant funding. Jennifer asks what should be focused on for the SWOT Analysis and Megan shares that workforce development is key.</w:t>
      </w:r>
    </w:p>
    <w:p w14:paraId="3AFDCDFD" w14:textId="77777777" w:rsidR="00DC4AD9" w:rsidRDefault="00000000">
      <w:pPr>
        <w:widowControl w:val="0"/>
        <w:numPr>
          <w:ilvl w:val="0"/>
          <w:numId w:val="2"/>
        </w:numPr>
        <w:spacing w:after="240"/>
        <w:rPr>
          <w:rFonts w:ascii="Times New Roman" w:eastAsia="Times New Roman" w:hAnsi="Times New Roman" w:cs="Times New Roman"/>
        </w:rPr>
      </w:pPr>
      <w:r>
        <w:rPr>
          <w:rFonts w:ascii="Times New Roman" w:eastAsia="Times New Roman" w:hAnsi="Times New Roman" w:cs="Times New Roman"/>
        </w:rPr>
        <w:t>The CED Board meeting is moved from November 13th to the 14th. Ben makes a motion to accept the updated meeting. Kaeden seconded.</w:t>
      </w:r>
    </w:p>
    <w:p w14:paraId="35D437A8" w14:textId="77777777" w:rsidR="00DC4AD9" w:rsidRDefault="00000000">
      <w:pPr>
        <w:widowControl w:val="0"/>
        <w:spacing w:before="240" w:after="240"/>
        <w:rPr>
          <w:rFonts w:ascii="Times New Roman" w:eastAsia="Times New Roman" w:hAnsi="Times New Roman" w:cs="Times New Roman"/>
        </w:rPr>
      </w:pPr>
      <w:r>
        <w:rPr>
          <w:rFonts w:ascii="Times New Roman" w:eastAsia="Times New Roman" w:hAnsi="Times New Roman" w:cs="Times New Roman"/>
        </w:rPr>
        <w:t>VI.</w:t>
      </w:r>
      <w:r>
        <w:rPr>
          <w:rFonts w:ascii="Times New Roman" w:eastAsia="Times New Roman" w:hAnsi="Times New Roman" w:cs="Times New Roman"/>
        </w:rPr>
        <w:tab/>
        <w:t>Reports</w:t>
      </w:r>
    </w:p>
    <w:p w14:paraId="2967EC38" w14:textId="77777777" w:rsidR="00DC4AD9" w:rsidRDefault="00000000">
      <w:pPr>
        <w:widowControl w:val="0"/>
        <w:numPr>
          <w:ilvl w:val="0"/>
          <w:numId w:val="1"/>
        </w:numPr>
        <w:spacing w:before="240"/>
        <w:rPr>
          <w:rFonts w:ascii="Times New Roman" w:eastAsia="Times New Roman" w:hAnsi="Times New Roman" w:cs="Times New Roman"/>
        </w:rPr>
      </w:pPr>
      <w:r>
        <w:rPr>
          <w:rFonts w:ascii="Times New Roman" w:eastAsia="Times New Roman" w:hAnsi="Times New Roman" w:cs="Times New Roman"/>
        </w:rPr>
        <w:t>Chairman’s Report: None</w:t>
      </w:r>
    </w:p>
    <w:p w14:paraId="12DDDF10" w14:textId="77777777" w:rsidR="00DC4AD9" w:rsidRDefault="00000000">
      <w:pPr>
        <w:widowControl w:val="0"/>
        <w:numPr>
          <w:ilvl w:val="0"/>
          <w:numId w:val="1"/>
        </w:numPr>
        <w:rPr>
          <w:rFonts w:ascii="Times New Roman" w:eastAsia="Times New Roman" w:hAnsi="Times New Roman" w:cs="Times New Roman"/>
        </w:rPr>
      </w:pPr>
      <w:r>
        <w:rPr>
          <w:rFonts w:ascii="Times New Roman" w:eastAsia="Times New Roman" w:hAnsi="Times New Roman" w:cs="Times New Roman"/>
        </w:rPr>
        <w:t xml:space="preserve">Director’s Report: Elaine shares updates on TRT Revenue and new developments in San Juan County that will yield more TRT. Elaine discusses the amount of grant funding through UOT. Elaine shares that she has also applied for a larger amount of funding </w:t>
      </w:r>
      <w:r>
        <w:rPr>
          <w:rFonts w:ascii="Times New Roman" w:eastAsia="Times New Roman" w:hAnsi="Times New Roman" w:cs="Times New Roman"/>
        </w:rPr>
        <w:lastRenderedPageBreak/>
        <w:t>through the Rural Grant and that a blight report will be completed to identify opportunities in the communities.</w:t>
      </w:r>
    </w:p>
    <w:p w14:paraId="64C31D8F" w14:textId="77777777" w:rsidR="00DC4AD9" w:rsidRDefault="00000000">
      <w:pPr>
        <w:widowControl w:val="0"/>
        <w:numPr>
          <w:ilvl w:val="0"/>
          <w:numId w:val="1"/>
        </w:numPr>
        <w:rPr>
          <w:rFonts w:ascii="Times New Roman" w:eastAsia="Times New Roman" w:hAnsi="Times New Roman" w:cs="Times New Roman"/>
        </w:rPr>
      </w:pPr>
      <w:r>
        <w:rPr>
          <w:rFonts w:ascii="Times New Roman" w:eastAsia="Times New Roman" w:hAnsi="Times New Roman" w:cs="Times New Roman"/>
        </w:rPr>
        <w:t>Board Member Reports: None</w:t>
      </w:r>
    </w:p>
    <w:p w14:paraId="2C51F25C" w14:textId="77777777" w:rsidR="00DC4AD9" w:rsidRDefault="00000000">
      <w:pPr>
        <w:widowControl w:val="0"/>
        <w:numPr>
          <w:ilvl w:val="0"/>
          <w:numId w:val="1"/>
        </w:numPr>
        <w:rPr>
          <w:rFonts w:ascii="Times New Roman" w:eastAsia="Times New Roman" w:hAnsi="Times New Roman" w:cs="Times New Roman"/>
        </w:rPr>
      </w:pPr>
      <w:r>
        <w:rPr>
          <w:rFonts w:ascii="Times New Roman" w:eastAsia="Times New Roman" w:hAnsi="Times New Roman" w:cs="Times New Roman"/>
        </w:rPr>
        <w:t>Debra gives updates on the Business Basecamp and asks for support in asking small businesses to attend. Debra talks about the presentations for the Basecamp and the benefits to businesses.</w:t>
      </w:r>
    </w:p>
    <w:p w14:paraId="5ECB6D1D" w14:textId="77777777" w:rsidR="00DC4AD9" w:rsidRDefault="00000000">
      <w:pPr>
        <w:widowControl w:val="0"/>
        <w:numPr>
          <w:ilvl w:val="0"/>
          <w:numId w:val="1"/>
        </w:numPr>
        <w:rPr>
          <w:rFonts w:ascii="Times New Roman" w:eastAsia="Times New Roman" w:hAnsi="Times New Roman" w:cs="Times New Roman"/>
        </w:rPr>
      </w:pPr>
      <w:r>
        <w:rPr>
          <w:rFonts w:ascii="Times New Roman" w:eastAsia="Times New Roman" w:hAnsi="Times New Roman" w:cs="Times New Roman"/>
        </w:rPr>
        <w:t>Allison talked about doing a breakout at the Business Basecamp. Allison gives updates on this year's FAM Tours and the benefits that the tours bring to San Juan County. Allison shares positive takeaways from the IPW show.</w:t>
      </w:r>
    </w:p>
    <w:p w14:paraId="3D25EC7E" w14:textId="77777777" w:rsidR="00DC4AD9" w:rsidRDefault="00000000">
      <w:pPr>
        <w:widowControl w:val="0"/>
        <w:numPr>
          <w:ilvl w:val="0"/>
          <w:numId w:val="1"/>
        </w:numPr>
        <w:spacing w:after="240"/>
        <w:rPr>
          <w:rFonts w:ascii="Times New Roman" w:eastAsia="Times New Roman" w:hAnsi="Times New Roman" w:cs="Times New Roman"/>
        </w:rPr>
      </w:pPr>
      <w:r>
        <w:rPr>
          <w:rFonts w:ascii="Times New Roman" w:eastAsia="Times New Roman" w:hAnsi="Times New Roman" w:cs="Times New Roman"/>
        </w:rPr>
        <w:t>Nate provides updates on County Business Licenses and Brochure requests. Jennifer asks about the tourism forecast for 2024. Allison shares information on the anticipated 2024 Tourism.</w:t>
      </w:r>
    </w:p>
    <w:p w14:paraId="72EE7A62" w14:textId="77777777" w:rsidR="00DC4AD9" w:rsidRDefault="00000000">
      <w:pPr>
        <w:widowControl w:val="0"/>
        <w:spacing w:before="240" w:after="240"/>
        <w:rPr>
          <w:rFonts w:ascii="Times New Roman" w:eastAsia="Times New Roman" w:hAnsi="Times New Roman" w:cs="Times New Roman"/>
        </w:rPr>
      </w:pPr>
      <w:r>
        <w:rPr>
          <w:rFonts w:ascii="Times New Roman" w:eastAsia="Times New Roman" w:hAnsi="Times New Roman" w:cs="Times New Roman"/>
        </w:rPr>
        <w:t>VII.</w:t>
      </w:r>
      <w:r>
        <w:rPr>
          <w:rFonts w:ascii="Times New Roman" w:eastAsia="Times New Roman" w:hAnsi="Times New Roman" w:cs="Times New Roman"/>
        </w:rPr>
        <w:tab/>
        <w:t>Future Agenda Items</w:t>
      </w:r>
    </w:p>
    <w:p w14:paraId="41D9EEEC" w14:textId="77777777" w:rsidR="00DC4AD9" w:rsidRDefault="00000000">
      <w:pPr>
        <w:widowControl w:val="0"/>
        <w:numPr>
          <w:ilvl w:val="0"/>
          <w:numId w:val="3"/>
        </w:numPr>
        <w:spacing w:before="240"/>
        <w:rPr>
          <w:rFonts w:ascii="Times New Roman" w:eastAsia="Times New Roman" w:hAnsi="Times New Roman" w:cs="Times New Roman"/>
        </w:rPr>
      </w:pPr>
      <w:r>
        <w:rPr>
          <w:rFonts w:ascii="Times New Roman" w:eastAsia="Times New Roman" w:hAnsi="Times New Roman" w:cs="Times New Roman"/>
        </w:rPr>
        <w:t xml:space="preserve"> Linda would like to share post eclipse experiences in the next meeting. </w:t>
      </w:r>
    </w:p>
    <w:p w14:paraId="60AFAE2C" w14:textId="77777777" w:rsidR="00DC4AD9" w:rsidRDefault="00000000">
      <w:pPr>
        <w:widowControl w:val="0"/>
        <w:numPr>
          <w:ilvl w:val="0"/>
          <w:numId w:val="3"/>
        </w:numPr>
        <w:spacing w:after="240"/>
        <w:rPr>
          <w:rFonts w:ascii="Times New Roman" w:eastAsia="Times New Roman" w:hAnsi="Times New Roman" w:cs="Times New Roman"/>
        </w:rPr>
      </w:pPr>
      <w:r>
        <w:rPr>
          <w:rFonts w:ascii="Times New Roman" w:eastAsia="Times New Roman" w:hAnsi="Times New Roman" w:cs="Times New Roman"/>
        </w:rPr>
        <w:t xml:space="preserve"> Next Meeting: TTAB 11/13 and CED 11/14</w:t>
      </w:r>
    </w:p>
    <w:p w14:paraId="4EB9B10A" w14:textId="77777777" w:rsidR="00DC4AD9" w:rsidRDefault="00000000">
      <w:pPr>
        <w:widowControl w:val="0"/>
        <w:spacing w:before="240" w:after="240"/>
        <w:rPr>
          <w:rFonts w:ascii="Times New Roman" w:eastAsia="Times New Roman" w:hAnsi="Times New Roman" w:cs="Times New Roman"/>
        </w:rPr>
      </w:pPr>
      <w:r>
        <w:rPr>
          <w:rFonts w:ascii="Times New Roman" w:eastAsia="Times New Roman" w:hAnsi="Times New Roman" w:cs="Times New Roman"/>
        </w:rPr>
        <w:t>VIII.   Adjourn</w:t>
      </w:r>
    </w:p>
    <w:p w14:paraId="44C9AB6B" w14:textId="77777777" w:rsidR="00DC4AD9" w:rsidRDefault="00000000">
      <w:pPr>
        <w:widowControl w:val="0"/>
        <w:spacing w:before="240" w:after="240"/>
        <w:ind w:firstLine="720"/>
        <w:rPr>
          <w:rFonts w:ascii="Times New Roman" w:eastAsia="Times New Roman" w:hAnsi="Times New Roman" w:cs="Times New Roman"/>
        </w:rPr>
      </w:pPr>
      <w:r>
        <w:rPr>
          <w:rFonts w:ascii="Times New Roman" w:eastAsia="Times New Roman" w:hAnsi="Times New Roman" w:cs="Times New Roman"/>
        </w:rPr>
        <w:t xml:space="preserve">Ben makes a motion to adjourn the meeting. Linda seconded. </w:t>
      </w:r>
    </w:p>
    <w:p w14:paraId="07C1F919" w14:textId="77777777" w:rsidR="00DC4AD9" w:rsidRDefault="00DC4AD9">
      <w:pPr>
        <w:widowControl w:val="0"/>
        <w:spacing w:before="240" w:after="240"/>
        <w:rPr>
          <w:rFonts w:ascii="Times New Roman" w:eastAsia="Times New Roman" w:hAnsi="Times New Roman" w:cs="Times New Roman"/>
        </w:rPr>
      </w:pPr>
    </w:p>
    <w:p w14:paraId="377DE3AA" w14:textId="77777777" w:rsidR="00DC4AD9" w:rsidRDefault="00DC4AD9">
      <w:pPr>
        <w:widowControl w:val="0"/>
        <w:spacing w:before="240" w:after="240"/>
        <w:ind w:left="720"/>
        <w:rPr>
          <w:rFonts w:ascii="Times New Roman" w:eastAsia="Times New Roman" w:hAnsi="Times New Roman" w:cs="Times New Roman"/>
        </w:rPr>
      </w:pPr>
    </w:p>
    <w:p w14:paraId="7393B158" w14:textId="77777777" w:rsidR="00DC4AD9" w:rsidRDefault="00DC4AD9">
      <w:pPr>
        <w:widowControl w:val="0"/>
        <w:spacing w:before="240" w:after="240"/>
        <w:rPr>
          <w:rFonts w:ascii="Times New Roman" w:eastAsia="Times New Roman" w:hAnsi="Times New Roman" w:cs="Times New Roman"/>
        </w:rPr>
      </w:pPr>
    </w:p>
    <w:p w14:paraId="04076CD7" w14:textId="77777777" w:rsidR="00DC4AD9" w:rsidRDefault="00DC4AD9">
      <w:pPr>
        <w:widowControl w:val="0"/>
        <w:spacing w:before="240" w:after="240"/>
        <w:jc w:val="center"/>
        <w:rPr>
          <w:rFonts w:ascii="Times New Roman" w:eastAsia="Times New Roman" w:hAnsi="Times New Roman" w:cs="Times New Roman"/>
        </w:rPr>
      </w:pPr>
    </w:p>
    <w:sectPr w:rsidR="00DC4AD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65154"/>
    <w:multiLevelType w:val="multilevel"/>
    <w:tmpl w:val="957422F6"/>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345608A8"/>
    <w:multiLevelType w:val="multilevel"/>
    <w:tmpl w:val="8BC2280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6EE4D94"/>
    <w:multiLevelType w:val="multilevel"/>
    <w:tmpl w:val="BB0AE7B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60271111">
    <w:abstractNumId w:val="0"/>
  </w:num>
  <w:num w:numId="2" w16cid:durableId="179206196">
    <w:abstractNumId w:val="1"/>
  </w:num>
  <w:num w:numId="3" w16cid:durableId="15110241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AD9"/>
    <w:rsid w:val="004E46B4"/>
    <w:rsid w:val="00DC4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AB2B26"/>
  <w15:docId w15:val="{8DCF8079-DA62-449C-8B14-B5CB3E1BE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cpropertiesmoab@gmail.com" TargetMode="External"/><Relationship Id="rId5" Type="http://schemas.openxmlformats.org/officeDocument/2006/relationships/hyperlink" Target="mailto:hnaskin@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851</Words>
  <Characters>4578</Characters>
  <Application>Microsoft Office Word</Application>
  <DocSecurity>0</DocSecurity>
  <Lines>223</Lines>
  <Paragraphs>134</Paragraphs>
  <ScaleCrop>false</ScaleCrop>
  <Company/>
  <LinksUpToDate>false</LinksUpToDate>
  <CharactersWithSpaces>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Gizler</dc:creator>
  <cp:lastModifiedBy>Elaine Gizler</cp:lastModifiedBy>
  <cp:revision>2</cp:revision>
  <dcterms:created xsi:type="dcterms:W3CDTF">2023-12-12T15:36:00Z</dcterms:created>
  <dcterms:modified xsi:type="dcterms:W3CDTF">2023-12-12T15:36:00Z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73bae2edf502806e4303a7a7e0cbcc35228119ffab1723fbc8861c03f375b6c8</vt:lpwstr>
  </property>
</Properties>
</file>