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B5A8D" w14:textId="10CC6F80" w:rsidR="003F51CB" w:rsidRPr="00FC46D0" w:rsidRDefault="00FC46D0" w:rsidP="00FC46D0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FC46D0">
        <w:rPr>
          <w:rFonts w:ascii="Tahoma" w:hAnsi="Tahoma" w:cs="Tahoma"/>
          <w:sz w:val="24"/>
          <w:szCs w:val="24"/>
        </w:rPr>
        <w:t>Internal Audit Committee</w:t>
      </w:r>
    </w:p>
    <w:p w14:paraId="0DDE3CEC" w14:textId="63AC8C52" w:rsidR="00FC46D0" w:rsidRPr="00FC46D0" w:rsidRDefault="00F74A3B" w:rsidP="00FC46D0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December 12, 2023 @ 11 am</w:t>
      </w:r>
    </w:p>
    <w:p w14:paraId="5213686A" w14:textId="32BC299F" w:rsidR="00FC46D0" w:rsidRDefault="00FC46D0" w:rsidP="00FC46D0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FC46D0">
        <w:rPr>
          <w:rFonts w:ascii="Tahoma" w:hAnsi="Tahoma" w:cs="Tahoma"/>
          <w:sz w:val="24"/>
          <w:szCs w:val="24"/>
        </w:rPr>
        <w:t>Commission Chambers (125 E. Center St., Moab UT 84532)</w:t>
      </w:r>
      <w:r w:rsidR="00F74A3B">
        <w:rPr>
          <w:rFonts w:ascii="Tahoma" w:hAnsi="Tahoma" w:cs="Tahoma"/>
          <w:sz w:val="24"/>
          <w:szCs w:val="24"/>
        </w:rPr>
        <w:t xml:space="preserve"> </w:t>
      </w:r>
    </w:p>
    <w:p w14:paraId="77959465" w14:textId="3518869E" w:rsidR="00C96944" w:rsidRPr="00C96944" w:rsidRDefault="00C96944" w:rsidP="00FC46D0">
      <w:pPr>
        <w:spacing w:after="0"/>
        <w:jc w:val="center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C96944">
        <w:rPr>
          <w:rFonts w:ascii="Tahoma" w:hAnsi="Tahoma" w:cs="Tahoma"/>
          <w:sz w:val="24"/>
          <w:szCs w:val="24"/>
        </w:rPr>
        <w:t xml:space="preserve">Zoom: </w:t>
      </w:r>
      <w:r w:rsidRPr="00C9694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Join Zoom Meeting</w:t>
      </w:r>
      <w:r w:rsidRPr="00C96944">
        <w:rPr>
          <w:rFonts w:ascii="Tahoma" w:hAnsi="Tahoma" w:cs="Tahoma"/>
          <w:color w:val="000000"/>
          <w:sz w:val="24"/>
          <w:szCs w:val="24"/>
        </w:rPr>
        <w:br/>
      </w:r>
      <w:hyperlink r:id="rId4" w:tgtFrame="_blank" w:history="1">
        <w:r w:rsidRPr="00C96944">
          <w:rPr>
            <w:rStyle w:val="Hyperlink"/>
            <w:rFonts w:ascii="Tahoma" w:hAnsi="Tahoma" w:cs="Tahoma"/>
            <w:color w:val="1155CC"/>
            <w:sz w:val="24"/>
            <w:szCs w:val="24"/>
            <w:shd w:val="clear" w:color="auto" w:fill="FFFFFF"/>
          </w:rPr>
          <w:t>https://us02web.zoom.us/j/85418393572</w:t>
        </w:r>
      </w:hyperlink>
      <w:r w:rsidRPr="00C96944">
        <w:rPr>
          <w:rFonts w:ascii="Tahoma" w:hAnsi="Tahoma" w:cs="Tahoma"/>
          <w:color w:val="000000"/>
          <w:sz w:val="24"/>
          <w:szCs w:val="24"/>
        </w:rPr>
        <w:br/>
      </w:r>
      <w:r w:rsidRPr="00C96944">
        <w:rPr>
          <w:rFonts w:ascii="Tahoma" w:hAnsi="Tahoma" w:cs="Tahoma"/>
          <w:color w:val="000000"/>
          <w:sz w:val="24"/>
          <w:szCs w:val="24"/>
        </w:rPr>
        <w:t>Call in: (</w:t>
      </w:r>
      <w:r w:rsidRPr="00C9694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669</w:t>
      </w:r>
      <w:r w:rsidRPr="00C9694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)</w:t>
      </w:r>
      <w:r w:rsidRPr="00C96944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444 9171</w:t>
      </w:r>
      <w:r w:rsidRPr="00C96944">
        <w:rPr>
          <w:rFonts w:ascii="Tahoma" w:hAnsi="Tahoma" w:cs="Tahoma"/>
          <w:color w:val="000000"/>
          <w:sz w:val="24"/>
          <w:szCs w:val="24"/>
        </w:rPr>
        <w:br/>
      </w:r>
      <w:r w:rsidRPr="00C9694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Meeting ID: 854 1839 3572</w:t>
      </w:r>
    </w:p>
    <w:p w14:paraId="08F125CE" w14:textId="35020188" w:rsidR="00C96944" w:rsidRPr="00FC46D0" w:rsidRDefault="00C96944" w:rsidP="00FC46D0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FB9E535" w14:textId="399AE577" w:rsidR="00FC46D0" w:rsidRDefault="00FC46D0" w:rsidP="00FC46D0">
      <w:pPr>
        <w:jc w:val="center"/>
      </w:pPr>
      <w:bookmarkStart w:id="0" w:name="_GoBack"/>
      <w:bookmarkEnd w:id="0"/>
    </w:p>
    <w:p w14:paraId="31824BB6" w14:textId="46C4E390" w:rsidR="008D2251" w:rsidRDefault="00F74A3B" w:rsidP="00FC46D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</w:t>
      </w:r>
      <w:r w:rsidR="00FC46D0" w:rsidRPr="00FC46D0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  <w:r w:rsidR="008D2251">
        <w:rPr>
          <w:rFonts w:ascii="Tahoma" w:eastAsia="Times New Roman" w:hAnsi="Tahoma" w:cs="Tahoma"/>
          <w:color w:val="000000"/>
          <w:sz w:val="24"/>
          <w:szCs w:val="24"/>
        </w:rPr>
        <w:t>Call to order</w:t>
      </w:r>
    </w:p>
    <w:p w14:paraId="60015562" w14:textId="7F0798ED" w:rsidR="008D2251" w:rsidRDefault="008D2251" w:rsidP="00FC46D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2. Election of officers (Chair, Vice-Chair and </w:t>
      </w:r>
      <w:r w:rsidR="00C96944">
        <w:rPr>
          <w:rFonts w:ascii="Tahoma" w:eastAsia="Times New Roman" w:hAnsi="Tahoma" w:cs="Tahoma"/>
          <w:color w:val="000000"/>
          <w:sz w:val="24"/>
          <w:szCs w:val="24"/>
        </w:rPr>
        <w:t>Secretary</w:t>
      </w:r>
      <w:r>
        <w:rPr>
          <w:rFonts w:ascii="Tahoma" w:eastAsia="Times New Roman" w:hAnsi="Tahoma" w:cs="Tahoma"/>
          <w:color w:val="000000"/>
          <w:sz w:val="24"/>
          <w:szCs w:val="24"/>
        </w:rPr>
        <w:t>)</w:t>
      </w:r>
    </w:p>
    <w:p w14:paraId="1951528B" w14:textId="548574F1" w:rsidR="008D2251" w:rsidRDefault="008D2251" w:rsidP="00FC46D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3. Presentation and review of draft FY23 Internal Audit Report/Plan</w:t>
      </w:r>
    </w:p>
    <w:p w14:paraId="1A57BBE5" w14:textId="14630C6D" w:rsidR="00FC46D0" w:rsidRPr="00FC46D0" w:rsidRDefault="008D2251" w:rsidP="00FC46D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4. Discussion regarding financial advisor and internal auditor roles </w:t>
      </w:r>
    </w:p>
    <w:p w14:paraId="46569FD8" w14:textId="716191FD" w:rsidR="00F74A3B" w:rsidRDefault="00C96944" w:rsidP="00F74A3B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5</w:t>
      </w:r>
      <w:r w:rsidR="00FC46D0">
        <w:rPr>
          <w:rFonts w:ascii="Tahoma" w:eastAsia="Times New Roman" w:hAnsi="Tahoma" w:cs="Tahoma"/>
          <w:color w:val="000000"/>
          <w:sz w:val="24"/>
          <w:szCs w:val="24"/>
        </w:rPr>
        <w:t>.</w:t>
      </w:r>
      <w:r w:rsidR="00F74A3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FC46D0" w:rsidRPr="00FC46D0">
        <w:rPr>
          <w:rFonts w:ascii="Tahoma" w:eastAsia="Times New Roman" w:hAnsi="Tahoma" w:cs="Tahoma"/>
          <w:color w:val="000000"/>
          <w:sz w:val="24"/>
          <w:szCs w:val="24"/>
        </w:rPr>
        <w:t xml:space="preserve">Presentation </w:t>
      </w:r>
      <w:r w:rsidR="008D2251">
        <w:rPr>
          <w:rFonts w:ascii="Tahoma" w:eastAsia="Times New Roman" w:hAnsi="Tahoma" w:cs="Tahoma"/>
          <w:color w:val="000000"/>
          <w:sz w:val="24"/>
          <w:szCs w:val="24"/>
        </w:rPr>
        <w:t>on the two audit types (internal and external) and external audit review duties</w:t>
      </w:r>
    </w:p>
    <w:p w14:paraId="589C5EEE" w14:textId="48A91D36" w:rsidR="00FC46D0" w:rsidRDefault="00C96944" w:rsidP="00F74A3B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6</w:t>
      </w:r>
      <w:r w:rsidR="00F74A3B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  <w:r w:rsidR="00FC46D0" w:rsidRPr="00FC46D0">
        <w:rPr>
          <w:rFonts w:ascii="Tahoma" w:eastAsia="Times New Roman" w:hAnsi="Tahoma" w:cs="Tahoma"/>
          <w:color w:val="000000"/>
          <w:sz w:val="24"/>
          <w:szCs w:val="24"/>
        </w:rPr>
        <w:t>Annual Fraud Risk Assessment</w:t>
      </w:r>
    </w:p>
    <w:p w14:paraId="37B65AF9" w14:textId="154C67BA" w:rsidR="00F74A3B" w:rsidRDefault="00C96944" w:rsidP="008D2251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7</w:t>
      </w:r>
      <w:r w:rsidR="00F74A3B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  <w:r w:rsidR="008D2251">
        <w:rPr>
          <w:rFonts w:ascii="Tahoma" w:eastAsia="Times New Roman" w:hAnsi="Tahoma" w:cs="Tahoma"/>
          <w:color w:val="000000"/>
          <w:sz w:val="24"/>
          <w:szCs w:val="24"/>
        </w:rPr>
        <w:t>Setting</w:t>
      </w:r>
      <w:r w:rsidR="00F74A3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8D2251">
        <w:rPr>
          <w:rFonts w:ascii="Tahoma" w:eastAsia="Times New Roman" w:hAnsi="Tahoma" w:cs="Tahoma"/>
          <w:color w:val="000000"/>
          <w:sz w:val="24"/>
          <w:szCs w:val="24"/>
        </w:rPr>
        <w:t>FY24</w:t>
      </w:r>
      <w:r w:rsidR="00F74A3B">
        <w:rPr>
          <w:rFonts w:ascii="Tahoma" w:eastAsia="Times New Roman" w:hAnsi="Tahoma" w:cs="Tahoma"/>
          <w:color w:val="000000"/>
          <w:sz w:val="24"/>
          <w:szCs w:val="24"/>
        </w:rPr>
        <w:t xml:space="preserve"> meeting schedule </w:t>
      </w:r>
    </w:p>
    <w:p w14:paraId="0661DD73" w14:textId="77E54CB1" w:rsidR="00FC46D0" w:rsidRDefault="00C96944" w:rsidP="00FC46D0">
      <w:pPr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8</w:t>
      </w:r>
      <w:r w:rsidR="00F74A3B">
        <w:rPr>
          <w:rFonts w:ascii="Tahoma" w:eastAsia="Times New Roman" w:hAnsi="Tahoma" w:cs="Tahoma"/>
          <w:color w:val="000000"/>
          <w:sz w:val="24"/>
          <w:szCs w:val="24"/>
        </w:rPr>
        <w:t>. Closed Session (if needed)</w:t>
      </w:r>
    </w:p>
    <w:p w14:paraId="5A7152A4" w14:textId="77777777" w:rsidR="008D2251" w:rsidRDefault="008D2251" w:rsidP="00FC46D0"/>
    <w:sectPr w:rsidR="008D2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D0"/>
    <w:rsid w:val="003F51CB"/>
    <w:rsid w:val="008D2251"/>
    <w:rsid w:val="00C96944"/>
    <w:rsid w:val="00F74A3B"/>
    <w:rsid w:val="00FC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F71D9"/>
  <w15:chartTrackingRefBased/>
  <w15:docId w15:val="{D206EAFC-1A0F-4C27-9E4C-A49A1773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6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1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5418393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County Utah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Nassau</dc:creator>
  <cp:keywords/>
  <dc:description/>
  <cp:lastModifiedBy>Mallory Nassau</cp:lastModifiedBy>
  <cp:revision>3</cp:revision>
  <dcterms:created xsi:type="dcterms:W3CDTF">2023-12-05T17:04:00Z</dcterms:created>
  <dcterms:modified xsi:type="dcterms:W3CDTF">2023-12-06T01:36:00Z</dcterms:modified>
</cp:coreProperties>
</file>