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7164" w14:textId="77777777" w:rsidR="003E7AC4" w:rsidRPr="00BB11F0" w:rsidRDefault="003E7AC4" w:rsidP="003E7AC4">
      <w:pPr>
        <w:spacing w:after="0"/>
        <w:rPr>
          <w:rFonts w:cstheme="minorHAnsi"/>
          <w:sz w:val="24"/>
          <w:szCs w:val="24"/>
          <w14:shadow w14:blurRad="50800" w14:dist="38100" w14:dir="18900000" w14:sx="100000" w14:sy="100000" w14:kx="0" w14:ky="0" w14:algn="bl">
            <w14:srgbClr w14:val="000000">
              <w14:alpha w14:val="60000"/>
            </w14:srgbClr>
          </w14:shadow>
        </w:rPr>
      </w:pPr>
      <w:r w:rsidRPr="00BB11F0">
        <w:rPr>
          <w:rFonts w:cstheme="minorHAnsi"/>
          <w:noProof/>
        </w:rPr>
        <mc:AlternateContent>
          <mc:Choice Requires="wps">
            <w:drawing>
              <wp:anchor distT="45720" distB="45720" distL="114300" distR="114300" simplePos="0" relativeHeight="251659264" behindDoc="0" locked="0" layoutInCell="1" allowOverlap="1" wp14:anchorId="1278350E" wp14:editId="048C5B81">
                <wp:simplePos x="0" y="0"/>
                <wp:positionH relativeFrom="margin">
                  <wp:posOffset>3733800</wp:posOffset>
                </wp:positionH>
                <wp:positionV relativeFrom="paragraph">
                  <wp:posOffset>11430</wp:posOffset>
                </wp:positionV>
                <wp:extent cx="2847975" cy="1154430"/>
                <wp:effectExtent l="0" t="0" r="2857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154430"/>
                        </a:xfrm>
                        <a:prstGeom prst="rect">
                          <a:avLst/>
                        </a:prstGeom>
                        <a:solidFill>
                          <a:srgbClr val="FFFFFF"/>
                        </a:solidFill>
                        <a:ln w="9525">
                          <a:solidFill>
                            <a:srgbClr val="000000"/>
                          </a:solidFill>
                          <a:miter lim="800000"/>
                          <a:headEnd/>
                          <a:tailEnd/>
                        </a:ln>
                      </wps:spPr>
                      <wps:txbx>
                        <w:txbxContent>
                          <w:p w14:paraId="03E971C9" w14:textId="77777777" w:rsidR="003E7AC4" w:rsidRPr="00BB11F0" w:rsidRDefault="003E7AC4" w:rsidP="003E7AC4">
                            <w:pPr>
                              <w:spacing w:after="0"/>
                              <w:rPr>
                                <w:b/>
                                <w:bCs/>
                                <w:sz w:val="28"/>
                                <w:szCs w:val="28"/>
                              </w:rPr>
                            </w:pPr>
                            <w:r w:rsidRPr="00BB11F0">
                              <w:rPr>
                                <w:b/>
                                <w:bCs/>
                                <w:sz w:val="28"/>
                                <w:szCs w:val="28"/>
                              </w:rPr>
                              <w:t xml:space="preserve">NOTICE OF PUBLIC MEETING </w:t>
                            </w:r>
                          </w:p>
                          <w:p w14:paraId="2DBED2C2" w14:textId="77777777" w:rsidR="003E7AC4" w:rsidRPr="00BB11F0" w:rsidRDefault="003E7AC4" w:rsidP="003E7AC4">
                            <w:pPr>
                              <w:spacing w:after="0"/>
                              <w:rPr>
                                <w:b/>
                                <w:bCs/>
                                <w:sz w:val="28"/>
                                <w:szCs w:val="28"/>
                              </w:rPr>
                            </w:pPr>
                            <w:r w:rsidRPr="00BB11F0">
                              <w:rPr>
                                <w:b/>
                                <w:bCs/>
                                <w:sz w:val="28"/>
                                <w:szCs w:val="28"/>
                              </w:rPr>
                              <w:t>T</w:t>
                            </w:r>
                            <w:r>
                              <w:rPr>
                                <w:b/>
                                <w:bCs/>
                                <w:sz w:val="28"/>
                                <w:szCs w:val="28"/>
                              </w:rPr>
                              <w:t xml:space="preserve">own Council Regular Meeting </w:t>
                            </w:r>
                          </w:p>
                          <w:p w14:paraId="0CA832CC" w14:textId="77777777" w:rsidR="003E7AC4" w:rsidRDefault="003E7AC4" w:rsidP="003E7AC4">
                            <w:pPr>
                              <w:spacing w:after="0"/>
                              <w:rPr>
                                <w:b/>
                                <w:bCs/>
                                <w:sz w:val="28"/>
                                <w:szCs w:val="28"/>
                              </w:rPr>
                            </w:pPr>
                            <w:r w:rsidRPr="00BB11F0">
                              <w:rPr>
                                <w:b/>
                                <w:bCs/>
                                <w:sz w:val="28"/>
                                <w:szCs w:val="28"/>
                              </w:rPr>
                              <w:t xml:space="preserve">Dutch John Conference Hall </w:t>
                            </w:r>
                          </w:p>
                          <w:p w14:paraId="2BB1792D" w14:textId="6A21C410" w:rsidR="003E7AC4" w:rsidRPr="00BB11F0" w:rsidRDefault="003E7AC4" w:rsidP="003E7AC4">
                            <w:pPr>
                              <w:spacing w:after="0"/>
                              <w:rPr>
                                <w:b/>
                                <w:bCs/>
                                <w:sz w:val="28"/>
                                <w:szCs w:val="28"/>
                              </w:rPr>
                            </w:pPr>
                            <w:r>
                              <w:rPr>
                                <w:b/>
                                <w:bCs/>
                                <w:sz w:val="28"/>
                                <w:szCs w:val="28"/>
                              </w:rPr>
                              <w:t xml:space="preserve">November 29, </w:t>
                            </w:r>
                            <w:proofErr w:type="gramStart"/>
                            <w:r>
                              <w:rPr>
                                <w:b/>
                                <w:bCs/>
                                <w:sz w:val="28"/>
                                <w:szCs w:val="28"/>
                              </w:rPr>
                              <w:t>2023</w:t>
                            </w:r>
                            <w:proofErr w:type="gramEnd"/>
                            <w:r>
                              <w:rPr>
                                <w:b/>
                                <w:bCs/>
                                <w:sz w:val="28"/>
                                <w:szCs w:val="28"/>
                              </w:rPr>
                              <w:t xml:space="preserve">  </w:t>
                            </w:r>
                            <w:r w:rsidRPr="00BB11F0">
                              <w:rPr>
                                <w:b/>
                                <w:bCs/>
                                <w:sz w:val="28"/>
                                <w:szCs w:val="28"/>
                              </w:rPr>
                              <w:t xml:space="preserve">  7:</w:t>
                            </w:r>
                            <w:r>
                              <w:rPr>
                                <w:b/>
                                <w:bCs/>
                                <w:sz w:val="28"/>
                                <w:szCs w:val="28"/>
                              </w:rPr>
                              <w:t>0</w:t>
                            </w:r>
                            <w:r w:rsidRPr="00BB11F0">
                              <w:rPr>
                                <w:b/>
                                <w:bCs/>
                                <w:sz w:val="28"/>
                                <w:szCs w:val="28"/>
                              </w:rPr>
                              <w:t xml:space="preserve">0 P.M. </w:t>
                            </w:r>
                          </w:p>
                          <w:p w14:paraId="52828E9C" w14:textId="77777777" w:rsidR="003E7AC4" w:rsidRDefault="003E7AC4" w:rsidP="003E7AC4">
                            <w:pPr>
                              <w:spacing w:after="0"/>
                              <w:rPr>
                                <w:b/>
                                <w:bCs/>
                                <w:sz w:val="24"/>
                                <w:szCs w:val="24"/>
                              </w:rPr>
                            </w:pPr>
                          </w:p>
                          <w:p w14:paraId="75A5D9A6" w14:textId="77777777" w:rsidR="003E7AC4" w:rsidRPr="009F1CC0" w:rsidRDefault="003E7AC4" w:rsidP="003E7AC4">
                            <w:pP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8350E" id="_x0000_t202" coordsize="21600,21600" o:spt="202" path="m,l,21600r21600,l21600,xe">
                <v:stroke joinstyle="miter"/>
                <v:path gradientshapeok="t" o:connecttype="rect"/>
              </v:shapetype>
              <v:shape id="Text Box 2" o:spid="_x0000_s1026" type="#_x0000_t202" style="position:absolute;margin-left:294pt;margin-top:.9pt;width:224.25pt;height:90.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">
                <v:textbox>
                  <w:txbxContent>
                    <w:p w14:paraId="03E971C9" w14:textId="77777777" w:rsidR="003E7AC4" w:rsidRPr="00BB11F0" w:rsidRDefault="003E7AC4" w:rsidP="003E7AC4">
                      <w:pPr>
                        <w:spacing w:after="0"/>
                        <w:rPr>
                          <w:b/>
                          <w:bCs/>
                          <w:sz w:val="28"/>
                          <w:szCs w:val="28"/>
                        </w:rPr>
                      </w:pPr>
                      <w:r w:rsidRPr="00BB11F0">
                        <w:rPr>
                          <w:b/>
                          <w:bCs/>
                          <w:sz w:val="28"/>
                          <w:szCs w:val="28"/>
                        </w:rPr>
                        <w:t xml:space="preserve">NOTICE OF PUBLIC MEETING </w:t>
                      </w:r>
                    </w:p>
                    <w:p w14:paraId="2DBED2C2" w14:textId="77777777" w:rsidR="003E7AC4" w:rsidRPr="00BB11F0" w:rsidRDefault="003E7AC4" w:rsidP="003E7AC4">
                      <w:pPr>
                        <w:spacing w:after="0"/>
                        <w:rPr>
                          <w:b/>
                          <w:bCs/>
                          <w:sz w:val="28"/>
                          <w:szCs w:val="28"/>
                        </w:rPr>
                      </w:pPr>
                      <w:r w:rsidRPr="00BB11F0">
                        <w:rPr>
                          <w:b/>
                          <w:bCs/>
                          <w:sz w:val="28"/>
                          <w:szCs w:val="28"/>
                        </w:rPr>
                        <w:t>T</w:t>
                      </w:r>
                      <w:r>
                        <w:rPr>
                          <w:b/>
                          <w:bCs/>
                          <w:sz w:val="28"/>
                          <w:szCs w:val="28"/>
                        </w:rPr>
                        <w:t xml:space="preserve">own Council Regular Meeting </w:t>
                      </w:r>
                    </w:p>
                    <w:p w14:paraId="0CA832CC" w14:textId="77777777" w:rsidR="003E7AC4" w:rsidRDefault="003E7AC4" w:rsidP="003E7AC4">
                      <w:pPr>
                        <w:spacing w:after="0"/>
                        <w:rPr>
                          <w:b/>
                          <w:bCs/>
                          <w:sz w:val="28"/>
                          <w:szCs w:val="28"/>
                        </w:rPr>
                      </w:pPr>
                      <w:r w:rsidRPr="00BB11F0">
                        <w:rPr>
                          <w:b/>
                          <w:bCs/>
                          <w:sz w:val="28"/>
                          <w:szCs w:val="28"/>
                        </w:rPr>
                        <w:t xml:space="preserve">Dutch John Conference Hall </w:t>
                      </w:r>
                    </w:p>
                    <w:p w14:paraId="2BB1792D" w14:textId="6A21C410" w:rsidR="003E7AC4" w:rsidRPr="00BB11F0" w:rsidRDefault="003E7AC4" w:rsidP="003E7AC4">
                      <w:pPr>
                        <w:spacing w:after="0"/>
                        <w:rPr>
                          <w:b/>
                          <w:bCs/>
                          <w:sz w:val="28"/>
                          <w:szCs w:val="28"/>
                        </w:rPr>
                      </w:pPr>
                      <w:r>
                        <w:rPr>
                          <w:b/>
                          <w:bCs/>
                          <w:sz w:val="28"/>
                          <w:szCs w:val="28"/>
                        </w:rPr>
                        <w:t xml:space="preserve">November 29, </w:t>
                      </w:r>
                      <w:proofErr w:type="gramStart"/>
                      <w:r>
                        <w:rPr>
                          <w:b/>
                          <w:bCs/>
                          <w:sz w:val="28"/>
                          <w:szCs w:val="28"/>
                        </w:rPr>
                        <w:t>2023</w:t>
                      </w:r>
                      <w:proofErr w:type="gramEnd"/>
                      <w:r>
                        <w:rPr>
                          <w:b/>
                          <w:bCs/>
                          <w:sz w:val="28"/>
                          <w:szCs w:val="28"/>
                        </w:rPr>
                        <w:t xml:space="preserve">  </w:t>
                      </w:r>
                      <w:r w:rsidRPr="00BB11F0">
                        <w:rPr>
                          <w:b/>
                          <w:bCs/>
                          <w:sz w:val="28"/>
                          <w:szCs w:val="28"/>
                        </w:rPr>
                        <w:t xml:space="preserve">  7:</w:t>
                      </w:r>
                      <w:r>
                        <w:rPr>
                          <w:b/>
                          <w:bCs/>
                          <w:sz w:val="28"/>
                          <w:szCs w:val="28"/>
                        </w:rPr>
                        <w:t>0</w:t>
                      </w:r>
                      <w:r w:rsidRPr="00BB11F0">
                        <w:rPr>
                          <w:b/>
                          <w:bCs/>
                          <w:sz w:val="28"/>
                          <w:szCs w:val="28"/>
                        </w:rPr>
                        <w:t xml:space="preserve">0 P.M. </w:t>
                      </w:r>
                    </w:p>
                    <w:p w14:paraId="52828E9C" w14:textId="77777777" w:rsidR="003E7AC4" w:rsidRDefault="003E7AC4" w:rsidP="003E7AC4">
                      <w:pPr>
                        <w:spacing w:after="0"/>
                        <w:rPr>
                          <w:b/>
                          <w:bCs/>
                          <w:sz w:val="24"/>
                          <w:szCs w:val="24"/>
                        </w:rPr>
                      </w:pPr>
                    </w:p>
                    <w:p w14:paraId="75A5D9A6" w14:textId="77777777" w:rsidR="003E7AC4" w:rsidRPr="009F1CC0" w:rsidRDefault="003E7AC4" w:rsidP="003E7AC4">
                      <w:pPr>
                        <w:rPr>
                          <w:b/>
                          <w:bCs/>
                          <w:sz w:val="24"/>
                          <w:szCs w:val="24"/>
                        </w:rPr>
                      </w:pPr>
                    </w:p>
                  </w:txbxContent>
                </v:textbox>
                <w10:wrap type="square" anchorx="margin"/>
              </v:shape>
            </w:pict>
          </mc:Fallback>
        </mc:AlternateContent>
      </w:r>
      <w:r w:rsidRPr="00BB11F0">
        <w:rPr>
          <w:rFonts w:cstheme="minorHAnsi"/>
          <w:sz w:val="32"/>
          <w:szCs w:val="40"/>
          <w14:shadow w14:blurRad="50800" w14:dist="38100" w14:dir="18900000" w14:sx="100000" w14:sy="100000" w14:kx="0" w14:ky="0" w14:algn="bl">
            <w14:srgbClr w14:val="000000">
              <w14:alpha w14:val="60000"/>
            </w14:srgbClr>
          </w14:shadow>
        </w:rPr>
        <w:t xml:space="preserve">Town of Dutch John </w:t>
      </w:r>
      <w:r w:rsidRPr="00BB11F0">
        <w:rPr>
          <w:rFonts w:cstheme="minorHAnsi"/>
          <w:sz w:val="32"/>
          <w:szCs w:val="40"/>
          <w14:shadow w14:blurRad="50800" w14:dist="38100" w14:dir="18900000" w14:sx="100000" w14:sy="100000" w14:kx="0" w14:ky="0" w14:algn="bl">
            <w14:srgbClr w14:val="000000">
              <w14:alpha w14:val="60000"/>
            </w14:srgbClr>
          </w14:shadow>
        </w:rPr>
        <w:tab/>
      </w:r>
      <w:r w:rsidRPr="00BB11F0">
        <w:rPr>
          <w:rFonts w:cstheme="minorHAnsi"/>
          <w:color w:val="002060"/>
          <w:sz w:val="32"/>
          <w:szCs w:val="40"/>
          <w14:shadow w14:blurRad="50800" w14:dist="38100" w14:dir="18900000" w14:sx="100000" w14:sy="100000" w14:kx="0" w14:ky="0" w14:algn="bl">
            <w14:srgbClr w14:val="000000">
              <w14:alpha w14:val="60000"/>
            </w14:srgbClr>
          </w14:shadow>
        </w:rPr>
        <w:tab/>
      </w:r>
      <w:r w:rsidRPr="00BB11F0">
        <w:rPr>
          <w:rFonts w:cstheme="minorHAnsi"/>
          <w:color w:val="002060"/>
          <w:sz w:val="32"/>
          <w:szCs w:val="40"/>
          <w14:shadow w14:blurRad="50800" w14:dist="38100" w14:dir="18900000" w14:sx="100000" w14:sy="100000" w14:kx="0" w14:ky="0" w14:algn="bl">
            <w14:srgbClr w14:val="000000">
              <w14:alpha w14:val="60000"/>
            </w14:srgbClr>
          </w14:shadow>
        </w:rPr>
        <w:tab/>
      </w:r>
      <w:r w:rsidRPr="00BB11F0">
        <w:rPr>
          <w:rFonts w:cstheme="minorHAnsi"/>
          <w:color w:val="002060"/>
          <w:sz w:val="32"/>
          <w:szCs w:val="40"/>
          <w14:shadow w14:blurRad="50800" w14:dist="38100" w14:dir="18900000" w14:sx="100000" w14:sy="100000" w14:kx="0" w14:ky="0" w14:algn="bl">
            <w14:srgbClr w14:val="000000">
              <w14:alpha w14:val="60000"/>
            </w14:srgbClr>
          </w14:shadow>
        </w:rPr>
        <w:tab/>
      </w:r>
    </w:p>
    <w:p w14:paraId="3FA7DEF9" w14:textId="77777777" w:rsidR="003E7AC4" w:rsidRPr="00116A58" w:rsidRDefault="003E7AC4" w:rsidP="003E7AC4">
      <w:pPr>
        <w:spacing w:after="0"/>
        <w:ind w:left="720"/>
        <w:rPr>
          <w:b/>
          <w:bCs/>
          <w:sz w:val="24"/>
          <w:szCs w:val="24"/>
        </w:rPr>
      </w:pPr>
      <w:r w:rsidRPr="00116A58">
        <w:rPr>
          <w:b/>
          <w:bCs/>
          <w:noProof/>
          <w:sz w:val="24"/>
          <w:szCs w:val="24"/>
        </w:rPr>
        <w:drawing>
          <wp:anchor distT="0" distB="0" distL="114300" distR="114300" simplePos="0" relativeHeight="251660288" behindDoc="0" locked="0" layoutInCell="1" allowOverlap="1" wp14:anchorId="6EE2413D" wp14:editId="78EDA5C9">
            <wp:simplePos x="0" y="0"/>
            <wp:positionH relativeFrom="margin">
              <wp:posOffset>28575</wp:posOffset>
            </wp:positionH>
            <wp:positionV relativeFrom="paragraph">
              <wp:posOffset>57785</wp:posOffset>
            </wp:positionV>
            <wp:extent cx="549910" cy="779780"/>
            <wp:effectExtent l="0" t="0" r="2540" b="1270"/>
            <wp:wrapThrough wrapText="bothSides">
              <wp:wrapPolygon edited="0">
                <wp:start x="0" y="0"/>
                <wp:lineTo x="0" y="21107"/>
                <wp:lineTo x="20952" y="21107"/>
                <wp:lineTo x="20952" y="0"/>
                <wp:lineTo x="0" y="0"/>
              </wp:wrapPolygon>
            </wp:wrapThrough>
            <wp:docPr id="3" name="Picture 3" descr="A picture containing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x&#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9910" cy="779780"/>
                    </a:xfrm>
                    <a:prstGeom prst="rect">
                      <a:avLst/>
                    </a:prstGeom>
                    <a:noFill/>
                  </pic:spPr>
                </pic:pic>
              </a:graphicData>
            </a:graphic>
            <wp14:sizeRelH relativeFrom="margin">
              <wp14:pctWidth>0</wp14:pctWidth>
            </wp14:sizeRelH>
            <wp14:sizeRelV relativeFrom="margin">
              <wp14:pctHeight>0</wp14:pctHeight>
            </wp14:sizeRelV>
          </wp:anchor>
        </w:drawing>
      </w:r>
      <w:r w:rsidRPr="00116A58">
        <w:rPr>
          <w:b/>
          <w:bCs/>
          <w:sz w:val="24"/>
          <w:szCs w:val="24"/>
        </w:rPr>
        <w:t xml:space="preserve">  P. O. Box 235 </w:t>
      </w:r>
      <w:r w:rsidRPr="00116A58">
        <w:rPr>
          <w:b/>
          <w:bCs/>
          <w:sz w:val="24"/>
          <w:szCs w:val="24"/>
        </w:rPr>
        <w:tab/>
      </w:r>
      <w:r w:rsidRPr="00116A58">
        <w:rPr>
          <w:b/>
          <w:bCs/>
          <w:sz w:val="24"/>
          <w:szCs w:val="24"/>
        </w:rPr>
        <w:tab/>
      </w:r>
      <w:r w:rsidRPr="00116A58">
        <w:rPr>
          <w:b/>
          <w:bCs/>
          <w:sz w:val="24"/>
          <w:szCs w:val="24"/>
        </w:rPr>
        <w:tab/>
      </w:r>
      <w:r w:rsidRPr="00116A58">
        <w:rPr>
          <w:b/>
          <w:bCs/>
          <w:sz w:val="24"/>
          <w:szCs w:val="24"/>
        </w:rPr>
        <w:tab/>
        <w:t xml:space="preserve"> </w:t>
      </w:r>
    </w:p>
    <w:p w14:paraId="2621C189" w14:textId="77777777" w:rsidR="003E7AC4" w:rsidRPr="00116A58" w:rsidRDefault="003E7AC4" w:rsidP="003E7AC4">
      <w:pPr>
        <w:spacing w:after="0"/>
        <w:rPr>
          <w:b/>
          <w:bCs/>
          <w:sz w:val="24"/>
          <w:szCs w:val="24"/>
        </w:rPr>
      </w:pPr>
      <w:r w:rsidRPr="00116A58">
        <w:rPr>
          <w:b/>
          <w:bCs/>
          <w:sz w:val="24"/>
          <w:szCs w:val="24"/>
        </w:rPr>
        <w:t xml:space="preserve">  Dutch John, UT 84023 </w:t>
      </w:r>
      <w:r w:rsidRPr="00116A58">
        <w:rPr>
          <w:b/>
          <w:bCs/>
          <w:sz w:val="24"/>
          <w:szCs w:val="24"/>
        </w:rPr>
        <w:tab/>
      </w:r>
      <w:r w:rsidRPr="00116A58">
        <w:rPr>
          <w:b/>
          <w:bCs/>
          <w:sz w:val="24"/>
          <w:szCs w:val="24"/>
        </w:rPr>
        <w:tab/>
      </w:r>
      <w:r w:rsidRPr="00116A58">
        <w:rPr>
          <w:b/>
          <w:bCs/>
          <w:sz w:val="24"/>
          <w:szCs w:val="24"/>
        </w:rPr>
        <w:tab/>
        <w:t xml:space="preserve">   </w:t>
      </w:r>
    </w:p>
    <w:p w14:paraId="780A7EC1" w14:textId="334015A1" w:rsidR="003E7AC4" w:rsidRDefault="003E7AC4" w:rsidP="005218E3">
      <w:pPr>
        <w:spacing w:after="0"/>
        <w:rPr>
          <w:rStyle w:val="Hyperlink"/>
          <w:b/>
          <w:bCs/>
          <w:sz w:val="24"/>
          <w:szCs w:val="24"/>
        </w:rPr>
      </w:pPr>
      <w:r w:rsidRPr="00116A58">
        <w:rPr>
          <w:rStyle w:val="Hyperlink"/>
          <w:b/>
          <w:bCs/>
          <w:sz w:val="24"/>
          <w:szCs w:val="24"/>
        </w:rPr>
        <w:t xml:space="preserve">  </w:t>
      </w:r>
      <w:hyperlink r:id="rId7" w:history="1">
        <w:r w:rsidRPr="00116A58">
          <w:rPr>
            <w:rStyle w:val="Hyperlink"/>
            <w:b/>
            <w:bCs/>
            <w:sz w:val="24"/>
            <w:szCs w:val="24"/>
          </w:rPr>
          <w:t>www.dutchjohn.org</w:t>
        </w:r>
      </w:hyperlink>
    </w:p>
    <w:p w14:paraId="289BC38C" w14:textId="78382608" w:rsidR="003E7AC4" w:rsidRDefault="003E7AC4" w:rsidP="005218E3">
      <w:pPr>
        <w:spacing w:after="0"/>
        <w:rPr>
          <w:rStyle w:val="Hyperlink"/>
          <w:b/>
          <w:bCs/>
          <w:sz w:val="24"/>
          <w:szCs w:val="24"/>
        </w:rPr>
      </w:pPr>
      <w:r>
        <w:rPr>
          <w:rStyle w:val="Hyperlink"/>
          <w:b/>
          <w:bCs/>
          <w:sz w:val="24"/>
          <w:szCs w:val="24"/>
        </w:rPr>
        <w:t>435 885 3036</w:t>
      </w:r>
    </w:p>
    <w:p w14:paraId="4B63AC64" w14:textId="77777777" w:rsidR="003E7AC4" w:rsidRDefault="003E7AC4" w:rsidP="003E7AC4"/>
    <w:p w14:paraId="45ADB816" w14:textId="77777777" w:rsidR="003E7AC4" w:rsidRDefault="003E7AC4" w:rsidP="003E7AC4"/>
    <w:p w14:paraId="347BF524" w14:textId="77777777" w:rsidR="003E7AC4" w:rsidRDefault="003E7AC4" w:rsidP="003E7AC4">
      <w:pPr>
        <w:jc w:val="center"/>
      </w:pPr>
    </w:p>
    <w:p w14:paraId="0E10A5CB" w14:textId="3873B1E3" w:rsidR="003E7AC4" w:rsidRDefault="003E7AC4" w:rsidP="003E7AC4">
      <w:pPr>
        <w:spacing w:after="0"/>
        <w:jc w:val="center"/>
        <w:rPr>
          <w:b/>
          <w:bCs/>
        </w:rPr>
      </w:pPr>
      <w:r>
        <w:tab/>
      </w:r>
      <w:r w:rsidRPr="003E7AC4">
        <w:rPr>
          <w:b/>
          <w:bCs/>
        </w:rPr>
        <w:t>MINUTES FOR MEETING AGENDA</w:t>
      </w:r>
    </w:p>
    <w:p w14:paraId="67BCBC14" w14:textId="77777777" w:rsidR="003E7AC4" w:rsidRDefault="003E7AC4" w:rsidP="003E7AC4">
      <w:pPr>
        <w:spacing w:after="0"/>
        <w:jc w:val="center"/>
        <w:rPr>
          <w:b/>
          <w:bCs/>
        </w:rPr>
      </w:pPr>
    </w:p>
    <w:p w14:paraId="3CB873F2" w14:textId="45F58EBA" w:rsidR="003E7AC4" w:rsidRDefault="003E7AC4" w:rsidP="003E7AC4">
      <w:pPr>
        <w:spacing w:after="0"/>
        <w:rPr>
          <w:b/>
          <w:bCs/>
        </w:rPr>
      </w:pPr>
      <w:r>
        <w:rPr>
          <w:b/>
          <w:bCs/>
        </w:rPr>
        <w:t xml:space="preserve">CALL TO ORDER / PLEDGE OF ALLEGIANCE </w:t>
      </w:r>
    </w:p>
    <w:p w14:paraId="2C42B4DD" w14:textId="54838745" w:rsidR="003E7AC4" w:rsidRDefault="003E7AC4" w:rsidP="003E7AC4">
      <w:pPr>
        <w:spacing w:after="0"/>
        <w:rPr>
          <w:b/>
          <w:bCs/>
        </w:rPr>
      </w:pPr>
      <w:r>
        <w:rPr>
          <w:b/>
          <w:bCs/>
        </w:rPr>
        <w:t xml:space="preserve">ATTENDANCE:  Sandy Kunkel, Al </w:t>
      </w:r>
      <w:proofErr w:type="spellStart"/>
      <w:r>
        <w:rPr>
          <w:b/>
          <w:bCs/>
        </w:rPr>
        <w:t>Pulham</w:t>
      </w:r>
      <w:proofErr w:type="spellEnd"/>
      <w:r>
        <w:rPr>
          <w:b/>
          <w:bCs/>
        </w:rPr>
        <w:t xml:space="preserve">, Terri Winn, Trevor Brooksby, Harriet Dickerson, Amy McDonald.  Brian Raymond, Matt Lucas, Amanda Lucas, Allen Parker. On-line Brad Lovejoy </w:t>
      </w:r>
    </w:p>
    <w:p w14:paraId="05169AC8" w14:textId="77777777" w:rsidR="003D3521" w:rsidRDefault="003D3521" w:rsidP="003E7AC4">
      <w:pPr>
        <w:spacing w:after="0"/>
        <w:rPr>
          <w:b/>
          <w:bCs/>
        </w:rPr>
      </w:pPr>
    </w:p>
    <w:p w14:paraId="659C383A" w14:textId="65AF1DA9" w:rsidR="003D3521" w:rsidRDefault="003D3521" w:rsidP="003E7AC4">
      <w:pPr>
        <w:spacing w:after="0"/>
        <w:rPr>
          <w:b/>
          <w:bCs/>
        </w:rPr>
      </w:pPr>
      <w:r>
        <w:rPr>
          <w:b/>
          <w:bCs/>
        </w:rPr>
        <w:t xml:space="preserve">Ms. Dickerson moved to allow Brian Raymond </w:t>
      </w:r>
      <w:proofErr w:type="gramStart"/>
      <w:r>
        <w:rPr>
          <w:b/>
          <w:bCs/>
        </w:rPr>
        <w:t>do</w:t>
      </w:r>
      <w:proofErr w:type="gramEnd"/>
      <w:r>
        <w:rPr>
          <w:b/>
          <w:bCs/>
        </w:rPr>
        <w:t xml:space="preserve"> Election Canvass first due to travel constraints.  Mayor Kunkel approved.  </w:t>
      </w:r>
    </w:p>
    <w:p w14:paraId="684BE224" w14:textId="654D0C78" w:rsidR="003D3521" w:rsidRDefault="003D3521" w:rsidP="003E7AC4">
      <w:pPr>
        <w:spacing w:after="0"/>
        <w:rPr>
          <w:b/>
          <w:bCs/>
        </w:rPr>
      </w:pPr>
      <w:r>
        <w:rPr>
          <w:b/>
          <w:bCs/>
        </w:rPr>
        <w:t xml:space="preserve">Election Canvass </w:t>
      </w:r>
      <w:proofErr w:type="gramStart"/>
      <w:r>
        <w:rPr>
          <w:b/>
          <w:bCs/>
        </w:rPr>
        <w:t xml:space="preserve">-  </w:t>
      </w:r>
      <w:r w:rsidR="00DC05E7">
        <w:rPr>
          <w:b/>
          <w:bCs/>
        </w:rPr>
        <w:t>Brian</w:t>
      </w:r>
      <w:proofErr w:type="gramEnd"/>
      <w:r w:rsidR="00DC05E7">
        <w:rPr>
          <w:b/>
          <w:bCs/>
        </w:rPr>
        <w:t xml:space="preserve"> Raymond, Daggett County Clerk, discussed the history of this election – timing, the County being in charge instead of Town, new policy and procedures for every portion of election and how it was conducted. </w:t>
      </w:r>
      <w:r w:rsidR="00DD3174">
        <w:rPr>
          <w:b/>
          <w:bCs/>
        </w:rPr>
        <w:t xml:space="preserve">After asking for questions and/or clarifications Mr. Raymond presented the Certified Election Results &amp; Canvass Summary for the Town of Dutch John.  This document was reviewed and signed by Mr. Raymond and verified by </w:t>
      </w:r>
      <w:r w:rsidR="000F1210">
        <w:rPr>
          <w:b/>
          <w:bCs/>
        </w:rPr>
        <w:t>signature of the members of the Town Council</w:t>
      </w:r>
      <w:r w:rsidR="0092118D">
        <w:rPr>
          <w:b/>
          <w:bCs/>
        </w:rPr>
        <w:t xml:space="preserve"> reporting Lester V. (Butch) Johns Mayor and Amy McDonald and Sandy Kunkel Town Council Members.  </w:t>
      </w:r>
    </w:p>
    <w:p w14:paraId="04183A2E" w14:textId="0DEA18D3" w:rsidR="003E7AC4" w:rsidRDefault="003E7AC4" w:rsidP="003E7AC4">
      <w:pPr>
        <w:spacing w:after="0"/>
        <w:rPr>
          <w:b/>
          <w:bCs/>
        </w:rPr>
      </w:pPr>
      <w:r>
        <w:rPr>
          <w:b/>
          <w:bCs/>
        </w:rPr>
        <w:t>1.  CONSENT AGEN</w:t>
      </w:r>
      <w:r w:rsidR="000F1210">
        <w:rPr>
          <w:b/>
          <w:bCs/>
        </w:rPr>
        <w:t xml:space="preserve">DA </w:t>
      </w:r>
    </w:p>
    <w:p w14:paraId="5FF6FB58" w14:textId="0AEE2098" w:rsidR="003E7AC4" w:rsidRDefault="003E7AC4" w:rsidP="003E7AC4">
      <w:pPr>
        <w:spacing w:after="0"/>
        <w:rPr>
          <w:b/>
          <w:bCs/>
        </w:rPr>
      </w:pPr>
      <w:r>
        <w:rPr>
          <w:b/>
          <w:bCs/>
        </w:rPr>
        <w:t xml:space="preserve">     </w:t>
      </w:r>
      <w:proofErr w:type="gramStart"/>
      <w:r>
        <w:rPr>
          <w:b/>
          <w:bCs/>
        </w:rPr>
        <w:t>1.1  Minutes</w:t>
      </w:r>
      <w:proofErr w:type="gramEnd"/>
      <w:r>
        <w:rPr>
          <w:b/>
          <w:bCs/>
        </w:rPr>
        <w:t xml:space="preserve"> of meeting:  November 8, 2023 </w:t>
      </w:r>
    </w:p>
    <w:p w14:paraId="7F9B1ADD" w14:textId="4399FF91" w:rsidR="003E7AC4" w:rsidRDefault="003E7AC4" w:rsidP="003E7AC4">
      <w:pPr>
        <w:spacing w:after="0"/>
        <w:rPr>
          <w:b/>
          <w:bCs/>
        </w:rPr>
      </w:pPr>
      <w:r>
        <w:rPr>
          <w:b/>
          <w:bCs/>
        </w:rPr>
        <w:t xml:space="preserve">     </w:t>
      </w:r>
      <w:proofErr w:type="gramStart"/>
      <w:r>
        <w:rPr>
          <w:b/>
          <w:bCs/>
        </w:rPr>
        <w:t>1.2  Business</w:t>
      </w:r>
      <w:proofErr w:type="gramEnd"/>
      <w:r>
        <w:rPr>
          <w:b/>
          <w:bCs/>
        </w:rPr>
        <w:t xml:space="preserve"> Licenses:  None </w:t>
      </w:r>
    </w:p>
    <w:p w14:paraId="1D8FC33E" w14:textId="126FB8A6" w:rsidR="003E7AC4" w:rsidRDefault="003E7AC4" w:rsidP="003E7AC4">
      <w:pPr>
        <w:spacing w:after="0"/>
        <w:rPr>
          <w:b/>
          <w:bCs/>
        </w:rPr>
      </w:pPr>
      <w:r>
        <w:rPr>
          <w:b/>
          <w:bCs/>
        </w:rPr>
        <w:t xml:space="preserve">     </w:t>
      </w:r>
      <w:proofErr w:type="gramStart"/>
      <w:r>
        <w:rPr>
          <w:b/>
          <w:bCs/>
        </w:rPr>
        <w:t>1.3  Expenditures</w:t>
      </w:r>
      <w:proofErr w:type="gramEnd"/>
      <w:r>
        <w:rPr>
          <w:b/>
          <w:bCs/>
        </w:rPr>
        <w:t xml:space="preserve">:  Dominion $281.89 </w:t>
      </w:r>
    </w:p>
    <w:p w14:paraId="27F3C0A8" w14:textId="377DF635" w:rsidR="003E7AC4" w:rsidRDefault="003E7AC4" w:rsidP="003E7AC4">
      <w:pPr>
        <w:spacing w:after="0"/>
        <w:rPr>
          <w:b/>
          <w:bCs/>
        </w:rPr>
      </w:pPr>
      <w:r>
        <w:rPr>
          <w:b/>
          <w:bCs/>
        </w:rPr>
        <w:t xml:space="preserve">     </w:t>
      </w:r>
      <w:proofErr w:type="gramStart"/>
      <w:r>
        <w:rPr>
          <w:b/>
          <w:bCs/>
        </w:rPr>
        <w:t>1.4  Correspondence</w:t>
      </w:r>
      <w:proofErr w:type="gramEnd"/>
      <w:r>
        <w:rPr>
          <w:b/>
          <w:bCs/>
        </w:rPr>
        <w:t>:  Daggett County School District</w:t>
      </w:r>
      <w:r w:rsidR="002C6C5B">
        <w:rPr>
          <w:b/>
          <w:bCs/>
        </w:rPr>
        <w:t xml:space="preserve">.  Mayor Kunkel received a letter of appreciation from the School District for our participation and cooperation </w:t>
      </w:r>
      <w:r w:rsidR="00F515B4">
        <w:rPr>
          <w:b/>
          <w:bCs/>
        </w:rPr>
        <w:t xml:space="preserve">in the MOU for emergency use of the Conference Hall </w:t>
      </w:r>
    </w:p>
    <w:p w14:paraId="1FB4ECE1" w14:textId="3E8A7283" w:rsidR="00F515B4" w:rsidRDefault="00F515B4" w:rsidP="003E7AC4">
      <w:pPr>
        <w:spacing w:after="0"/>
        <w:rPr>
          <w:b/>
          <w:bCs/>
        </w:rPr>
      </w:pPr>
      <w:r>
        <w:rPr>
          <w:b/>
          <w:bCs/>
        </w:rPr>
        <w:t xml:space="preserve">Mr. </w:t>
      </w:r>
      <w:proofErr w:type="spellStart"/>
      <w:r>
        <w:rPr>
          <w:b/>
          <w:bCs/>
        </w:rPr>
        <w:t>Pulham</w:t>
      </w:r>
      <w:proofErr w:type="spellEnd"/>
      <w:r>
        <w:rPr>
          <w:b/>
          <w:bCs/>
        </w:rPr>
        <w:t xml:space="preserve"> moved to accept the Consent Agenda with corrections to the Minutes.  Mr. Brooksby seconded.  Motion passed unanimously.  </w:t>
      </w:r>
    </w:p>
    <w:p w14:paraId="25884FF7" w14:textId="77777777" w:rsidR="00F515B4" w:rsidRDefault="00F515B4" w:rsidP="003E7AC4">
      <w:pPr>
        <w:spacing w:after="0"/>
        <w:rPr>
          <w:b/>
          <w:bCs/>
        </w:rPr>
      </w:pPr>
    </w:p>
    <w:p w14:paraId="135A4083" w14:textId="77777C7B" w:rsidR="003E7AC4" w:rsidRDefault="003E7AC4" w:rsidP="003E7AC4">
      <w:pPr>
        <w:spacing w:after="0"/>
        <w:rPr>
          <w:b/>
          <w:bCs/>
        </w:rPr>
      </w:pPr>
      <w:r>
        <w:rPr>
          <w:b/>
          <w:bCs/>
        </w:rPr>
        <w:t xml:space="preserve">2.  PUBLIC COMMENT </w:t>
      </w:r>
    </w:p>
    <w:p w14:paraId="3A278A03" w14:textId="357BC698" w:rsidR="0089344D" w:rsidRDefault="0089344D" w:rsidP="003E7AC4">
      <w:pPr>
        <w:spacing w:after="0"/>
        <w:rPr>
          <w:b/>
          <w:bCs/>
        </w:rPr>
      </w:pPr>
      <w:r>
        <w:rPr>
          <w:b/>
          <w:bCs/>
        </w:rPr>
        <w:t xml:space="preserve">Mr. Johns presented his belief that our Ordinance doesn’t allow Burdick Materials to conduct their proposed plant on the airport.  </w:t>
      </w:r>
    </w:p>
    <w:p w14:paraId="301849C8" w14:textId="141294A4" w:rsidR="003E7AC4" w:rsidRDefault="00AA609C" w:rsidP="003E7AC4">
      <w:pPr>
        <w:spacing w:after="0"/>
        <w:rPr>
          <w:b/>
          <w:bCs/>
        </w:rPr>
      </w:pPr>
      <w:r>
        <w:rPr>
          <w:b/>
          <w:bCs/>
        </w:rPr>
        <w:t xml:space="preserve"> </w:t>
      </w:r>
    </w:p>
    <w:p w14:paraId="786C875F" w14:textId="129F5CCA" w:rsidR="003E7AC4" w:rsidRDefault="003E7AC4" w:rsidP="003E7AC4">
      <w:pPr>
        <w:spacing w:after="0"/>
        <w:rPr>
          <w:b/>
          <w:bCs/>
        </w:rPr>
      </w:pPr>
      <w:r>
        <w:rPr>
          <w:b/>
          <w:bCs/>
        </w:rPr>
        <w:t xml:space="preserve">3.  OLD BUSINESS </w:t>
      </w:r>
    </w:p>
    <w:p w14:paraId="45B07191" w14:textId="15527826" w:rsidR="003E7AC4" w:rsidRDefault="003E7AC4" w:rsidP="003E7AC4">
      <w:pPr>
        <w:spacing w:after="0"/>
        <w:rPr>
          <w:b/>
          <w:bCs/>
        </w:rPr>
      </w:pPr>
      <w:r>
        <w:rPr>
          <w:b/>
          <w:bCs/>
        </w:rPr>
        <w:t xml:space="preserve">     </w:t>
      </w:r>
      <w:proofErr w:type="gramStart"/>
      <w:r>
        <w:rPr>
          <w:b/>
          <w:bCs/>
        </w:rPr>
        <w:t>3.1  Town</w:t>
      </w:r>
      <w:proofErr w:type="gramEnd"/>
      <w:r>
        <w:rPr>
          <w:b/>
          <w:bCs/>
        </w:rPr>
        <w:t xml:space="preserve"> Maintenance Position – Discussion and Possible Action</w:t>
      </w:r>
      <w:r w:rsidR="00446C21">
        <w:rPr>
          <w:b/>
          <w:bCs/>
        </w:rPr>
        <w:t xml:space="preserve">.  Mayor Kunkel reported completion of all items required so the Offer of Employment can be signed and given to Brent Hodges.  </w:t>
      </w:r>
    </w:p>
    <w:p w14:paraId="4C3820A3" w14:textId="53B34291" w:rsidR="003E7AC4" w:rsidRDefault="003E7AC4" w:rsidP="003E7AC4">
      <w:pPr>
        <w:spacing w:after="0"/>
        <w:rPr>
          <w:b/>
          <w:bCs/>
        </w:rPr>
      </w:pPr>
      <w:r>
        <w:rPr>
          <w:b/>
          <w:bCs/>
        </w:rPr>
        <w:t xml:space="preserve">     </w:t>
      </w:r>
      <w:proofErr w:type="gramStart"/>
      <w:r>
        <w:rPr>
          <w:b/>
          <w:bCs/>
        </w:rPr>
        <w:t>3.2  Snow</w:t>
      </w:r>
      <w:proofErr w:type="gramEnd"/>
      <w:r>
        <w:rPr>
          <w:b/>
          <w:bCs/>
        </w:rPr>
        <w:t xml:space="preserve"> Ordinance Consideration – Discussion and Possible Action </w:t>
      </w:r>
    </w:p>
    <w:p w14:paraId="1FB9A070" w14:textId="07FA40F0" w:rsidR="008C4110" w:rsidRDefault="008C4110" w:rsidP="003E7AC4">
      <w:pPr>
        <w:spacing w:after="0"/>
        <w:rPr>
          <w:b/>
          <w:bCs/>
        </w:rPr>
      </w:pPr>
      <w:r>
        <w:rPr>
          <w:b/>
          <w:bCs/>
        </w:rPr>
        <w:lastRenderedPageBreak/>
        <w:t xml:space="preserve">Mr. Brooksby applauded the community residents for their compliance with </w:t>
      </w:r>
      <w:r w:rsidR="00315207">
        <w:rPr>
          <w:b/>
          <w:bCs/>
        </w:rPr>
        <w:t xml:space="preserve">the request for removal of all vehicles, equipment, etc. from the street so that plowing can be completed more efficiently.  Mr. Brad Lovejoy requested that discussion of the proposed Ordinance include a determination as to whether snow should be plowed to the middle of the road or the sides, so that volunteers who plow will know exactly what should be done.  </w:t>
      </w:r>
    </w:p>
    <w:p w14:paraId="3FC6FC51" w14:textId="0A5B57EA" w:rsidR="003E412F" w:rsidRDefault="00315207" w:rsidP="003E7AC4">
      <w:pPr>
        <w:spacing w:after="0"/>
        <w:rPr>
          <w:b/>
          <w:bCs/>
        </w:rPr>
      </w:pPr>
      <w:r>
        <w:rPr>
          <w:b/>
          <w:bCs/>
        </w:rPr>
        <w:t xml:space="preserve">The proposed Ordinance was reviewed and Mr. Brooksby moved that it be moved to </w:t>
      </w:r>
      <w:proofErr w:type="gramStart"/>
      <w:r>
        <w:rPr>
          <w:b/>
          <w:bCs/>
        </w:rPr>
        <w:t>Public</w:t>
      </w:r>
      <w:proofErr w:type="gramEnd"/>
      <w:r>
        <w:rPr>
          <w:b/>
          <w:bCs/>
        </w:rPr>
        <w:t xml:space="preserve"> Hearing on December 13</w:t>
      </w:r>
      <w:r w:rsidRPr="00315207">
        <w:rPr>
          <w:b/>
          <w:bCs/>
          <w:vertAlign w:val="superscript"/>
        </w:rPr>
        <w:t>th</w:t>
      </w:r>
      <w:r>
        <w:rPr>
          <w:b/>
          <w:bCs/>
        </w:rPr>
        <w:t xml:space="preserve"> at 6:30</w:t>
      </w:r>
      <w:proofErr w:type="gramStart"/>
      <w:r>
        <w:rPr>
          <w:b/>
          <w:bCs/>
        </w:rPr>
        <w:t>.  Ms.</w:t>
      </w:r>
      <w:proofErr w:type="gramEnd"/>
      <w:r>
        <w:rPr>
          <w:b/>
          <w:bCs/>
        </w:rPr>
        <w:t xml:space="preserve"> Winn seconded.  Motion passed unanimously.  </w:t>
      </w:r>
    </w:p>
    <w:p w14:paraId="3369C2D4" w14:textId="60754C79" w:rsidR="00271AC1" w:rsidRDefault="003E7AC4" w:rsidP="003E7AC4">
      <w:pPr>
        <w:spacing w:after="0"/>
        <w:rPr>
          <w:b/>
          <w:bCs/>
        </w:rPr>
      </w:pPr>
      <w:r>
        <w:rPr>
          <w:b/>
          <w:bCs/>
        </w:rPr>
        <w:t xml:space="preserve">     </w:t>
      </w:r>
      <w:proofErr w:type="gramStart"/>
      <w:r>
        <w:rPr>
          <w:b/>
          <w:bCs/>
        </w:rPr>
        <w:t>3.3  Emergency</w:t>
      </w:r>
      <w:proofErr w:type="gramEnd"/>
      <w:r>
        <w:rPr>
          <w:b/>
          <w:bCs/>
        </w:rPr>
        <w:t xml:space="preserve"> Use of Facility MOU with Daggett School District – Discussion and Possible</w:t>
      </w:r>
      <w:r w:rsidR="00FF77A8">
        <w:rPr>
          <w:b/>
          <w:bCs/>
        </w:rPr>
        <w:t xml:space="preserve"> </w:t>
      </w:r>
      <w:r>
        <w:rPr>
          <w:b/>
          <w:bCs/>
        </w:rPr>
        <w:t>Actio</w:t>
      </w:r>
      <w:r w:rsidR="00FF77A8">
        <w:rPr>
          <w:b/>
          <w:bCs/>
        </w:rPr>
        <w:t>n</w:t>
      </w:r>
    </w:p>
    <w:p w14:paraId="2E2F5499" w14:textId="7BF02C91" w:rsidR="003E7AC4" w:rsidRDefault="00271AC1" w:rsidP="003E7AC4">
      <w:pPr>
        <w:spacing w:after="0"/>
        <w:rPr>
          <w:b/>
          <w:bCs/>
        </w:rPr>
      </w:pPr>
      <w:r>
        <w:rPr>
          <w:b/>
          <w:bCs/>
        </w:rPr>
        <w:t>This item is completed.  Mr. Br</w:t>
      </w:r>
      <w:r w:rsidR="00FF77A8">
        <w:rPr>
          <w:b/>
          <w:bCs/>
        </w:rPr>
        <w:t xml:space="preserve">ooksby moved to </w:t>
      </w:r>
      <w:proofErr w:type="gramStart"/>
      <w:r w:rsidR="00FF77A8">
        <w:rPr>
          <w:b/>
          <w:bCs/>
        </w:rPr>
        <w:t>execute</w:t>
      </w:r>
      <w:proofErr w:type="gramEnd"/>
      <w:r w:rsidR="00FF77A8">
        <w:rPr>
          <w:b/>
          <w:bCs/>
        </w:rPr>
        <w:t xml:space="preserve"> this agreement.  Ms. Winn seconded.  Motion passed unanimously.  </w:t>
      </w:r>
      <w:r w:rsidR="003E7AC4">
        <w:rPr>
          <w:b/>
          <w:bCs/>
        </w:rPr>
        <w:t xml:space="preserve"> </w:t>
      </w:r>
    </w:p>
    <w:p w14:paraId="2C71D594" w14:textId="510B6EB0" w:rsidR="003E7AC4" w:rsidRDefault="003E7AC4" w:rsidP="003E7AC4">
      <w:pPr>
        <w:spacing w:after="0"/>
        <w:rPr>
          <w:b/>
          <w:bCs/>
        </w:rPr>
      </w:pPr>
      <w:r>
        <w:rPr>
          <w:b/>
          <w:bCs/>
        </w:rPr>
        <w:t xml:space="preserve">     </w:t>
      </w:r>
      <w:proofErr w:type="gramStart"/>
      <w:r>
        <w:rPr>
          <w:b/>
          <w:bCs/>
        </w:rPr>
        <w:t>3.4  Town</w:t>
      </w:r>
      <w:proofErr w:type="gramEnd"/>
      <w:r>
        <w:rPr>
          <w:b/>
          <w:bCs/>
        </w:rPr>
        <w:t xml:space="preserve"> Texting Service – Update </w:t>
      </w:r>
      <w:r w:rsidR="00FF77A8">
        <w:rPr>
          <w:b/>
          <w:bCs/>
        </w:rPr>
        <w:t xml:space="preserve">Ms. McDonald said this system is now set up and operating.  There are 36 </w:t>
      </w:r>
      <w:proofErr w:type="gramStart"/>
      <w:r w:rsidR="00FF77A8">
        <w:rPr>
          <w:b/>
          <w:bCs/>
        </w:rPr>
        <w:t>individuals</w:t>
      </w:r>
      <w:proofErr w:type="gramEnd"/>
      <w:r w:rsidR="00FF77A8">
        <w:rPr>
          <w:b/>
          <w:bCs/>
        </w:rPr>
        <w:t xml:space="preserve"> signed up.  </w:t>
      </w:r>
    </w:p>
    <w:p w14:paraId="54DB024D" w14:textId="50638563" w:rsidR="003E7AC4" w:rsidRDefault="003E7AC4" w:rsidP="003E7AC4">
      <w:pPr>
        <w:spacing w:after="0"/>
        <w:rPr>
          <w:b/>
          <w:bCs/>
        </w:rPr>
      </w:pPr>
      <w:r>
        <w:rPr>
          <w:b/>
          <w:bCs/>
        </w:rPr>
        <w:t xml:space="preserve">     </w:t>
      </w:r>
      <w:proofErr w:type="gramStart"/>
      <w:r>
        <w:rPr>
          <w:b/>
          <w:bCs/>
        </w:rPr>
        <w:t>3.5  MOU</w:t>
      </w:r>
      <w:proofErr w:type="gramEnd"/>
      <w:r>
        <w:rPr>
          <w:b/>
          <w:bCs/>
        </w:rPr>
        <w:t xml:space="preserve"> with Daggett County Water/</w:t>
      </w:r>
      <w:r w:rsidR="00FF77A8">
        <w:rPr>
          <w:b/>
          <w:bCs/>
        </w:rPr>
        <w:t>S</w:t>
      </w:r>
      <w:r>
        <w:rPr>
          <w:b/>
          <w:bCs/>
        </w:rPr>
        <w:t>ewer Department for use of Equipment and Personnel.  Discussion and Possible Action</w:t>
      </w:r>
      <w:r w:rsidR="005F2652">
        <w:rPr>
          <w:b/>
          <w:bCs/>
        </w:rPr>
        <w:t xml:space="preserve">.  Mayor Kunkel reported this document was not signed by the County Commission at its meeting but revised.  The matter was tabled for review.  </w:t>
      </w:r>
    </w:p>
    <w:p w14:paraId="11ED1DB8" w14:textId="77777777" w:rsidR="003E7AC4" w:rsidRDefault="003E7AC4" w:rsidP="003E7AC4">
      <w:pPr>
        <w:spacing w:after="0"/>
        <w:rPr>
          <w:b/>
          <w:bCs/>
        </w:rPr>
      </w:pPr>
    </w:p>
    <w:p w14:paraId="399358DD" w14:textId="5CD6EC59" w:rsidR="003E7AC4" w:rsidRDefault="003E7AC4" w:rsidP="003E7AC4">
      <w:pPr>
        <w:spacing w:after="0"/>
        <w:rPr>
          <w:b/>
          <w:bCs/>
        </w:rPr>
      </w:pPr>
      <w:r>
        <w:rPr>
          <w:b/>
          <w:bCs/>
        </w:rPr>
        <w:t xml:space="preserve">4.  NEW BUSINESS </w:t>
      </w:r>
    </w:p>
    <w:p w14:paraId="0D38F35A" w14:textId="6E4B1F71" w:rsidR="003E7AC4" w:rsidRDefault="003E7AC4" w:rsidP="003E7AC4">
      <w:pPr>
        <w:spacing w:after="0"/>
        <w:rPr>
          <w:b/>
          <w:bCs/>
        </w:rPr>
      </w:pPr>
      <w:r>
        <w:rPr>
          <w:b/>
          <w:bCs/>
        </w:rPr>
        <w:t xml:space="preserve">     </w:t>
      </w:r>
      <w:proofErr w:type="gramStart"/>
      <w:r>
        <w:rPr>
          <w:b/>
          <w:bCs/>
        </w:rPr>
        <w:t>4.1  Cicada</w:t>
      </w:r>
      <w:proofErr w:type="gramEnd"/>
      <w:r>
        <w:rPr>
          <w:b/>
          <w:bCs/>
        </w:rPr>
        <w:t xml:space="preserve"> Cove Approval Letter – Discussion and Possible Action</w:t>
      </w:r>
      <w:r w:rsidR="00AD009C">
        <w:rPr>
          <w:b/>
          <w:bCs/>
        </w:rPr>
        <w:t xml:space="preserve">.  </w:t>
      </w:r>
      <w:r w:rsidR="001D7926">
        <w:rPr>
          <w:b/>
          <w:bCs/>
        </w:rPr>
        <w:t xml:space="preserve">The final walkthrough had 4 items for correction, 3 of which are resolved.  Only the final engineering report is needed.  Ms. Winn moved the Cicada Cove Approval letter </w:t>
      </w:r>
      <w:r w:rsidR="00ED46AE">
        <w:rPr>
          <w:b/>
          <w:bCs/>
        </w:rPr>
        <w:t xml:space="preserve">be signed so that we may have Acceptance of Ownership.  Mr. </w:t>
      </w:r>
      <w:proofErr w:type="spellStart"/>
      <w:r w:rsidR="00ED46AE">
        <w:rPr>
          <w:b/>
          <w:bCs/>
        </w:rPr>
        <w:t>Pulham</w:t>
      </w:r>
      <w:proofErr w:type="spellEnd"/>
      <w:r w:rsidR="00ED46AE">
        <w:rPr>
          <w:b/>
          <w:bCs/>
        </w:rPr>
        <w:t xml:space="preserve"> seconded.  Motion passed unanimou</w:t>
      </w:r>
      <w:r w:rsidR="006A00F0">
        <w:rPr>
          <w:b/>
          <w:bCs/>
        </w:rPr>
        <w:t>s</w:t>
      </w:r>
      <w:r w:rsidR="00ED46AE">
        <w:rPr>
          <w:b/>
          <w:bCs/>
        </w:rPr>
        <w:t xml:space="preserve">ly.  </w:t>
      </w:r>
    </w:p>
    <w:p w14:paraId="7F4E1B64" w14:textId="66CD7269" w:rsidR="003E7AC4" w:rsidRDefault="003E7AC4" w:rsidP="003E7AC4">
      <w:pPr>
        <w:spacing w:after="0"/>
        <w:rPr>
          <w:b/>
          <w:bCs/>
        </w:rPr>
      </w:pPr>
      <w:r>
        <w:rPr>
          <w:b/>
          <w:bCs/>
        </w:rPr>
        <w:t xml:space="preserve">     </w:t>
      </w:r>
      <w:proofErr w:type="gramStart"/>
      <w:r>
        <w:rPr>
          <w:b/>
          <w:bCs/>
        </w:rPr>
        <w:t>4.2  Building</w:t>
      </w:r>
      <w:proofErr w:type="gramEnd"/>
      <w:r>
        <w:rPr>
          <w:b/>
          <w:bCs/>
        </w:rPr>
        <w:t xml:space="preserve"> and Install Trash Guards – Discussion and Possible Action</w:t>
      </w:r>
      <w:r w:rsidR="0089266B">
        <w:rPr>
          <w:b/>
          <w:bCs/>
        </w:rPr>
        <w:t xml:space="preserve">.  This item relates to an error in the original plans not picked up by the contractor, engineers, </w:t>
      </w:r>
      <w:proofErr w:type="gramStart"/>
      <w:r w:rsidR="0089266B">
        <w:rPr>
          <w:b/>
          <w:bCs/>
        </w:rPr>
        <w:t>inspector</w:t>
      </w:r>
      <w:proofErr w:type="gramEnd"/>
      <w:r w:rsidR="0089266B">
        <w:rPr>
          <w:b/>
          <w:bCs/>
        </w:rPr>
        <w:t xml:space="preserve"> or the Town until now.  It represents a safety issue and needs to be corrected.  As the bid received from Longhorn exceeds $5,000.00, our Procurement Policy requires three bids.  This matter is tabled until additional bids are obtained.  </w:t>
      </w:r>
    </w:p>
    <w:p w14:paraId="76620894" w14:textId="10B20BA9" w:rsidR="003E7AC4" w:rsidRDefault="003E7AC4" w:rsidP="003E7AC4">
      <w:pPr>
        <w:spacing w:after="0"/>
        <w:rPr>
          <w:b/>
          <w:bCs/>
        </w:rPr>
      </w:pPr>
      <w:r>
        <w:rPr>
          <w:b/>
          <w:bCs/>
        </w:rPr>
        <w:t xml:space="preserve">     </w:t>
      </w:r>
      <w:proofErr w:type="gramStart"/>
      <w:r>
        <w:rPr>
          <w:b/>
          <w:bCs/>
        </w:rPr>
        <w:t>4.3  Election</w:t>
      </w:r>
      <w:proofErr w:type="gramEnd"/>
      <w:r>
        <w:rPr>
          <w:b/>
          <w:bCs/>
        </w:rPr>
        <w:t xml:space="preserve"> Canvass – Discussion and Possible Action</w:t>
      </w:r>
      <w:r w:rsidR="0089266B">
        <w:rPr>
          <w:b/>
          <w:bCs/>
        </w:rPr>
        <w:t xml:space="preserve">.  Reported </w:t>
      </w:r>
      <w:proofErr w:type="gramStart"/>
      <w:r w:rsidR="0089266B">
        <w:rPr>
          <w:b/>
          <w:bCs/>
        </w:rPr>
        <w:t>above</w:t>
      </w:r>
      <w:proofErr w:type="gramEnd"/>
      <w:r w:rsidR="0089266B">
        <w:rPr>
          <w:b/>
          <w:bCs/>
        </w:rPr>
        <w:t xml:space="preserve"> </w:t>
      </w:r>
      <w:r>
        <w:rPr>
          <w:b/>
          <w:bCs/>
        </w:rPr>
        <w:t xml:space="preserve"> </w:t>
      </w:r>
    </w:p>
    <w:p w14:paraId="602DC949" w14:textId="77777777" w:rsidR="0089266B" w:rsidRDefault="003E7AC4" w:rsidP="003E7AC4">
      <w:pPr>
        <w:spacing w:after="0"/>
        <w:rPr>
          <w:b/>
          <w:bCs/>
        </w:rPr>
      </w:pPr>
      <w:r>
        <w:rPr>
          <w:b/>
          <w:bCs/>
        </w:rPr>
        <w:t xml:space="preserve">     </w:t>
      </w:r>
      <w:proofErr w:type="gramStart"/>
      <w:r>
        <w:rPr>
          <w:b/>
          <w:bCs/>
        </w:rPr>
        <w:t>4.4  Burdick</w:t>
      </w:r>
      <w:proofErr w:type="gramEnd"/>
      <w:r>
        <w:rPr>
          <w:b/>
          <w:bCs/>
        </w:rPr>
        <w:t xml:space="preserve"> Proposal and Possible Input from Planning and Zoning – Discussion and Possible Action</w:t>
      </w:r>
    </w:p>
    <w:p w14:paraId="2AF630E5" w14:textId="77777777" w:rsidR="001C3980" w:rsidRDefault="0089266B" w:rsidP="003E7AC4">
      <w:pPr>
        <w:spacing w:after="0"/>
        <w:rPr>
          <w:b/>
          <w:bCs/>
        </w:rPr>
      </w:pPr>
      <w:r>
        <w:rPr>
          <w:b/>
          <w:bCs/>
        </w:rPr>
        <w:t xml:space="preserve">This was tabled until we </w:t>
      </w:r>
      <w:proofErr w:type="gramStart"/>
      <w:r>
        <w:rPr>
          <w:b/>
          <w:bCs/>
        </w:rPr>
        <w:t>receive</w:t>
      </w:r>
      <w:proofErr w:type="gramEnd"/>
      <w:r>
        <w:rPr>
          <w:b/>
          <w:bCs/>
        </w:rPr>
        <w:t xml:space="preserve"> a recommendation from Planning &amp; Zoning.  </w:t>
      </w:r>
    </w:p>
    <w:p w14:paraId="6D146B0B" w14:textId="7F8BA2EC" w:rsidR="003E7AC4" w:rsidRDefault="003E7AC4" w:rsidP="003E7AC4">
      <w:pPr>
        <w:spacing w:after="0"/>
        <w:rPr>
          <w:b/>
          <w:bCs/>
        </w:rPr>
      </w:pPr>
      <w:r>
        <w:rPr>
          <w:b/>
          <w:bCs/>
        </w:rPr>
        <w:t xml:space="preserve"> </w:t>
      </w:r>
    </w:p>
    <w:p w14:paraId="077A7DB5" w14:textId="6F51043E" w:rsidR="003E7AC4" w:rsidRDefault="003E7AC4" w:rsidP="003E7AC4">
      <w:pPr>
        <w:spacing w:after="0"/>
        <w:rPr>
          <w:b/>
          <w:bCs/>
        </w:rPr>
      </w:pPr>
      <w:r>
        <w:rPr>
          <w:b/>
          <w:bCs/>
        </w:rPr>
        <w:t xml:space="preserve">5.  MEETINGS / TRAINING / INFORMATION REPORT OUT </w:t>
      </w:r>
    </w:p>
    <w:p w14:paraId="6F896875" w14:textId="4F3EABF9" w:rsidR="003E7AC4" w:rsidRDefault="003E7AC4" w:rsidP="003E7AC4">
      <w:pPr>
        <w:spacing w:after="0"/>
        <w:rPr>
          <w:b/>
          <w:bCs/>
        </w:rPr>
      </w:pPr>
      <w:r>
        <w:rPr>
          <w:b/>
          <w:bCs/>
        </w:rPr>
        <w:t xml:space="preserve">     Review Meeting Calendar </w:t>
      </w:r>
      <w:r w:rsidR="0089266B">
        <w:rPr>
          <w:b/>
          <w:bCs/>
        </w:rPr>
        <w:t xml:space="preserve">   Elected </w:t>
      </w:r>
      <w:proofErr w:type="gramStart"/>
      <w:r w:rsidR="0089266B">
        <w:rPr>
          <w:b/>
          <w:bCs/>
        </w:rPr>
        <w:t>officials</w:t>
      </w:r>
      <w:proofErr w:type="gramEnd"/>
      <w:r w:rsidR="0089266B">
        <w:rPr>
          <w:b/>
          <w:bCs/>
        </w:rPr>
        <w:t xml:space="preserve"> luncheon is December 11</w:t>
      </w:r>
      <w:r w:rsidR="0089266B" w:rsidRPr="0089266B">
        <w:rPr>
          <w:b/>
          <w:bCs/>
          <w:vertAlign w:val="superscript"/>
        </w:rPr>
        <w:t>th</w:t>
      </w:r>
      <w:r w:rsidR="0089266B">
        <w:rPr>
          <w:b/>
          <w:bCs/>
        </w:rPr>
        <w:t xml:space="preserve"> in Manila.  </w:t>
      </w:r>
    </w:p>
    <w:p w14:paraId="42FBEA05" w14:textId="75A9038A" w:rsidR="003E7AC4" w:rsidRDefault="003E7AC4" w:rsidP="003E7AC4">
      <w:pPr>
        <w:spacing w:after="0"/>
        <w:rPr>
          <w:b/>
          <w:bCs/>
        </w:rPr>
      </w:pPr>
      <w:r>
        <w:rPr>
          <w:b/>
          <w:bCs/>
        </w:rPr>
        <w:t xml:space="preserve">     Volunteer Fire Department – J. Guymon </w:t>
      </w:r>
    </w:p>
    <w:p w14:paraId="0D46ED87" w14:textId="4544CB6C" w:rsidR="003E7AC4" w:rsidRDefault="00482EBC" w:rsidP="003E7AC4">
      <w:pPr>
        <w:spacing w:after="0"/>
        <w:rPr>
          <w:b/>
          <w:bCs/>
        </w:rPr>
      </w:pPr>
      <w:r>
        <w:rPr>
          <w:b/>
          <w:bCs/>
        </w:rPr>
        <w:t xml:space="preserve">    </w:t>
      </w:r>
      <w:r w:rsidR="003E7AC4">
        <w:rPr>
          <w:b/>
          <w:bCs/>
        </w:rPr>
        <w:t xml:space="preserve">Planning &amp; Zoning – A. McDonald </w:t>
      </w:r>
    </w:p>
    <w:p w14:paraId="39ADB427" w14:textId="63EE3176" w:rsidR="003E7AC4" w:rsidRDefault="00482EBC" w:rsidP="003E7AC4">
      <w:pPr>
        <w:spacing w:after="0"/>
        <w:rPr>
          <w:b/>
          <w:bCs/>
        </w:rPr>
      </w:pPr>
      <w:r>
        <w:rPr>
          <w:b/>
          <w:bCs/>
        </w:rPr>
        <w:t xml:space="preserve">    </w:t>
      </w:r>
      <w:r w:rsidR="003E7AC4">
        <w:rPr>
          <w:b/>
          <w:bCs/>
        </w:rPr>
        <w:t xml:space="preserve">Roads/Trails – T. Brooksby </w:t>
      </w:r>
    </w:p>
    <w:p w14:paraId="020B21E4" w14:textId="60A80DD0" w:rsidR="003E7AC4" w:rsidRDefault="00482EBC" w:rsidP="003E7AC4">
      <w:pPr>
        <w:spacing w:after="0"/>
        <w:rPr>
          <w:b/>
          <w:bCs/>
        </w:rPr>
      </w:pPr>
      <w:r>
        <w:rPr>
          <w:b/>
          <w:bCs/>
        </w:rPr>
        <w:t xml:space="preserve">    </w:t>
      </w:r>
      <w:r w:rsidR="003E7AC4">
        <w:rPr>
          <w:b/>
          <w:bCs/>
        </w:rPr>
        <w:t xml:space="preserve">Buildings/Grounds </w:t>
      </w:r>
    </w:p>
    <w:p w14:paraId="61DA8EE9" w14:textId="2970F81A" w:rsidR="003E7AC4" w:rsidRDefault="00482EBC" w:rsidP="003E7AC4">
      <w:pPr>
        <w:spacing w:after="0"/>
        <w:rPr>
          <w:b/>
          <w:bCs/>
        </w:rPr>
      </w:pPr>
      <w:r>
        <w:rPr>
          <w:b/>
          <w:bCs/>
        </w:rPr>
        <w:t xml:space="preserve">    </w:t>
      </w:r>
      <w:r w:rsidR="003E7AC4">
        <w:rPr>
          <w:b/>
          <w:bCs/>
        </w:rPr>
        <w:t>Cemetery – T. Winn</w:t>
      </w:r>
      <w:r w:rsidR="0089266B">
        <w:rPr>
          <w:b/>
          <w:bCs/>
        </w:rPr>
        <w:t xml:space="preserve">.  Ms. Winn reported the storage shed is now located on the cemetery property.  </w:t>
      </w:r>
    </w:p>
    <w:p w14:paraId="514F412E" w14:textId="1EE5AE40" w:rsidR="003E7AC4" w:rsidRDefault="00482EBC" w:rsidP="003E7AC4">
      <w:pPr>
        <w:spacing w:after="0"/>
        <w:rPr>
          <w:b/>
          <w:bCs/>
        </w:rPr>
      </w:pPr>
      <w:r>
        <w:rPr>
          <w:b/>
          <w:bCs/>
        </w:rPr>
        <w:t xml:space="preserve">    </w:t>
      </w:r>
      <w:r w:rsidR="003E7AC4">
        <w:rPr>
          <w:b/>
          <w:bCs/>
        </w:rPr>
        <w:t>Freedo</w:t>
      </w:r>
      <w:r w:rsidR="001C3980">
        <w:rPr>
          <w:b/>
          <w:bCs/>
        </w:rPr>
        <w:t>m</w:t>
      </w:r>
      <w:r w:rsidR="003E7AC4">
        <w:rPr>
          <w:b/>
          <w:bCs/>
        </w:rPr>
        <w:t xml:space="preserve"> Festival July 6, 2024. </w:t>
      </w:r>
    </w:p>
    <w:p w14:paraId="26A4832B" w14:textId="1A721A71" w:rsidR="00482EBC" w:rsidRDefault="00482EBC" w:rsidP="003E7AC4">
      <w:pPr>
        <w:spacing w:after="0"/>
        <w:rPr>
          <w:b/>
          <w:bCs/>
        </w:rPr>
      </w:pPr>
      <w:r>
        <w:rPr>
          <w:b/>
          <w:bCs/>
        </w:rPr>
        <w:t xml:space="preserve">6.  Executive Session.  None </w:t>
      </w:r>
    </w:p>
    <w:p w14:paraId="4587C4E0" w14:textId="1167E181" w:rsidR="00482EBC" w:rsidRDefault="00482EBC" w:rsidP="003E7AC4">
      <w:pPr>
        <w:spacing w:after="0"/>
        <w:rPr>
          <w:b/>
          <w:bCs/>
        </w:rPr>
      </w:pPr>
      <w:r>
        <w:rPr>
          <w:b/>
          <w:bCs/>
        </w:rPr>
        <w:t>7.  Adjournment</w:t>
      </w:r>
      <w:r w:rsidR="0089266B">
        <w:rPr>
          <w:b/>
          <w:bCs/>
        </w:rPr>
        <w:t xml:space="preserve">.  There being no further business, Ms. Winn moved to adjourn.  Mr. </w:t>
      </w:r>
      <w:proofErr w:type="spellStart"/>
      <w:r w:rsidR="0089266B">
        <w:rPr>
          <w:b/>
          <w:bCs/>
        </w:rPr>
        <w:t>Pulham</w:t>
      </w:r>
      <w:proofErr w:type="spellEnd"/>
      <w:r w:rsidR="0089266B">
        <w:rPr>
          <w:b/>
          <w:bCs/>
        </w:rPr>
        <w:t xml:space="preserve"> seconded.  </w:t>
      </w:r>
      <w:proofErr w:type="gramStart"/>
      <w:r w:rsidR="0089266B">
        <w:rPr>
          <w:b/>
          <w:bCs/>
        </w:rPr>
        <w:t>Meeting</w:t>
      </w:r>
      <w:proofErr w:type="gramEnd"/>
      <w:r w:rsidR="0089266B">
        <w:rPr>
          <w:b/>
          <w:bCs/>
        </w:rPr>
        <w:t xml:space="preserve"> adjourned at 8:40 p.m.  </w:t>
      </w:r>
    </w:p>
    <w:p w14:paraId="72AA7FFD" w14:textId="77777777" w:rsidR="0089266B" w:rsidRDefault="0089266B" w:rsidP="003E7AC4">
      <w:pPr>
        <w:spacing w:after="0"/>
        <w:rPr>
          <w:b/>
          <w:bCs/>
        </w:rPr>
      </w:pPr>
    </w:p>
    <w:p w14:paraId="32ADD190" w14:textId="45C7DF4A" w:rsidR="0089266B" w:rsidRDefault="0089266B" w:rsidP="003E7AC4">
      <w:pPr>
        <w:spacing w:after="0"/>
        <w:rPr>
          <w:b/>
          <w:bCs/>
        </w:rPr>
      </w:pPr>
      <w:r>
        <w:rPr>
          <w:b/>
          <w:bCs/>
        </w:rPr>
        <w:t>_______________________________</w:t>
      </w:r>
    </w:p>
    <w:p w14:paraId="3C6D61F9" w14:textId="299033E8" w:rsidR="0089266B" w:rsidRDefault="0089266B" w:rsidP="003E7AC4">
      <w:pPr>
        <w:spacing w:after="0"/>
        <w:rPr>
          <w:b/>
          <w:bCs/>
        </w:rPr>
      </w:pPr>
      <w:r>
        <w:rPr>
          <w:b/>
          <w:bCs/>
        </w:rPr>
        <w:t xml:space="preserve">Harriet Dickerson, Clerk </w:t>
      </w:r>
    </w:p>
    <w:p w14:paraId="18DA97C1" w14:textId="77777777" w:rsidR="003E7AC4" w:rsidRPr="003E7AC4" w:rsidRDefault="003E7AC4" w:rsidP="003E7AC4">
      <w:pPr>
        <w:spacing w:after="0"/>
        <w:rPr>
          <w:b/>
          <w:bCs/>
        </w:rPr>
      </w:pPr>
    </w:p>
    <w:sectPr w:rsidR="003E7AC4" w:rsidRPr="003E7A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563E" w14:textId="77777777" w:rsidR="00661A92" w:rsidRDefault="00661A92" w:rsidP="005218E3">
      <w:pPr>
        <w:spacing w:after="0" w:line="240" w:lineRule="auto"/>
      </w:pPr>
      <w:r>
        <w:separator/>
      </w:r>
    </w:p>
  </w:endnote>
  <w:endnote w:type="continuationSeparator" w:id="0">
    <w:p w14:paraId="3F1A7A9C" w14:textId="77777777" w:rsidR="00661A92" w:rsidRDefault="00661A92" w:rsidP="0052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56F5" w14:textId="77777777" w:rsidR="005218E3" w:rsidRDefault="00521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F8B0" w14:textId="77777777" w:rsidR="005218E3" w:rsidRDefault="00521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413E" w14:textId="77777777" w:rsidR="005218E3" w:rsidRDefault="0052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6131" w14:textId="77777777" w:rsidR="00661A92" w:rsidRDefault="00661A92" w:rsidP="005218E3">
      <w:pPr>
        <w:spacing w:after="0" w:line="240" w:lineRule="auto"/>
      </w:pPr>
      <w:r>
        <w:separator/>
      </w:r>
    </w:p>
  </w:footnote>
  <w:footnote w:type="continuationSeparator" w:id="0">
    <w:p w14:paraId="68BB49DE" w14:textId="77777777" w:rsidR="00661A92" w:rsidRDefault="00661A92" w:rsidP="0052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D5F6" w14:textId="6ADC9702" w:rsidR="005218E3" w:rsidRDefault="00AA1928">
    <w:pPr>
      <w:pStyle w:val="Header"/>
    </w:pPr>
    <w:r>
      <w:rPr>
        <w:noProof/>
      </w:rPr>
      <w:pict w14:anchorId="6E2A6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975297"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FE8B" w14:textId="5348AAB5" w:rsidR="005218E3" w:rsidRDefault="00AA1928">
    <w:pPr>
      <w:pStyle w:val="Header"/>
    </w:pPr>
    <w:r>
      <w:rPr>
        <w:noProof/>
      </w:rPr>
      <w:pict w14:anchorId="4C116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975298"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9AE8" w14:textId="6F1220D2" w:rsidR="005218E3" w:rsidRDefault="00AA1928">
    <w:pPr>
      <w:pStyle w:val="Header"/>
    </w:pPr>
    <w:r>
      <w:rPr>
        <w:noProof/>
      </w:rPr>
      <w:pict w14:anchorId="6A7A4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975296"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C4"/>
    <w:rsid w:val="000F1210"/>
    <w:rsid w:val="001C3980"/>
    <w:rsid w:val="001D7926"/>
    <w:rsid w:val="00271AC1"/>
    <w:rsid w:val="002C6C5B"/>
    <w:rsid w:val="00315207"/>
    <w:rsid w:val="003D3521"/>
    <w:rsid w:val="003E412F"/>
    <w:rsid w:val="003E7AC4"/>
    <w:rsid w:val="00446C21"/>
    <w:rsid w:val="00482EBC"/>
    <w:rsid w:val="005218E3"/>
    <w:rsid w:val="005F2652"/>
    <w:rsid w:val="00661A92"/>
    <w:rsid w:val="006A00F0"/>
    <w:rsid w:val="0089266B"/>
    <w:rsid w:val="0089344D"/>
    <w:rsid w:val="008C4110"/>
    <w:rsid w:val="0092118D"/>
    <w:rsid w:val="00AA1928"/>
    <w:rsid w:val="00AA609C"/>
    <w:rsid w:val="00AD009C"/>
    <w:rsid w:val="00DC05E7"/>
    <w:rsid w:val="00DD3174"/>
    <w:rsid w:val="00ED284E"/>
    <w:rsid w:val="00ED46AE"/>
    <w:rsid w:val="00F515B4"/>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D1D64"/>
  <w15:chartTrackingRefBased/>
  <w15:docId w15:val="{3BD6C327-A275-4EDA-8335-D97D9F7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C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AC4"/>
    <w:rPr>
      <w:color w:val="0563C1" w:themeColor="hyperlink"/>
      <w:u w:val="single"/>
    </w:rPr>
  </w:style>
  <w:style w:type="paragraph" w:styleId="Header">
    <w:name w:val="header"/>
    <w:basedOn w:val="Normal"/>
    <w:link w:val="HeaderChar"/>
    <w:uiPriority w:val="99"/>
    <w:unhideWhenUsed/>
    <w:rsid w:val="00521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8E3"/>
    <w:rPr>
      <w:kern w:val="0"/>
      <w14:ligatures w14:val="none"/>
    </w:rPr>
  </w:style>
  <w:style w:type="paragraph" w:styleId="Footer">
    <w:name w:val="footer"/>
    <w:basedOn w:val="Normal"/>
    <w:link w:val="FooterChar"/>
    <w:uiPriority w:val="99"/>
    <w:unhideWhenUsed/>
    <w:rsid w:val="00521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8E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utchjohn.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Dickerson</dc:creator>
  <cp:keywords/>
  <dc:description/>
  <cp:lastModifiedBy>Harriet Dickerson</cp:lastModifiedBy>
  <cp:revision>2</cp:revision>
  <dcterms:created xsi:type="dcterms:W3CDTF">2023-12-05T03:35:00Z</dcterms:created>
  <dcterms:modified xsi:type="dcterms:W3CDTF">2023-12-05T03:35:00Z</dcterms:modified>
</cp:coreProperties>
</file>