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CFA6" w14:textId="75B6CF50" w:rsidR="000764F9" w:rsidRPr="00477EE3" w:rsidRDefault="00C73D7B" w:rsidP="000764F9">
      <w:pPr>
        <w:ind w:left="0"/>
        <w:jc w:val="center"/>
        <w:rPr>
          <w:rFonts w:ascii="Times New Roman" w:hAnsi="Times New Roman" w:cs="Times New Roman"/>
          <w:b/>
          <w:bCs/>
          <w:sz w:val="24"/>
          <w:szCs w:val="24"/>
        </w:rPr>
      </w:pPr>
      <w:r>
        <w:rPr>
          <w:rFonts w:ascii="Times New Roman" w:hAnsi="Times New Roman" w:cs="Times New Roman"/>
          <w:b/>
          <w:bCs/>
          <w:sz w:val="24"/>
          <w:szCs w:val="24"/>
        </w:rPr>
        <w:t>Meeting Minutes</w:t>
      </w:r>
    </w:p>
    <w:p w14:paraId="2E5AD881" w14:textId="77777777" w:rsidR="000764F9" w:rsidRPr="00477EE3" w:rsidRDefault="000764F9" w:rsidP="000764F9">
      <w:pPr>
        <w:ind w:left="0"/>
        <w:jc w:val="center"/>
        <w:rPr>
          <w:rFonts w:ascii="Times New Roman" w:hAnsi="Times New Roman" w:cs="Times New Roman"/>
          <w:b/>
          <w:bCs/>
          <w:sz w:val="24"/>
          <w:szCs w:val="24"/>
        </w:rPr>
      </w:pPr>
      <w:r>
        <w:rPr>
          <w:rFonts w:ascii="Times New Roman" w:hAnsi="Times New Roman" w:cs="Times New Roman"/>
          <w:b/>
          <w:bCs/>
          <w:sz w:val="24"/>
          <w:szCs w:val="24"/>
        </w:rPr>
        <w:t>Downtown East Streetcar Sewer</w:t>
      </w:r>
      <w:r w:rsidRPr="00477EE3">
        <w:rPr>
          <w:rFonts w:ascii="Times New Roman" w:hAnsi="Times New Roman" w:cs="Times New Roman"/>
          <w:b/>
          <w:bCs/>
          <w:sz w:val="24"/>
          <w:szCs w:val="24"/>
        </w:rPr>
        <w:t xml:space="preserve"> Public Infrastructure District</w:t>
      </w:r>
      <w:r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28954BB6"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89599B">
        <w:rPr>
          <w:rFonts w:ascii="Times New Roman" w:hAnsi="Times New Roman" w:cs="Times New Roman"/>
          <w:color w:val="08050B"/>
          <w:sz w:val="24"/>
          <w:szCs w:val="24"/>
        </w:rPr>
        <w:t>NOVEMBER 6</w:t>
      </w:r>
      <w:r w:rsidR="007244C3">
        <w:rPr>
          <w:rFonts w:ascii="Times New Roman" w:hAnsi="Times New Roman" w:cs="Times New Roman"/>
          <w:color w:val="08050B"/>
          <w:sz w:val="24"/>
          <w:szCs w:val="24"/>
        </w:rPr>
        <w:t xml:space="preserve">, </w:t>
      </w:r>
      <w:r w:rsidR="0089599B">
        <w:rPr>
          <w:rFonts w:ascii="Times New Roman" w:hAnsi="Times New Roman" w:cs="Times New Roman"/>
          <w:color w:val="08050B"/>
          <w:sz w:val="24"/>
          <w:szCs w:val="24"/>
        </w:rPr>
        <w:t>2023,</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FB4C8EE"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4492E">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w:t>
      </w:r>
      <w:r w:rsidR="0044492E">
        <w:rPr>
          <w:rFonts w:ascii="Times New Roman" w:hAnsi="Times New Roman" w:cs="Times New Roman"/>
          <w:color w:val="08050B"/>
          <w:sz w:val="24"/>
          <w:szCs w:val="24"/>
          <w:u w:val="single"/>
        </w:rPr>
        <w:t>00</w:t>
      </w:r>
      <w:r w:rsidR="00F64337">
        <w:rPr>
          <w:rFonts w:ascii="Times New Roman" w:hAnsi="Times New Roman" w:cs="Times New Roman"/>
          <w:color w:val="08050B"/>
          <w:sz w:val="24"/>
          <w:szCs w:val="24"/>
          <w:u w:val="single"/>
        </w:rPr>
        <w:t xml:space="preserve"> </w:t>
      </w:r>
      <w:r w:rsidR="000764F9">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31FFFDCD"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DC73DF">
        <w:rPr>
          <w:rFonts w:ascii="Times New Roman" w:hAnsi="Times New Roman" w:cs="Times New Roman"/>
          <w:b w:val="0"/>
          <w:bCs/>
          <w:color w:val="08050B"/>
          <w:sz w:val="24"/>
          <w:szCs w:val="24"/>
        </w:rPr>
        <w:t xml:space="preserve">Steve Borup </w:t>
      </w:r>
      <w:r w:rsidR="001D5403">
        <w:rPr>
          <w:rFonts w:ascii="Times New Roman" w:hAnsi="Times New Roman" w:cs="Times New Roman"/>
          <w:b w:val="0"/>
          <w:bCs/>
          <w:color w:val="08050B"/>
          <w:sz w:val="24"/>
          <w:szCs w:val="24"/>
        </w:rPr>
        <w:t>(</w:t>
      </w:r>
      <w:r w:rsidR="00667BF5">
        <w:rPr>
          <w:rFonts w:ascii="Times New Roman" w:hAnsi="Times New Roman" w:cs="Times New Roman"/>
          <w:b w:val="0"/>
          <w:bCs/>
          <w:color w:val="08050B"/>
          <w:sz w:val="24"/>
          <w:szCs w:val="24"/>
        </w:rPr>
        <w:t>zoom</w:t>
      </w:r>
      <w:r w:rsidR="001D5403">
        <w:rPr>
          <w:rFonts w:ascii="Times New Roman" w:hAnsi="Times New Roman" w:cs="Times New Roman"/>
          <w:b w:val="0"/>
          <w:bCs/>
          <w:color w:val="08050B"/>
          <w:sz w:val="24"/>
          <w:szCs w:val="24"/>
        </w:rPr>
        <w:t>)</w:t>
      </w:r>
      <w:r w:rsidR="00AF227A">
        <w:rPr>
          <w:rFonts w:ascii="Times New Roman" w:hAnsi="Times New Roman" w:cs="Times New Roman"/>
          <w:b w:val="0"/>
          <w:bCs/>
          <w:color w:val="08050B"/>
          <w:sz w:val="24"/>
          <w:szCs w:val="24"/>
        </w:rPr>
        <w:t>,</w:t>
      </w:r>
      <w:r w:rsidR="00535545" w:rsidRPr="00535545">
        <w:rPr>
          <w:rFonts w:ascii="Times New Roman" w:hAnsi="Times New Roman" w:cs="Times New Roman"/>
          <w:b w:val="0"/>
          <w:bCs/>
          <w:color w:val="08050B"/>
          <w:sz w:val="24"/>
          <w:szCs w:val="24"/>
        </w:rPr>
        <w:t xml:space="preserve"> </w:t>
      </w:r>
      <w:r w:rsidR="009D7076">
        <w:rPr>
          <w:rFonts w:ascii="Times New Roman" w:hAnsi="Times New Roman" w:cs="Times New Roman"/>
          <w:b w:val="0"/>
          <w:bCs/>
          <w:color w:val="08050B"/>
          <w:sz w:val="24"/>
          <w:szCs w:val="24"/>
        </w:rPr>
        <w:t>Jason Algaze</w:t>
      </w:r>
      <w:r w:rsidR="00535545">
        <w:rPr>
          <w:rFonts w:ascii="Times New Roman" w:hAnsi="Times New Roman" w:cs="Times New Roman"/>
          <w:b w:val="0"/>
          <w:bCs/>
          <w:color w:val="08050B"/>
          <w:sz w:val="24"/>
          <w:szCs w:val="24"/>
        </w:rPr>
        <w:t xml:space="preserve"> (zoom), </w:t>
      </w:r>
      <w:r w:rsidR="009D7076">
        <w:rPr>
          <w:rFonts w:ascii="Times New Roman" w:hAnsi="Times New Roman" w:cs="Times New Roman"/>
          <w:b w:val="0"/>
          <w:bCs/>
          <w:color w:val="08050B"/>
          <w:sz w:val="24"/>
          <w:szCs w:val="24"/>
        </w:rPr>
        <w:t>Brent Malili</w:t>
      </w:r>
      <w:r w:rsidR="00AF227A">
        <w:rPr>
          <w:rFonts w:ascii="Times New Roman" w:hAnsi="Times New Roman" w:cs="Times New Roman"/>
          <w:b w:val="0"/>
          <w:bCs/>
          <w:color w:val="08050B"/>
          <w:sz w:val="24"/>
          <w:szCs w:val="24"/>
        </w:rPr>
        <w:t xml:space="preserve"> (zoom), </w:t>
      </w:r>
      <w:r w:rsidR="009D7076">
        <w:rPr>
          <w:rFonts w:ascii="Times New Roman" w:hAnsi="Times New Roman" w:cs="Times New Roman"/>
          <w:b w:val="0"/>
          <w:bCs/>
          <w:color w:val="08050B"/>
          <w:sz w:val="24"/>
          <w:szCs w:val="24"/>
        </w:rPr>
        <w:t>Glenn Girsberger</w:t>
      </w:r>
      <w:r w:rsidR="00AF227A">
        <w:rPr>
          <w:rFonts w:ascii="Times New Roman" w:hAnsi="Times New Roman" w:cs="Times New Roman"/>
          <w:b w:val="0"/>
          <w:bCs/>
          <w:color w:val="08050B"/>
          <w:sz w:val="24"/>
          <w:szCs w:val="24"/>
        </w:rPr>
        <w:t xml:space="preserve"> (zoom), </w:t>
      </w:r>
      <w:r w:rsidR="00865D0B">
        <w:rPr>
          <w:rFonts w:ascii="Times New Roman" w:hAnsi="Times New Roman" w:cs="Times New Roman"/>
          <w:b w:val="0"/>
          <w:bCs/>
          <w:color w:val="08050B"/>
          <w:sz w:val="24"/>
          <w:szCs w:val="24"/>
        </w:rPr>
        <w:t>Jason Oberman</w:t>
      </w:r>
      <w:r w:rsidR="00AF227A">
        <w:rPr>
          <w:rFonts w:ascii="Times New Roman" w:hAnsi="Times New Roman" w:cs="Times New Roman"/>
          <w:b w:val="0"/>
          <w:bCs/>
          <w:color w:val="08050B"/>
          <w:sz w:val="24"/>
          <w:szCs w:val="24"/>
        </w:rPr>
        <w:t xml:space="preserve"> (zoom),</w:t>
      </w:r>
      <w:r w:rsidR="007244C3">
        <w:rPr>
          <w:rFonts w:ascii="Times New Roman" w:hAnsi="Times New Roman" w:cs="Times New Roman"/>
          <w:b w:val="0"/>
          <w:bCs/>
          <w:color w:val="08050B"/>
          <w:sz w:val="24"/>
          <w:szCs w:val="24"/>
        </w:rPr>
        <w:t xml:space="preserve"> </w:t>
      </w:r>
      <w:r w:rsidR="00C73D7B">
        <w:rPr>
          <w:rFonts w:ascii="Times New Roman" w:hAnsi="Times New Roman" w:cs="Times New Roman"/>
          <w:b w:val="0"/>
          <w:bCs/>
          <w:color w:val="08050B"/>
          <w:sz w:val="24"/>
          <w:szCs w:val="24"/>
        </w:rPr>
        <w:t>Ross Robb</w:t>
      </w:r>
      <w:r w:rsidR="007244C3">
        <w:rPr>
          <w:rFonts w:ascii="Times New Roman" w:hAnsi="Times New Roman" w:cs="Times New Roman"/>
          <w:b w:val="0"/>
          <w:bCs/>
          <w:color w:val="08050B"/>
          <w:sz w:val="24"/>
          <w:szCs w:val="24"/>
        </w:rPr>
        <w:t xml:space="preserve"> (zoom)</w:t>
      </w:r>
      <w:r w:rsidR="00C73D7B">
        <w:rPr>
          <w:rFonts w:ascii="Times New Roman" w:hAnsi="Times New Roman" w:cs="Times New Roman"/>
          <w:b w:val="0"/>
          <w:bCs/>
          <w:color w:val="08050B"/>
          <w:sz w:val="24"/>
          <w:szCs w:val="24"/>
        </w:rPr>
        <w:t>; Bryce Baker (zoom)</w:t>
      </w:r>
      <w:r w:rsidR="005634F5">
        <w:rPr>
          <w:rFonts w:ascii="Times New Roman" w:hAnsi="Times New Roman" w:cs="Times New Roman"/>
          <w:b w:val="0"/>
          <w:bCs/>
          <w:color w:val="08050B"/>
          <w:sz w:val="24"/>
          <w:szCs w:val="24"/>
        </w:rPr>
        <w:t xml:space="preserve"> Shelby Clymer (zoom)</w:t>
      </w:r>
      <w:r w:rsidR="00865D0B">
        <w:rPr>
          <w:rFonts w:ascii="Times New Roman" w:hAnsi="Times New Roman" w:cs="Times New Roman"/>
          <w:b w:val="0"/>
          <w:bCs/>
          <w:color w:val="08050B"/>
          <w:sz w:val="24"/>
          <w:szCs w:val="24"/>
        </w:rPr>
        <w:t xml:space="preserve"> Arthur Woodbury (zoom), Tyson Williamson (zoom)</w:t>
      </w:r>
    </w:p>
    <w:p w14:paraId="36DF26F7" w14:textId="61954784"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Pr="0054668F">
        <w:rPr>
          <w:rFonts w:ascii="Times New Roman" w:hAnsi="Times New Roman" w:cs="Times New Roman"/>
          <w:b w:val="0"/>
          <w:bCs/>
          <w:color w:val="08050B"/>
          <w:sz w:val="24"/>
          <w:szCs w:val="24"/>
        </w:rPr>
        <w:t xml:space="preserve">: </w:t>
      </w:r>
      <w:r w:rsidR="00447A89" w:rsidRPr="0054668F">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89599B">
        <w:rPr>
          <w:rFonts w:ascii="Times New Roman" w:hAnsi="Times New Roman" w:cs="Times New Roman"/>
          <w:b w:val="0"/>
          <w:bCs/>
          <w:color w:val="08050B"/>
          <w:sz w:val="24"/>
          <w:szCs w:val="24"/>
        </w:rPr>
        <w:t xml:space="preserve">, </w:t>
      </w:r>
      <w:r w:rsidR="00865D0B">
        <w:rPr>
          <w:rFonts w:ascii="Times New Roman" w:hAnsi="Times New Roman" w:cs="Times New Roman"/>
          <w:b w:val="0"/>
          <w:bCs/>
          <w:color w:val="08050B"/>
          <w:sz w:val="24"/>
          <w:szCs w:val="24"/>
        </w:rPr>
        <w:t>Michael Jensen (zoom)</w:t>
      </w:r>
      <w:r w:rsidR="0089599B">
        <w:rPr>
          <w:rFonts w:ascii="Times New Roman" w:hAnsi="Times New Roman" w:cs="Times New Roman"/>
          <w:b w:val="0"/>
          <w:bCs/>
          <w:color w:val="08050B"/>
          <w:sz w:val="24"/>
          <w:szCs w:val="24"/>
        </w:rPr>
        <w:t xml:space="preserve">, </w:t>
      </w:r>
      <w:r w:rsidR="00865D0B">
        <w:rPr>
          <w:rFonts w:ascii="Times New Roman" w:hAnsi="Times New Roman" w:cs="Times New Roman"/>
          <w:b w:val="0"/>
          <w:bCs/>
          <w:color w:val="08050B"/>
          <w:sz w:val="24"/>
          <w:szCs w:val="24"/>
        </w:rPr>
        <w:t xml:space="preserve">&amp; </w:t>
      </w:r>
      <w:r w:rsidR="0089599B">
        <w:rPr>
          <w:rFonts w:ascii="Times New Roman" w:hAnsi="Times New Roman" w:cs="Times New Roman"/>
          <w:b w:val="0"/>
          <w:bCs/>
          <w:color w:val="08050B"/>
          <w:sz w:val="24"/>
          <w:szCs w:val="24"/>
        </w:rPr>
        <w:t>Jennifer Gowans</w:t>
      </w:r>
      <w:r w:rsidR="00420569">
        <w:rPr>
          <w:rFonts w:ascii="Times New Roman" w:hAnsi="Times New Roman" w:cs="Times New Roman"/>
          <w:b w:val="0"/>
          <w:bCs/>
          <w:color w:val="08050B"/>
          <w:sz w:val="24"/>
          <w:szCs w:val="24"/>
        </w:rPr>
        <w:t xml:space="preserve">,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F53F9D1" w:rsidR="00380A15" w:rsidRPr="0054668F" w:rsidRDefault="00380A15"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44492E">
        <w:rPr>
          <w:rFonts w:ascii="Times New Roman" w:hAnsi="Times New Roman" w:cs="Times New Roman"/>
          <w:b w:val="0"/>
          <w:bCs/>
          <w:color w:val="08050B"/>
          <w:sz w:val="24"/>
          <w:szCs w:val="24"/>
        </w:rPr>
        <w:t>1</w:t>
      </w:r>
      <w:r w:rsidR="00C73D7B" w:rsidRPr="00865D0B">
        <w:rPr>
          <w:rFonts w:ascii="Times New Roman" w:hAnsi="Times New Roman" w:cs="Times New Roman"/>
          <w:b w:val="0"/>
          <w:bCs/>
          <w:color w:val="08050B"/>
          <w:sz w:val="24"/>
          <w:szCs w:val="24"/>
        </w:rPr>
        <w:t>:</w:t>
      </w:r>
      <w:r w:rsidR="00865D0B" w:rsidRPr="00865D0B">
        <w:rPr>
          <w:rFonts w:ascii="Times New Roman" w:hAnsi="Times New Roman" w:cs="Times New Roman"/>
          <w:b w:val="0"/>
          <w:bCs/>
          <w:color w:val="08050B"/>
          <w:sz w:val="24"/>
          <w:szCs w:val="24"/>
        </w:rPr>
        <w:t>13</w:t>
      </w:r>
      <w:r w:rsidR="005634F5" w:rsidRPr="00865D0B">
        <w:rPr>
          <w:rFonts w:ascii="Times New Roman" w:hAnsi="Times New Roman" w:cs="Times New Roman"/>
          <w:b w:val="0"/>
          <w:bCs/>
          <w:color w:val="08050B"/>
          <w:sz w:val="24"/>
          <w:szCs w:val="24"/>
        </w:rPr>
        <w:t xml:space="preserve"> </w:t>
      </w:r>
      <w:r w:rsidR="00C73D7B" w:rsidRPr="00865D0B">
        <w:rPr>
          <w:rFonts w:ascii="Times New Roman" w:hAnsi="Times New Roman" w:cs="Times New Roman"/>
          <w:b w:val="0"/>
          <w:bCs/>
          <w:color w:val="08050B"/>
          <w:sz w:val="24"/>
          <w:szCs w:val="24"/>
        </w:rPr>
        <w:t>pm</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bookmarkEnd w:id="5"/>
    <w:p w14:paraId="4B4D1463" w14:textId="77777777" w:rsidR="00032C35" w:rsidRDefault="00032C35" w:rsidP="00032C35">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7140915" w14:textId="77777777" w:rsidR="00032C35" w:rsidRPr="003368CB" w:rsidRDefault="00032C35" w:rsidP="00032C35">
      <w:pPr>
        <w:pStyle w:val="BodyText2"/>
        <w:ind w:left="0" w:right="-450"/>
        <w:jc w:val="left"/>
        <w:rPr>
          <w:rFonts w:ascii="Times New Roman" w:hAnsi="Times New Roman" w:cs="Times New Roman"/>
          <w:bCs/>
          <w:color w:val="08050B"/>
          <w:sz w:val="24"/>
          <w:szCs w:val="24"/>
          <w:u w:val="single"/>
        </w:rPr>
      </w:pPr>
    </w:p>
    <w:p w14:paraId="0A852153" w14:textId="51F6D9A3" w:rsidR="00C73D7B" w:rsidRPr="003368CB" w:rsidRDefault="00C73D7B" w:rsidP="00C73D7B">
      <w:pPr>
        <w:pStyle w:val="ListParagraph"/>
        <w:numPr>
          <w:ilvl w:val="0"/>
          <w:numId w:val="3"/>
        </w:numPr>
        <w:ind w:left="1080"/>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 xml:space="preserve">Approve the minutes of Board meeting held on </w:t>
      </w:r>
      <w:r w:rsidR="0044492E" w:rsidRPr="003368CB">
        <w:rPr>
          <w:rFonts w:ascii="Times New Roman" w:hAnsi="Times New Roman" w:cs="Times New Roman"/>
          <w:b/>
          <w:bCs/>
          <w:color w:val="08050B"/>
          <w:sz w:val="24"/>
          <w:szCs w:val="24"/>
        </w:rPr>
        <w:t>November 6</w:t>
      </w:r>
      <w:r w:rsidRPr="003368CB">
        <w:rPr>
          <w:rFonts w:ascii="Times New Roman" w:hAnsi="Times New Roman" w:cs="Times New Roman"/>
          <w:b/>
          <w:bCs/>
          <w:color w:val="08050B"/>
          <w:sz w:val="24"/>
          <w:szCs w:val="24"/>
        </w:rPr>
        <w:t>, 2023.</w:t>
      </w:r>
    </w:p>
    <w:p w14:paraId="305C29B2" w14:textId="77777777" w:rsidR="00C73D7B" w:rsidRPr="003368CB" w:rsidRDefault="00C73D7B" w:rsidP="00C73D7B">
      <w:pPr>
        <w:pStyle w:val="ListParagraph"/>
        <w:ind w:left="1080"/>
        <w:rPr>
          <w:rFonts w:ascii="Times New Roman" w:hAnsi="Times New Roman" w:cs="Times New Roman"/>
          <w:b/>
          <w:bCs/>
          <w:color w:val="08050B"/>
          <w:sz w:val="24"/>
          <w:szCs w:val="24"/>
        </w:rPr>
      </w:pPr>
    </w:p>
    <w:p w14:paraId="71C242A5" w14:textId="77777777" w:rsidR="00032C35" w:rsidRDefault="00032C35" w:rsidP="00032C35">
      <w:pPr>
        <w:spacing w:line="276" w:lineRule="auto"/>
        <w:ind w:left="0"/>
        <w:rPr>
          <w:rFonts w:ascii="Times New Roman" w:hAnsi="Times New Roman" w:cs="Times New Roman"/>
          <w:bCs/>
          <w:color w:val="08050B"/>
          <w:sz w:val="24"/>
          <w:szCs w:val="24"/>
        </w:rPr>
      </w:pPr>
    </w:p>
    <w:p w14:paraId="3D0890BF" w14:textId="7D386CF2" w:rsidR="00032C35" w:rsidRDefault="00865D0B" w:rsidP="00032C35">
      <w:pPr>
        <w:spacing w:line="276" w:lineRule="auto"/>
        <w:ind w:left="0"/>
        <w:rPr>
          <w:rFonts w:ascii="Times New Roman" w:hAnsi="Times New Roman" w:cs="Times New Roman"/>
          <w:bCs/>
          <w:color w:val="08050B"/>
          <w:sz w:val="24"/>
          <w:szCs w:val="24"/>
        </w:rPr>
      </w:pPr>
      <w:r w:rsidRPr="00865D0B">
        <w:rPr>
          <w:rFonts w:ascii="Times New Roman" w:hAnsi="Times New Roman" w:cs="Times New Roman"/>
          <w:color w:val="08050B"/>
          <w:sz w:val="24"/>
          <w:szCs w:val="24"/>
        </w:rPr>
        <w:t>Arthur Woodbury</w:t>
      </w:r>
      <w:r>
        <w:rPr>
          <w:rFonts w:ascii="Times New Roman" w:hAnsi="Times New Roman" w:cs="Times New Roman"/>
          <w:b/>
          <w:bCs/>
          <w:color w:val="08050B"/>
          <w:sz w:val="24"/>
          <w:szCs w:val="24"/>
        </w:rPr>
        <w:t xml:space="preserve"> </w:t>
      </w:r>
      <w:r w:rsidR="00032C35" w:rsidRPr="00D5593A">
        <w:rPr>
          <w:rFonts w:ascii="Times New Roman" w:hAnsi="Times New Roman" w:cs="Times New Roman"/>
          <w:color w:val="08050B"/>
          <w:sz w:val="24"/>
          <w:szCs w:val="24"/>
        </w:rPr>
        <w:t>moves to approve</w:t>
      </w:r>
      <w:r w:rsidR="00032C35">
        <w:rPr>
          <w:rFonts w:ascii="Times New Roman" w:hAnsi="Times New Roman" w:cs="Times New Roman"/>
          <w:color w:val="08050B"/>
          <w:sz w:val="24"/>
          <w:szCs w:val="24"/>
        </w:rPr>
        <w:t xml:space="preserve"> the </w:t>
      </w:r>
      <w:r>
        <w:rPr>
          <w:rFonts w:ascii="Times New Roman" w:hAnsi="Times New Roman" w:cs="Times New Roman"/>
          <w:color w:val="08050B"/>
          <w:sz w:val="24"/>
          <w:szCs w:val="24"/>
        </w:rPr>
        <w:t>minutes of November 6, 2023.</w:t>
      </w:r>
    </w:p>
    <w:p w14:paraId="3A2E20E4" w14:textId="33956EEE" w:rsidR="00032C35" w:rsidRPr="00032C35" w:rsidRDefault="00865D0B" w:rsidP="00032C35">
      <w:pPr>
        <w:spacing w:line="276" w:lineRule="auto"/>
        <w:ind w:left="0"/>
        <w:rPr>
          <w:rFonts w:ascii="Times New Roman" w:hAnsi="Times New Roman" w:cs="Times New Roman"/>
          <w:b/>
          <w:bCs/>
          <w:color w:val="08050B"/>
          <w:sz w:val="24"/>
          <w:szCs w:val="24"/>
        </w:rPr>
      </w:pPr>
      <w:r w:rsidRPr="001A2E71">
        <w:rPr>
          <w:rFonts w:ascii="Times New Roman" w:hAnsi="Times New Roman" w:cs="Times New Roman"/>
          <w:color w:val="08050B"/>
          <w:sz w:val="24"/>
          <w:szCs w:val="24"/>
        </w:rPr>
        <w:t>Jason Algaze</w:t>
      </w:r>
      <w:r>
        <w:rPr>
          <w:rFonts w:ascii="Times New Roman" w:hAnsi="Times New Roman" w:cs="Times New Roman"/>
          <w:color w:val="08050B"/>
          <w:sz w:val="24"/>
          <w:szCs w:val="24"/>
          <w:u w:val="single"/>
        </w:rPr>
        <w:t xml:space="preserve"> </w:t>
      </w:r>
      <w:r w:rsidR="00032C35" w:rsidRPr="00032C35">
        <w:rPr>
          <w:rFonts w:ascii="Times New Roman" w:hAnsi="Times New Roman" w:cs="Times New Roman"/>
          <w:color w:val="08050B"/>
          <w:sz w:val="24"/>
          <w:szCs w:val="24"/>
        </w:rPr>
        <w:t>seconds the motion</w:t>
      </w:r>
      <w:r>
        <w:rPr>
          <w:rFonts w:ascii="Times New Roman" w:hAnsi="Times New Roman" w:cs="Times New Roman"/>
          <w:color w:val="08050B"/>
          <w:sz w:val="24"/>
          <w:szCs w:val="24"/>
        </w:rPr>
        <w:t>.</w:t>
      </w:r>
    </w:p>
    <w:p w14:paraId="16B09157" w14:textId="56E11CB6" w:rsidR="00032C35" w:rsidRDefault="00865D0B"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Jason Oberman</w:t>
      </w:r>
      <w:r w:rsidR="009D7076">
        <w:rPr>
          <w:rFonts w:ascii="Times New Roman" w:hAnsi="Times New Roman" w:cs="Times New Roman"/>
          <w:b w:val="0"/>
          <w:bCs/>
          <w:color w:val="08050B"/>
          <w:sz w:val="24"/>
          <w:szCs w:val="24"/>
        </w:rPr>
        <w:t>: Aye</w:t>
      </w:r>
    </w:p>
    <w:p w14:paraId="2B9326C1" w14:textId="79EEC5A5" w:rsidR="009D7076" w:rsidRDefault="009D7076"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Jason Algaze: Aye</w:t>
      </w:r>
    </w:p>
    <w:p w14:paraId="58213E41" w14:textId="43DE52BC" w:rsidR="009D7076" w:rsidRDefault="009D7076"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4318CE1D" w14:textId="4FD3D471" w:rsidR="009D7076" w:rsidRDefault="009D7076"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C89C70D" w14:textId="4BDE6371" w:rsidR="009D7076" w:rsidRDefault="00865D0B" w:rsidP="00032C35">
      <w:pPr>
        <w:pStyle w:val="BodyText2"/>
        <w:spacing w:line="276" w:lineRule="auto"/>
        <w:ind w:left="0" w:right="-450" w:firstLine="72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sidR="009D7076">
        <w:rPr>
          <w:rFonts w:ascii="Times New Roman" w:hAnsi="Times New Roman" w:cs="Times New Roman"/>
          <w:b w:val="0"/>
          <w:bCs/>
          <w:color w:val="08050B"/>
          <w:sz w:val="24"/>
          <w:szCs w:val="24"/>
        </w:rPr>
        <w:t>: Aye</w:t>
      </w:r>
    </w:p>
    <w:p w14:paraId="480BF80A" w14:textId="228F81EF" w:rsidR="009D7076" w:rsidRDefault="00C73D7B"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07360ABD" w14:textId="4C2F2090" w:rsidR="00C73D7B" w:rsidRDefault="00C73D7B"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1A1C8B0" w14:textId="0F885B74" w:rsidR="001A2E71" w:rsidRDefault="001A2E71"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D5A9F7D" w14:textId="1A172AA3" w:rsidR="001A2E71" w:rsidRDefault="001A2E71" w:rsidP="00032C3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Steve Borup: Aye</w:t>
      </w:r>
    </w:p>
    <w:p w14:paraId="17582F7A"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46D03FFE" w14:textId="77777777" w:rsidR="00CC74F8" w:rsidRDefault="00CC74F8" w:rsidP="00CC74F8">
      <w:pPr>
        <w:pStyle w:val="BodyText2"/>
        <w:numPr>
          <w:ilvl w:val="0"/>
          <w:numId w:val="4"/>
        </w:numPr>
        <w:ind w:right="-450" w:hanging="63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3E33DF2C" w14:textId="77777777" w:rsidR="00CC74F8" w:rsidRDefault="00CC74F8" w:rsidP="00CC74F8">
      <w:pPr>
        <w:pStyle w:val="BodyText2"/>
        <w:ind w:left="720" w:right="-450"/>
        <w:jc w:val="left"/>
        <w:rPr>
          <w:rFonts w:ascii="Times New Roman" w:hAnsi="Times New Roman" w:cs="Times New Roman"/>
          <w:color w:val="08050B"/>
          <w:sz w:val="24"/>
          <w:szCs w:val="24"/>
          <w:u w:val="single"/>
        </w:rPr>
      </w:pPr>
    </w:p>
    <w:p w14:paraId="6705640A" w14:textId="77777777" w:rsidR="00CC74F8" w:rsidRDefault="00CC74F8" w:rsidP="00CC74F8">
      <w:pPr>
        <w:pStyle w:val="BodyText2"/>
        <w:numPr>
          <w:ilvl w:val="3"/>
          <w:numId w:val="4"/>
        </w:numPr>
        <w:ind w:left="1080" w:right="-450"/>
        <w:jc w:val="left"/>
        <w:rPr>
          <w:rFonts w:ascii="Times New Roman" w:hAnsi="Times New Roman" w:cs="Times New Roman"/>
          <w:b w:val="0"/>
          <w:bCs/>
          <w:color w:val="08050B"/>
          <w:sz w:val="24"/>
          <w:szCs w:val="24"/>
        </w:rPr>
      </w:pPr>
      <w:r w:rsidRPr="003368CB">
        <w:rPr>
          <w:rFonts w:ascii="Times New Roman" w:hAnsi="Times New Roman" w:cs="Times New Roman"/>
          <w:color w:val="08050B"/>
          <w:sz w:val="24"/>
          <w:szCs w:val="24"/>
        </w:rPr>
        <w:t>Take public comment on the tentative operating and capital budget adopted on October 24, 2023, which is proposed to be adopted, with amendments, as the Final Budget for calendar year 2024</w:t>
      </w:r>
      <w:r w:rsidRPr="003B36D2">
        <w:rPr>
          <w:rFonts w:ascii="Times New Roman" w:hAnsi="Times New Roman" w:cs="Times New Roman"/>
          <w:b w:val="0"/>
          <w:bCs/>
          <w:color w:val="08050B"/>
          <w:sz w:val="24"/>
          <w:szCs w:val="24"/>
        </w:rPr>
        <w:t>.</w:t>
      </w:r>
    </w:p>
    <w:p w14:paraId="32D0E717" w14:textId="0FD5EFA9" w:rsidR="00596CD8" w:rsidRDefault="00596CD8" w:rsidP="001A2E71">
      <w:pPr>
        <w:pStyle w:val="ListParagraph"/>
        <w:spacing w:line="276" w:lineRule="auto"/>
        <w:rPr>
          <w:rFonts w:ascii="Times New Roman" w:hAnsi="Times New Roman" w:cs="Times New Roman"/>
          <w:b/>
          <w:bCs/>
          <w:color w:val="08050B"/>
          <w:sz w:val="24"/>
          <w:szCs w:val="24"/>
        </w:rPr>
      </w:pPr>
    </w:p>
    <w:p w14:paraId="1D47338F" w14:textId="20F1C5ED" w:rsidR="00596CD8" w:rsidRDefault="00596CD8" w:rsidP="00596CD8">
      <w:pPr>
        <w:pStyle w:val="BodyText2"/>
        <w:numPr>
          <w:ilvl w:val="3"/>
          <w:numId w:val="4"/>
        </w:numPr>
        <w:ind w:left="1080"/>
        <w:jc w:val="left"/>
        <w:rPr>
          <w:rFonts w:ascii="Times New Roman" w:hAnsi="Times New Roman" w:cs="Times New Roman"/>
          <w:bCs/>
          <w:color w:val="08050B"/>
          <w:sz w:val="24"/>
          <w:szCs w:val="24"/>
        </w:rPr>
      </w:pPr>
      <w:r>
        <w:rPr>
          <w:rFonts w:ascii="Times New Roman" w:hAnsi="Times New Roman" w:cs="Times New Roman"/>
          <w:b w:val="0"/>
          <w:color w:val="08050B"/>
          <w:sz w:val="24"/>
          <w:szCs w:val="24"/>
        </w:rPr>
        <w:t xml:space="preserve">   </w:t>
      </w:r>
      <w:r w:rsidRPr="003368CB">
        <w:rPr>
          <w:rFonts w:ascii="Times New Roman" w:hAnsi="Times New Roman" w:cs="Times New Roman"/>
          <w:bCs/>
          <w:color w:val="08050B"/>
          <w:sz w:val="24"/>
          <w:szCs w:val="24"/>
        </w:rPr>
        <w:t>CLA to review district tentative operating and capital budget adopted on October 24, 2023, which is proposed to be adopted, with amendments, as the Final Budget for calendar year 2024.</w:t>
      </w:r>
    </w:p>
    <w:p w14:paraId="68D170A9" w14:textId="77777777" w:rsidR="00EB3EB0" w:rsidRDefault="00EB3EB0" w:rsidP="00EB3EB0">
      <w:pPr>
        <w:pStyle w:val="ListParagraph"/>
        <w:rPr>
          <w:rFonts w:ascii="Times New Roman" w:hAnsi="Times New Roman" w:cs="Times New Roman"/>
          <w:bCs/>
          <w:color w:val="08050B"/>
          <w:sz w:val="24"/>
          <w:szCs w:val="24"/>
        </w:rPr>
      </w:pPr>
    </w:p>
    <w:p w14:paraId="3DB1CB4F" w14:textId="77777777" w:rsidR="00EB3EB0" w:rsidRDefault="00EB3EB0" w:rsidP="00EB3EB0">
      <w:pPr>
        <w:pStyle w:val="BodyText2"/>
        <w:ind w:left="1080"/>
        <w:jc w:val="left"/>
        <w:rPr>
          <w:rFonts w:ascii="Times New Roman" w:hAnsi="Times New Roman" w:cs="Times New Roman"/>
          <w:bCs/>
          <w:color w:val="08050B"/>
          <w:sz w:val="24"/>
          <w:szCs w:val="24"/>
        </w:rPr>
      </w:pPr>
    </w:p>
    <w:p w14:paraId="4EFE45BE" w14:textId="77777777" w:rsidR="00EB3EB0" w:rsidRPr="00EB3EB0" w:rsidRDefault="00EB3EB0" w:rsidP="00EB3EB0">
      <w:pPr>
        <w:spacing w:line="276" w:lineRule="auto"/>
        <w:ind w:left="0"/>
        <w:rPr>
          <w:rFonts w:ascii="Times New Roman" w:hAnsi="Times New Roman" w:cs="Times New Roman"/>
          <w:bCs/>
          <w:color w:val="08050B"/>
          <w:sz w:val="24"/>
          <w:szCs w:val="24"/>
        </w:rPr>
      </w:pPr>
      <w:r w:rsidRPr="00EB3EB0">
        <w:rPr>
          <w:rFonts w:ascii="Times New Roman" w:hAnsi="Times New Roman" w:cs="Times New Roman"/>
          <w:color w:val="08050B"/>
          <w:sz w:val="24"/>
          <w:szCs w:val="24"/>
        </w:rPr>
        <w:t>Ross Robb moves to open hearing for public comment.</w:t>
      </w:r>
    </w:p>
    <w:p w14:paraId="0BC66238" w14:textId="0B248B42" w:rsidR="00EB3EB0" w:rsidRPr="00EB3EB0" w:rsidRDefault="00EB3EB0" w:rsidP="00EB3EB0">
      <w:pPr>
        <w:spacing w:line="276" w:lineRule="auto"/>
        <w:ind w:left="0"/>
        <w:rPr>
          <w:rFonts w:ascii="Times New Roman" w:hAnsi="Times New Roman" w:cs="Times New Roman"/>
          <w:b/>
          <w:bCs/>
          <w:color w:val="08050B"/>
          <w:sz w:val="24"/>
          <w:szCs w:val="24"/>
        </w:rPr>
      </w:pPr>
      <w:r w:rsidRPr="00EB3EB0">
        <w:rPr>
          <w:rFonts w:ascii="Times New Roman" w:hAnsi="Times New Roman" w:cs="Times New Roman"/>
          <w:color w:val="08050B"/>
          <w:sz w:val="24"/>
          <w:szCs w:val="24"/>
        </w:rPr>
        <w:t>Arthur Woodbury seconds the motion.</w:t>
      </w:r>
    </w:p>
    <w:p w14:paraId="54B2A9CD"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Jason Oberman: Aye</w:t>
      </w:r>
    </w:p>
    <w:p w14:paraId="652904CC"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Jason Algaze: Aye</w:t>
      </w:r>
    </w:p>
    <w:p w14:paraId="71A9F274"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1FC73F02"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39C8F4BC"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6D61B54C"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20379B24"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71D497E5" w14:textId="682E3B05"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1047745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Steve Borup: Aye</w:t>
      </w:r>
    </w:p>
    <w:p w14:paraId="1ACFAA11"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p>
    <w:p w14:paraId="10C050C4" w14:textId="1AA27949" w:rsidR="003368CB" w:rsidRDefault="00EB3EB0" w:rsidP="003368CB">
      <w:pPr>
        <w:pStyle w:val="BodyText2"/>
        <w:ind w:left="1080"/>
        <w:jc w:val="left"/>
        <w:rPr>
          <w:rFonts w:ascii="Times New Roman" w:hAnsi="Times New Roman" w:cs="Times New Roman"/>
          <w:bCs/>
          <w:color w:val="08050B"/>
          <w:sz w:val="24"/>
          <w:szCs w:val="24"/>
        </w:rPr>
      </w:pPr>
      <w:r w:rsidRPr="003368CB">
        <w:rPr>
          <w:rFonts w:ascii="Times New Roman" w:hAnsi="Times New Roman" w:cs="Times New Roman"/>
          <w:bCs/>
          <w:color w:val="08050B"/>
          <w:sz w:val="24"/>
          <w:szCs w:val="24"/>
        </w:rPr>
        <w:t>CLA review</w:t>
      </w:r>
      <w:r>
        <w:rPr>
          <w:rFonts w:ascii="Times New Roman" w:hAnsi="Times New Roman" w:cs="Times New Roman"/>
          <w:bCs/>
          <w:color w:val="08050B"/>
          <w:sz w:val="24"/>
          <w:szCs w:val="24"/>
        </w:rPr>
        <w:t>s</w:t>
      </w:r>
      <w:r w:rsidRPr="003368CB">
        <w:rPr>
          <w:rFonts w:ascii="Times New Roman" w:hAnsi="Times New Roman" w:cs="Times New Roman"/>
          <w:bCs/>
          <w:color w:val="08050B"/>
          <w:sz w:val="24"/>
          <w:szCs w:val="24"/>
        </w:rPr>
        <w:t xml:space="preserve"> district tentative operating and capital budget adopted on October 24, 2023, which is proposed to be adopted, with amendments, as the </w:t>
      </w:r>
      <w:r>
        <w:rPr>
          <w:rFonts w:ascii="Times New Roman" w:hAnsi="Times New Roman" w:cs="Times New Roman"/>
          <w:bCs/>
          <w:color w:val="08050B"/>
          <w:sz w:val="24"/>
          <w:szCs w:val="24"/>
        </w:rPr>
        <w:t>f</w:t>
      </w:r>
      <w:r w:rsidRPr="003368CB">
        <w:rPr>
          <w:rFonts w:ascii="Times New Roman" w:hAnsi="Times New Roman" w:cs="Times New Roman"/>
          <w:bCs/>
          <w:color w:val="08050B"/>
          <w:sz w:val="24"/>
          <w:szCs w:val="24"/>
        </w:rPr>
        <w:t xml:space="preserve">inal </w:t>
      </w:r>
      <w:r>
        <w:rPr>
          <w:rFonts w:ascii="Times New Roman" w:hAnsi="Times New Roman" w:cs="Times New Roman"/>
          <w:bCs/>
          <w:color w:val="08050B"/>
          <w:sz w:val="24"/>
          <w:szCs w:val="24"/>
        </w:rPr>
        <w:t>b</w:t>
      </w:r>
      <w:r w:rsidRPr="003368CB">
        <w:rPr>
          <w:rFonts w:ascii="Times New Roman" w:hAnsi="Times New Roman" w:cs="Times New Roman"/>
          <w:bCs/>
          <w:color w:val="08050B"/>
          <w:sz w:val="24"/>
          <w:szCs w:val="24"/>
        </w:rPr>
        <w:t>udget for calendar year 2024.</w:t>
      </w:r>
      <w:r>
        <w:rPr>
          <w:rFonts w:ascii="Times New Roman" w:hAnsi="Times New Roman" w:cs="Times New Roman"/>
          <w:bCs/>
          <w:color w:val="08050B"/>
          <w:sz w:val="24"/>
          <w:szCs w:val="24"/>
        </w:rPr>
        <w:t xml:space="preserve"> </w:t>
      </w:r>
    </w:p>
    <w:p w14:paraId="69895374" w14:textId="77777777" w:rsidR="00EB3EB0" w:rsidRPr="003368CB" w:rsidRDefault="00EB3EB0" w:rsidP="003368CB">
      <w:pPr>
        <w:pStyle w:val="BodyText2"/>
        <w:ind w:left="1080"/>
        <w:jc w:val="left"/>
        <w:rPr>
          <w:rFonts w:ascii="Times New Roman" w:hAnsi="Times New Roman" w:cs="Times New Roman"/>
          <w:bCs/>
          <w:color w:val="08050B"/>
          <w:sz w:val="24"/>
          <w:szCs w:val="24"/>
        </w:rPr>
      </w:pPr>
    </w:p>
    <w:p w14:paraId="348F8FDF" w14:textId="7DBA95D3" w:rsidR="00596CD8" w:rsidRPr="00EB3EB0" w:rsidRDefault="00EB3EB0" w:rsidP="00EB3EB0">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Arthur Woodbury </w:t>
      </w:r>
      <w:r w:rsidR="00596CD8" w:rsidRPr="00EB3EB0">
        <w:rPr>
          <w:rFonts w:ascii="Times New Roman" w:hAnsi="Times New Roman" w:cs="Times New Roman"/>
          <w:color w:val="08050B"/>
          <w:sz w:val="24"/>
          <w:szCs w:val="24"/>
        </w:rPr>
        <w:t>moves to close hearing for public.</w:t>
      </w:r>
    </w:p>
    <w:p w14:paraId="028F1B62" w14:textId="452343E4" w:rsidR="00596CD8" w:rsidRPr="00EB3EB0" w:rsidRDefault="00EB3EB0" w:rsidP="00EB3EB0">
      <w:pPr>
        <w:spacing w:line="276" w:lineRule="auto"/>
        <w:ind w:left="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Ross Robb </w:t>
      </w:r>
      <w:r w:rsidR="00596CD8" w:rsidRPr="00EB3EB0">
        <w:rPr>
          <w:rFonts w:ascii="Times New Roman" w:hAnsi="Times New Roman" w:cs="Times New Roman"/>
          <w:color w:val="08050B"/>
          <w:sz w:val="24"/>
          <w:szCs w:val="24"/>
        </w:rPr>
        <w:t>seconds the motion.</w:t>
      </w:r>
    </w:p>
    <w:p w14:paraId="49F50BD6" w14:textId="77777777" w:rsidR="00EB3EB0" w:rsidRPr="00EB3EB0"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Oberman: Aye</w:t>
      </w:r>
    </w:p>
    <w:p w14:paraId="58D3F8F7" w14:textId="77777777" w:rsidR="00EB3EB0" w:rsidRPr="00EB3EB0"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Algaze: Aye</w:t>
      </w:r>
    </w:p>
    <w:p w14:paraId="57030EF8"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2B6227D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6FA05F70"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767A4C30"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4CC9BB0F"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7219FE6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6549AE0" w14:textId="4F91BE87" w:rsidR="00CC74F8" w:rsidRPr="00E86A09" w:rsidRDefault="00CC74F8" w:rsidP="00596CD8">
      <w:pPr>
        <w:pStyle w:val="BodyText2"/>
        <w:ind w:left="720"/>
        <w:rPr>
          <w:rFonts w:ascii="Times New Roman" w:hAnsi="Times New Roman" w:cs="Times New Roman"/>
          <w:color w:val="08050B"/>
          <w:sz w:val="24"/>
          <w:szCs w:val="24"/>
          <w:u w:val="single"/>
        </w:rPr>
      </w:pPr>
    </w:p>
    <w:p w14:paraId="56C67231" w14:textId="77777777" w:rsidR="00CC74F8" w:rsidRPr="00DC7D32" w:rsidRDefault="00CC74F8" w:rsidP="00CC74F8">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bookmarkEnd w:id="6"/>
    <w:p w14:paraId="1617B472" w14:textId="77777777" w:rsidR="00CC74F8" w:rsidRPr="00CC74F8" w:rsidRDefault="00CC74F8" w:rsidP="00CC74F8">
      <w:pPr>
        <w:ind w:left="0"/>
        <w:rPr>
          <w:rFonts w:ascii="Times New Roman" w:hAnsi="Times New Roman" w:cs="Times New Roman"/>
          <w:b/>
          <w:bCs/>
          <w:color w:val="08050B"/>
          <w:sz w:val="24"/>
          <w:szCs w:val="24"/>
        </w:rPr>
      </w:pPr>
    </w:p>
    <w:p w14:paraId="26722972" w14:textId="3BFF6109" w:rsidR="00CC74F8" w:rsidRDefault="00CC74F8" w:rsidP="00CC74F8">
      <w:pPr>
        <w:pStyle w:val="ListParagraph"/>
        <w:numPr>
          <w:ilvl w:val="0"/>
          <w:numId w:val="17"/>
        </w:numPr>
        <w:rPr>
          <w:rFonts w:ascii="Times New Roman" w:hAnsi="Times New Roman" w:cs="Times New Roman"/>
          <w:b/>
          <w:bCs/>
          <w:color w:val="08050B"/>
          <w:sz w:val="24"/>
          <w:szCs w:val="24"/>
        </w:rPr>
      </w:pPr>
      <w:r w:rsidRPr="00CC74F8">
        <w:rPr>
          <w:rFonts w:ascii="Times New Roman" w:hAnsi="Times New Roman" w:cs="Times New Roman"/>
          <w:b/>
          <w:bCs/>
          <w:color w:val="08050B"/>
          <w:sz w:val="24"/>
          <w:szCs w:val="24"/>
        </w:rPr>
        <w:t>Consider a</w:t>
      </w:r>
      <w:r w:rsidR="00C40BEB">
        <w:rPr>
          <w:rFonts w:ascii="Times New Roman" w:hAnsi="Times New Roman" w:cs="Times New Roman"/>
          <w:b/>
          <w:bCs/>
          <w:color w:val="08050B"/>
          <w:sz w:val="24"/>
          <w:szCs w:val="24"/>
        </w:rPr>
        <w:t>pproval</w:t>
      </w:r>
      <w:r w:rsidRPr="00CC74F8">
        <w:rPr>
          <w:rFonts w:ascii="Times New Roman" w:hAnsi="Times New Roman" w:cs="Times New Roman"/>
          <w:b/>
          <w:bCs/>
          <w:color w:val="08050B"/>
          <w:sz w:val="24"/>
          <w:szCs w:val="24"/>
        </w:rPr>
        <w:t xml:space="preserve"> of Resolution 2023-01, adopting a</w:t>
      </w:r>
      <w:r w:rsidR="00EB3EB0">
        <w:rPr>
          <w:rFonts w:ascii="Times New Roman" w:hAnsi="Times New Roman" w:cs="Times New Roman"/>
          <w:b/>
          <w:bCs/>
          <w:color w:val="08050B"/>
          <w:sz w:val="24"/>
          <w:szCs w:val="24"/>
        </w:rPr>
        <w:t xml:space="preserve">n </w:t>
      </w:r>
      <w:r w:rsidR="00C40BEB">
        <w:rPr>
          <w:rFonts w:ascii="Times New Roman" w:hAnsi="Times New Roman" w:cs="Times New Roman"/>
          <w:b/>
          <w:bCs/>
          <w:color w:val="08050B"/>
          <w:sz w:val="24"/>
          <w:szCs w:val="24"/>
        </w:rPr>
        <w:t>Amendment to the budget for calendar year 2023.</w:t>
      </w:r>
      <w:r w:rsidRPr="00CC74F8">
        <w:rPr>
          <w:rFonts w:ascii="Times New Roman" w:hAnsi="Times New Roman" w:cs="Times New Roman"/>
          <w:b/>
          <w:bCs/>
          <w:color w:val="08050B"/>
          <w:sz w:val="24"/>
          <w:szCs w:val="24"/>
        </w:rPr>
        <w:t>.</w:t>
      </w:r>
    </w:p>
    <w:p w14:paraId="3BB61A45" w14:textId="77777777" w:rsidR="00EB3EB0" w:rsidRPr="003368CB" w:rsidRDefault="00EB3EB0" w:rsidP="00EB3EB0">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approval of Resolution 2023-02, adopting a Final Budget for calendar year 2024, the previously adopted ad valorem tax rate remaining unchanged from the prior year.</w:t>
      </w:r>
    </w:p>
    <w:p w14:paraId="50C8A02F" w14:textId="77777777" w:rsidR="00EB3EB0" w:rsidRPr="00CC74F8" w:rsidRDefault="00EB3EB0" w:rsidP="00EB3EB0">
      <w:pPr>
        <w:pStyle w:val="ListParagraph"/>
        <w:ind w:left="1080"/>
        <w:rPr>
          <w:rFonts w:ascii="Times New Roman" w:hAnsi="Times New Roman" w:cs="Times New Roman"/>
          <w:b/>
          <w:bCs/>
          <w:color w:val="08050B"/>
          <w:sz w:val="24"/>
          <w:szCs w:val="24"/>
        </w:rPr>
      </w:pPr>
    </w:p>
    <w:p w14:paraId="54DBB14B" w14:textId="77777777" w:rsidR="00CC74F8" w:rsidRPr="00E86A09" w:rsidRDefault="00CC74F8" w:rsidP="00CC74F8">
      <w:pPr>
        <w:ind w:left="0"/>
        <w:rPr>
          <w:rFonts w:ascii="Times New Roman" w:hAnsi="Times New Roman" w:cs="Times New Roman"/>
          <w:color w:val="08050B"/>
          <w:sz w:val="24"/>
          <w:szCs w:val="24"/>
          <w:u w:val="single"/>
        </w:rPr>
      </w:pPr>
    </w:p>
    <w:p w14:paraId="06F2B1AC" w14:textId="3E30721A" w:rsidR="00CC74F8" w:rsidRDefault="00C40BEB" w:rsidP="00CC74F8">
      <w:pPr>
        <w:spacing w:line="276" w:lineRule="auto"/>
        <w:ind w:left="0"/>
        <w:rPr>
          <w:rFonts w:ascii="Times New Roman" w:hAnsi="Times New Roman" w:cs="Times New Roman"/>
          <w:bCs/>
          <w:color w:val="08050B"/>
          <w:sz w:val="24"/>
          <w:szCs w:val="24"/>
        </w:rPr>
      </w:pPr>
      <w:r w:rsidRPr="00C40BEB">
        <w:rPr>
          <w:rFonts w:ascii="Times New Roman" w:hAnsi="Times New Roman" w:cs="Times New Roman"/>
          <w:color w:val="08050B"/>
          <w:sz w:val="24"/>
          <w:szCs w:val="24"/>
        </w:rPr>
        <w:t>Arthur Woodbury</w:t>
      </w:r>
      <w:r w:rsidRPr="00D5593A">
        <w:rPr>
          <w:rFonts w:ascii="Times New Roman" w:hAnsi="Times New Roman" w:cs="Times New Roman"/>
          <w:color w:val="08050B"/>
          <w:sz w:val="24"/>
          <w:szCs w:val="24"/>
        </w:rPr>
        <w:t xml:space="preserve"> </w:t>
      </w:r>
      <w:r w:rsidR="00CC74F8" w:rsidRPr="00D5593A">
        <w:rPr>
          <w:rFonts w:ascii="Times New Roman" w:hAnsi="Times New Roman" w:cs="Times New Roman"/>
          <w:color w:val="08050B"/>
          <w:sz w:val="24"/>
          <w:szCs w:val="24"/>
        </w:rPr>
        <w:t>mo</w:t>
      </w:r>
      <w:r>
        <w:rPr>
          <w:rFonts w:ascii="Times New Roman" w:hAnsi="Times New Roman" w:cs="Times New Roman"/>
          <w:color w:val="08050B"/>
          <w:sz w:val="24"/>
          <w:szCs w:val="24"/>
        </w:rPr>
        <w:t>ves</w:t>
      </w:r>
      <w:r w:rsidR="00CC74F8" w:rsidRPr="00D5593A">
        <w:rPr>
          <w:rFonts w:ascii="Times New Roman" w:hAnsi="Times New Roman" w:cs="Times New Roman"/>
          <w:color w:val="08050B"/>
          <w:sz w:val="24"/>
          <w:szCs w:val="24"/>
        </w:rPr>
        <w:t xml:space="preserve"> to approve</w:t>
      </w:r>
      <w:r w:rsidR="00CC74F8">
        <w:rPr>
          <w:rFonts w:ascii="Times New Roman" w:hAnsi="Times New Roman" w:cs="Times New Roman"/>
          <w:color w:val="08050B"/>
          <w:sz w:val="24"/>
          <w:szCs w:val="24"/>
        </w:rPr>
        <w:t xml:space="preserve"> the </w:t>
      </w:r>
      <w:r w:rsidR="00596CD8">
        <w:rPr>
          <w:rFonts w:ascii="Times New Roman" w:hAnsi="Times New Roman" w:cs="Times New Roman"/>
          <w:color w:val="08050B"/>
          <w:sz w:val="24"/>
          <w:szCs w:val="24"/>
        </w:rPr>
        <w:t>adoption of Resolution 2023-01 &amp;</w:t>
      </w:r>
      <w:r w:rsidR="00EB3EB0">
        <w:rPr>
          <w:rFonts w:ascii="Times New Roman" w:hAnsi="Times New Roman" w:cs="Times New Roman"/>
          <w:color w:val="08050B"/>
          <w:sz w:val="24"/>
          <w:szCs w:val="24"/>
        </w:rPr>
        <w:t xml:space="preserve"> Resolution 2023-02</w:t>
      </w:r>
    </w:p>
    <w:p w14:paraId="2796D3C6" w14:textId="207B0454" w:rsidR="00CC74F8" w:rsidRPr="00032C35" w:rsidRDefault="00C40BEB" w:rsidP="00CC74F8">
      <w:pPr>
        <w:spacing w:line="276" w:lineRule="auto"/>
        <w:ind w:left="0"/>
        <w:rPr>
          <w:rFonts w:ascii="Times New Roman" w:hAnsi="Times New Roman" w:cs="Times New Roman"/>
          <w:b/>
          <w:bCs/>
          <w:color w:val="08050B"/>
          <w:sz w:val="24"/>
          <w:szCs w:val="24"/>
        </w:rPr>
      </w:pPr>
      <w:r w:rsidRPr="00C40BEB">
        <w:rPr>
          <w:rFonts w:ascii="Times New Roman" w:hAnsi="Times New Roman" w:cs="Times New Roman"/>
          <w:bCs/>
          <w:color w:val="08050B"/>
          <w:sz w:val="24"/>
          <w:szCs w:val="24"/>
        </w:rPr>
        <w:t>Jason Algaze</w:t>
      </w:r>
      <w:r w:rsidRPr="00032C35">
        <w:rPr>
          <w:rFonts w:ascii="Times New Roman" w:hAnsi="Times New Roman" w:cs="Times New Roman"/>
          <w:color w:val="08050B"/>
          <w:sz w:val="24"/>
          <w:szCs w:val="24"/>
        </w:rPr>
        <w:t xml:space="preserve"> </w:t>
      </w:r>
      <w:r w:rsidR="00CC74F8" w:rsidRPr="00032C35">
        <w:rPr>
          <w:rFonts w:ascii="Times New Roman" w:hAnsi="Times New Roman" w:cs="Times New Roman"/>
          <w:color w:val="08050B"/>
          <w:sz w:val="24"/>
          <w:szCs w:val="24"/>
        </w:rPr>
        <w:t>seconds the motion.</w:t>
      </w:r>
    </w:p>
    <w:p w14:paraId="2DA73D40" w14:textId="77777777" w:rsidR="00EB3EB0" w:rsidRPr="00EB3EB0" w:rsidRDefault="00EB3EB0" w:rsidP="00EB3EB0">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Oberman: Aye</w:t>
      </w:r>
    </w:p>
    <w:p w14:paraId="17EE11B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2329FF55"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1D352AA9"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lastRenderedPageBreak/>
        <w:t>Arthur Woodbury</w:t>
      </w:r>
      <w:r>
        <w:rPr>
          <w:rFonts w:ascii="Times New Roman" w:hAnsi="Times New Roman" w:cs="Times New Roman"/>
          <w:b w:val="0"/>
          <w:bCs/>
          <w:color w:val="08050B"/>
          <w:sz w:val="24"/>
          <w:szCs w:val="24"/>
        </w:rPr>
        <w:t>: Aye</w:t>
      </w:r>
    </w:p>
    <w:p w14:paraId="1BB25383"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1484A19F" w14:textId="08AF51FC" w:rsidR="00C40BEB" w:rsidRPr="00C40BEB" w:rsidRDefault="00C40BEB" w:rsidP="00C40BEB">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Algaze: Aye</w:t>
      </w:r>
    </w:p>
    <w:p w14:paraId="233A9252"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190C2371" w14:textId="77777777" w:rsidR="00EB3EB0" w:rsidRDefault="00EB3EB0" w:rsidP="00EB3EB0">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5BC10795" w14:textId="77777777" w:rsidR="003368CB" w:rsidRDefault="003368CB" w:rsidP="00CC74F8">
      <w:pPr>
        <w:pStyle w:val="BodyText2"/>
        <w:spacing w:line="276" w:lineRule="auto"/>
        <w:ind w:left="0" w:right="-450" w:firstLine="720"/>
        <w:jc w:val="left"/>
        <w:rPr>
          <w:rFonts w:ascii="Times New Roman" w:hAnsi="Times New Roman" w:cs="Times New Roman"/>
          <w:b w:val="0"/>
          <w:bCs/>
          <w:color w:val="08050B"/>
          <w:sz w:val="24"/>
          <w:szCs w:val="24"/>
        </w:rPr>
      </w:pPr>
    </w:p>
    <w:p w14:paraId="0D7D913B" w14:textId="77777777" w:rsidR="00641CF3" w:rsidRPr="00641CF3" w:rsidRDefault="00641CF3" w:rsidP="00641CF3">
      <w:pPr>
        <w:pStyle w:val="ListParagraph"/>
        <w:numPr>
          <w:ilvl w:val="0"/>
          <w:numId w:val="17"/>
        </w:numPr>
        <w:rPr>
          <w:rFonts w:ascii="Times New Roman" w:hAnsi="Times New Roman" w:cs="Times New Roman"/>
          <w:b/>
          <w:bCs/>
          <w:color w:val="08050B"/>
          <w:sz w:val="24"/>
          <w:szCs w:val="24"/>
        </w:rPr>
      </w:pPr>
      <w:r w:rsidRPr="00641CF3">
        <w:rPr>
          <w:rFonts w:ascii="Times New Roman" w:hAnsi="Times New Roman" w:cs="Times New Roman"/>
          <w:b/>
          <w:bCs/>
          <w:color w:val="08050B"/>
          <w:sz w:val="24"/>
          <w:szCs w:val="24"/>
        </w:rPr>
        <w:t>Consider approval of Resolution 2023-03: A resolution of the board of trustees of Downtown East Streetcar Sewer Public Infrastructure District to annex approximately 0.37 acres; authorizing the plat and other documents in connection therewith; authorizing the publication of notice of this resolution; and related matters.</w:t>
      </w:r>
      <w:r w:rsidRPr="00641CF3">
        <w:rPr>
          <w:rFonts w:ascii="Times New Roman" w:hAnsi="Times New Roman" w:cs="Times New Roman"/>
          <w:b/>
          <w:bCs/>
          <w:color w:val="08050B"/>
          <w:sz w:val="24"/>
          <w:szCs w:val="24"/>
          <w:highlight w:val="yellow"/>
        </w:rPr>
        <w:t xml:space="preserve"> </w:t>
      </w:r>
    </w:p>
    <w:p w14:paraId="67E12243" w14:textId="77777777" w:rsidR="003368CB" w:rsidRPr="00CC74F8" w:rsidRDefault="003368CB" w:rsidP="003368CB">
      <w:pPr>
        <w:pStyle w:val="ListParagraph"/>
        <w:rPr>
          <w:rFonts w:ascii="Times New Roman" w:hAnsi="Times New Roman" w:cs="Times New Roman"/>
          <w:b/>
          <w:bCs/>
          <w:color w:val="08050B"/>
          <w:sz w:val="24"/>
          <w:szCs w:val="24"/>
        </w:rPr>
      </w:pPr>
    </w:p>
    <w:p w14:paraId="11CED50E"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53FAF717" w14:textId="44D65D99" w:rsidR="003368CB" w:rsidRDefault="00641CF3" w:rsidP="003368CB">
      <w:pPr>
        <w:spacing w:line="276" w:lineRule="auto"/>
        <w:ind w:left="0"/>
        <w:rPr>
          <w:rFonts w:ascii="Times New Roman" w:hAnsi="Times New Roman" w:cs="Times New Roman"/>
          <w:bCs/>
          <w:color w:val="08050B"/>
          <w:sz w:val="24"/>
          <w:szCs w:val="24"/>
        </w:rPr>
      </w:pPr>
      <w:r w:rsidRPr="00641CF3">
        <w:rPr>
          <w:rFonts w:ascii="Times New Roman" w:hAnsi="Times New Roman" w:cs="Times New Roman"/>
          <w:color w:val="08050B"/>
          <w:sz w:val="24"/>
          <w:szCs w:val="24"/>
        </w:rPr>
        <w:t>Arthur Woodbury</w:t>
      </w:r>
      <w:r w:rsidRPr="00D5593A">
        <w:rPr>
          <w:rFonts w:ascii="Times New Roman" w:hAnsi="Times New Roman" w:cs="Times New Roman"/>
          <w:color w:val="08050B"/>
          <w:sz w:val="24"/>
          <w:szCs w:val="24"/>
        </w:rPr>
        <w:t xml:space="preserve"> </w:t>
      </w:r>
      <w:r w:rsidR="003368CB" w:rsidRPr="00D5593A">
        <w:rPr>
          <w:rFonts w:ascii="Times New Roman" w:hAnsi="Times New Roman" w:cs="Times New Roman"/>
          <w:color w:val="08050B"/>
          <w:sz w:val="24"/>
          <w:szCs w:val="24"/>
        </w:rPr>
        <w:t>mo</w:t>
      </w:r>
      <w:r w:rsidR="003368CB">
        <w:rPr>
          <w:rFonts w:ascii="Times New Roman" w:hAnsi="Times New Roman" w:cs="Times New Roman"/>
          <w:color w:val="08050B"/>
          <w:sz w:val="24"/>
          <w:szCs w:val="24"/>
        </w:rPr>
        <w:t>tions</w:t>
      </w:r>
      <w:r w:rsidR="003368CB" w:rsidRPr="00D5593A">
        <w:rPr>
          <w:rFonts w:ascii="Times New Roman" w:hAnsi="Times New Roman" w:cs="Times New Roman"/>
          <w:color w:val="08050B"/>
          <w:sz w:val="24"/>
          <w:szCs w:val="24"/>
        </w:rPr>
        <w:t xml:space="preserve"> to approve</w:t>
      </w:r>
      <w:r w:rsidR="003368CB">
        <w:rPr>
          <w:rFonts w:ascii="Times New Roman" w:hAnsi="Times New Roman" w:cs="Times New Roman"/>
          <w:color w:val="08050B"/>
          <w:sz w:val="24"/>
          <w:szCs w:val="24"/>
        </w:rPr>
        <w:t xml:space="preserve"> the adoption of Resolution 2023-0</w:t>
      </w:r>
      <w:r>
        <w:rPr>
          <w:rFonts w:ascii="Times New Roman" w:hAnsi="Times New Roman" w:cs="Times New Roman"/>
          <w:color w:val="08050B"/>
          <w:sz w:val="24"/>
          <w:szCs w:val="24"/>
        </w:rPr>
        <w:t>3</w:t>
      </w:r>
      <w:r w:rsidR="003368CB">
        <w:rPr>
          <w:rFonts w:ascii="Times New Roman" w:hAnsi="Times New Roman" w:cs="Times New Roman"/>
          <w:color w:val="08050B"/>
          <w:sz w:val="24"/>
          <w:szCs w:val="24"/>
        </w:rPr>
        <w:t xml:space="preserve"> </w:t>
      </w:r>
      <w:r>
        <w:rPr>
          <w:rFonts w:ascii="Times New Roman" w:hAnsi="Times New Roman" w:cs="Times New Roman"/>
          <w:color w:val="08050B"/>
          <w:sz w:val="24"/>
          <w:szCs w:val="24"/>
        </w:rPr>
        <w:t>Annexation of 0.37 acres.</w:t>
      </w:r>
    </w:p>
    <w:p w14:paraId="5DE61A73" w14:textId="494C1955" w:rsidR="003368CB" w:rsidRPr="00032C35" w:rsidRDefault="00641CF3" w:rsidP="003368CB">
      <w:pPr>
        <w:spacing w:line="276" w:lineRule="auto"/>
        <w:ind w:left="0"/>
        <w:rPr>
          <w:rFonts w:ascii="Times New Roman" w:hAnsi="Times New Roman" w:cs="Times New Roman"/>
          <w:b/>
          <w:bCs/>
          <w:color w:val="08050B"/>
          <w:sz w:val="24"/>
          <w:szCs w:val="24"/>
        </w:rPr>
      </w:pPr>
      <w:r>
        <w:rPr>
          <w:rFonts w:ascii="Times New Roman" w:hAnsi="Times New Roman" w:cs="Times New Roman"/>
          <w:bCs/>
          <w:color w:val="08050B"/>
          <w:sz w:val="24"/>
          <w:szCs w:val="24"/>
        </w:rPr>
        <w:t>Ross Robb</w:t>
      </w:r>
      <w:r w:rsidRPr="00032C35">
        <w:rPr>
          <w:rFonts w:ascii="Times New Roman" w:hAnsi="Times New Roman" w:cs="Times New Roman"/>
          <w:color w:val="08050B"/>
          <w:sz w:val="24"/>
          <w:szCs w:val="24"/>
        </w:rPr>
        <w:t xml:space="preserve"> </w:t>
      </w:r>
      <w:r w:rsidR="003368CB" w:rsidRPr="00032C35">
        <w:rPr>
          <w:rFonts w:ascii="Times New Roman" w:hAnsi="Times New Roman" w:cs="Times New Roman"/>
          <w:color w:val="08050B"/>
          <w:sz w:val="24"/>
          <w:szCs w:val="24"/>
        </w:rPr>
        <w:t>seconds the motion.</w:t>
      </w:r>
    </w:p>
    <w:p w14:paraId="758AC443" w14:textId="77777777" w:rsidR="00641CF3" w:rsidRPr="00EB3EB0" w:rsidRDefault="00641CF3" w:rsidP="00641CF3">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Oberman: Aye</w:t>
      </w:r>
    </w:p>
    <w:p w14:paraId="55B2B71B"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44276811"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36D0252D"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6A2EF062"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3B0734FF" w14:textId="06B60265" w:rsidR="00641CF3" w:rsidRPr="00641CF3" w:rsidRDefault="00641CF3" w:rsidP="00641CF3">
      <w:pPr>
        <w:pStyle w:val="BodyText2"/>
        <w:spacing w:line="276" w:lineRule="auto"/>
        <w:ind w:left="720" w:right="-450"/>
        <w:jc w:val="left"/>
        <w:rPr>
          <w:rFonts w:ascii="Times New Roman" w:hAnsi="Times New Roman" w:cs="Times New Roman"/>
          <w:b w:val="0"/>
          <w:bCs/>
          <w:color w:val="08050B"/>
          <w:sz w:val="24"/>
          <w:szCs w:val="24"/>
          <w:lang w:val="es-ES"/>
        </w:rPr>
      </w:pPr>
      <w:r w:rsidRPr="00EB3EB0">
        <w:rPr>
          <w:rFonts w:ascii="Times New Roman" w:hAnsi="Times New Roman" w:cs="Times New Roman"/>
          <w:b w:val="0"/>
          <w:bCs/>
          <w:color w:val="08050B"/>
          <w:sz w:val="24"/>
          <w:szCs w:val="24"/>
          <w:lang w:val="es-ES"/>
        </w:rPr>
        <w:t>Jason Algaze: Aye</w:t>
      </w:r>
    </w:p>
    <w:p w14:paraId="25C8D2EB"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45049C1" w14:textId="77777777" w:rsidR="00641CF3" w:rsidRDefault="00641CF3" w:rsidP="00641CF3">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03F2DE07" w14:textId="3C039D3E" w:rsidR="00CC74F8" w:rsidRDefault="00641CF3" w:rsidP="00641CF3">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Steve Borup: Aye</w:t>
      </w:r>
    </w:p>
    <w:p w14:paraId="26C76B45" w14:textId="77777777" w:rsidR="00641CF3" w:rsidRDefault="00641CF3" w:rsidP="00641CF3">
      <w:pPr>
        <w:pStyle w:val="BodyText2"/>
        <w:spacing w:line="276" w:lineRule="auto"/>
        <w:ind w:right="-450"/>
        <w:jc w:val="left"/>
        <w:rPr>
          <w:rFonts w:ascii="Times New Roman" w:hAnsi="Times New Roman" w:cs="Times New Roman"/>
          <w:b w:val="0"/>
          <w:bCs/>
          <w:color w:val="08050B"/>
          <w:sz w:val="24"/>
          <w:szCs w:val="24"/>
        </w:rPr>
      </w:pPr>
    </w:p>
    <w:p w14:paraId="4FA09AB9" w14:textId="32322CAD" w:rsidR="003368CB" w:rsidRPr="007F6099" w:rsidRDefault="00641CF3" w:rsidP="007F6099">
      <w:pPr>
        <w:pStyle w:val="ListParagraph"/>
        <w:numPr>
          <w:ilvl w:val="0"/>
          <w:numId w:val="17"/>
        </w:numPr>
        <w:rPr>
          <w:rFonts w:ascii="Times New Roman" w:hAnsi="Times New Roman" w:cs="Times New Roman"/>
          <w:b/>
          <w:bCs/>
          <w:color w:val="08050B"/>
          <w:sz w:val="24"/>
          <w:szCs w:val="24"/>
        </w:rPr>
      </w:pPr>
      <w:r w:rsidRPr="007F6099">
        <w:rPr>
          <w:rFonts w:ascii="Times New Roman" w:hAnsi="Times New Roman" w:cs="Times New Roman"/>
          <w:b/>
          <w:bCs/>
          <w:color w:val="08050B"/>
          <w:sz w:val="24"/>
          <w:szCs w:val="24"/>
        </w:rPr>
        <w:t>Consider approval of renewal of CLA engagement agreement and authorize the Chair to sign.</w:t>
      </w:r>
    </w:p>
    <w:p w14:paraId="5EB78761" w14:textId="77777777" w:rsidR="007F6099" w:rsidRPr="007F6099" w:rsidRDefault="007F6099" w:rsidP="007F6099">
      <w:pPr>
        <w:pStyle w:val="ListParagraph"/>
        <w:ind w:left="1080"/>
        <w:rPr>
          <w:rFonts w:ascii="Times New Roman" w:hAnsi="Times New Roman" w:cs="Times New Roman"/>
          <w:b/>
          <w:bCs/>
          <w:color w:val="08050B"/>
          <w:sz w:val="24"/>
          <w:szCs w:val="24"/>
        </w:rPr>
      </w:pPr>
    </w:p>
    <w:p w14:paraId="5F5C9694" w14:textId="1670F8E6" w:rsidR="003368CB" w:rsidRPr="007F6099" w:rsidRDefault="00641CF3" w:rsidP="007F6099">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Arthur Woodbury</w:t>
      </w:r>
      <w:r w:rsidRPr="007F6099">
        <w:rPr>
          <w:rFonts w:ascii="Times New Roman" w:hAnsi="Times New Roman" w:cs="Times New Roman"/>
          <w:color w:val="08050B"/>
          <w:sz w:val="24"/>
          <w:szCs w:val="24"/>
          <w:u w:val="single"/>
        </w:rPr>
        <w:t xml:space="preserve"> </w:t>
      </w:r>
      <w:r w:rsidR="003368CB" w:rsidRPr="007F6099">
        <w:rPr>
          <w:rFonts w:ascii="Times New Roman" w:hAnsi="Times New Roman" w:cs="Times New Roman"/>
          <w:color w:val="08050B"/>
          <w:sz w:val="24"/>
          <w:szCs w:val="24"/>
        </w:rPr>
        <w:t>moves to approve</w:t>
      </w:r>
      <w:r w:rsidRPr="007F6099">
        <w:rPr>
          <w:rFonts w:ascii="Times New Roman" w:hAnsi="Times New Roman" w:cs="Times New Roman"/>
          <w:color w:val="08050B"/>
          <w:sz w:val="24"/>
          <w:szCs w:val="24"/>
        </w:rPr>
        <w:t xml:space="preserve"> the renewal of CLA</w:t>
      </w:r>
      <w:r w:rsidR="007F6099" w:rsidRPr="007F6099">
        <w:rPr>
          <w:rFonts w:ascii="Times New Roman" w:hAnsi="Times New Roman" w:cs="Times New Roman"/>
          <w:color w:val="08050B"/>
          <w:sz w:val="24"/>
          <w:szCs w:val="24"/>
        </w:rPr>
        <w:t>’s engagement agreement</w:t>
      </w:r>
      <w:r w:rsidR="003368CB" w:rsidRPr="007F6099">
        <w:rPr>
          <w:rFonts w:ascii="Times New Roman" w:hAnsi="Times New Roman" w:cs="Times New Roman"/>
          <w:color w:val="08050B"/>
          <w:sz w:val="24"/>
          <w:szCs w:val="24"/>
        </w:rPr>
        <w:t>.</w:t>
      </w:r>
    </w:p>
    <w:p w14:paraId="7E0990C4" w14:textId="2C4CC6A6" w:rsidR="003368CB" w:rsidRPr="007F6099" w:rsidRDefault="00641CF3" w:rsidP="007F6099">
      <w:pPr>
        <w:spacing w:line="276" w:lineRule="auto"/>
        <w:rPr>
          <w:rFonts w:ascii="Times New Roman" w:hAnsi="Times New Roman" w:cs="Times New Roman"/>
          <w:b/>
          <w:bCs/>
          <w:color w:val="08050B"/>
          <w:sz w:val="24"/>
          <w:szCs w:val="24"/>
        </w:rPr>
      </w:pPr>
      <w:r w:rsidRPr="007F6099">
        <w:rPr>
          <w:rFonts w:ascii="Times New Roman" w:hAnsi="Times New Roman" w:cs="Times New Roman"/>
          <w:color w:val="08050B"/>
          <w:sz w:val="24"/>
          <w:szCs w:val="24"/>
          <w:u w:val="single"/>
        </w:rPr>
        <w:t xml:space="preserve">Ross Robb </w:t>
      </w:r>
      <w:r w:rsidR="003368CB" w:rsidRPr="007F6099">
        <w:rPr>
          <w:rFonts w:ascii="Times New Roman" w:hAnsi="Times New Roman" w:cs="Times New Roman"/>
          <w:color w:val="08050B"/>
          <w:sz w:val="24"/>
          <w:szCs w:val="24"/>
        </w:rPr>
        <w:t>seconds the motion.</w:t>
      </w:r>
    </w:p>
    <w:p w14:paraId="2DE0D82F"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25D257B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117CF79B"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233B826"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152C3E2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5D5A4347"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6AD3E018"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5D48E8BC"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5115636A" w14:textId="3C93C1A9" w:rsidR="007F6099" w:rsidRDefault="007F6099" w:rsidP="007F6099">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p>
    <w:p w14:paraId="1A4F7938" w14:textId="77777777" w:rsidR="003368CB" w:rsidRDefault="003368CB" w:rsidP="003368CB">
      <w:pPr>
        <w:pStyle w:val="BodyText2"/>
        <w:spacing w:line="276" w:lineRule="auto"/>
        <w:ind w:left="1080" w:right="-450"/>
        <w:jc w:val="left"/>
        <w:rPr>
          <w:rFonts w:ascii="Times New Roman" w:hAnsi="Times New Roman" w:cs="Times New Roman"/>
          <w:b w:val="0"/>
          <w:bCs/>
          <w:color w:val="08050B"/>
          <w:sz w:val="24"/>
          <w:szCs w:val="24"/>
        </w:rPr>
      </w:pPr>
    </w:p>
    <w:p w14:paraId="30AF924E" w14:textId="77777777" w:rsidR="003368CB" w:rsidRDefault="003368CB" w:rsidP="003368CB">
      <w:pPr>
        <w:pStyle w:val="BodyText2"/>
        <w:spacing w:line="276" w:lineRule="auto"/>
        <w:ind w:left="1080" w:right="-450"/>
        <w:jc w:val="left"/>
        <w:rPr>
          <w:rFonts w:ascii="Times New Roman" w:hAnsi="Times New Roman" w:cs="Times New Roman"/>
          <w:b w:val="0"/>
          <w:bCs/>
          <w:color w:val="08050B"/>
          <w:sz w:val="24"/>
          <w:szCs w:val="24"/>
        </w:rPr>
      </w:pPr>
    </w:p>
    <w:p w14:paraId="0C2AE08B" w14:textId="77777777" w:rsidR="00CC74F8" w:rsidRDefault="00CC74F8" w:rsidP="00CC74F8">
      <w:pPr>
        <w:pStyle w:val="BodyText2"/>
        <w:spacing w:line="276" w:lineRule="auto"/>
        <w:ind w:left="1080" w:right="-450"/>
        <w:jc w:val="left"/>
        <w:rPr>
          <w:rFonts w:ascii="Times New Roman" w:hAnsi="Times New Roman" w:cs="Times New Roman"/>
          <w:b w:val="0"/>
          <w:bCs/>
          <w:color w:val="08050B"/>
          <w:sz w:val="24"/>
          <w:szCs w:val="24"/>
        </w:rPr>
      </w:pPr>
    </w:p>
    <w:p w14:paraId="2410D504" w14:textId="77777777" w:rsidR="003368CB" w:rsidRPr="003368CB" w:rsidRDefault="003368CB" w:rsidP="007F6099">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approval of renewal of engagement for auditing services with HintonBurdick for 2023 audit, not to exceed $8,000, and authorize the Chair to sign.</w:t>
      </w:r>
    </w:p>
    <w:p w14:paraId="6A53B327"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51DB0988" w14:textId="3CE21F48" w:rsidR="007E0BA6" w:rsidRPr="007F6099" w:rsidRDefault="007F6099" w:rsidP="007F6099">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 xml:space="preserve">Arthur Woodbury </w:t>
      </w:r>
      <w:r w:rsidR="007E0BA6" w:rsidRPr="007F6099">
        <w:rPr>
          <w:rFonts w:ascii="Times New Roman" w:hAnsi="Times New Roman" w:cs="Times New Roman"/>
          <w:color w:val="08050B"/>
          <w:sz w:val="24"/>
          <w:szCs w:val="24"/>
        </w:rPr>
        <w:t>Motions to approve the renewal of engagement for auditing services with H</w:t>
      </w:r>
      <w:r>
        <w:rPr>
          <w:rFonts w:ascii="Times New Roman" w:hAnsi="Times New Roman" w:cs="Times New Roman"/>
          <w:color w:val="08050B"/>
          <w:sz w:val="24"/>
          <w:szCs w:val="24"/>
        </w:rPr>
        <w:t>aynie</w:t>
      </w:r>
      <w:r w:rsidR="007E0BA6" w:rsidRPr="007F6099">
        <w:rPr>
          <w:rFonts w:ascii="Times New Roman" w:hAnsi="Times New Roman" w:cs="Times New Roman"/>
          <w:color w:val="08050B"/>
          <w:sz w:val="24"/>
          <w:szCs w:val="24"/>
        </w:rPr>
        <w:t xml:space="preserve"> for 2023 not to exceed $8,000.</w:t>
      </w:r>
    </w:p>
    <w:p w14:paraId="5B098C88" w14:textId="0F84901D" w:rsidR="007E0BA6" w:rsidRPr="007F6099" w:rsidRDefault="007F6099" w:rsidP="007F6099">
      <w:pPr>
        <w:spacing w:line="276" w:lineRule="auto"/>
        <w:rPr>
          <w:rFonts w:ascii="Times New Roman" w:hAnsi="Times New Roman" w:cs="Times New Roman"/>
          <w:b/>
          <w:bCs/>
          <w:color w:val="08050B"/>
          <w:sz w:val="24"/>
          <w:szCs w:val="24"/>
        </w:rPr>
      </w:pPr>
      <w:r w:rsidRPr="007F6099">
        <w:rPr>
          <w:rFonts w:ascii="Times New Roman" w:hAnsi="Times New Roman" w:cs="Times New Roman"/>
          <w:color w:val="08050B"/>
          <w:sz w:val="24"/>
          <w:szCs w:val="24"/>
        </w:rPr>
        <w:t>Ross Robb</w:t>
      </w:r>
      <w:r w:rsidRPr="007F6099">
        <w:rPr>
          <w:rFonts w:ascii="Times New Roman" w:hAnsi="Times New Roman" w:cs="Times New Roman"/>
          <w:color w:val="08050B"/>
          <w:sz w:val="24"/>
          <w:szCs w:val="24"/>
          <w:u w:val="single"/>
        </w:rPr>
        <w:t xml:space="preserve"> </w:t>
      </w:r>
      <w:r w:rsidR="007E0BA6" w:rsidRPr="007F6099">
        <w:rPr>
          <w:rFonts w:ascii="Times New Roman" w:hAnsi="Times New Roman" w:cs="Times New Roman"/>
          <w:color w:val="08050B"/>
          <w:sz w:val="24"/>
          <w:szCs w:val="24"/>
        </w:rPr>
        <w:t>seconds the motion.</w:t>
      </w:r>
    </w:p>
    <w:p w14:paraId="0B9E2A50"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4DCA02D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59DD0D9C"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10600965"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4F55147F"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0E003DCE"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3A4FD05E"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22F97965"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03670267" w14:textId="77777777" w:rsidR="003368CB" w:rsidRDefault="003368CB" w:rsidP="007E0BA6">
      <w:pPr>
        <w:pStyle w:val="BodyText2"/>
        <w:spacing w:line="276" w:lineRule="auto"/>
        <w:ind w:left="1080" w:right="-450"/>
        <w:jc w:val="left"/>
        <w:rPr>
          <w:rFonts w:ascii="Times New Roman" w:hAnsi="Times New Roman" w:cs="Times New Roman"/>
          <w:b w:val="0"/>
          <w:bCs/>
          <w:color w:val="08050B"/>
          <w:sz w:val="24"/>
          <w:szCs w:val="24"/>
        </w:rPr>
      </w:pPr>
    </w:p>
    <w:p w14:paraId="3FCA603E" w14:textId="15BDAF47" w:rsidR="007E0BA6" w:rsidRPr="007F6099" w:rsidRDefault="003368CB" w:rsidP="007F6099">
      <w:pPr>
        <w:pStyle w:val="ListParagraph"/>
        <w:numPr>
          <w:ilvl w:val="0"/>
          <w:numId w:val="17"/>
        </w:numPr>
        <w:rPr>
          <w:rFonts w:ascii="Times New Roman" w:hAnsi="Times New Roman" w:cs="Times New Roman"/>
          <w:b/>
          <w:bCs/>
          <w:color w:val="08050B"/>
          <w:sz w:val="24"/>
          <w:szCs w:val="24"/>
        </w:rPr>
      </w:pPr>
      <w:r w:rsidRPr="003368CB">
        <w:rPr>
          <w:rFonts w:ascii="Times New Roman" w:hAnsi="Times New Roman" w:cs="Times New Roman"/>
          <w:b/>
          <w:bCs/>
          <w:color w:val="08050B"/>
          <w:sz w:val="24"/>
          <w:szCs w:val="24"/>
        </w:rPr>
        <w:t>Consider adoption of calendar for Board meetings in 2024.</w:t>
      </w:r>
      <w:r w:rsidR="007F6099">
        <w:rPr>
          <w:rFonts w:ascii="Times New Roman" w:hAnsi="Times New Roman" w:cs="Times New Roman"/>
          <w:b/>
          <w:bCs/>
          <w:color w:val="08050B"/>
          <w:sz w:val="24"/>
          <w:szCs w:val="24"/>
        </w:rPr>
        <w:t xml:space="preserve">  Email of options to be circulated at a later date. </w:t>
      </w:r>
    </w:p>
    <w:p w14:paraId="44B095EC" w14:textId="77777777" w:rsidR="00CC74F8" w:rsidRDefault="00CC74F8" w:rsidP="00032C35">
      <w:pPr>
        <w:pStyle w:val="BodyText2"/>
        <w:spacing w:line="276" w:lineRule="auto"/>
        <w:ind w:left="0" w:right="-450" w:firstLine="720"/>
        <w:jc w:val="left"/>
        <w:rPr>
          <w:rFonts w:ascii="Times New Roman" w:hAnsi="Times New Roman" w:cs="Times New Roman"/>
          <w:b w:val="0"/>
          <w:bCs/>
          <w:color w:val="08050B"/>
          <w:sz w:val="24"/>
          <w:szCs w:val="24"/>
        </w:rPr>
      </w:pPr>
    </w:p>
    <w:p w14:paraId="69095827" w14:textId="1332D1A6" w:rsidR="000F53E7" w:rsidRDefault="000F53E7" w:rsidP="004C5AC8">
      <w:pPr>
        <w:ind w:left="0"/>
        <w:rPr>
          <w:rFonts w:ascii="Times New Roman" w:hAnsi="Times New Roman" w:cs="Times New Roman"/>
          <w:color w:val="08050B"/>
          <w:sz w:val="24"/>
          <w:szCs w:val="24"/>
        </w:rPr>
      </w:pPr>
    </w:p>
    <w:p w14:paraId="0FA4643A" w14:textId="6A9FA52E" w:rsidR="00CC74F8" w:rsidRDefault="00CC74F8" w:rsidP="00CC74F8">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Action Items</w:t>
      </w:r>
    </w:p>
    <w:p w14:paraId="23909EEC" w14:textId="77777777" w:rsidR="008F3DBE" w:rsidRDefault="008F3DBE" w:rsidP="008F3DBE">
      <w:pPr>
        <w:spacing w:line="276" w:lineRule="auto"/>
        <w:ind w:left="0"/>
        <w:rPr>
          <w:rFonts w:ascii="Times New Roman" w:hAnsi="Times New Roman" w:cs="Times New Roman"/>
          <w:b/>
          <w:bCs/>
          <w:color w:val="08050B"/>
          <w:sz w:val="24"/>
          <w:szCs w:val="24"/>
        </w:rPr>
      </w:pPr>
    </w:p>
    <w:p w14:paraId="35E228E9" w14:textId="642B42B6" w:rsidR="008F3DBE" w:rsidRDefault="008F3DBE" w:rsidP="008F3DBE">
      <w:pPr>
        <w:spacing w:line="276" w:lineRule="auto"/>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 </w:t>
      </w:r>
      <w:r w:rsidRPr="008F3DBE">
        <w:rPr>
          <w:rFonts w:ascii="Times New Roman" w:hAnsi="Times New Roman" w:cs="Times New Roman"/>
          <w:b/>
          <w:bCs/>
          <w:color w:val="08050B"/>
          <w:sz w:val="24"/>
          <w:szCs w:val="24"/>
        </w:rPr>
        <w:t>Michael requests the board make a motion to instruct UMB to move the money from a non</w:t>
      </w:r>
      <w:r>
        <w:rPr>
          <w:rFonts w:ascii="Times New Roman" w:hAnsi="Times New Roman" w:cs="Times New Roman"/>
          <w:b/>
          <w:bCs/>
          <w:color w:val="08050B"/>
          <w:sz w:val="24"/>
          <w:szCs w:val="24"/>
        </w:rPr>
        <w:t>-</w:t>
      </w:r>
      <w:r w:rsidRPr="008F3DBE">
        <w:rPr>
          <w:rFonts w:ascii="Times New Roman" w:hAnsi="Times New Roman" w:cs="Times New Roman"/>
          <w:b/>
          <w:bCs/>
          <w:color w:val="08050B"/>
          <w:sz w:val="24"/>
          <w:szCs w:val="24"/>
        </w:rPr>
        <w:t xml:space="preserve">interest-bearing account into a money market interest bearing account. </w:t>
      </w:r>
    </w:p>
    <w:p w14:paraId="17C72C6F" w14:textId="77777777" w:rsidR="008F3DBE" w:rsidRDefault="008F3DBE" w:rsidP="008F3DBE">
      <w:pPr>
        <w:spacing w:line="276" w:lineRule="auto"/>
        <w:ind w:left="0"/>
        <w:rPr>
          <w:rFonts w:ascii="Times New Roman" w:hAnsi="Times New Roman" w:cs="Times New Roman"/>
          <w:b/>
          <w:bCs/>
          <w:color w:val="08050B"/>
          <w:sz w:val="24"/>
          <w:szCs w:val="24"/>
        </w:rPr>
      </w:pPr>
    </w:p>
    <w:p w14:paraId="087B67EF" w14:textId="6543CFEF" w:rsidR="008F3DBE" w:rsidRPr="007F6099" w:rsidRDefault="008F3DBE" w:rsidP="008F3DBE">
      <w:pPr>
        <w:spacing w:line="276" w:lineRule="auto"/>
        <w:rPr>
          <w:rFonts w:ascii="Times New Roman" w:hAnsi="Times New Roman" w:cs="Times New Roman"/>
          <w:bCs/>
          <w:color w:val="08050B"/>
          <w:sz w:val="24"/>
          <w:szCs w:val="24"/>
        </w:rPr>
      </w:pPr>
      <w:r w:rsidRPr="007F6099">
        <w:rPr>
          <w:rFonts w:ascii="Times New Roman" w:hAnsi="Times New Roman" w:cs="Times New Roman"/>
          <w:color w:val="08050B"/>
          <w:sz w:val="24"/>
          <w:szCs w:val="24"/>
        </w:rPr>
        <w:t xml:space="preserve">Arthur Woodbury Motions to approve the </w:t>
      </w:r>
      <w:r>
        <w:rPr>
          <w:rFonts w:ascii="Times New Roman" w:hAnsi="Times New Roman" w:cs="Times New Roman"/>
          <w:color w:val="08050B"/>
          <w:sz w:val="24"/>
          <w:szCs w:val="24"/>
        </w:rPr>
        <w:t xml:space="preserve">change of accounts from non-interest bearing to a money market account. </w:t>
      </w:r>
      <w:r w:rsidRPr="007F6099">
        <w:rPr>
          <w:rFonts w:ascii="Times New Roman" w:hAnsi="Times New Roman" w:cs="Times New Roman"/>
          <w:color w:val="08050B"/>
          <w:sz w:val="24"/>
          <w:szCs w:val="24"/>
        </w:rPr>
        <w:t xml:space="preserve"> </w:t>
      </w:r>
    </w:p>
    <w:p w14:paraId="014F0183" w14:textId="2B39FE21" w:rsidR="008F3DBE" w:rsidRPr="007F6099" w:rsidRDefault="008F3DBE" w:rsidP="008F3DBE">
      <w:pPr>
        <w:spacing w:line="276" w:lineRule="auto"/>
        <w:rPr>
          <w:rFonts w:ascii="Times New Roman" w:hAnsi="Times New Roman" w:cs="Times New Roman"/>
          <w:b/>
          <w:bCs/>
          <w:color w:val="08050B"/>
          <w:sz w:val="24"/>
          <w:szCs w:val="24"/>
        </w:rPr>
      </w:pPr>
      <w:r>
        <w:rPr>
          <w:rFonts w:ascii="Times New Roman" w:hAnsi="Times New Roman" w:cs="Times New Roman"/>
          <w:color w:val="08050B"/>
          <w:sz w:val="24"/>
          <w:szCs w:val="24"/>
        </w:rPr>
        <w:t>Jason</w:t>
      </w:r>
      <w:r w:rsidRPr="008F3DBE">
        <w:rPr>
          <w:rFonts w:ascii="Times New Roman" w:hAnsi="Times New Roman" w:cs="Times New Roman"/>
          <w:color w:val="08050B"/>
          <w:sz w:val="24"/>
          <w:szCs w:val="24"/>
        </w:rPr>
        <w:t xml:space="preserve"> Oberman </w:t>
      </w:r>
      <w:r w:rsidRPr="007F6099">
        <w:rPr>
          <w:rFonts w:ascii="Times New Roman" w:hAnsi="Times New Roman" w:cs="Times New Roman"/>
          <w:color w:val="08050B"/>
          <w:sz w:val="24"/>
          <w:szCs w:val="24"/>
        </w:rPr>
        <w:t>seconds the motion.</w:t>
      </w:r>
    </w:p>
    <w:p w14:paraId="4EF9AF38" w14:textId="77777777" w:rsidR="008F3DBE" w:rsidRPr="007F6099"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5BC3CCC3"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01933CD8"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0891E272"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Aye</w:t>
      </w:r>
    </w:p>
    <w:p w14:paraId="5FA8D6D3"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6B4656D2" w14:textId="77777777" w:rsidR="008F3DBE" w:rsidRPr="007F6099"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047DA9AF"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63E3478F"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1A855BF6" w14:textId="777777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p>
    <w:p w14:paraId="178BEE82" w14:textId="51286077" w:rsidR="008F3DBE" w:rsidRDefault="008F3DBE" w:rsidP="008F3DBE">
      <w:pPr>
        <w:pStyle w:val="BodyText2"/>
        <w:spacing w:line="276" w:lineRule="auto"/>
        <w:ind w:left="720" w:right="-450"/>
        <w:jc w:val="left"/>
        <w:rPr>
          <w:rFonts w:ascii="Times New Roman" w:hAnsi="Times New Roman" w:cs="Times New Roman"/>
          <w:b w:val="0"/>
          <w:bCs/>
          <w:color w:val="08050B"/>
          <w:sz w:val="24"/>
          <w:szCs w:val="24"/>
        </w:rPr>
      </w:pPr>
      <w:r w:rsidRPr="001A2E71">
        <w:rPr>
          <w:rFonts w:ascii="Times New Roman" w:hAnsi="Times New Roman" w:cs="Times New Roman"/>
          <w:b w:val="0"/>
          <w:bCs/>
          <w:color w:val="08050B"/>
          <w:sz w:val="24"/>
          <w:szCs w:val="24"/>
        </w:rPr>
        <w:t>Arthur Woodbury</w:t>
      </w:r>
      <w:r>
        <w:rPr>
          <w:rFonts w:ascii="Times New Roman" w:hAnsi="Times New Roman" w:cs="Times New Roman"/>
          <w:b w:val="0"/>
          <w:bCs/>
          <w:color w:val="08050B"/>
          <w:sz w:val="24"/>
          <w:szCs w:val="24"/>
        </w:rPr>
        <w:t xml:space="preserve"> exits the meeting.</w:t>
      </w:r>
    </w:p>
    <w:p w14:paraId="5C5A1F9B" w14:textId="77777777" w:rsidR="008F3DBE" w:rsidRPr="008F3DBE" w:rsidRDefault="008F3DBE" w:rsidP="008F3DBE">
      <w:pPr>
        <w:spacing w:line="276" w:lineRule="auto"/>
        <w:ind w:left="0"/>
        <w:rPr>
          <w:rFonts w:ascii="Times New Roman" w:hAnsi="Times New Roman" w:cs="Times New Roman"/>
          <w:b/>
          <w:bCs/>
          <w:color w:val="08050B"/>
          <w:sz w:val="24"/>
          <w:szCs w:val="24"/>
        </w:rPr>
      </w:pPr>
    </w:p>
    <w:p w14:paraId="31E481AC" w14:textId="0230DE9E" w:rsidR="00CC74F8" w:rsidRPr="00E214B5" w:rsidRDefault="00CC74F8" w:rsidP="008F3DBE">
      <w:pPr>
        <w:pStyle w:val="BodyText2"/>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F3DBE">
        <w:rPr>
          <w:rFonts w:ascii="Times New Roman" w:hAnsi="Times New Roman" w:cs="Times New Roman"/>
          <w:b w:val="0"/>
          <w:color w:val="08050B"/>
          <w:sz w:val="24"/>
          <w:szCs w:val="24"/>
        </w:rPr>
        <w:t>2</w:t>
      </w:r>
      <w:r w:rsidR="00596CD8">
        <w:rPr>
          <w:rFonts w:ascii="Times New Roman" w:hAnsi="Times New Roman" w:cs="Times New Roman"/>
          <w:b w:val="0"/>
          <w:color w:val="08050B"/>
          <w:sz w:val="24"/>
          <w:szCs w:val="24"/>
        </w:rPr>
        <w:t>.</w:t>
      </w:r>
      <w:r>
        <w:rPr>
          <w:rFonts w:ascii="Times New Roman" w:hAnsi="Times New Roman" w:cs="Times New Roman"/>
          <w:b w:val="0"/>
          <w:color w:val="08050B"/>
          <w:sz w:val="24"/>
          <w:szCs w:val="24"/>
        </w:rPr>
        <w:t xml:space="preserve"> </w:t>
      </w: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r>
        <w:rPr>
          <w:rFonts w:ascii="Times New Roman" w:hAnsi="Times New Roman" w:cs="Times New Roman"/>
          <w:b w:val="0"/>
          <w:color w:val="08050B"/>
          <w:sz w:val="24"/>
          <w:szCs w:val="24"/>
        </w:rPr>
        <w:t xml:space="preserve"> </w:t>
      </w:r>
      <w:hyperlink r:id="rId7" w:history="1">
        <w:r w:rsidRPr="00BD3908">
          <w:rPr>
            <w:rStyle w:val="Hyperlink"/>
            <w:rFonts w:ascii="Times New Roman" w:hAnsi="Times New Roman" w:cs="Times New Roman"/>
            <w:b w:val="0"/>
            <w:sz w:val="24"/>
            <w:szCs w:val="24"/>
          </w:rPr>
          <w:t>https://training.auditor.utah.gov</w:t>
        </w:r>
      </w:hyperlink>
    </w:p>
    <w:p w14:paraId="7035419F" w14:textId="77777777" w:rsidR="00EA32F7" w:rsidRPr="001C5A54" w:rsidRDefault="00EA32F7" w:rsidP="00EA32F7">
      <w:pPr>
        <w:ind w:left="0"/>
        <w:rPr>
          <w:rFonts w:ascii="Times New Roman" w:hAnsi="Times New Roman" w:cs="Times New Roman"/>
          <w:color w:val="08050B"/>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lastRenderedPageBreak/>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5BB25A6" w:rsidR="00417747" w:rsidRPr="00423BC3" w:rsidRDefault="008F3DBE" w:rsidP="0041774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Ross Robb </w:t>
      </w:r>
      <w:r w:rsidR="00417747" w:rsidRPr="00423BC3">
        <w:rPr>
          <w:rFonts w:ascii="Times New Roman" w:hAnsi="Times New Roman" w:cs="Times New Roman"/>
          <w:b w:val="0"/>
          <w:bCs/>
          <w:color w:val="08050B"/>
          <w:sz w:val="24"/>
          <w:szCs w:val="24"/>
        </w:rPr>
        <w:t>moves to adjourn.</w:t>
      </w:r>
    </w:p>
    <w:p w14:paraId="5D68D135" w14:textId="3CA37AC5" w:rsidR="004E786E" w:rsidRPr="007634C9" w:rsidRDefault="008F3DBE"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 xml:space="preserve">Glenn Girsberger </w:t>
      </w:r>
      <w:r w:rsidR="00423BC3" w:rsidRPr="00423BC3">
        <w:rPr>
          <w:rFonts w:ascii="Times New Roman" w:hAnsi="Times New Roman" w:cs="Times New Roman"/>
          <w:bCs/>
          <w:color w:val="08050B"/>
          <w:sz w:val="24"/>
          <w:szCs w:val="24"/>
        </w:rPr>
        <w:t xml:space="preserve">seconded </w:t>
      </w:r>
      <w:r w:rsidR="004E786E" w:rsidRPr="00423BC3">
        <w:rPr>
          <w:rFonts w:ascii="Times New Roman" w:hAnsi="Times New Roman" w:cs="Times New Roman"/>
          <w:bCs/>
          <w:color w:val="08050B"/>
          <w:sz w:val="24"/>
          <w:szCs w:val="24"/>
        </w:rPr>
        <w:t>the</w:t>
      </w:r>
      <w:r w:rsidR="004E786E" w:rsidRPr="007634C9">
        <w:rPr>
          <w:rFonts w:ascii="Times New Roman" w:hAnsi="Times New Roman" w:cs="Times New Roman"/>
          <w:bCs/>
          <w:color w:val="08050B"/>
          <w:sz w:val="24"/>
          <w:szCs w:val="24"/>
        </w:rPr>
        <w:t xml:space="preserve"> motion</w:t>
      </w:r>
      <w:r w:rsidR="003368CB">
        <w:rPr>
          <w:rFonts w:ascii="Times New Roman" w:hAnsi="Times New Roman" w:cs="Times New Roman"/>
          <w:bCs/>
          <w:color w:val="08050B"/>
          <w:sz w:val="24"/>
          <w:szCs w:val="24"/>
        </w:rPr>
        <w:t>.</w:t>
      </w:r>
    </w:p>
    <w:bookmarkEnd w:id="3"/>
    <w:p w14:paraId="3F677999"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Oberman: Aye</w:t>
      </w:r>
    </w:p>
    <w:p w14:paraId="7FB0B33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Brent Malili: Aye</w:t>
      </w:r>
    </w:p>
    <w:p w14:paraId="38D7BCD0"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Glenn Girsberger: Aye</w:t>
      </w:r>
    </w:p>
    <w:p w14:paraId="2F31A0A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Ross Robb: Aye</w:t>
      </w:r>
    </w:p>
    <w:p w14:paraId="1DEC8660" w14:textId="77777777" w:rsidR="007F6099" w:rsidRP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sidRPr="007F6099">
        <w:rPr>
          <w:rFonts w:ascii="Times New Roman" w:hAnsi="Times New Roman" w:cs="Times New Roman"/>
          <w:b w:val="0"/>
          <w:bCs/>
          <w:color w:val="08050B"/>
          <w:sz w:val="24"/>
          <w:szCs w:val="24"/>
        </w:rPr>
        <w:t>Jason Algaze: Aye</w:t>
      </w:r>
    </w:p>
    <w:p w14:paraId="15EBDFB4"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Tyson Williamson: Aye</w:t>
      </w:r>
    </w:p>
    <w:p w14:paraId="14F1B32B" w14:textId="77777777" w:rsidR="007F6099" w:rsidRDefault="007F6099" w:rsidP="007F6099">
      <w:pPr>
        <w:pStyle w:val="BodyText2"/>
        <w:spacing w:line="276" w:lineRule="auto"/>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Bryce Baker: Aye</w:t>
      </w:r>
    </w:p>
    <w:p w14:paraId="6A641346" w14:textId="77777777" w:rsidR="00C73D7B" w:rsidRDefault="00C73D7B" w:rsidP="00C73D7B">
      <w:pPr>
        <w:pStyle w:val="BodyText2"/>
        <w:spacing w:line="276" w:lineRule="auto"/>
        <w:ind w:left="0" w:right="-450" w:firstLine="720"/>
        <w:jc w:val="left"/>
        <w:rPr>
          <w:rFonts w:ascii="Times New Roman" w:hAnsi="Times New Roman" w:cs="Times New Roman"/>
          <w:b w:val="0"/>
          <w:bCs/>
          <w:color w:val="08050B"/>
          <w:sz w:val="24"/>
          <w:szCs w:val="24"/>
        </w:rPr>
      </w:pPr>
    </w:p>
    <w:p w14:paraId="2044F408" w14:textId="2260ABF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A4FCE">
        <w:rPr>
          <w:rFonts w:ascii="Times New Roman" w:hAnsi="Times New Roman" w:cs="Times New Roman"/>
          <w:bCs/>
          <w:iCs/>
          <w:color w:val="000000" w:themeColor="text1" w:themeShade="80"/>
          <w:sz w:val="24"/>
          <w:szCs w:val="24"/>
        </w:rPr>
        <w:t>Jason Algaze</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63D8" w14:textId="77777777" w:rsidR="008D43EC" w:rsidRDefault="008D43EC">
      <w:r>
        <w:separator/>
      </w:r>
    </w:p>
  </w:endnote>
  <w:endnote w:type="continuationSeparator" w:id="0">
    <w:p w14:paraId="3EABE80C" w14:textId="77777777" w:rsidR="008D43EC" w:rsidRDefault="008D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6CB5" w14:textId="77777777" w:rsidR="008D43EC" w:rsidRDefault="008D43EC">
      <w:r>
        <w:separator/>
      </w:r>
    </w:p>
  </w:footnote>
  <w:footnote w:type="continuationSeparator" w:id="0">
    <w:p w14:paraId="60D2C515" w14:textId="77777777" w:rsidR="008D43EC" w:rsidRDefault="008D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954814"/>
      <w:docPartObj>
        <w:docPartGallery w:val="Watermarks"/>
        <w:docPartUnique/>
      </w:docPartObj>
    </w:sdtPr>
    <w:sdtEndPr/>
    <w:sdtContent>
      <w:p w14:paraId="1C82D0FB" w14:textId="40C5544D" w:rsidR="007D2937" w:rsidRDefault="008F3DBE">
        <w:pPr>
          <w:pStyle w:val="Header"/>
        </w:pPr>
        <w:r>
          <w:rPr>
            <w:noProof/>
          </w:rPr>
          <w:pict w14:anchorId="37E4B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93939"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0C72F5"/>
    <w:multiLevelType w:val="hybridMultilevel"/>
    <w:tmpl w:val="62D60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810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420F0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85F3291"/>
    <w:multiLevelType w:val="hybridMultilevel"/>
    <w:tmpl w:val="5C28F464"/>
    <w:lvl w:ilvl="0" w:tplc="C76CEF92">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226E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581AF7"/>
    <w:multiLevelType w:val="hybridMultilevel"/>
    <w:tmpl w:val="6D3AA62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3" w15:restartNumberingAfterBreak="0">
    <w:nsid w:val="3AD35FF2"/>
    <w:multiLevelType w:val="hybridMultilevel"/>
    <w:tmpl w:val="09660256"/>
    <w:lvl w:ilvl="0" w:tplc="88A23546">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1226FC"/>
    <w:multiLevelType w:val="hybridMultilevel"/>
    <w:tmpl w:val="DD14ED98"/>
    <w:lvl w:ilvl="0" w:tplc="4D6EDBDA">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37458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97255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E54627"/>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871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BB0556A"/>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0646379">
    <w:abstractNumId w:val="9"/>
  </w:num>
  <w:num w:numId="2" w16cid:durableId="1319533329">
    <w:abstractNumId w:val="27"/>
  </w:num>
  <w:num w:numId="3" w16cid:durableId="453600615">
    <w:abstractNumId w:val="21"/>
  </w:num>
  <w:num w:numId="4" w16cid:durableId="924608028">
    <w:abstractNumId w:val="25"/>
  </w:num>
  <w:num w:numId="5" w16cid:durableId="1641107770">
    <w:abstractNumId w:val="22"/>
  </w:num>
  <w:num w:numId="6" w16cid:durableId="1499151099">
    <w:abstractNumId w:val="19"/>
  </w:num>
  <w:num w:numId="7" w16cid:durableId="1507818034">
    <w:abstractNumId w:val="0"/>
  </w:num>
  <w:num w:numId="8" w16cid:durableId="1824857098">
    <w:abstractNumId w:val="11"/>
  </w:num>
  <w:num w:numId="9" w16cid:durableId="538980557">
    <w:abstractNumId w:val="8"/>
  </w:num>
  <w:num w:numId="10" w16cid:durableId="442963556">
    <w:abstractNumId w:val="28"/>
  </w:num>
  <w:num w:numId="11" w16cid:durableId="1986155058">
    <w:abstractNumId w:val="1"/>
  </w:num>
  <w:num w:numId="12" w16cid:durableId="415707955">
    <w:abstractNumId w:val="24"/>
  </w:num>
  <w:num w:numId="13" w16cid:durableId="957643400">
    <w:abstractNumId w:val="1"/>
  </w:num>
  <w:num w:numId="14" w16cid:durableId="1795513037">
    <w:abstractNumId w:val="14"/>
  </w:num>
  <w:num w:numId="15" w16cid:durableId="769620863">
    <w:abstractNumId w:val="15"/>
  </w:num>
  <w:num w:numId="16" w16cid:durableId="820080082">
    <w:abstractNumId w:val="4"/>
  </w:num>
  <w:num w:numId="17" w16cid:durableId="995381452">
    <w:abstractNumId w:val="18"/>
  </w:num>
  <w:num w:numId="18" w16cid:durableId="16815451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076718">
    <w:abstractNumId w:val="29"/>
  </w:num>
  <w:num w:numId="20" w16cid:durableId="1551842180">
    <w:abstractNumId w:val="17"/>
  </w:num>
  <w:num w:numId="21" w16cid:durableId="449977530">
    <w:abstractNumId w:val="3"/>
  </w:num>
  <w:num w:numId="22" w16cid:durableId="1278561413">
    <w:abstractNumId w:val="20"/>
  </w:num>
  <w:num w:numId="23" w16cid:durableId="402026017">
    <w:abstractNumId w:val="23"/>
  </w:num>
  <w:num w:numId="24" w16cid:durableId="1058748299">
    <w:abstractNumId w:val="6"/>
  </w:num>
  <w:num w:numId="25" w16cid:durableId="2072270557">
    <w:abstractNumId w:val="16"/>
  </w:num>
  <w:num w:numId="26" w16cid:durableId="1442334670">
    <w:abstractNumId w:val="7"/>
  </w:num>
  <w:num w:numId="27" w16cid:durableId="802503511">
    <w:abstractNumId w:val="26"/>
  </w:num>
  <w:num w:numId="28" w16cid:durableId="1677220450">
    <w:abstractNumId w:val="12"/>
  </w:num>
  <w:num w:numId="29" w16cid:durableId="2118019850">
    <w:abstractNumId w:val="2"/>
  </w:num>
  <w:num w:numId="30" w16cid:durableId="1699114641">
    <w:abstractNumId w:val="5"/>
  </w:num>
  <w:num w:numId="31" w16cid:durableId="303436028">
    <w:abstractNumId w:val="13"/>
  </w:num>
  <w:num w:numId="32" w16cid:durableId="160989261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C35"/>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764F9"/>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0F53E7"/>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A2856"/>
    <w:rsid w:val="001A2E71"/>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3399"/>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68CB"/>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6EB6"/>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649B"/>
    <w:rsid w:val="00406CFF"/>
    <w:rsid w:val="0040799D"/>
    <w:rsid w:val="00411757"/>
    <w:rsid w:val="00413754"/>
    <w:rsid w:val="004141D5"/>
    <w:rsid w:val="00415CE8"/>
    <w:rsid w:val="00416E34"/>
    <w:rsid w:val="00417747"/>
    <w:rsid w:val="00417CF6"/>
    <w:rsid w:val="00417EEA"/>
    <w:rsid w:val="00420569"/>
    <w:rsid w:val="00422149"/>
    <w:rsid w:val="00422307"/>
    <w:rsid w:val="004226FB"/>
    <w:rsid w:val="004232A2"/>
    <w:rsid w:val="00423BC3"/>
    <w:rsid w:val="00425754"/>
    <w:rsid w:val="00426A88"/>
    <w:rsid w:val="004318A1"/>
    <w:rsid w:val="00431EB0"/>
    <w:rsid w:val="00433D5D"/>
    <w:rsid w:val="0043486D"/>
    <w:rsid w:val="004403B5"/>
    <w:rsid w:val="0044492E"/>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D71"/>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67F6"/>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0F3A"/>
    <w:rsid w:val="005317F2"/>
    <w:rsid w:val="00532B45"/>
    <w:rsid w:val="00534CA8"/>
    <w:rsid w:val="00534E2B"/>
    <w:rsid w:val="00535545"/>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4F5"/>
    <w:rsid w:val="005639CB"/>
    <w:rsid w:val="00565D89"/>
    <w:rsid w:val="0056653E"/>
    <w:rsid w:val="00570841"/>
    <w:rsid w:val="00571337"/>
    <w:rsid w:val="005747C5"/>
    <w:rsid w:val="00574BEE"/>
    <w:rsid w:val="00574C0A"/>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96CD8"/>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D85"/>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1CF3"/>
    <w:rsid w:val="006445B7"/>
    <w:rsid w:val="00645FDB"/>
    <w:rsid w:val="00651C45"/>
    <w:rsid w:val="006530EB"/>
    <w:rsid w:val="00654E73"/>
    <w:rsid w:val="0065564D"/>
    <w:rsid w:val="00656001"/>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1FB6"/>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44C3"/>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4467"/>
    <w:rsid w:val="007C6FEF"/>
    <w:rsid w:val="007D0189"/>
    <w:rsid w:val="007D2169"/>
    <w:rsid w:val="007D2937"/>
    <w:rsid w:val="007D331B"/>
    <w:rsid w:val="007E0142"/>
    <w:rsid w:val="007E0BA6"/>
    <w:rsid w:val="007E0C85"/>
    <w:rsid w:val="007E19A0"/>
    <w:rsid w:val="007E397C"/>
    <w:rsid w:val="007E3D5B"/>
    <w:rsid w:val="007E599D"/>
    <w:rsid w:val="007E64A4"/>
    <w:rsid w:val="007E6D60"/>
    <w:rsid w:val="007E70CB"/>
    <w:rsid w:val="007E70DD"/>
    <w:rsid w:val="007F18E0"/>
    <w:rsid w:val="007F368C"/>
    <w:rsid w:val="007F59C2"/>
    <w:rsid w:val="007F6099"/>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D0B"/>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599B"/>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D43EC"/>
    <w:rsid w:val="008E1BA5"/>
    <w:rsid w:val="008E2176"/>
    <w:rsid w:val="008E242B"/>
    <w:rsid w:val="008E2856"/>
    <w:rsid w:val="008E3076"/>
    <w:rsid w:val="008E4AA1"/>
    <w:rsid w:val="008E76AD"/>
    <w:rsid w:val="008F01B2"/>
    <w:rsid w:val="008F0924"/>
    <w:rsid w:val="008F2872"/>
    <w:rsid w:val="008F3DB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3587"/>
    <w:rsid w:val="009D51E5"/>
    <w:rsid w:val="009D56FF"/>
    <w:rsid w:val="009D692A"/>
    <w:rsid w:val="009D7076"/>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227A"/>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4FCE"/>
    <w:rsid w:val="00BA6F27"/>
    <w:rsid w:val="00BA7406"/>
    <w:rsid w:val="00BA7C17"/>
    <w:rsid w:val="00BB0CD2"/>
    <w:rsid w:val="00BB1F5B"/>
    <w:rsid w:val="00BB7AD7"/>
    <w:rsid w:val="00BC0228"/>
    <w:rsid w:val="00BC0E17"/>
    <w:rsid w:val="00BC1641"/>
    <w:rsid w:val="00BC30F3"/>
    <w:rsid w:val="00BC37E1"/>
    <w:rsid w:val="00BC6628"/>
    <w:rsid w:val="00BC755D"/>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BEB"/>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7B"/>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4F8"/>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93A"/>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3DF"/>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4E3"/>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1A1F"/>
    <w:rsid w:val="00EB2313"/>
    <w:rsid w:val="00EB3EB0"/>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BE"/>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786</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5137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15</cp:revision>
  <cp:lastPrinted>2023-11-06T21:33:00Z</cp:lastPrinted>
  <dcterms:created xsi:type="dcterms:W3CDTF">2023-02-11T00:33:00Z</dcterms:created>
  <dcterms:modified xsi:type="dcterms:W3CDTF">2023-12-04T23:03:00Z</dcterms:modified>
</cp:coreProperties>
</file>