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D5E06" w14:textId="40207C04" w:rsidR="00EC5E46" w:rsidRPr="002862B2" w:rsidRDefault="00EC5E46" w:rsidP="00EC5E46">
      <w:pPr>
        <w:jc w:val="center"/>
        <w:rPr>
          <w:rFonts w:cs="Times New Roman"/>
          <w:i/>
          <w:iCs/>
          <w:sz w:val="28"/>
          <w:szCs w:val="28"/>
          <w:lang w:eastAsia="en-US"/>
        </w:rPr>
      </w:pPr>
      <w:r w:rsidRPr="002862B2">
        <w:rPr>
          <w:rFonts w:cs="Times New Roman"/>
          <w:i/>
          <w:iCs/>
          <w:sz w:val="28"/>
          <w:szCs w:val="28"/>
          <w:lang w:eastAsia="en-US"/>
        </w:rPr>
        <w:t>City of Green River</w:t>
      </w:r>
    </w:p>
    <w:p w14:paraId="454886DE" w14:textId="4BCD182A" w:rsidR="00EC5E46" w:rsidRDefault="00EC5E46" w:rsidP="00EC5E46">
      <w:pPr>
        <w:jc w:val="center"/>
        <w:rPr>
          <w:rFonts w:cs="Times New Roman"/>
          <w:sz w:val="28"/>
          <w:szCs w:val="28"/>
          <w:lang w:eastAsia="en-US"/>
        </w:rPr>
      </w:pPr>
      <w:r>
        <w:rPr>
          <w:rFonts w:cs="Times New Roman"/>
          <w:sz w:val="28"/>
          <w:szCs w:val="28"/>
          <w:lang w:eastAsia="en-US"/>
        </w:rPr>
        <w:t xml:space="preserve">RESOLUTION NO. </w:t>
      </w:r>
      <w:r w:rsidR="003B3FE2">
        <w:rPr>
          <w:rFonts w:cs="Times New Roman"/>
          <w:sz w:val="28"/>
          <w:szCs w:val="28"/>
          <w:lang w:eastAsia="en-US"/>
        </w:rPr>
        <w:t>R16-2023</w:t>
      </w:r>
    </w:p>
    <w:p w14:paraId="6D375607" w14:textId="4BAEA6A4" w:rsidR="00AD0B24" w:rsidRDefault="00AD0B24" w:rsidP="00EC5E46">
      <w:pPr>
        <w:jc w:val="center"/>
        <w:rPr>
          <w:rFonts w:cs="Times New Roman"/>
          <w:sz w:val="28"/>
          <w:szCs w:val="28"/>
          <w:lang w:eastAsia="en-US"/>
        </w:rPr>
      </w:pPr>
      <w:r>
        <w:rPr>
          <w:rFonts w:cs="Times New Roman"/>
          <w:sz w:val="28"/>
          <w:szCs w:val="28"/>
          <w:lang w:eastAsia="en-US"/>
        </w:rPr>
        <w:t>A RESOLUTION ADOPTING A CODE OF ETHICS</w:t>
      </w:r>
    </w:p>
    <w:p w14:paraId="0CEB3889" w14:textId="552E832E" w:rsidR="00864513" w:rsidRDefault="00864513" w:rsidP="00966B6C">
      <w:pPr>
        <w:rPr>
          <w:rFonts w:cs="Times New Roman"/>
          <w:szCs w:val="24"/>
          <w:lang w:eastAsia="en-US"/>
        </w:rPr>
      </w:pPr>
      <w:proofErr w:type="gramStart"/>
      <w:r w:rsidRPr="00087678">
        <w:rPr>
          <w:rFonts w:cs="Times New Roman"/>
          <w:b/>
          <w:bCs/>
          <w:szCs w:val="24"/>
          <w:lang w:eastAsia="en-US"/>
        </w:rPr>
        <w:t>WHEREAS</w:t>
      </w:r>
      <w:r w:rsidR="00272CB4">
        <w:rPr>
          <w:rFonts w:cs="Times New Roman"/>
          <w:szCs w:val="24"/>
          <w:lang w:eastAsia="en-US"/>
        </w:rPr>
        <w:t>,</w:t>
      </w:r>
      <w:proofErr w:type="gramEnd"/>
      <w:r>
        <w:rPr>
          <w:rFonts w:cs="Times New Roman"/>
          <w:szCs w:val="24"/>
          <w:lang w:eastAsia="en-US"/>
        </w:rPr>
        <w:t xml:space="preserve"> the City of Green River wishes to improve its Fraud Risk Assessment score; and</w:t>
      </w:r>
    </w:p>
    <w:p w14:paraId="35E52D26" w14:textId="2706FAF5" w:rsidR="00272CB4" w:rsidRDefault="00864513" w:rsidP="00966B6C">
      <w:pPr>
        <w:rPr>
          <w:rFonts w:cs="Times New Roman"/>
          <w:szCs w:val="24"/>
          <w:lang w:eastAsia="en-US"/>
        </w:rPr>
      </w:pPr>
      <w:r w:rsidRPr="00087678">
        <w:rPr>
          <w:rFonts w:cs="Times New Roman"/>
          <w:b/>
          <w:bCs/>
          <w:szCs w:val="24"/>
          <w:lang w:eastAsia="en-US"/>
        </w:rPr>
        <w:t>WHEREAS</w:t>
      </w:r>
      <w:r w:rsidR="00272CB4">
        <w:rPr>
          <w:rFonts w:cs="Times New Roman"/>
          <w:szCs w:val="24"/>
          <w:lang w:eastAsia="en-US"/>
        </w:rPr>
        <w:t>,</w:t>
      </w:r>
      <w:r>
        <w:rPr>
          <w:rFonts w:cs="Times New Roman"/>
          <w:szCs w:val="24"/>
          <w:lang w:eastAsia="en-US"/>
        </w:rPr>
        <w:t xml:space="preserve"> the City of Green River wishes to </w:t>
      </w:r>
      <w:r w:rsidR="00272CB4">
        <w:rPr>
          <w:rFonts w:cs="Times New Roman"/>
          <w:szCs w:val="24"/>
          <w:lang w:eastAsia="en-US"/>
        </w:rPr>
        <w:t xml:space="preserve">have a </w:t>
      </w:r>
      <w:r w:rsidR="00CD3895">
        <w:rPr>
          <w:rFonts w:cs="Times New Roman"/>
          <w:szCs w:val="24"/>
          <w:lang w:eastAsia="en-US"/>
        </w:rPr>
        <w:t xml:space="preserve">policy </w:t>
      </w:r>
      <w:r w:rsidR="00272CB4">
        <w:rPr>
          <w:rFonts w:cs="Times New Roman"/>
          <w:szCs w:val="24"/>
          <w:lang w:eastAsia="en-US"/>
        </w:rPr>
        <w:t>govern</w:t>
      </w:r>
      <w:r w:rsidR="00CD3895">
        <w:rPr>
          <w:rFonts w:cs="Times New Roman"/>
          <w:szCs w:val="24"/>
          <w:lang w:eastAsia="en-US"/>
        </w:rPr>
        <w:t xml:space="preserve">ing </w:t>
      </w:r>
      <w:r w:rsidR="009B5E25">
        <w:rPr>
          <w:rFonts w:cs="Times New Roman"/>
          <w:szCs w:val="24"/>
          <w:lang w:eastAsia="en-US"/>
        </w:rPr>
        <w:t>the</w:t>
      </w:r>
      <w:r w:rsidR="00272CB4">
        <w:rPr>
          <w:rFonts w:cs="Times New Roman"/>
          <w:szCs w:val="24"/>
          <w:lang w:eastAsia="en-US"/>
        </w:rPr>
        <w:t xml:space="preserve"> behavior of its employees and officials; and</w:t>
      </w:r>
    </w:p>
    <w:p w14:paraId="26E2FDEE" w14:textId="1B7A73C1" w:rsidR="009B5E25" w:rsidRDefault="009B5E25" w:rsidP="00966B6C">
      <w:pPr>
        <w:rPr>
          <w:rFonts w:cs="Times New Roman"/>
          <w:szCs w:val="24"/>
          <w:lang w:eastAsia="en-US"/>
        </w:rPr>
      </w:pPr>
      <w:proofErr w:type="gramStart"/>
      <w:r w:rsidRPr="00087678">
        <w:rPr>
          <w:rFonts w:cs="Times New Roman"/>
          <w:b/>
          <w:bCs/>
          <w:szCs w:val="24"/>
          <w:lang w:eastAsia="en-US"/>
        </w:rPr>
        <w:t>WHEREAS</w:t>
      </w:r>
      <w:r>
        <w:rPr>
          <w:rFonts w:cs="Times New Roman"/>
          <w:szCs w:val="24"/>
          <w:lang w:eastAsia="en-US"/>
        </w:rPr>
        <w:t>,</w:t>
      </w:r>
      <w:proofErr w:type="gramEnd"/>
      <w:r>
        <w:rPr>
          <w:rFonts w:cs="Times New Roman"/>
          <w:szCs w:val="24"/>
          <w:lang w:eastAsia="en-US"/>
        </w:rPr>
        <w:t xml:space="preserve"> the City of Green River wishes to define what is not considered ethical at the City</w:t>
      </w:r>
      <w:r w:rsidR="00D43AE1">
        <w:rPr>
          <w:rFonts w:cs="Times New Roman"/>
          <w:szCs w:val="24"/>
          <w:lang w:eastAsia="en-US"/>
        </w:rPr>
        <w:t>;</w:t>
      </w:r>
    </w:p>
    <w:p w14:paraId="72990A77" w14:textId="6C5B0D11" w:rsidR="00D43AE1" w:rsidRDefault="00D43AE1" w:rsidP="00966B6C">
      <w:pPr>
        <w:rPr>
          <w:rFonts w:cs="Times New Roman"/>
          <w:szCs w:val="24"/>
          <w:lang w:eastAsia="en-US"/>
        </w:rPr>
      </w:pPr>
      <w:r w:rsidRPr="00087678">
        <w:rPr>
          <w:rFonts w:cs="Times New Roman"/>
          <w:b/>
          <w:bCs/>
          <w:szCs w:val="24"/>
          <w:lang w:eastAsia="en-US"/>
        </w:rPr>
        <w:t>NOW THEREFORE</w:t>
      </w:r>
      <w:r>
        <w:rPr>
          <w:rFonts w:cs="Times New Roman"/>
          <w:szCs w:val="24"/>
          <w:lang w:eastAsia="en-US"/>
        </w:rPr>
        <w:t>, be it resolved by the City Council of the City of Green River:</w:t>
      </w:r>
    </w:p>
    <w:p w14:paraId="6B77F84E" w14:textId="090846BC" w:rsidR="00AD0B24" w:rsidRDefault="00AD0B24" w:rsidP="00966B6C">
      <w:pPr>
        <w:rPr>
          <w:rFonts w:cs="Times New Roman"/>
          <w:szCs w:val="24"/>
          <w:lang w:eastAsia="en-US"/>
        </w:rPr>
      </w:pPr>
      <w:r>
        <w:rPr>
          <w:rFonts w:cs="Times New Roman"/>
          <w:szCs w:val="24"/>
          <w:lang w:eastAsia="en-US"/>
        </w:rPr>
        <w:t xml:space="preserve">This </w:t>
      </w:r>
      <w:r w:rsidR="00087678">
        <w:rPr>
          <w:rFonts w:cs="Times New Roman"/>
          <w:szCs w:val="24"/>
          <w:lang w:eastAsia="en-US"/>
        </w:rPr>
        <w:t>policy</w:t>
      </w:r>
      <w:r>
        <w:rPr>
          <w:rFonts w:cs="Times New Roman"/>
          <w:szCs w:val="24"/>
          <w:lang w:eastAsia="en-US"/>
        </w:rPr>
        <w:t xml:space="preserve"> applies to elected/appointed/</w:t>
      </w:r>
      <w:r w:rsidR="003E4D64">
        <w:rPr>
          <w:rFonts w:cs="Times New Roman"/>
          <w:szCs w:val="24"/>
          <w:lang w:eastAsia="en-US"/>
        </w:rPr>
        <w:t>employed</w:t>
      </w:r>
      <w:r w:rsidR="008B5884">
        <w:rPr>
          <w:rFonts w:cs="Times New Roman"/>
          <w:szCs w:val="24"/>
          <w:lang w:eastAsia="en-US"/>
        </w:rPr>
        <w:t xml:space="preserve"> persons at the City of Green River.</w:t>
      </w:r>
    </w:p>
    <w:p w14:paraId="2ED1E4F8" w14:textId="1D5BFE48" w:rsidR="007167E6" w:rsidRDefault="006D573C" w:rsidP="00966B6C">
      <w:pPr>
        <w:rPr>
          <w:rFonts w:cs="Times New Roman"/>
          <w:szCs w:val="24"/>
          <w:lang w:eastAsia="en-US"/>
        </w:rPr>
      </w:pPr>
      <w:r w:rsidRPr="00AD0B24">
        <w:rPr>
          <w:rFonts w:cs="Times New Roman"/>
          <w:szCs w:val="24"/>
          <w:lang w:eastAsia="en-US"/>
        </w:rPr>
        <w:t>Th</w:t>
      </w:r>
      <w:r w:rsidR="003E4D64">
        <w:rPr>
          <w:rFonts w:cs="Times New Roman"/>
          <w:szCs w:val="24"/>
          <w:lang w:eastAsia="en-US"/>
        </w:rPr>
        <w:t>is policy</w:t>
      </w:r>
      <w:r w:rsidRPr="00AD0B24">
        <w:rPr>
          <w:rFonts w:cs="Times New Roman"/>
          <w:szCs w:val="24"/>
          <w:lang w:eastAsia="en-US"/>
        </w:rPr>
        <w:t xml:space="preserve"> shall </w:t>
      </w:r>
      <w:r w:rsidR="00AD0B24" w:rsidRPr="00AD0B24">
        <w:rPr>
          <w:rFonts w:cs="Times New Roman"/>
          <w:szCs w:val="24"/>
          <w:lang w:eastAsia="en-US"/>
        </w:rPr>
        <w:t xml:space="preserve">also </w:t>
      </w:r>
      <w:r w:rsidRPr="00AD0B24">
        <w:rPr>
          <w:rFonts w:cs="Times New Roman"/>
          <w:szCs w:val="24"/>
          <w:lang w:eastAsia="en-US"/>
        </w:rPr>
        <w:t>replace SECTION VI.4.</w:t>
      </w:r>
      <w:r w:rsidR="00AB19F1" w:rsidRPr="00AD0B24">
        <w:rPr>
          <w:rFonts w:cs="Times New Roman"/>
          <w:szCs w:val="24"/>
          <w:lang w:eastAsia="en-US"/>
        </w:rPr>
        <w:t xml:space="preserve"> of the personnel policy</w:t>
      </w:r>
      <w:r w:rsidR="008B5884">
        <w:rPr>
          <w:rFonts w:cs="Times New Roman"/>
          <w:szCs w:val="24"/>
          <w:lang w:eastAsia="en-US"/>
        </w:rPr>
        <w:t>.</w:t>
      </w:r>
    </w:p>
    <w:p w14:paraId="4B8B289A" w14:textId="3F087DB3" w:rsidR="008B5884" w:rsidRPr="00AD0B24" w:rsidRDefault="008B5884" w:rsidP="00966B6C">
      <w:pPr>
        <w:rPr>
          <w:rFonts w:cs="Times New Roman"/>
          <w:szCs w:val="24"/>
          <w:lang w:eastAsia="en-US"/>
        </w:rPr>
      </w:pPr>
      <w:r>
        <w:rPr>
          <w:rFonts w:cs="Times New Roman"/>
          <w:szCs w:val="24"/>
          <w:lang w:eastAsia="en-US"/>
        </w:rPr>
        <w:t xml:space="preserve">When added to the personnel policy this code of ethics shall be formatted </w:t>
      </w:r>
      <w:r w:rsidR="00015E73">
        <w:rPr>
          <w:rFonts w:cs="Times New Roman"/>
          <w:szCs w:val="24"/>
          <w:lang w:eastAsia="en-US"/>
        </w:rPr>
        <w:t>to fit th</w:t>
      </w:r>
      <w:r w:rsidR="00067D5B">
        <w:rPr>
          <w:rFonts w:cs="Times New Roman"/>
          <w:szCs w:val="24"/>
          <w:lang w:eastAsia="en-US"/>
        </w:rPr>
        <w:t>e personnel policy’s structure</w:t>
      </w:r>
      <w:r>
        <w:rPr>
          <w:rFonts w:cs="Times New Roman"/>
          <w:szCs w:val="24"/>
          <w:lang w:eastAsia="en-US"/>
        </w:rPr>
        <w:t>. (</w:t>
      </w:r>
      <w:r w:rsidR="00864513">
        <w:rPr>
          <w:rFonts w:cs="Times New Roman"/>
          <w:szCs w:val="24"/>
          <w:lang w:eastAsia="en-US"/>
        </w:rPr>
        <w:t>E</w:t>
      </w:r>
      <w:r>
        <w:rPr>
          <w:rFonts w:cs="Times New Roman"/>
          <w:szCs w:val="24"/>
          <w:lang w:eastAsia="en-US"/>
        </w:rPr>
        <w:t>.</w:t>
      </w:r>
      <w:r w:rsidR="00864513">
        <w:rPr>
          <w:rFonts w:cs="Times New Roman"/>
          <w:szCs w:val="24"/>
          <w:lang w:eastAsia="en-US"/>
        </w:rPr>
        <w:t>g</w:t>
      </w:r>
      <w:r>
        <w:rPr>
          <w:rFonts w:cs="Times New Roman"/>
          <w:szCs w:val="24"/>
          <w:lang w:eastAsia="en-US"/>
        </w:rPr>
        <w:t xml:space="preserve">., numbering </w:t>
      </w:r>
      <w:r w:rsidR="00864513">
        <w:rPr>
          <w:rFonts w:cs="Times New Roman"/>
          <w:szCs w:val="24"/>
          <w:lang w:eastAsia="en-US"/>
        </w:rPr>
        <w:t xml:space="preserve">and spacing </w:t>
      </w:r>
      <w:r>
        <w:rPr>
          <w:rFonts w:cs="Times New Roman"/>
          <w:szCs w:val="24"/>
          <w:lang w:eastAsia="en-US"/>
        </w:rPr>
        <w:t>may change.)</w:t>
      </w:r>
    </w:p>
    <w:p w14:paraId="1EB33813" w14:textId="261CA464" w:rsidR="00B42E5C" w:rsidRPr="00C40F4E" w:rsidRDefault="00B42E5C" w:rsidP="00087678">
      <w:pPr>
        <w:pStyle w:val="Heading2"/>
        <w:spacing w:after="240"/>
        <w:rPr>
          <w:sz w:val="28"/>
          <w:szCs w:val="28"/>
          <w:lang w:eastAsia="en-US"/>
        </w:rPr>
      </w:pPr>
      <w:r w:rsidRPr="00C40F4E">
        <w:rPr>
          <w:sz w:val="28"/>
          <w:szCs w:val="28"/>
          <w:lang w:eastAsia="en-US"/>
        </w:rPr>
        <w:t>EMPLOYEE CODE OF ETHICS</w:t>
      </w:r>
    </w:p>
    <w:p w14:paraId="4C49F032" w14:textId="2ADB68F8" w:rsidR="001C52FA" w:rsidRPr="00D43AE1" w:rsidRDefault="00781C26" w:rsidP="00CA66DC">
      <w:pPr>
        <w:pStyle w:val="ListParagraph"/>
        <w:numPr>
          <w:ilvl w:val="0"/>
          <w:numId w:val="39"/>
        </w:numPr>
        <w:contextualSpacing w:val="0"/>
        <w:rPr>
          <w:lang w:eastAsia="en-US"/>
        </w:rPr>
      </w:pPr>
      <w:r w:rsidRPr="00CE0F4E">
        <w:rPr>
          <w:lang w:eastAsia="en-US"/>
        </w:rPr>
        <w:t>ETHICAL BEHAVIOR PLEDGE FORM</w:t>
      </w:r>
      <w:r w:rsidRPr="0067293B">
        <w:rPr>
          <w:lang w:eastAsia="en-US"/>
        </w:rPr>
        <w:t xml:space="preserve"> </w:t>
      </w:r>
    </w:p>
    <w:p w14:paraId="464A9FA0" w14:textId="52A0F457" w:rsidR="00813999" w:rsidRPr="0067293B" w:rsidRDefault="00813999" w:rsidP="00864513">
      <w:pPr>
        <w:pStyle w:val="ListParagraph"/>
        <w:numPr>
          <w:ilvl w:val="0"/>
          <w:numId w:val="40"/>
        </w:numPr>
        <w:spacing w:line="240" w:lineRule="auto"/>
        <w:contextualSpacing w:val="0"/>
        <w:rPr>
          <w:rFonts w:eastAsia="Times New Roman" w:cs="Times New Roman"/>
          <w:bCs/>
          <w:szCs w:val="24"/>
          <w:lang w:eastAsia="en-US"/>
        </w:rPr>
      </w:pPr>
      <w:r w:rsidRPr="0067293B">
        <w:rPr>
          <w:rFonts w:eastAsia="Times New Roman" w:cs="Times New Roman"/>
          <w:bCs/>
          <w:szCs w:val="24"/>
          <w:lang w:eastAsia="en-US"/>
        </w:rPr>
        <w:t xml:space="preserve">All </w:t>
      </w:r>
      <w:r w:rsidR="00C53AA4" w:rsidRPr="0067293B">
        <w:rPr>
          <w:rFonts w:eastAsia="Times New Roman" w:cs="Times New Roman"/>
          <w:bCs/>
          <w:szCs w:val="24"/>
          <w:lang w:eastAsia="en-US"/>
        </w:rPr>
        <w:t>e</w:t>
      </w:r>
      <w:r w:rsidRPr="0067293B">
        <w:rPr>
          <w:rFonts w:eastAsia="Times New Roman" w:cs="Times New Roman"/>
          <w:bCs/>
          <w:szCs w:val="24"/>
          <w:lang w:eastAsia="en-US"/>
        </w:rPr>
        <w:t>mployees and elected</w:t>
      </w:r>
      <w:r w:rsidR="00C53AA4" w:rsidRPr="0067293B">
        <w:rPr>
          <w:rFonts w:eastAsia="Times New Roman" w:cs="Times New Roman"/>
          <w:bCs/>
          <w:szCs w:val="24"/>
          <w:lang w:eastAsia="en-US"/>
        </w:rPr>
        <w:t>/appointed</w:t>
      </w:r>
      <w:r w:rsidRPr="0067293B">
        <w:rPr>
          <w:rFonts w:eastAsia="Times New Roman" w:cs="Times New Roman"/>
          <w:bCs/>
          <w:szCs w:val="24"/>
          <w:lang w:eastAsia="en-US"/>
        </w:rPr>
        <w:t xml:space="preserve"> officials are required to annually sign</w:t>
      </w:r>
      <w:r w:rsidR="00DD4EA1" w:rsidRPr="0067293B">
        <w:rPr>
          <w:rFonts w:eastAsia="Times New Roman" w:cs="Times New Roman"/>
          <w:bCs/>
          <w:szCs w:val="24"/>
          <w:lang w:eastAsia="en-US"/>
        </w:rPr>
        <w:t xml:space="preserve"> The</w:t>
      </w:r>
      <w:r w:rsidRPr="0067293B">
        <w:rPr>
          <w:rFonts w:eastAsia="Times New Roman" w:cs="Times New Roman"/>
          <w:bCs/>
          <w:szCs w:val="24"/>
          <w:lang w:eastAsia="en-US"/>
        </w:rPr>
        <w:t xml:space="preserve"> City of Green River’s Ethical Behavior Pledge Form. In </w:t>
      </w:r>
      <w:r w:rsidR="006D7EB5" w:rsidRPr="0067293B">
        <w:rPr>
          <w:rFonts w:eastAsia="Times New Roman" w:cs="Times New Roman"/>
          <w:bCs/>
          <w:szCs w:val="24"/>
          <w:lang w:eastAsia="en-US"/>
        </w:rPr>
        <w:t>general,</w:t>
      </w:r>
      <w:r w:rsidRPr="0067293B">
        <w:rPr>
          <w:rFonts w:eastAsia="Times New Roman" w:cs="Times New Roman"/>
          <w:bCs/>
          <w:szCs w:val="24"/>
          <w:lang w:eastAsia="en-US"/>
        </w:rPr>
        <w:t xml:space="preserve"> these pledge forms will be signed </w:t>
      </w:r>
      <w:r w:rsidR="006D7EB5" w:rsidRPr="0067293B">
        <w:rPr>
          <w:rFonts w:eastAsia="Times New Roman" w:cs="Times New Roman"/>
          <w:bCs/>
          <w:szCs w:val="24"/>
          <w:lang w:eastAsia="en-US"/>
        </w:rPr>
        <w:t xml:space="preserve">by the end of </w:t>
      </w:r>
      <w:r w:rsidRPr="0067293B">
        <w:rPr>
          <w:rFonts w:eastAsia="Times New Roman" w:cs="Times New Roman"/>
          <w:bCs/>
          <w:szCs w:val="24"/>
          <w:lang w:eastAsia="en-US"/>
        </w:rPr>
        <w:t xml:space="preserve">January </w:t>
      </w:r>
      <w:r w:rsidR="006D7EB5" w:rsidRPr="0067293B">
        <w:rPr>
          <w:rFonts w:eastAsia="Times New Roman" w:cs="Times New Roman"/>
          <w:bCs/>
          <w:szCs w:val="24"/>
          <w:lang w:eastAsia="en-US"/>
        </w:rPr>
        <w:t>each</w:t>
      </w:r>
      <w:r w:rsidRPr="0067293B">
        <w:rPr>
          <w:rFonts w:eastAsia="Times New Roman" w:cs="Times New Roman"/>
          <w:bCs/>
          <w:szCs w:val="24"/>
          <w:lang w:eastAsia="en-US"/>
        </w:rPr>
        <w:t xml:space="preserve"> year.</w:t>
      </w:r>
    </w:p>
    <w:p w14:paraId="0ADEFA0D" w14:textId="68214108" w:rsidR="001C52FA" w:rsidRPr="00CA66DC" w:rsidRDefault="00781C26" w:rsidP="00CA66DC">
      <w:pPr>
        <w:pStyle w:val="ListParagraph"/>
        <w:numPr>
          <w:ilvl w:val="0"/>
          <w:numId w:val="39"/>
        </w:numPr>
        <w:contextualSpacing w:val="0"/>
        <w:rPr>
          <w:lang w:eastAsia="en-US"/>
        </w:rPr>
      </w:pPr>
      <w:r>
        <w:rPr>
          <w:lang w:eastAsia="en-US"/>
        </w:rPr>
        <w:t>CONFLICT OF INTEREST DISCLOSURE FORM</w:t>
      </w:r>
    </w:p>
    <w:p w14:paraId="3EC1D239" w14:textId="22AF0750" w:rsidR="00F57726" w:rsidRPr="00CE0F4E" w:rsidRDefault="00F57726" w:rsidP="00864513">
      <w:pPr>
        <w:pStyle w:val="ListParagraph"/>
        <w:numPr>
          <w:ilvl w:val="0"/>
          <w:numId w:val="41"/>
        </w:numPr>
        <w:spacing w:line="240" w:lineRule="auto"/>
        <w:contextualSpacing w:val="0"/>
        <w:rPr>
          <w:rFonts w:eastAsia="Times New Roman" w:cs="Times New Roman"/>
          <w:bCs/>
          <w:szCs w:val="24"/>
          <w:u w:val="single"/>
          <w:lang w:eastAsia="en-US"/>
        </w:rPr>
      </w:pPr>
      <w:r w:rsidRPr="00CE0F4E">
        <w:rPr>
          <w:rFonts w:eastAsia="Times New Roman" w:cs="Times New Roman"/>
          <w:bCs/>
          <w:szCs w:val="24"/>
          <w:lang w:eastAsia="en-US"/>
        </w:rPr>
        <w:t>All</w:t>
      </w:r>
      <w:r w:rsidR="00C53AA4" w:rsidRPr="00CE0F4E">
        <w:rPr>
          <w:rFonts w:eastAsia="Times New Roman" w:cs="Times New Roman"/>
          <w:bCs/>
          <w:szCs w:val="24"/>
          <w:lang w:eastAsia="en-US"/>
        </w:rPr>
        <w:t xml:space="preserve"> elected/appointed</w:t>
      </w:r>
      <w:r w:rsidR="00F057C4">
        <w:rPr>
          <w:rFonts w:eastAsia="Times New Roman" w:cs="Times New Roman"/>
          <w:bCs/>
          <w:szCs w:val="24"/>
          <w:lang w:eastAsia="en-US"/>
        </w:rPr>
        <w:t>/employed</w:t>
      </w:r>
      <w:r w:rsidR="00C53AA4" w:rsidRPr="00CE0F4E">
        <w:rPr>
          <w:rFonts w:eastAsia="Times New Roman" w:cs="Times New Roman"/>
          <w:bCs/>
          <w:szCs w:val="24"/>
          <w:lang w:eastAsia="en-US"/>
        </w:rPr>
        <w:t xml:space="preserve"> </w:t>
      </w:r>
      <w:r w:rsidR="00DB78CA">
        <w:rPr>
          <w:rFonts w:eastAsia="Times New Roman" w:cs="Times New Roman"/>
          <w:bCs/>
          <w:szCs w:val="24"/>
          <w:lang w:eastAsia="en-US"/>
        </w:rPr>
        <w:t>person</w:t>
      </w:r>
      <w:r w:rsidR="00C53AA4" w:rsidRPr="00CE0F4E">
        <w:rPr>
          <w:rFonts w:eastAsia="Times New Roman" w:cs="Times New Roman"/>
          <w:bCs/>
          <w:szCs w:val="24"/>
          <w:lang w:eastAsia="en-US"/>
        </w:rPr>
        <w:t xml:space="preserve">s shall annually </w:t>
      </w:r>
      <w:r w:rsidR="00DD4EA1" w:rsidRPr="00CE0F4E">
        <w:rPr>
          <w:rFonts w:eastAsia="Times New Roman" w:cs="Times New Roman"/>
          <w:bCs/>
          <w:szCs w:val="24"/>
          <w:lang w:eastAsia="en-US"/>
        </w:rPr>
        <w:t xml:space="preserve">fill out and sign the City’s </w:t>
      </w:r>
      <w:r w:rsidR="00B27B32" w:rsidRPr="00CE0F4E">
        <w:rPr>
          <w:rFonts w:eastAsia="Times New Roman" w:cs="Times New Roman"/>
          <w:bCs/>
          <w:szCs w:val="24"/>
          <w:lang w:eastAsia="en-US"/>
        </w:rPr>
        <w:t>Conflict of Interest Disclosure Form.</w:t>
      </w:r>
    </w:p>
    <w:p w14:paraId="18058932" w14:textId="0F6B62B7" w:rsidR="001C52FA" w:rsidRPr="00CA66DC" w:rsidRDefault="001C52FA" w:rsidP="00CA66DC">
      <w:pPr>
        <w:pStyle w:val="ListParagraph"/>
        <w:numPr>
          <w:ilvl w:val="0"/>
          <w:numId w:val="39"/>
        </w:numPr>
        <w:contextualSpacing w:val="0"/>
        <w:rPr>
          <w:lang w:eastAsia="en-US"/>
        </w:rPr>
      </w:pPr>
      <w:r w:rsidRPr="00781C26">
        <w:rPr>
          <w:lang w:eastAsia="en-US"/>
        </w:rPr>
        <w:t>PROHIBITED CONDUCT</w:t>
      </w:r>
    </w:p>
    <w:p w14:paraId="7DB8B4AA" w14:textId="2EBA0993" w:rsidR="001C52FA" w:rsidRPr="00CA66DC" w:rsidRDefault="00603760" w:rsidP="00CA66DC">
      <w:pPr>
        <w:pStyle w:val="ListParagraph"/>
        <w:numPr>
          <w:ilvl w:val="0"/>
          <w:numId w:val="25"/>
        </w:numPr>
        <w:spacing w:line="240" w:lineRule="auto"/>
        <w:contextualSpacing w:val="0"/>
        <w:rPr>
          <w:rFonts w:eastAsia="Times New Roman" w:cs="Times New Roman"/>
          <w:bCs/>
          <w:szCs w:val="24"/>
          <w:lang w:eastAsia="en-US"/>
        </w:rPr>
      </w:pPr>
      <w:r w:rsidRPr="001B6685">
        <w:rPr>
          <w:rFonts w:eastAsia="Times New Roman" w:cs="Times New Roman"/>
          <w:bCs/>
          <w:szCs w:val="24"/>
          <w:lang w:eastAsia="en-US"/>
        </w:rPr>
        <w:t xml:space="preserve">Disqualification from Acting </w:t>
      </w:r>
      <w:proofErr w:type="gramStart"/>
      <w:r w:rsidRPr="001B6685">
        <w:rPr>
          <w:rFonts w:eastAsia="Times New Roman" w:cs="Times New Roman"/>
          <w:bCs/>
          <w:szCs w:val="24"/>
          <w:lang w:eastAsia="en-US"/>
        </w:rPr>
        <w:t>on</w:t>
      </w:r>
      <w:proofErr w:type="gramEnd"/>
      <w:r w:rsidRPr="001B6685">
        <w:rPr>
          <w:rFonts w:eastAsia="Times New Roman" w:cs="Times New Roman"/>
          <w:bCs/>
          <w:szCs w:val="24"/>
          <w:lang w:eastAsia="en-US"/>
        </w:rPr>
        <w:t xml:space="preserve"> </w:t>
      </w:r>
      <w:r w:rsidR="00103296" w:rsidRPr="001B6685">
        <w:rPr>
          <w:rFonts w:eastAsia="Times New Roman" w:cs="Times New Roman"/>
          <w:bCs/>
          <w:szCs w:val="24"/>
          <w:lang w:eastAsia="en-US"/>
        </w:rPr>
        <w:t>City of Green River</w:t>
      </w:r>
      <w:r w:rsidRPr="001B6685">
        <w:rPr>
          <w:rFonts w:eastAsia="Times New Roman" w:cs="Times New Roman"/>
          <w:bCs/>
          <w:szCs w:val="24"/>
          <w:lang w:eastAsia="en-US"/>
        </w:rPr>
        <w:t xml:space="preserve"> Business.</w:t>
      </w:r>
    </w:p>
    <w:p w14:paraId="0DFF5897" w14:textId="4AAAEA99" w:rsidR="001C52FA" w:rsidRPr="00CA66DC" w:rsidRDefault="00603760" w:rsidP="00CA66DC">
      <w:pPr>
        <w:pStyle w:val="ListParagraph"/>
        <w:numPr>
          <w:ilvl w:val="1"/>
          <w:numId w:val="25"/>
        </w:numPr>
        <w:spacing w:line="240" w:lineRule="auto"/>
        <w:ind w:left="1368"/>
        <w:contextualSpacing w:val="0"/>
        <w:rPr>
          <w:rFonts w:eastAsia="Times New Roman" w:cs="Times New Roman"/>
          <w:bCs/>
          <w:szCs w:val="24"/>
          <w:lang w:eastAsia="en-US"/>
        </w:rPr>
      </w:pPr>
      <w:r w:rsidRPr="001C52FA">
        <w:rPr>
          <w:rFonts w:eastAsia="Times New Roman" w:cs="Times New Roman"/>
          <w:bCs/>
          <w:szCs w:val="24"/>
          <w:lang w:eastAsia="en-US"/>
        </w:rPr>
        <w:t xml:space="preserve">Engage in any transaction or activity, which is, or would to a reasonable person appear to be, in conflict with or incompatible with the proper discharge of official duties, or which impairs, or would to a reasonable person appear to impair, the employee's independence of judgment or action in the performance of official duties and fail to disqualify him or herself from official action in those instances where conflict </w:t>
      </w:r>
      <w:proofErr w:type="gramStart"/>
      <w:r w:rsidRPr="001C52FA">
        <w:rPr>
          <w:rFonts w:eastAsia="Times New Roman" w:cs="Times New Roman"/>
          <w:bCs/>
          <w:szCs w:val="24"/>
          <w:lang w:eastAsia="en-US"/>
        </w:rPr>
        <w:t>occurs;</w:t>
      </w:r>
      <w:proofErr w:type="gramEnd"/>
    </w:p>
    <w:p w14:paraId="5DE115CD" w14:textId="5322E892" w:rsidR="001C52FA" w:rsidRPr="00CA66DC" w:rsidRDefault="00603760" w:rsidP="00CA66DC">
      <w:pPr>
        <w:pStyle w:val="ListParagraph"/>
        <w:numPr>
          <w:ilvl w:val="1"/>
          <w:numId w:val="25"/>
        </w:numPr>
        <w:spacing w:line="240" w:lineRule="auto"/>
        <w:ind w:left="1368"/>
        <w:contextualSpacing w:val="0"/>
        <w:rPr>
          <w:rFonts w:eastAsia="Times New Roman" w:cs="Times New Roman"/>
          <w:bCs/>
          <w:szCs w:val="24"/>
          <w:lang w:eastAsia="en-US"/>
        </w:rPr>
      </w:pPr>
      <w:r w:rsidRPr="00A676CD">
        <w:rPr>
          <w:rFonts w:eastAsia="Times New Roman" w:cs="Times New Roman"/>
          <w:bCs/>
          <w:szCs w:val="24"/>
          <w:lang w:eastAsia="en-US"/>
        </w:rPr>
        <w:t xml:space="preserve">Have a financial or other private interest, direct or indirect, personally or through a member of his or her immediate family, in any matter upon which the employee is required to act in the discharge of his or her official duties, and fail to disqualify him or herself from acting or </w:t>
      </w:r>
      <w:proofErr w:type="gramStart"/>
      <w:r w:rsidRPr="00A676CD">
        <w:rPr>
          <w:rFonts w:eastAsia="Times New Roman" w:cs="Times New Roman"/>
          <w:bCs/>
          <w:szCs w:val="24"/>
          <w:lang w:eastAsia="en-US"/>
        </w:rPr>
        <w:t>participating;</w:t>
      </w:r>
      <w:proofErr w:type="gramEnd"/>
    </w:p>
    <w:p w14:paraId="6C8412C7" w14:textId="44E0AC78" w:rsidR="001C52FA" w:rsidRPr="00CA66DC" w:rsidRDefault="00603760" w:rsidP="00CA66DC">
      <w:pPr>
        <w:pStyle w:val="ListParagraph"/>
        <w:numPr>
          <w:ilvl w:val="1"/>
          <w:numId w:val="25"/>
        </w:numPr>
        <w:spacing w:line="240" w:lineRule="auto"/>
        <w:ind w:left="1368"/>
        <w:contextualSpacing w:val="0"/>
        <w:rPr>
          <w:rFonts w:eastAsia="Times New Roman" w:cs="Times New Roman"/>
          <w:bCs/>
          <w:szCs w:val="24"/>
          <w:lang w:eastAsia="en-US"/>
        </w:rPr>
      </w:pPr>
      <w:r w:rsidRPr="00A676CD">
        <w:rPr>
          <w:rFonts w:eastAsia="Times New Roman" w:cs="Times New Roman"/>
          <w:bCs/>
          <w:szCs w:val="24"/>
          <w:lang w:eastAsia="en-US"/>
        </w:rPr>
        <w:t xml:space="preserve">Fail to disqualify him or herself from acting on any transaction which involves </w:t>
      </w:r>
      <w:r w:rsidR="00103296" w:rsidRPr="00A676CD">
        <w:rPr>
          <w:rFonts w:eastAsia="Times New Roman" w:cs="Times New Roman"/>
          <w:bCs/>
          <w:szCs w:val="24"/>
          <w:lang w:eastAsia="en-US"/>
        </w:rPr>
        <w:t>the City of Green River</w:t>
      </w:r>
      <w:r w:rsidRPr="00A676CD">
        <w:rPr>
          <w:rFonts w:eastAsia="Times New Roman" w:cs="Times New Roman"/>
          <w:bCs/>
          <w:szCs w:val="24"/>
          <w:lang w:eastAsia="en-US"/>
        </w:rPr>
        <w:t xml:space="preserve"> and any person who is, or at any time within the preceding </w:t>
      </w:r>
      <w:r w:rsidRPr="00A676CD">
        <w:rPr>
          <w:rFonts w:eastAsia="Times New Roman" w:cs="Times New Roman"/>
          <w:bCs/>
          <w:szCs w:val="24"/>
          <w:lang w:eastAsia="en-US"/>
        </w:rPr>
        <w:lastRenderedPageBreak/>
        <w:t xml:space="preserve">twelve (12) month period has been a private client of his or hers, or of his or her firm or </w:t>
      </w:r>
      <w:proofErr w:type="gramStart"/>
      <w:r w:rsidRPr="00A676CD">
        <w:rPr>
          <w:rFonts w:eastAsia="Times New Roman" w:cs="Times New Roman"/>
          <w:bCs/>
          <w:szCs w:val="24"/>
          <w:lang w:eastAsia="en-US"/>
        </w:rPr>
        <w:t>partnership;</w:t>
      </w:r>
      <w:proofErr w:type="gramEnd"/>
    </w:p>
    <w:p w14:paraId="2B5B0E9F" w14:textId="0E9EC520" w:rsidR="001C52FA" w:rsidRPr="00CA66DC" w:rsidRDefault="00603760" w:rsidP="00CA66DC">
      <w:pPr>
        <w:pStyle w:val="ListParagraph"/>
        <w:numPr>
          <w:ilvl w:val="1"/>
          <w:numId w:val="25"/>
        </w:numPr>
        <w:spacing w:line="240" w:lineRule="auto"/>
        <w:ind w:left="1368"/>
        <w:contextualSpacing w:val="0"/>
        <w:rPr>
          <w:rFonts w:eastAsia="Times New Roman" w:cs="Times New Roman"/>
          <w:bCs/>
          <w:szCs w:val="24"/>
          <w:lang w:eastAsia="en-US"/>
        </w:rPr>
      </w:pPr>
      <w:r w:rsidRPr="00A676CD">
        <w:rPr>
          <w:rFonts w:eastAsia="Times New Roman" w:cs="Times New Roman"/>
          <w:bCs/>
          <w:szCs w:val="24"/>
          <w:lang w:eastAsia="en-US"/>
        </w:rPr>
        <w:t xml:space="preserve">Have a financial or other private interest, direct or indirect, personally or through a member of his or her immediate family, in any contract or transaction to which </w:t>
      </w:r>
      <w:r w:rsidR="00103296" w:rsidRPr="00A676CD">
        <w:rPr>
          <w:rFonts w:eastAsia="Times New Roman" w:cs="Times New Roman"/>
          <w:bCs/>
          <w:szCs w:val="24"/>
          <w:lang w:eastAsia="en-US"/>
        </w:rPr>
        <w:t>The City of Green River</w:t>
      </w:r>
      <w:r w:rsidRPr="00A676CD">
        <w:rPr>
          <w:rFonts w:eastAsia="Times New Roman" w:cs="Times New Roman"/>
          <w:bCs/>
          <w:szCs w:val="24"/>
          <w:lang w:eastAsia="en-US"/>
        </w:rPr>
        <w:t xml:space="preserve"> or any </w:t>
      </w:r>
      <w:r w:rsidR="00103296" w:rsidRPr="00A676CD">
        <w:rPr>
          <w:rFonts w:eastAsia="Times New Roman" w:cs="Times New Roman"/>
          <w:bCs/>
          <w:szCs w:val="24"/>
          <w:lang w:eastAsia="en-US"/>
        </w:rPr>
        <w:t>City</w:t>
      </w:r>
      <w:r w:rsidRPr="00A676CD">
        <w:rPr>
          <w:rFonts w:eastAsia="Times New Roman" w:cs="Times New Roman"/>
          <w:bCs/>
          <w:szCs w:val="24"/>
          <w:lang w:eastAsia="en-US"/>
        </w:rPr>
        <w:t xml:space="preserve"> agency may be a party, and fails to disclose such interest to the appropriate authority prior to the formation of the contract or the time </w:t>
      </w:r>
      <w:r w:rsidR="00510B6D" w:rsidRPr="00A676CD">
        <w:rPr>
          <w:rFonts w:eastAsia="Times New Roman" w:cs="Times New Roman"/>
          <w:bCs/>
          <w:szCs w:val="24"/>
          <w:lang w:eastAsia="en-US"/>
        </w:rPr>
        <w:t xml:space="preserve">the </w:t>
      </w:r>
      <w:r w:rsidR="00103296"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or </w:t>
      </w:r>
      <w:r w:rsidR="00103296" w:rsidRPr="00A676CD">
        <w:rPr>
          <w:rFonts w:eastAsia="Times New Roman" w:cs="Times New Roman"/>
          <w:bCs/>
          <w:szCs w:val="24"/>
          <w:lang w:eastAsia="en-US"/>
        </w:rPr>
        <w:t>City</w:t>
      </w:r>
      <w:r w:rsidRPr="00A676CD">
        <w:rPr>
          <w:rFonts w:eastAsia="Times New Roman" w:cs="Times New Roman"/>
          <w:bCs/>
          <w:szCs w:val="24"/>
          <w:lang w:eastAsia="en-US"/>
        </w:rPr>
        <w:t xml:space="preserve"> agency enters into the transaction; provided, that this paragraph shall not apply to any contract awarded through the public bid process in accordance with applicable law.</w:t>
      </w:r>
    </w:p>
    <w:p w14:paraId="6627C583" w14:textId="335E795C" w:rsidR="001C52FA" w:rsidRPr="00CA66DC" w:rsidRDefault="00603760" w:rsidP="00CA66DC">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Improper Use of Official Position.</w:t>
      </w:r>
    </w:p>
    <w:p w14:paraId="55B11FCE" w14:textId="529492DC" w:rsidR="001C52FA" w:rsidRPr="00CA66DC" w:rsidRDefault="00603760" w:rsidP="00CA66DC">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Use his or her official position for a purpose that is, or would to a reasonable person appear to be primarily for the private benefit of the employee</w:t>
      </w:r>
      <w:r w:rsidR="008E5099">
        <w:rPr>
          <w:rFonts w:eastAsia="Times New Roman" w:cs="Times New Roman"/>
          <w:bCs/>
          <w:szCs w:val="24"/>
          <w:lang w:eastAsia="en-US"/>
        </w:rPr>
        <w:t>/official</w:t>
      </w:r>
      <w:r w:rsidRPr="00A676CD">
        <w:rPr>
          <w:rFonts w:eastAsia="Times New Roman" w:cs="Times New Roman"/>
          <w:bCs/>
          <w:szCs w:val="24"/>
          <w:lang w:eastAsia="en-US"/>
        </w:rPr>
        <w:t>, rather than primarily for the benefit of</w:t>
      </w:r>
      <w:r w:rsidR="00103296" w:rsidRPr="00A676CD">
        <w:rPr>
          <w:rFonts w:eastAsia="Times New Roman" w:cs="Times New Roman"/>
          <w:bCs/>
          <w:szCs w:val="24"/>
          <w:lang w:eastAsia="en-US"/>
        </w:rPr>
        <w:t xml:space="preserve"> The City of Green River</w:t>
      </w:r>
      <w:r w:rsidRPr="00A676CD">
        <w:rPr>
          <w:rFonts w:eastAsia="Times New Roman" w:cs="Times New Roman"/>
          <w:bCs/>
          <w:szCs w:val="24"/>
          <w:lang w:eastAsia="en-US"/>
        </w:rPr>
        <w:t xml:space="preserve">; or to achieve a private gain or an exemption from duty or responsibility for the employee or any other </w:t>
      </w:r>
      <w:proofErr w:type="gramStart"/>
      <w:r w:rsidRPr="00A676CD">
        <w:rPr>
          <w:rFonts w:eastAsia="Times New Roman" w:cs="Times New Roman"/>
          <w:bCs/>
          <w:szCs w:val="24"/>
          <w:lang w:eastAsia="en-US"/>
        </w:rPr>
        <w:t>person;</w:t>
      </w:r>
      <w:proofErr w:type="gramEnd"/>
    </w:p>
    <w:p w14:paraId="432CA3DE" w14:textId="123D2BE8" w:rsidR="001C52FA" w:rsidRPr="00CA66DC" w:rsidRDefault="00603760" w:rsidP="00CA66DC">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Use or permit the use of any person, funds, or property under his or her official control, direction, or custody, or of any </w:t>
      </w:r>
      <w:r w:rsidR="00103296" w:rsidRPr="00A676CD">
        <w:rPr>
          <w:rFonts w:eastAsia="Times New Roman" w:cs="Times New Roman"/>
          <w:bCs/>
          <w:szCs w:val="24"/>
          <w:lang w:eastAsia="en-US"/>
        </w:rPr>
        <w:t>City</w:t>
      </w:r>
      <w:r w:rsidRPr="00A676CD">
        <w:rPr>
          <w:rFonts w:eastAsia="Times New Roman" w:cs="Times New Roman"/>
          <w:bCs/>
          <w:szCs w:val="24"/>
          <w:lang w:eastAsia="en-US"/>
        </w:rPr>
        <w:t xml:space="preserve"> funds or property, for a purpose which is, or to a reasonable person would appear to be, for something other than a legitimate purpose.</w:t>
      </w:r>
    </w:p>
    <w:p w14:paraId="1610E94D" w14:textId="0F7FEBCA" w:rsidR="001C52FA" w:rsidRPr="00CA66DC" w:rsidRDefault="00603760" w:rsidP="00CA66DC">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Except in the course of official duties, assist any person in any transaction where the employee's assistance is, or to a reasonable person would appear to be, enhanced by that employee's position with the</w:t>
      </w:r>
      <w:r w:rsidR="00103296" w:rsidRPr="00A676CD">
        <w:rPr>
          <w:rFonts w:eastAsia="Times New Roman" w:cs="Times New Roman"/>
          <w:bCs/>
          <w:szCs w:val="24"/>
          <w:lang w:eastAsia="en-US"/>
        </w:rPr>
        <w:t xml:space="preserve"> City</w:t>
      </w:r>
      <w:r w:rsidRPr="00A676CD">
        <w:rPr>
          <w:rFonts w:eastAsia="Times New Roman" w:cs="Times New Roman"/>
          <w:bCs/>
          <w:szCs w:val="24"/>
          <w:lang w:eastAsia="en-US"/>
        </w:rPr>
        <w:t>; provided that this subsection shall not apply to: any employee appearing on his or her own behalf or representing himself or herself as to any matter in which he or she has a proprietary interest, if not otherwise prohibited by ordinance;</w:t>
      </w:r>
    </w:p>
    <w:p w14:paraId="215750BA" w14:textId="585BEB75" w:rsidR="001C52FA" w:rsidRPr="00CA66DC" w:rsidRDefault="00603760" w:rsidP="00CA66DC">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Regardless of prior disclosure thereof, have a financial interest, direct or indirect, personally or through a member of his or her immediate family, in a business entity doing or seeking to do business with </w:t>
      </w:r>
      <w:r w:rsidR="00103296" w:rsidRPr="00A676CD">
        <w:rPr>
          <w:rFonts w:eastAsia="Times New Roman" w:cs="Times New Roman"/>
          <w:bCs/>
          <w:szCs w:val="24"/>
          <w:lang w:eastAsia="en-US"/>
        </w:rPr>
        <w:t>The City of Green River</w:t>
      </w:r>
      <w:r w:rsidRPr="00A676CD">
        <w:rPr>
          <w:rFonts w:eastAsia="Times New Roman" w:cs="Times New Roman"/>
          <w:bCs/>
          <w:szCs w:val="24"/>
          <w:lang w:eastAsia="en-US"/>
        </w:rPr>
        <w:t>, and influence or attempt to influence the selection of, or the conduct of business with that business or entity.</w:t>
      </w:r>
    </w:p>
    <w:p w14:paraId="7A15E1A2" w14:textId="4BD5BCDE" w:rsidR="001C52FA" w:rsidRPr="00CF4F1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Accept Gifts or Loans.</w:t>
      </w:r>
    </w:p>
    <w:p w14:paraId="27FB9305" w14:textId="4E4CC687" w:rsidR="0014498A" w:rsidRPr="009E66B0"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Ask for or receive, directly or indirectly, any compensation, gift, gratuity, or thing of value, or promise thereof, for performing or for omitting or deferring the performance of any official duty; except that the following shall be allowed:</w:t>
      </w:r>
    </w:p>
    <w:p w14:paraId="145EDB20" w14:textId="2A2305B3" w:rsidR="0014498A" w:rsidRPr="009E66B0"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012C0D">
        <w:rPr>
          <w:rFonts w:eastAsia="Times New Roman" w:cs="Times New Roman"/>
          <w:bCs/>
          <w:szCs w:val="24"/>
          <w:lang w:eastAsia="en-US"/>
        </w:rPr>
        <w:t xml:space="preserve">Unsolicited flowers, plants, and floral </w:t>
      </w:r>
      <w:proofErr w:type="gramStart"/>
      <w:r w:rsidRPr="00012C0D">
        <w:rPr>
          <w:rFonts w:eastAsia="Times New Roman" w:cs="Times New Roman"/>
          <w:bCs/>
          <w:szCs w:val="24"/>
          <w:lang w:eastAsia="en-US"/>
        </w:rPr>
        <w:t>arrangements;</w:t>
      </w:r>
      <w:proofErr w:type="gramEnd"/>
    </w:p>
    <w:p w14:paraId="73CDD45B" w14:textId="73E96036" w:rsidR="0014498A" w:rsidRPr="009E66B0"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Unsolicited advertising or promotional items of nominal value, such as pens and </w:t>
      </w:r>
      <w:proofErr w:type="gramStart"/>
      <w:r w:rsidRPr="00A676CD">
        <w:rPr>
          <w:rFonts w:eastAsia="Times New Roman" w:cs="Times New Roman"/>
          <w:bCs/>
          <w:szCs w:val="24"/>
          <w:lang w:eastAsia="en-US"/>
        </w:rPr>
        <w:t>notepads;</w:t>
      </w:r>
      <w:proofErr w:type="gramEnd"/>
    </w:p>
    <w:p w14:paraId="2B86962E"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Unsolicited token or awards of appreciation in the form of a plaque, trophy, desk item, wall memento, or similar </w:t>
      </w:r>
      <w:proofErr w:type="gramStart"/>
      <w:r w:rsidRPr="00A676CD">
        <w:rPr>
          <w:rFonts w:eastAsia="Times New Roman" w:cs="Times New Roman"/>
          <w:bCs/>
          <w:szCs w:val="24"/>
          <w:lang w:eastAsia="en-US"/>
        </w:rPr>
        <w:t>item;</w:t>
      </w:r>
      <w:proofErr w:type="gramEnd"/>
    </w:p>
    <w:p w14:paraId="653C3DF9"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lastRenderedPageBreak/>
        <w:t xml:space="preserve">Unsolicited food items given to a department when the contents are shared among employees and the </w:t>
      </w:r>
      <w:proofErr w:type="gramStart"/>
      <w:r w:rsidRPr="00A676CD">
        <w:rPr>
          <w:rFonts w:eastAsia="Times New Roman" w:cs="Times New Roman"/>
          <w:bCs/>
          <w:szCs w:val="24"/>
          <w:lang w:eastAsia="en-US"/>
        </w:rPr>
        <w:t>public;</w:t>
      </w:r>
      <w:proofErr w:type="gramEnd"/>
    </w:p>
    <w:p w14:paraId="53225C70" w14:textId="2273DA12"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Unsolicited items received for the purpose of evaluation or review provided the officer or employee has no personal beneficial interest in the eventual use or acquisition of the item by the </w:t>
      </w:r>
      <w:proofErr w:type="gramStart"/>
      <w:r w:rsidR="00103296" w:rsidRPr="00A676CD">
        <w:rPr>
          <w:rFonts w:eastAsia="Times New Roman" w:cs="Times New Roman"/>
          <w:bCs/>
          <w:szCs w:val="24"/>
          <w:lang w:eastAsia="en-US"/>
        </w:rPr>
        <w:t>City</w:t>
      </w:r>
      <w:r w:rsidRPr="00A676CD">
        <w:rPr>
          <w:rFonts w:eastAsia="Times New Roman" w:cs="Times New Roman"/>
          <w:bCs/>
          <w:szCs w:val="24"/>
          <w:lang w:eastAsia="en-US"/>
        </w:rPr>
        <w:t>;</w:t>
      </w:r>
      <w:proofErr w:type="gramEnd"/>
    </w:p>
    <w:p w14:paraId="68410C80"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Information material, publications, or subscriptions related to the recipient’s performance of official </w:t>
      </w:r>
      <w:proofErr w:type="gramStart"/>
      <w:r w:rsidRPr="00A676CD">
        <w:rPr>
          <w:rFonts w:eastAsia="Times New Roman" w:cs="Times New Roman"/>
          <w:bCs/>
          <w:szCs w:val="24"/>
          <w:lang w:eastAsia="en-US"/>
        </w:rPr>
        <w:t>duties;</w:t>
      </w:r>
      <w:proofErr w:type="gramEnd"/>
    </w:p>
    <w:p w14:paraId="22898635"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Food and beverages consumed at hosted receptions where attendance is related to official </w:t>
      </w:r>
      <w:proofErr w:type="gramStart"/>
      <w:r w:rsidRPr="00A676CD">
        <w:rPr>
          <w:rFonts w:eastAsia="Times New Roman" w:cs="Times New Roman"/>
          <w:bCs/>
          <w:szCs w:val="24"/>
          <w:lang w:eastAsia="en-US"/>
        </w:rPr>
        <w:t>duties;</w:t>
      </w:r>
      <w:proofErr w:type="gramEnd"/>
    </w:p>
    <w:p w14:paraId="10EE74D3" w14:textId="2AE03816"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Meals, beverages, and lodging associated with retreats or other meetings where the official serves as a representative, designee or is otherwise assigned to another organization or entity from the </w:t>
      </w:r>
      <w:proofErr w:type="gramStart"/>
      <w:r w:rsidR="00103296" w:rsidRPr="00A676CD">
        <w:rPr>
          <w:rFonts w:eastAsia="Times New Roman" w:cs="Times New Roman"/>
          <w:bCs/>
          <w:szCs w:val="24"/>
          <w:lang w:eastAsia="en-US"/>
        </w:rPr>
        <w:t>City</w:t>
      </w:r>
      <w:r w:rsidRPr="00A676CD">
        <w:rPr>
          <w:rFonts w:eastAsia="Times New Roman" w:cs="Times New Roman"/>
          <w:bCs/>
          <w:szCs w:val="24"/>
          <w:lang w:eastAsia="en-US"/>
        </w:rPr>
        <w:t>;</w:t>
      </w:r>
      <w:proofErr w:type="gramEnd"/>
    </w:p>
    <w:p w14:paraId="270486C4" w14:textId="08880198"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Travel costs, lodging, and tuition costs associated with</w:t>
      </w:r>
      <w:r w:rsidR="00103296" w:rsidRPr="00A676CD">
        <w:rPr>
          <w:rFonts w:eastAsia="Times New Roman" w:cs="Times New Roman"/>
          <w:bCs/>
          <w:szCs w:val="24"/>
          <w:lang w:eastAsia="en-US"/>
        </w:rPr>
        <w:t xml:space="preserve"> City</w:t>
      </w:r>
      <w:r w:rsidRPr="00A676CD">
        <w:rPr>
          <w:rFonts w:eastAsia="Times New Roman" w:cs="Times New Roman"/>
          <w:bCs/>
          <w:szCs w:val="24"/>
          <w:lang w:eastAsia="en-US"/>
        </w:rPr>
        <w:t xml:space="preserve"> sanctioned training or education when not provided by a private entity under contract with the</w:t>
      </w:r>
      <w:r w:rsidR="00103296" w:rsidRPr="00A676CD">
        <w:rPr>
          <w:rFonts w:eastAsia="Times New Roman" w:cs="Times New Roman"/>
          <w:bCs/>
          <w:szCs w:val="24"/>
          <w:lang w:eastAsia="en-US"/>
        </w:rPr>
        <w:t xml:space="preserve"> </w:t>
      </w:r>
      <w:proofErr w:type="gramStart"/>
      <w:r w:rsidR="00103296" w:rsidRPr="00A676CD">
        <w:rPr>
          <w:rFonts w:eastAsia="Times New Roman" w:cs="Times New Roman"/>
          <w:bCs/>
          <w:szCs w:val="24"/>
          <w:lang w:eastAsia="en-US"/>
        </w:rPr>
        <w:t>City</w:t>
      </w:r>
      <w:r w:rsidRPr="00A676CD">
        <w:rPr>
          <w:rFonts w:eastAsia="Times New Roman" w:cs="Times New Roman"/>
          <w:bCs/>
          <w:szCs w:val="24"/>
          <w:lang w:eastAsia="en-US"/>
        </w:rPr>
        <w:t>;</w:t>
      </w:r>
      <w:proofErr w:type="gramEnd"/>
    </w:p>
    <w:p w14:paraId="73B2C4F2"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Admission to, and the cost of food and beverages consumed at, events sponsored by or in conjunction with a civic, charitable, governmental, or community organization and other officials or employees of similar agencies are in </w:t>
      </w:r>
      <w:proofErr w:type="gramStart"/>
      <w:r w:rsidRPr="00A676CD">
        <w:rPr>
          <w:rFonts w:eastAsia="Times New Roman" w:cs="Times New Roman"/>
          <w:bCs/>
          <w:szCs w:val="24"/>
          <w:lang w:eastAsia="en-US"/>
        </w:rPr>
        <w:t>attendance;</w:t>
      </w:r>
      <w:proofErr w:type="gramEnd"/>
    </w:p>
    <w:p w14:paraId="2C3A7D83"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Unsolicited gifts from dignitaries from another entity or other jurisdiction that are intended to be personal in </w:t>
      </w:r>
      <w:proofErr w:type="gramStart"/>
      <w:r w:rsidRPr="00A676CD">
        <w:rPr>
          <w:rFonts w:eastAsia="Times New Roman" w:cs="Times New Roman"/>
          <w:bCs/>
          <w:szCs w:val="24"/>
          <w:lang w:eastAsia="en-US"/>
        </w:rPr>
        <w:t>nature;</w:t>
      </w:r>
      <w:proofErr w:type="gramEnd"/>
    </w:p>
    <w:p w14:paraId="5AEDDF55"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Campaign contributions; and</w:t>
      </w:r>
    </w:p>
    <w:p w14:paraId="729DAA6D"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Unsolicited gifts with an aggregate economic value of $50.00 or less from a single source in a calendar year received either directly or indirectly by the official or employee.</w:t>
      </w:r>
    </w:p>
    <w:p w14:paraId="259FFCAE"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Disclose Privileged Information.</w:t>
      </w:r>
    </w:p>
    <w:p w14:paraId="05AD540A" w14:textId="3163CAC7" w:rsidR="00603760"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DA23A4">
        <w:rPr>
          <w:rFonts w:eastAsia="Times New Roman" w:cs="Times New Roman"/>
          <w:bCs/>
          <w:szCs w:val="24"/>
          <w:lang w:eastAsia="en-US"/>
        </w:rPr>
        <w:t>Disclose or use any privileged or proprietary information gained by reason of his or her official position for the immediate or anticipated personal gain or benefit of the employee or any other person or entity; provided, that nothing shall prohibit the disclosure or use of information which is a matter of public knowledge, or which is available to the public on request.</w:t>
      </w:r>
    </w:p>
    <w:p w14:paraId="6A3613BD" w14:textId="196742F5" w:rsidR="00F9093B" w:rsidRPr="00DA23A4" w:rsidRDefault="001972A4" w:rsidP="00F53D12">
      <w:pPr>
        <w:pStyle w:val="ListParagraph"/>
        <w:numPr>
          <w:ilvl w:val="1"/>
          <w:numId w:val="25"/>
        </w:numPr>
        <w:spacing w:line="240" w:lineRule="auto"/>
        <w:contextualSpacing w:val="0"/>
        <w:rPr>
          <w:rFonts w:eastAsia="Times New Roman" w:cs="Times New Roman"/>
          <w:bCs/>
          <w:szCs w:val="24"/>
          <w:lang w:eastAsia="en-US"/>
        </w:rPr>
      </w:pPr>
      <w:r>
        <w:rPr>
          <w:rFonts w:eastAsia="Times New Roman" w:cs="Times New Roman"/>
          <w:bCs/>
          <w:szCs w:val="24"/>
          <w:lang w:eastAsia="en-US"/>
        </w:rPr>
        <w:t>Disclose information about fellow employee</w:t>
      </w:r>
      <w:r w:rsidR="001A168B">
        <w:rPr>
          <w:rFonts w:eastAsia="Times New Roman" w:cs="Times New Roman"/>
          <w:bCs/>
          <w:szCs w:val="24"/>
          <w:lang w:eastAsia="en-US"/>
        </w:rPr>
        <w:t>(s), their illness, their family, or their financial circumstances</w:t>
      </w:r>
      <w:r w:rsidR="00471120">
        <w:rPr>
          <w:rFonts w:eastAsia="Times New Roman" w:cs="Times New Roman"/>
          <w:bCs/>
          <w:szCs w:val="24"/>
          <w:lang w:eastAsia="en-US"/>
        </w:rPr>
        <w:t>.</w:t>
      </w:r>
    </w:p>
    <w:p w14:paraId="657DB948"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Financial or Beneficial Interest in Transactions.</w:t>
      </w:r>
    </w:p>
    <w:p w14:paraId="2339DB18" w14:textId="0CF914B7" w:rsidR="00603760" w:rsidRPr="00DA23A4"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DA23A4">
        <w:rPr>
          <w:rFonts w:eastAsia="Times New Roman" w:cs="Times New Roman"/>
          <w:bCs/>
          <w:szCs w:val="24"/>
          <w:lang w:eastAsia="en-US"/>
        </w:rPr>
        <w:t xml:space="preserve">Regardless of prior disclosure an employee or officer may not participate in or benefit from (personally or through his or her family) a contract or agreement where that employee or officer acted as an agent of </w:t>
      </w:r>
      <w:r w:rsidR="00103296" w:rsidRPr="00DA23A4">
        <w:rPr>
          <w:rFonts w:eastAsia="Times New Roman" w:cs="Times New Roman"/>
          <w:bCs/>
          <w:szCs w:val="24"/>
          <w:lang w:eastAsia="en-US"/>
        </w:rPr>
        <w:t>The City of Green River</w:t>
      </w:r>
      <w:r w:rsidRPr="00DA23A4">
        <w:rPr>
          <w:rFonts w:eastAsia="Times New Roman" w:cs="Times New Roman"/>
          <w:bCs/>
          <w:szCs w:val="24"/>
          <w:lang w:eastAsia="en-US"/>
        </w:rPr>
        <w:t xml:space="preserve">. </w:t>
      </w:r>
      <w:r w:rsidRPr="00E440FE">
        <w:rPr>
          <w:rFonts w:eastAsia="Times New Roman" w:cs="Times New Roman"/>
          <w:bCs/>
          <w:szCs w:val="24"/>
          <w:lang w:eastAsia="en-US"/>
        </w:rPr>
        <w:t xml:space="preserve">This includes receiving compensation, </w:t>
      </w:r>
      <w:proofErr w:type="gramStart"/>
      <w:r w:rsidRPr="00E440FE">
        <w:rPr>
          <w:rFonts w:eastAsia="Times New Roman" w:cs="Times New Roman"/>
          <w:bCs/>
          <w:szCs w:val="24"/>
          <w:lang w:eastAsia="en-US"/>
        </w:rPr>
        <w:t>gratuity</w:t>
      </w:r>
      <w:proofErr w:type="gramEnd"/>
      <w:r w:rsidRPr="00E440FE">
        <w:rPr>
          <w:rFonts w:eastAsia="Times New Roman" w:cs="Times New Roman"/>
          <w:bCs/>
          <w:szCs w:val="24"/>
          <w:lang w:eastAsia="en-US"/>
        </w:rPr>
        <w:t xml:space="preserve"> or other benefit from an interested party of an agreement or contract with</w:t>
      </w:r>
      <w:r w:rsidR="00103296" w:rsidRPr="00E440FE">
        <w:rPr>
          <w:rFonts w:eastAsia="Times New Roman" w:cs="Times New Roman"/>
          <w:bCs/>
          <w:szCs w:val="24"/>
          <w:lang w:eastAsia="en-US"/>
        </w:rPr>
        <w:t xml:space="preserve"> The City of Green River</w:t>
      </w:r>
      <w:r w:rsidRPr="00E440FE">
        <w:rPr>
          <w:rFonts w:eastAsia="Times New Roman" w:cs="Times New Roman"/>
          <w:bCs/>
          <w:szCs w:val="24"/>
          <w:lang w:eastAsia="en-US"/>
        </w:rPr>
        <w:t>.</w:t>
      </w:r>
    </w:p>
    <w:p w14:paraId="7D96FCAF"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lastRenderedPageBreak/>
        <w:t>Nepotism.</w:t>
      </w:r>
    </w:p>
    <w:p w14:paraId="2468C507" w14:textId="77777777"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Violate </w:t>
      </w:r>
      <w:r w:rsidRPr="00A676CD">
        <w:rPr>
          <w:rFonts w:eastAsia="Times New Roman" w:cs="Times New Roman"/>
          <w:bCs/>
          <w:i/>
          <w:iCs/>
          <w:szCs w:val="24"/>
          <w:lang w:eastAsia="en-US"/>
        </w:rPr>
        <w:t>Utah Code</w:t>
      </w:r>
      <w:r w:rsidRPr="00A676CD">
        <w:rPr>
          <w:rFonts w:eastAsia="Times New Roman" w:cs="Times New Roman"/>
          <w:bCs/>
          <w:szCs w:val="24"/>
          <w:lang w:eastAsia="en-US"/>
        </w:rPr>
        <w:t xml:space="preserve"> § 52-3, which prohibits employment of relatives, with few exceptions.</w:t>
      </w:r>
    </w:p>
    <w:p w14:paraId="625B7655"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Misuse of Public Resources or Property.</w:t>
      </w:r>
    </w:p>
    <w:p w14:paraId="69D77E15" w14:textId="77777777"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Violate </w:t>
      </w:r>
      <w:r w:rsidRPr="00A676CD">
        <w:rPr>
          <w:rFonts w:eastAsia="Times New Roman" w:cs="Times New Roman"/>
          <w:bCs/>
          <w:i/>
          <w:iCs/>
          <w:szCs w:val="24"/>
          <w:lang w:eastAsia="en-US"/>
        </w:rPr>
        <w:t>Utah Code</w:t>
      </w:r>
      <w:r w:rsidRPr="00A676CD">
        <w:rPr>
          <w:rFonts w:eastAsia="Times New Roman" w:cs="Times New Roman"/>
          <w:bCs/>
          <w:szCs w:val="24"/>
          <w:lang w:eastAsia="en-US"/>
        </w:rPr>
        <w:t xml:space="preserve"> § 76-8-4, which delineates the unlawful use of public funds and destruction of property, including records. </w:t>
      </w:r>
    </w:p>
    <w:p w14:paraId="0B0CD85A"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Outside Employment.</w:t>
      </w:r>
    </w:p>
    <w:p w14:paraId="06D4BDAE" w14:textId="1C65C5E0"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Retain secondary employment outside of</w:t>
      </w:r>
      <w:r w:rsidR="00103296" w:rsidRPr="00A676CD">
        <w:rPr>
          <w:rFonts w:eastAsia="Times New Roman" w:cs="Times New Roman"/>
          <w:bCs/>
          <w:szCs w:val="24"/>
          <w:lang w:eastAsia="en-US"/>
        </w:rPr>
        <w:t xml:space="preserve"> The City of Green River</w:t>
      </w:r>
      <w:r w:rsidRPr="00A676CD">
        <w:rPr>
          <w:rFonts w:eastAsia="Times New Roman" w:cs="Times New Roman"/>
          <w:bCs/>
          <w:szCs w:val="24"/>
          <w:lang w:eastAsia="en-US"/>
        </w:rPr>
        <w:t xml:space="preserve"> employment, which, as determined by</w:t>
      </w:r>
      <w:r w:rsidR="00103296" w:rsidRPr="00A676CD">
        <w:rPr>
          <w:rFonts w:eastAsia="Times New Roman" w:cs="Times New Roman"/>
          <w:bCs/>
          <w:szCs w:val="24"/>
          <w:lang w:eastAsia="en-US"/>
        </w:rPr>
        <w:t xml:space="preserve"> the City Council</w:t>
      </w:r>
      <w:r w:rsidRPr="00A676CD">
        <w:rPr>
          <w:rFonts w:eastAsia="Times New Roman" w:cs="Times New Roman"/>
          <w:bCs/>
          <w:szCs w:val="24"/>
          <w:lang w:eastAsia="en-US"/>
        </w:rPr>
        <w:t xml:space="preserve">, and according to Utah Administrative Code R477-9-2: </w:t>
      </w:r>
    </w:p>
    <w:p w14:paraId="2A7D6C8B"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Interferes with an employee's performance.</w:t>
      </w:r>
    </w:p>
    <w:p w14:paraId="28B9CA0B" w14:textId="7AF124F6"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Conflicts with the interests of </w:t>
      </w:r>
      <w:r w:rsidR="00103296" w:rsidRPr="00A676CD">
        <w:rPr>
          <w:rFonts w:eastAsia="Times New Roman" w:cs="Times New Roman"/>
          <w:bCs/>
          <w:szCs w:val="24"/>
          <w:lang w:eastAsia="en-US"/>
        </w:rPr>
        <w:t>the City of Green River</w:t>
      </w:r>
      <w:r w:rsidRPr="00A676CD">
        <w:rPr>
          <w:rFonts w:eastAsia="Times New Roman" w:cs="Times New Roman"/>
          <w:bCs/>
          <w:szCs w:val="24"/>
          <w:lang w:eastAsia="en-US"/>
        </w:rPr>
        <w:t xml:space="preserve"> or the State of Utah.</w:t>
      </w:r>
    </w:p>
    <w:p w14:paraId="7A88CEA6"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Gives reason for criticism or suspicion of conflicting interests or duties.</w:t>
      </w:r>
    </w:p>
    <w:p w14:paraId="6D6CC185"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Political Activity.</w:t>
      </w:r>
    </w:p>
    <w:p w14:paraId="0048F80B" w14:textId="77777777"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Except as otherwise provided by law:</w:t>
      </w:r>
    </w:p>
    <w:p w14:paraId="0A6060B1" w14:textId="5EDD8280"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The partisan political activity, political opinion, or political affiliation of an applicant for a position with </w:t>
      </w:r>
      <w:r w:rsidR="00103296" w:rsidRPr="00A676CD">
        <w:rPr>
          <w:rFonts w:eastAsia="Times New Roman" w:cs="Times New Roman"/>
          <w:bCs/>
          <w:szCs w:val="24"/>
          <w:lang w:eastAsia="en-US"/>
        </w:rPr>
        <w:t>the City of Green River</w:t>
      </w:r>
      <w:r w:rsidRPr="00A676CD">
        <w:rPr>
          <w:rFonts w:eastAsia="Times New Roman" w:cs="Times New Roman"/>
          <w:bCs/>
          <w:szCs w:val="24"/>
          <w:lang w:eastAsia="en-US"/>
        </w:rPr>
        <w:t xml:space="preserve"> may not provide a basis for denying employment to the applicant.</w:t>
      </w:r>
    </w:p>
    <w:p w14:paraId="2E6A1D9A" w14:textId="7BC3745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 </w:t>
      </w:r>
      <w:r w:rsidR="00103296"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officer's or employee’s partisan political activity, political opinion, or political affiliation may not provide the basis for the officer or employee's employment, promotion, disciplinary action, demotion, or dismissal.</w:t>
      </w:r>
    </w:p>
    <w:p w14:paraId="37FE60BF" w14:textId="25CCBD63"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 </w:t>
      </w:r>
      <w:r w:rsidR="00103296" w:rsidRPr="00A676CD">
        <w:rPr>
          <w:rFonts w:eastAsia="Times New Roman" w:cs="Times New Roman"/>
          <w:bCs/>
          <w:szCs w:val="24"/>
          <w:lang w:eastAsia="en-US"/>
        </w:rPr>
        <w:t xml:space="preserve">City of Green River </w:t>
      </w:r>
      <w:r w:rsidRPr="00A676CD">
        <w:rPr>
          <w:rFonts w:eastAsia="Times New Roman" w:cs="Times New Roman"/>
          <w:bCs/>
          <w:szCs w:val="24"/>
          <w:lang w:eastAsia="en-US"/>
        </w:rPr>
        <w:t>employee may not engage in political campaigning or solicit political contributions during hours of employment.</w:t>
      </w:r>
    </w:p>
    <w:p w14:paraId="34D258BD" w14:textId="1B96E479"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 </w:t>
      </w:r>
      <w:r w:rsidR="00103296"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 or employee may not use </w:t>
      </w:r>
      <w:r w:rsidR="00103296" w:rsidRPr="00A676CD">
        <w:rPr>
          <w:rFonts w:eastAsia="Times New Roman" w:cs="Times New Roman"/>
          <w:bCs/>
          <w:szCs w:val="24"/>
          <w:lang w:eastAsia="en-US"/>
        </w:rPr>
        <w:t xml:space="preserve">City </w:t>
      </w:r>
      <w:r w:rsidRPr="00A676CD">
        <w:rPr>
          <w:rFonts w:eastAsia="Times New Roman" w:cs="Times New Roman"/>
          <w:bCs/>
          <w:szCs w:val="24"/>
          <w:lang w:eastAsia="en-US"/>
        </w:rPr>
        <w:t>equipment while engaged in campaigning or other political activity.</w:t>
      </w:r>
    </w:p>
    <w:p w14:paraId="04A328A0" w14:textId="4BB81D32"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 </w:t>
      </w:r>
      <w:r w:rsidR="00103296"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 or employee may not directly or indirectly coerce, command, or advise another</w:t>
      </w:r>
      <w:r w:rsidR="00103296" w:rsidRPr="00A676CD">
        <w:rPr>
          <w:rFonts w:eastAsia="Times New Roman" w:cs="Times New Roman"/>
          <w:bCs/>
          <w:szCs w:val="24"/>
          <w:lang w:eastAsia="en-US"/>
        </w:rPr>
        <w:t xml:space="preserve"> City</w:t>
      </w:r>
      <w:r w:rsidRPr="00A676CD">
        <w:rPr>
          <w:rFonts w:eastAsia="Times New Roman" w:cs="Times New Roman"/>
          <w:bCs/>
          <w:szCs w:val="24"/>
          <w:lang w:eastAsia="en-US"/>
        </w:rPr>
        <w:t xml:space="preserve"> officer or employee to pay, lend, or contribute part of the officer's or employee's salary or compensation, or anything else of value to a political party, committee, organization, agency, or person for political purposes.</w:t>
      </w:r>
    </w:p>
    <w:p w14:paraId="025A2D10" w14:textId="48A488E0"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 </w:t>
      </w:r>
      <w:r w:rsidR="00103296"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 or employee may not attempt to make another officer or employee's employment status dependent on the </w:t>
      </w:r>
      <w:r w:rsidR="00456A0C" w:rsidRPr="00A676CD">
        <w:rPr>
          <w:rFonts w:eastAsia="Times New Roman" w:cs="Times New Roman"/>
          <w:bCs/>
          <w:szCs w:val="24"/>
          <w:lang w:eastAsia="en-US"/>
        </w:rPr>
        <w:t>officers</w:t>
      </w:r>
      <w:r w:rsidRPr="00A676CD">
        <w:rPr>
          <w:rFonts w:eastAsia="Times New Roman" w:cs="Times New Roman"/>
          <w:bCs/>
          <w:szCs w:val="24"/>
          <w:lang w:eastAsia="en-US"/>
        </w:rPr>
        <w:t xml:space="preserve"> or employee's </w:t>
      </w:r>
      <w:proofErr w:type="gramStart"/>
      <w:r w:rsidRPr="00A676CD">
        <w:rPr>
          <w:rFonts w:eastAsia="Times New Roman" w:cs="Times New Roman"/>
          <w:bCs/>
          <w:szCs w:val="24"/>
          <w:lang w:eastAsia="en-US"/>
        </w:rPr>
        <w:t>support</w:t>
      </w:r>
      <w:proofErr w:type="gramEnd"/>
      <w:r w:rsidRPr="00A676CD">
        <w:rPr>
          <w:rFonts w:eastAsia="Times New Roman" w:cs="Times New Roman"/>
          <w:bCs/>
          <w:szCs w:val="24"/>
          <w:lang w:eastAsia="en-US"/>
        </w:rPr>
        <w:t xml:space="preserve"> or lack of support of a political party, affiliation, opinion, committee, organization, agency, or person engaged in political activity.</w:t>
      </w:r>
    </w:p>
    <w:p w14:paraId="587F755C" w14:textId="54EA5D0A"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A </w:t>
      </w:r>
      <w:r w:rsidR="00103296"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employee who has filed a declaration of candidacy may:</w:t>
      </w:r>
    </w:p>
    <w:p w14:paraId="2CC62D42" w14:textId="77777777"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lastRenderedPageBreak/>
        <w:t>be given a leave of absence for the period between the primary election and the general election; and</w:t>
      </w:r>
    </w:p>
    <w:p w14:paraId="49C2F77F" w14:textId="77777777" w:rsidR="00603760" w:rsidRPr="00A676CD" w:rsidRDefault="00456A0C"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Use</w:t>
      </w:r>
      <w:r w:rsidR="00603760" w:rsidRPr="00A676CD">
        <w:rPr>
          <w:rFonts w:eastAsia="Times New Roman" w:cs="Times New Roman"/>
          <w:bCs/>
          <w:szCs w:val="24"/>
          <w:lang w:eastAsia="en-US"/>
        </w:rPr>
        <w:t xml:space="preserve"> any vacation or other leave available to engage in campaign activities.</w:t>
      </w:r>
    </w:p>
    <w:p w14:paraId="579D97A8" w14:textId="77777777"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Neither the filing of a declaration of candidacy nor a leave of absence under this section may be used as the basis for an adverse employment action, including discipline and termination, against the employee.</w:t>
      </w:r>
    </w:p>
    <w:p w14:paraId="53CFDDAC" w14:textId="77777777"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Nothing in this chapter shall be construed to:</w:t>
      </w:r>
    </w:p>
    <w:p w14:paraId="687800EC" w14:textId="7BDA412E" w:rsidR="00603760" w:rsidRPr="00A676CD"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prohibit a </w:t>
      </w:r>
      <w:r w:rsidR="00473DC5"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 or employee's voluntary contribution to a party or candidate of the officer or employee's choice; or</w:t>
      </w:r>
    </w:p>
    <w:p w14:paraId="5EC85E16" w14:textId="627A2D61" w:rsidR="00603760" w:rsidRPr="00A676CD" w:rsidRDefault="00456A0C" w:rsidP="00F53D12">
      <w:pPr>
        <w:pStyle w:val="ListParagraph"/>
        <w:numPr>
          <w:ilvl w:val="2"/>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Permit</w:t>
      </w:r>
      <w:r w:rsidR="00603760" w:rsidRPr="00A676CD">
        <w:rPr>
          <w:rFonts w:eastAsia="Times New Roman" w:cs="Times New Roman"/>
          <w:bCs/>
          <w:szCs w:val="24"/>
          <w:lang w:eastAsia="en-US"/>
        </w:rPr>
        <w:t xml:space="preserve"> a </w:t>
      </w:r>
      <w:r w:rsidR="00473DC5" w:rsidRPr="00A676CD">
        <w:rPr>
          <w:rFonts w:eastAsia="Times New Roman" w:cs="Times New Roman"/>
          <w:bCs/>
          <w:szCs w:val="24"/>
          <w:lang w:eastAsia="en-US"/>
        </w:rPr>
        <w:t>City of Green River</w:t>
      </w:r>
      <w:r w:rsidR="00603760" w:rsidRPr="00A676CD">
        <w:rPr>
          <w:rFonts w:eastAsia="Times New Roman" w:cs="Times New Roman"/>
          <w:bCs/>
          <w:szCs w:val="24"/>
          <w:lang w:eastAsia="en-US"/>
        </w:rPr>
        <w:t xml:space="preserve"> officer or employee partisan political activity that is prohibited under federal law.</w:t>
      </w:r>
    </w:p>
    <w:p w14:paraId="47CE519A" w14:textId="0BA7AA39"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No </w:t>
      </w:r>
      <w:r w:rsidR="00473DC5"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 or employee shall solicit or participate in soliciting any assessment, subscription, or contribution to any political party during working hours on the premises of any </w:t>
      </w:r>
      <w:r w:rsidR="00473DC5"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property.</w:t>
      </w:r>
    </w:p>
    <w:p w14:paraId="511D5218" w14:textId="26164E96"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No</w:t>
      </w:r>
      <w:r w:rsidR="00473DC5" w:rsidRPr="00A676CD">
        <w:rPr>
          <w:rFonts w:eastAsia="Times New Roman" w:cs="Times New Roman"/>
          <w:bCs/>
          <w:szCs w:val="24"/>
          <w:lang w:eastAsia="en-US"/>
        </w:rPr>
        <w:t xml:space="preserve"> City of Green River</w:t>
      </w:r>
      <w:r w:rsidRPr="00A676CD">
        <w:rPr>
          <w:rFonts w:eastAsia="Times New Roman" w:cs="Times New Roman"/>
          <w:bCs/>
          <w:szCs w:val="24"/>
          <w:lang w:eastAsia="en-US"/>
        </w:rPr>
        <w:t xml:space="preserve"> officer or employee shall promise any appointment to any position with </w:t>
      </w:r>
      <w:r w:rsidR="00473DC5"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as a reward for any political activity.</w:t>
      </w:r>
    </w:p>
    <w:p w14:paraId="6CE331B1" w14:textId="7A08CE54" w:rsidR="00603760" w:rsidRPr="00C1377A"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C1377A">
        <w:rPr>
          <w:rFonts w:eastAsia="Times New Roman" w:cs="Times New Roman"/>
          <w:bCs/>
          <w:szCs w:val="24"/>
          <w:lang w:eastAsia="en-US"/>
        </w:rPr>
        <w:t xml:space="preserve">A </w:t>
      </w:r>
      <w:r w:rsidR="00473DC5" w:rsidRPr="00C1377A">
        <w:rPr>
          <w:rFonts w:eastAsia="Times New Roman" w:cs="Times New Roman"/>
          <w:bCs/>
          <w:szCs w:val="24"/>
          <w:lang w:eastAsia="en-US"/>
        </w:rPr>
        <w:t>City of Green River</w:t>
      </w:r>
      <w:r w:rsidRPr="00C1377A">
        <w:rPr>
          <w:rFonts w:eastAsia="Times New Roman" w:cs="Times New Roman"/>
          <w:bCs/>
          <w:szCs w:val="24"/>
          <w:lang w:eastAsia="en-US"/>
        </w:rPr>
        <w:t xml:space="preserve"> employee who is elected to an office with </w:t>
      </w:r>
      <w:r w:rsidR="00473DC5" w:rsidRPr="00C1377A">
        <w:rPr>
          <w:rFonts w:eastAsia="Times New Roman" w:cs="Times New Roman"/>
          <w:bCs/>
          <w:szCs w:val="24"/>
          <w:lang w:eastAsia="en-US"/>
        </w:rPr>
        <w:t>City of Green River</w:t>
      </w:r>
      <w:r w:rsidRPr="00C1377A">
        <w:rPr>
          <w:rFonts w:eastAsia="Times New Roman" w:cs="Times New Roman"/>
          <w:bCs/>
          <w:szCs w:val="24"/>
          <w:lang w:eastAsia="en-US"/>
        </w:rPr>
        <w:t xml:space="preserve"> shall terminate </w:t>
      </w:r>
      <w:r w:rsidR="00473DC5" w:rsidRPr="00C1377A">
        <w:rPr>
          <w:rFonts w:eastAsia="Times New Roman" w:cs="Times New Roman"/>
          <w:bCs/>
          <w:szCs w:val="24"/>
          <w:lang w:eastAsia="en-US"/>
        </w:rPr>
        <w:t>City</w:t>
      </w:r>
      <w:r w:rsidRPr="00C1377A">
        <w:rPr>
          <w:rFonts w:eastAsia="Times New Roman" w:cs="Times New Roman"/>
          <w:bCs/>
          <w:szCs w:val="24"/>
          <w:lang w:eastAsia="en-US"/>
        </w:rPr>
        <w:t xml:space="preserve"> employment prior to being sworn into the elected office.</w:t>
      </w:r>
    </w:p>
    <w:p w14:paraId="62F63E5F" w14:textId="77777777"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Fair and Equal Treatment.</w:t>
      </w:r>
    </w:p>
    <w:p w14:paraId="1BC3B215" w14:textId="77777777"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No person shall be appointed to, removed from, or in any way favored or discriminated against with respect to any appointive public office because of such person's race, color, age, religion, sex, national origin, or functional limitation as defined by applicable state or federal laws, if otherwise qualified for the position or office.</w:t>
      </w:r>
    </w:p>
    <w:p w14:paraId="3D9394DD" w14:textId="28233984" w:rsidR="00603760" w:rsidRPr="00A676CD" w:rsidRDefault="00603760" w:rsidP="00F53D12">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No </w:t>
      </w:r>
      <w:r w:rsidR="00473DC5" w:rsidRPr="00A676CD">
        <w:rPr>
          <w:rFonts w:eastAsia="Times New Roman" w:cs="Times New Roman"/>
          <w:bCs/>
          <w:szCs w:val="24"/>
          <w:lang w:eastAsia="en-US"/>
        </w:rPr>
        <w:t>City of Green River</w:t>
      </w:r>
      <w:r w:rsidRPr="00A676CD">
        <w:rPr>
          <w:rFonts w:eastAsia="Times New Roman" w:cs="Times New Roman"/>
          <w:bCs/>
          <w:szCs w:val="24"/>
          <w:lang w:eastAsia="en-US"/>
        </w:rPr>
        <w:t xml:space="preserve"> officer or employee shall grant any special consideration, </w:t>
      </w:r>
      <w:proofErr w:type="gramStart"/>
      <w:r w:rsidRPr="00A676CD">
        <w:rPr>
          <w:rFonts w:eastAsia="Times New Roman" w:cs="Times New Roman"/>
          <w:bCs/>
          <w:szCs w:val="24"/>
          <w:lang w:eastAsia="en-US"/>
        </w:rPr>
        <w:t>treatment</w:t>
      </w:r>
      <w:proofErr w:type="gramEnd"/>
      <w:r w:rsidRPr="00A676CD">
        <w:rPr>
          <w:rFonts w:eastAsia="Times New Roman" w:cs="Times New Roman"/>
          <w:bCs/>
          <w:szCs w:val="24"/>
          <w:lang w:eastAsia="en-US"/>
        </w:rPr>
        <w:t xml:space="preserve"> or advantage to any citizen beyond that which is available to every other citizen.</w:t>
      </w:r>
    </w:p>
    <w:p w14:paraId="61C2B5D4" w14:textId="553421EF" w:rsidR="00603760" w:rsidRPr="00A676CD" w:rsidRDefault="00603760" w:rsidP="00F53D12">
      <w:pPr>
        <w:pStyle w:val="ListParagraph"/>
        <w:numPr>
          <w:ilvl w:val="0"/>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Prohibited Conduct After Leaving </w:t>
      </w:r>
      <w:r w:rsidR="00473DC5" w:rsidRPr="00A676CD">
        <w:rPr>
          <w:rFonts w:eastAsia="Times New Roman" w:cs="Times New Roman"/>
          <w:bCs/>
          <w:szCs w:val="24"/>
          <w:lang w:eastAsia="en-US"/>
        </w:rPr>
        <w:t>City of Green River</w:t>
      </w:r>
      <w:r w:rsidRPr="00A676CD">
        <w:rPr>
          <w:rFonts w:eastAsia="Times New Roman" w:cs="Times New Roman"/>
          <w:bCs/>
          <w:szCs w:val="24"/>
          <w:lang w:eastAsia="en-US"/>
        </w:rPr>
        <w:t>:</w:t>
      </w:r>
    </w:p>
    <w:p w14:paraId="05C6742A" w14:textId="029909AD" w:rsidR="00603760" w:rsidRPr="00625D11" w:rsidRDefault="007C4C80" w:rsidP="00F53D12">
      <w:pPr>
        <w:pStyle w:val="ListParagraph"/>
        <w:numPr>
          <w:ilvl w:val="1"/>
          <w:numId w:val="25"/>
        </w:numPr>
        <w:spacing w:line="240" w:lineRule="auto"/>
        <w:contextualSpacing w:val="0"/>
        <w:rPr>
          <w:rFonts w:eastAsia="Times New Roman" w:cs="Times New Roman"/>
          <w:bCs/>
          <w:szCs w:val="24"/>
          <w:lang w:eastAsia="en-US"/>
        </w:rPr>
      </w:pPr>
      <w:r w:rsidRPr="00625D11">
        <w:rPr>
          <w:rFonts w:eastAsia="Times New Roman" w:cs="Times New Roman"/>
          <w:bCs/>
          <w:szCs w:val="24"/>
          <w:lang w:eastAsia="en-US"/>
        </w:rPr>
        <w:t xml:space="preserve">The three following scenarios are prohibited unless the former employee discloses their previous involvement to the City Council. </w:t>
      </w:r>
      <w:r w:rsidR="00D86AC6" w:rsidRPr="00625D11">
        <w:rPr>
          <w:rFonts w:eastAsia="Times New Roman" w:cs="Times New Roman"/>
          <w:bCs/>
          <w:szCs w:val="24"/>
          <w:lang w:eastAsia="en-US"/>
        </w:rPr>
        <w:t>This applies for a</w:t>
      </w:r>
      <w:r w:rsidR="00603760" w:rsidRPr="00625D11">
        <w:rPr>
          <w:rFonts w:eastAsia="Times New Roman" w:cs="Times New Roman"/>
          <w:bCs/>
          <w:szCs w:val="24"/>
          <w:lang w:eastAsia="en-US"/>
        </w:rPr>
        <w:t xml:space="preserve"> period of one (1) year after leaving </w:t>
      </w:r>
      <w:proofErr w:type="gramStart"/>
      <w:r w:rsidR="00473DC5" w:rsidRPr="00625D11">
        <w:rPr>
          <w:rFonts w:eastAsia="Times New Roman" w:cs="Times New Roman"/>
          <w:bCs/>
          <w:szCs w:val="24"/>
          <w:lang w:eastAsia="en-US"/>
        </w:rPr>
        <w:t>City</w:t>
      </w:r>
      <w:proofErr w:type="gramEnd"/>
      <w:r w:rsidR="00473DC5" w:rsidRPr="00625D11">
        <w:rPr>
          <w:rFonts w:eastAsia="Times New Roman" w:cs="Times New Roman"/>
          <w:bCs/>
          <w:szCs w:val="24"/>
          <w:lang w:eastAsia="en-US"/>
        </w:rPr>
        <w:t xml:space="preserve"> of Green River</w:t>
      </w:r>
      <w:r w:rsidR="00603760" w:rsidRPr="00625D11">
        <w:rPr>
          <w:rFonts w:eastAsia="Times New Roman" w:cs="Times New Roman"/>
          <w:bCs/>
          <w:szCs w:val="24"/>
          <w:lang w:eastAsia="en-US"/>
        </w:rPr>
        <w:t xml:space="preserve"> office or employment</w:t>
      </w:r>
      <w:r w:rsidR="00D86AC6" w:rsidRPr="00625D11">
        <w:rPr>
          <w:rFonts w:eastAsia="Times New Roman" w:cs="Times New Roman"/>
          <w:bCs/>
          <w:szCs w:val="24"/>
          <w:lang w:eastAsia="en-US"/>
        </w:rPr>
        <w:t>.</w:t>
      </w:r>
    </w:p>
    <w:p w14:paraId="5B499731" w14:textId="32DE0663" w:rsidR="00603760" w:rsidRPr="00625D11"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625D11">
        <w:rPr>
          <w:rFonts w:eastAsia="Times New Roman" w:cs="Times New Roman"/>
          <w:bCs/>
          <w:szCs w:val="24"/>
          <w:lang w:eastAsia="en-US"/>
        </w:rPr>
        <w:t>Assist any person in proceedings involving an agency of</w:t>
      </w:r>
      <w:r w:rsidR="00473DC5" w:rsidRPr="00625D11">
        <w:rPr>
          <w:rFonts w:eastAsia="Times New Roman" w:cs="Times New Roman"/>
          <w:bCs/>
          <w:szCs w:val="24"/>
          <w:lang w:eastAsia="en-US"/>
        </w:rPr>
        <w:t xml:space="preserve"> </w:t>
      </w:r>
      <w:r w:rsidR="00625D11">
        <w:rPr>
          <w:rFonts w:eastAsia="Times New Roman" w:cs="Times New Roman"/>
          <w:bCs/>
          <w:szCs w:val="24"/>
          <w:lang w:eastAsia="en-US"/>
        </w:rPr>
        <w:t xml:space="preserve">the </w:t>
      </w:r>
      <w:r w:rsidR="00473DC5" w:rsidRPr="00625D11">
        <w:rPr>
          <w:rFonts w:eastAsia="Times New Roman" w:cs="Times New Roman"/>
          <w:bCs/>
          <w:szCs w:val="24"/>
          <w:lang w:eastAsia="en-US"/>
        </w:rPr>
        <w:t>City of Green River</w:t>
      </w:r>
      <w:r w:rsidRPr="00625D11">
        <w:rPr>
          <w:rFonts w:eastAsia="Times New Roman" w:cs="Times New Roman"/>
          <w:bCs/>
          <w:szCs w:val="24"/>
          <w:lang w:eastAsia="en-US"/>
        </w:rPr>
        <w:t xml:space="preserve"> with which he/she was previously employed, involving a matter in which he or she was officially involved, participated or acted in the course of </w:t>
      </w:r>
      <w:proofErr w:type="gramStart"/>
      <w:r w:rsidRPr="00625D11">
        <w:rPr>
          <w:rFonts w:eastAsia="Times New Roman" w:cs="Times New Roman"/>
          <w:bCs/>
          <w:szCs w:val="24"/>
          <w:lang w:eastAsia="en-US"/>
        </w:rPr>
        <w:t>duty;</w:t>
      </w:r>
      <w:proofErr w:type="gramEnd"/>
    </w:p>
    <w:p w14:paraId="313A19D4" w14:textId="4721A92C" w:rsidR="00603760" w:rsidRPr="00625D11" w:rsidRDefault="00603760" w:rsidP="00F53D12">
      <w:pPr>
        <w:pStyle w:val="ListParagraph"/>
        <w:numPr>
          <w:ilvl w:val="2"/>
          <w:numId w:val="25"/>
        </w:numPr>
        <w:spacing w:line="240" w:lineRule="auto"/>
        <w:contextualSpacing w:val="0"/>
        <w:rPr>
          <w:rFonts w:eastAsia="Times New Roman" w:cs="Times New Roman"/>
          <w:bCs/>
          <w:szCs w:val="24"/>
          <w:lang w:eastAsia="en-US"/>
        </w:rPr>
      </w:pPr>
      <w:r w:rsidRPr="00625D11">
        <w:rPr>
          <w:rFonts w:eastAsia="Times New Roman" w:cs="Times New Roman"/>
          <w:bCs/>
          <w:szCs w:val="24"/>
          <w:lang w:eastAsia="en-US"/>
        </w:rPr>
        <w:t xml:space="preserve">Represent any person as an advocate in any matter in which the former employee was officially involved while a </w:t>
      </w:r>
      <w:r w:rsidR="00473DC5" w:rsidRPr="00625D11">
        <w:rPr>
          <w:rFonts w:eastAsia="Times New Roman" w:cs="Times New Roman"/>
          <w:bCs/>
          <w:szCs w:val="24"/>
          <w:lang w:eastAsia="en-US"/>
        </w:rPr>
        <w:t>City of Green River</w:t>
      </w:r>
      <w:r w:rsidRPr="00625D11">
        <w:rPr>
          <w:rFonts w:eastAsia="Times New Roman" w:cs="Times New Roman"/>
          <w:bCs/>
          <w:szCs w:val="24"/>
          <w:lang w:eastAsia="en-US"/>
        </w:rPr>
        <w:t xml:space="preserve"> </w:t>
      </w:r>
      <w:proofErr w:type="gramStart"/>
      <w:r w:rsidRPr="00625D11">
        <w:rPr>
          <w:rFonts w:eastAsia="Times New Roman" w:cs="Times New Roman"/>
          <w:bCs/>
          <w:szCs w:val="24"/>
          <w:lang w:eastAsia="en-US"/>
        </w:rPr>
        <w:t>employee;</w:t>
      </w:r>
      <w:proofErr w:type="gramEnd"/>
    </w:p>
    <w:p w14:paraId="1CFDAA7E" w14:textId="31F2526E" w:rsidR="00997090" w:rsidRPr="00625D11" w:rsidRDefault="00603760" w:rsidP="00F53D12">
      <w:pPr>
        <w:pStyle w:val="ListParagraph"/>
        <w:numPr>
          <w:ilvl w:val="2"/>
          <w:numId w:val="25"/>
        </w:numPr>
        <w:spacing w:line="240" w:lineRule="auto"/>
        <w:contextualSpacing w:val="0"/>
        <w:rPr>
          <w:rFonts w:ascii="Arial" w:eastAsia="Times New Roman" w:hAnsi="Arial" w:cs="Arial"/>
          <w:bCs/>
          <w:szCs w:val="24"/>
          <w:lang w:eastAsia="en-US"/>
        </w:rPr>
      </w:pPr>
      <w:r w:rsidRPr="00625D11">
        <w:rPr>
          <w:rFonts w:eastAsia="Times New Roman" w:cs="Times New Roman"/>
          <w:bCs/>
          <w:szCs w:val="24"/>
          <w:lang w:eastAsia="en-US"/>
        </w:rPr>
        <w:lastRenderedPageBreak/>
        <w:t xml:space="preserve">Participate as a competitor in any competitive selection process for a </w:t>
      </w:r>
      <w:r w:rsidR="00473DC5" w:rsidRPr="00625D11">
        <w:rPr>
          <w:rFonts w:eastAsia="Times New Roman" w:cs="Times New Roman"/>
          <w:bCs/>
          <w:szCs w:val="24"/>
          <w:lang w:eastAsia="en-US"/>
        </w:rPr>
        <w:t xml:space="preserve">City of Green River </w:t>
      </w:r>
      <w:r w:rsidRPr="00625D11">
        <w:rPr>
          <w:rFonts w:eastAsia="Times New Roman" w:cs="Times New Roman"/>
          <w:bCs/>
          <w:szCs w:val="24"/>
          <w:lang w:eastAsia="en-US"/>
        </w:rPr>
        <w:t xml:space="preserve">contract in which he or she assisted the </w:t>
      </w:r>
      <w:r w:rsidR="00473DC5" w:rsidRPr="00625D11">
        <w:rPr>
          <w:rFonts w:eastAsia="Times New Roman" w:cs="Times New Roman"/>
          <w:bCs/>
          <w:szCs w:val="24"/>
          <w:lang w:eastAsia="en-US"/>
        </w:rPr>
        <w:t>City</w:t>
      </w:r>
      <w:r w:rsidRPr="00625D11">
        <w:rPr>
          <w:rFonts w:eastAsia="Times New Roman" w:cs="Times New Roman"/>
          <w:bCs/>
          <w:szCs w:val="24"/>
          <w:lang w:eastAsia="en-US"/>
        </w:rPr>
        <w:t xml:space="preserve"> in determining the project or work to be done or the process to be used.</w:t>
      </w:r>
    </w:p>
    <w:p w14:paraId="7A4A3844" w14:textId="06D13ECD" w:rsidR="00F073B6" w:rsidRDefault="00F073B6" w:rsidP="00F073B6">
      <w:pPr>
        <w:pStyle w:val="ListParagraph"/>
        <w:numPr>
          <w:ilvl w:val="1"/>
          <w:numId w:val="25"/>
        </w:numPr>
        <w:spacing w:line="240" w:lineRule="auto"/>
        <w:contextualSpacing w:val="0"/>
        <w:rPr>
          <w:rFonts w:eastAsia="Times New Roman" w:cs="Times New Roman"/>
          <w:bCs/>
          <w:szCs w:val="24"/>
          <w:lang w:eastAsia="en-US"/>
        </w:rPr>
      </w:pPr>
      <w:r w:rsidRPr="00A676CD">
        <w:rPr>
          <w:rFonts w:eastAsia="Times New Roman" w:cs="Times New Roman"/>
          <w:bCs/>
          <w:szCs w:val="24"/>
          <w:lang w:eastAsia="en-US"/>
        </w:rPr>
        <w:t xml:space="preserve">Disclose or use any privileged or proprietary information gained by reason of his/her </w:t>
      </w:r>
      <w:proofErr w:type="gramStart"/>
      <w:r w:rsidRPr="00A676CD">
        <w:rPr>
          <w:rFonts w:eastAsia="Times New Roman" w:cs="Times New Roman"/>
          <w:bCs/>
          <w:szCs w:val="24"/>
          <w:lang w:eastAsia="en-US"/>
        </w:rPr>
        <w:t>City</w:t>
      </w:r>
      <w:proofErr w:type="gramEnd"/>
      <w:r w:rsidRPr="00A676CD">
        <w:rPr>
          <w:rFonts w:eastAsia="Times New Roman" w:cs="Times New Roman"/>
          <w:bCs/>
          <w:szCs w:val="24"/>
          <w:lang w:eastAsia="en-US"/>
        </w:rPr>
        <w:t xml:space="preserve"> employment for his/her gain or anticipated gain, or for the gain or anticipated gain of any person, unless the information is a matter of public knowledge or is available to the public on request;</w:t>
      </w:r>
    </w:p>
    <w:p w14:paraId="46030144" w14:textId="77777777" w:rsidR="00CE5E3C" w:rsidRDefault="00CE5E3C" w:rsidP="00CE5E3C">
      <w:pPr>
        <w:spacing w:line="240" w:lineRule="auto"/>
        <w:rPr>
          <w:rFonts w:eastAsia="Times New Roman" w:cs="Times New Roman"/>
          <w:bCs/>
          <w:szCs w:val="24"/>
          <w:lang w:eastAsia="en-US"/>
        </w:rPr>
      </w:pPr>
    </w:p>
    <w:p w14:paraId="16E179B9" w14:textId="70BFF3A9" w:rsidR="00CE5E3C" w:rsidRDefault="00CE5E3C" w:rsidP="00CE5E3C">
      <w:pPr>
        <w:spacing w:line="240" w:lineRule="auto"/>
        <w:rPr>
          <w:rFonts w:eastAsia="Times New Roman" w:cs="Times New Roman"/>
          <w:bCs/>
          <w:szCs w:val="24"/>
          <w:lang w:eastAsia="en-US"/>
        </w:rPr>
      </w:pPr>
      <w:r>
        <w:rPr>
          <w:rFonts w:eastAsia="Times New Roman" w:cs="Times New Roman"/>
          <w:bCs/>
          <w:szCs w:val="24"/>
          <w:u w:val="single"/>
          <w:lang w:eastAsia="en-US"/>
        </w:rPr>
        <w:t>Effective Date:</w:t>
      </w:r>
    </w:p>
    <w:p w14:paraId="2E45E1F5" w14:textId="3B1389E4" w:rsidR="00CE5E3C" w:rsidRDefault="00CE5E3C" w:rsidP="00CE5E3C">
      <w:pPr>
        <w:spacing w:line="240" w:lineRule="auto"/>
        <w:rPr>
          <w:rFonts w:eastAsia="Times New Roman" w:cs="Times New Roman"/>
          <w:bCs/>
          <w:szCs w:val="24"/>
          <w:lang w:eastAsia="en-US"/>
        </w:rPr>
      </w:pPr>
      <w:r>
        <w:rPr>
          <w:rFonts w:eastAsia="Times New Roman" w:cs="Times New Roman"/>
          <w:bCs/>
          <w:szCs w:val="24"/>
          <w:lang w:eastAsia="en-US"/>
        </w:rPr>
        <w:t>This Resolution shall go into effect upon passage.</w:t>
      </w:r>
    </w:p>
    <w:p w14:paraId="78D6133E" w14:textId="77777777" w:rsidR="00CE5E3C" w:rsidRDefault="00CE5E3C" w:rsidP="00CE5E3C">
      <w:pPr>
        <w:spacing w:line="240" w:lineRule="auto"/>
        <w:rPr>
          <w:rFonts w:eastAsia="Times New Roman" w:cs="Times New Roman"/>
          <w:bCs/>
          <w:szCs w:val="24"/>
          <w:lang w:eastAsia="en-US"/>
        </w:rPr>
      </w:pPr>
    </w:p>
    <w:p w14:paraId="58319726" w14:textId="7B5D3802" w:rsidR="00CE5E3C" w:rsidRDefault="006B2AC7" w:rsidP="00CE5E3C">
      <w:pPr>
        <w:spacing w:line="240" w:lineRule="auto"/>
        <w:rPr>
          <w:rFonts w:eastAsia="Times New Roman" w:cs="Times New Roman"/>
          <w:bCs/>
          <w:szCs w:val="24"/>
          <w:lang w:eastAsia="en-US"/>
        </w:rPr>
      </w:pPr>
      <w:r>
        <w:rPr>
          <w:rFonts w:eastAsia="Times New Roman" w:cs="Times New Roman"/>
          <w:bCs/>
          <w:szCs w:val="24"/>
          <w:lang w:eastAsia="en-US"/>
        </w:rPr>
        <w:t>Approved by the City Council of the City of Green River on the 12</w:t>
      </w:r>
      <w:r w:rsidRPr="006B2AC7">
        <w:rPr>
          <w:rFonts w:eastAsia="Times New Roman" w:cs="Times New Roman"/>
          <w:bCs/>
          <w:szCs w:val="24"/>
          <w:vertAlign w:val="superscript"/>
          <w:lang w:eastAsia="en-US"/>
        </w:rPr>
        <w:t>th</w:t>
      </w:r>
      <w:r>
        <w:rPr>
          <w:rFonts w:eastAsia="Times New Roman" w:cs="Times New Roman"/>
          <w:bCs/>
          <w:szCs w:val="24"/>
          <w:lang w:eastAsia="en-US"/>
        </w:rPr>
        <w:t xml:space="preserve"> day of September 2023.</w:t>
      </w:r>
    </w:p>
    <w:p w14:paraId="5CB6C8B9" w14:textId="77777777" w:rsidR="006B2AC7" w:rsidRDefault="006B2AC7" w:rsidP="00CE5E3C">
      <w:pPr>
        <w:spacing w:line="240" w:lineRule="auto"/>
        <w:rPr>
          <w:rFonts w:eastAsia="Times New Roman" w:cs="Times New Roman"/>
          <w:bCs/>
          <w:szCs w:val="24"/>
          <w:lang w:eastAsia="en-US"/>
        </w:rPr>
      </w:pPr>
    </w:p>
    <w:p w14:paraId="48DF092E" w14:textId="77777777" w:rsidR="00284281" w:rsidRDefault="00284281" w:rsidP="00284281">
      <w:r>
        <w:rPr>
          <w:rFonts w:eastAsia="Times New Roman" w:cs="Times New Roman"/>
          <w:szCs w:val="24"/>
        </w:rPr>
        <w:t>__________________________</w:t>
      </w:r>
    </w:p>
    <w:p w14:paraId="2F6FFF48" w14:textId="77777777" w:rsidR="00284281" w:rsidRDefault="00284281" w:rsidP="00284281">
      <w:pPr>
        <w:spacing w:line="240" w:lineRule="auto"/>
        <w:rPr>
          <w:rFonts w:eastAsia="Times New Roman" w:cs="Times New Roman"/>
          <w:szCs w:val="24"/>
        </w:rPr>
      </w:pPr>
      <w:r>
        <w:rPr>
          <w:rFonts w:eastAsia="Times New Roman" w:cs="Times New Roman"/>
          <w:szCs w:val="24"/>
        </w:rPr>
        <w:t>Mayor, Ren Hatt</w:t>
      </w:r>
    </w:p>
    <w:p w14:paraId="76A13143" w14:textId="77777777" w:rsidR="00284281" w:rsidRDefault="00284281" w:rsidP="00284281">
      <w:pPr>
        <w:spacing w:line="240" w:lineRule="auto"/>
        <w:rPr>
          <w:rFonts w:eastAsia="Times New Roman" w:cs="Times New Roman"/>
          <w:szCs w:val="24"/>
        </w:rPr>
      </w:pPr>
    </w:p>
    <w:p w14:paraId="20EBDBD1" w14:textId="77777777" w:rsidR="00284281" w:rsidRDefault="00284281" w:rsidP="00284281">
      <w:pPr>
        <w:spacing w:line="240" w:lineRule="auto"/>
        <w:rPr>
          <w:rFonts w:eastAsia="Times New Roman" w:cs="Times New Roman"/>
          <w:szCs w:val="24"/>
        </w:rPr>
      </w:pPr>
      <w:r>
        <w:rPr>
          <w:rFonts w:eastAsia="Times New Roman" w:cs="Times New Roman"/>
          <w:szCs w:val="24"/>
        </w:rPr>
        <w:t>ATTEST:</w:t>
      </w:r>
    </w:p>
    <w:p w14:paraId="135C99CD" w14:textId="77777777" w:rsidR="00284281" w:rsidRDefault="00284281" w:rsidP="00284281">
      <w:pPr>
        <w:spacing w:line="240" w:lineRule="auto"/>
        <w:rPr>
          <w:rFonts w:eastAsia="Times New Roman" w:cs="Times New Roman"/>
          <w:szCs w:val="24"/>
        </w:rPr>
      </w:pPr>
    </w:p>
    <w:p w14:paraId="6284FBC7" w14:textId="77777777" w:rsidR="00284281" w:rsidRDefault="00284281" w:rsidP="00284281">
      <w:r>
        <w:rPr>
          <w:rFonts w:eastAsia="Times New Roman" w:cs="Times New Roman"/>
          <w:szCs w:val="24"/>
        </w:rPr>
        <w:t>__________________________</w:t>
      </w:r>
    </w:p>
    <w:p w14:paraId="22BBE4E0" w14:textId="77777777" w:rsidR="00284281" w:rsidRDefault="00284281" w:rsidP="00284281">
      <w:pPr>
        <w:spacing w:line="240" w:lineRule="auto"/>
        <w:rPr>
          <w:rFonts w:eastAsia="Times New Roman" w:cs="Times New Roman"/>
          <w:szCs w:val="24"/>
        </w:rPr>
      </w:pPr>
      <w:r>
        <w:rPr>
          <w:rFonts w:eastAsia="Times New Roman" w:cs="Times New Roman"/>
          <w:szCs w:val="24"/>
        </w:rPr>
        <w:t>City Recorder, Julie Spadafora</w:t>
      </w:r>
    </w:p>
    <w:p w14:paraId="778C01B4" w14:textId="77777777" w:rsidR="006B2AC7" w:rsidRPr="00CE5E3C" w:rsidRDefault="006B2AC7" w:rsidP="00CE5E3C">
      <w:pPr>
        <w:spacing w:line="240" w:lineRule="auto"/>
        <w:rPr>
          <w:rFonts w:eastAsia="Times New Roman" w:cs="Times New Roman"/>
          <w:bCs/>
          <w:szCs w:val="24"/>
          <w:lang w:eastAsia="en-US"/>
        </w:rPr>
      </w:pPr>
    </w:p>
    <w:sectPr w:rsidR="006B2AC7" w:rsidRPr="00CE5E3C" w:rsidSect="00EC2162">
      <w:footerReference w:type="default" r:id="rId11"/>
      <w:footerReference w:type="first" r:id="rId12"/>
      <w:pgSz w:w="12240" w:h="15840"/>
      <w:pgMar w:top="1440" w:right="1440" w:bottom="990" w:left="1440" w:header="630" w:footer="4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3B7B4" w14:textId="77777777" w:rsidR="00C1617E" w:rsidRDefault="00C1617E">
      <w:pPr>
        <w:spacing w:after="0" w:line="240" w:lineRule="auto"/>
      </w:pPr>
      <w:r>
        <w:separator/>
      </w:r>
    </w:p>
  </w:endnote>
  <w:endnote w:type="continuationSeparator" w:id="0">
    <w:p w14:paraId="49F4AE3C" w14:textId="77777777" w:rsidR="00C1617E" w:rsidRDefault="00C16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1189135159"/>
      <w:docPartObj>
        <w:docPartGallery w:val="Page Numbers (Bottom of Page)"/>
        <w:docPartUnique/>
      </w:docPartObj>
    </w:sdtPr>
    <w:sdtContent>
      <w:sdt>
        <w:sdtPr>
          <w:rPr>
            <w:rFonts w:cs="Times New Roman"/>
          </w:rPr>
          <w:id w:val="807211698"/>
          <w:docPartObj>
            <w:docPartGallery w:val="Page Numbers (Top of Page)"/>
            <w:docPartUnique/>
          </w:docPartObj>
        </w:sdtPr>
        <w:sdtContent>
          <w:p w14:paraId="6A4D0A27" w14:textId="77777777" w:rsidR="00EC2162" w:rsidRDefault="009B30D7">
            <w:pPr>
              <w:pStyle w:val="Footer"/>
              <w:jc w:val="right"/>
              <w:rPr>
                <w:rFonts w:cs="Times New Roman"/>
                <w:b/>
                <w:bCs/>
              </w:rPr>
            </w:pPr>
            <w:r w:rsidRPr="009B30D7">
              <w:rPr>
                <w:rFonts w:cs="Times New Roman"/>
              </w:rPr>
              <w:t xml:space="preserve">Page </w:t>
            </w:r>
            <w:r w:rsidRPr="009B30D7">
              <w:rPr>
                <w:rFonts w:cs="Times New Roman"/>
                <w:b/>
                <w:bCs/>
              </w:rPr>
              <w:fldChar w:fldCharType="begin"/>
            </w:r>
            <w:r w:rsidRPr="009B30D7">
              <w:rPr>
                <w:rFonts w:cs="Times New Roman"/>
                <w:b/>
                <w:bCs/>
              </w:rPr>
              <w:instrText xml:space="preserve"> PAGE </w:instrText>
            </w:r>
            <w:r w:rsidRPr="009B30D7">
              <w:rPr>
                <w:rFonts w:cs="Times New Roman"/>
                <w:b/>
                <w:bCs/>
              </w:rPr>
              <w:fldChar w:fldCharType="separate"/>
            </w:r>
            <w:r w:rsidRPr="009B30D7">
              <w:rPr>
                <w:rFonts w:cs="Times New Roman"/>
                <w:b/>
                <w:bCs/>
                <w:noProof/>
              </w:rPr>
              <w:t>2</w:t>
            </w:r>
            <w:r w:rsidRPr="009B30D7">
              <w:rPr>
                <w:rFonts w:cs="Times New Roman"/>
                <w:b/>
                <w:bCs/>
              </w:rPr>
              <w:fldChar w:fldCharType="end"/>
            </w:r>
            <w:r w:rsidRPr="009B30D7">
              <w:rPr>
                <w:rFonts w:cs="Times New Roman"/>
              </w:rPr>
              <w:t xml:space="preserve"> of </w:t>
            </w:r>
            <w:r w:rsidRPr="009B30D7">
              <w:rPr>
                <w:rFonts w:cs="Times New Roman"/>
                <w:b/>
                <w:bCs/>
              </w:rPr>
              <w:fldChar w:fldCharType="begin"/>
            </w:r>
            <w:r w:rsidRPr="009B30D7">
              <w:rPr>
                <w:rFonts w:cs="Times New Roman"/>
                <w:b/>
                <w:bCs/>
              </w:rPr>
              <w:instrText xml:space="preserve"> NUMPAGES  </w:instrText>
            </w:r>
            <w:r w:rsidRPr="009B30D7">
              <w:rPr>
                <w:rFonts w:cs="Times New Roman"/>
                <w:b/>
                <w:bCs/>
              </w:rPr>
              <w:fldChar w:fldCharType="separate"/>
            </w:r>
            <w:r w:rsidRPr="009B30D7">
              <w:rPr>
                <w:rFonts w:cs="Times New Roman"/>
                <w:b/>
                <w:bCs/>
                <w:noProof/>
              </w:rPr>
              <w:t>2</w:t>
            </w:r>
            <w:r w:rsidRPr="009B30D7">
              <w:rPr>
                <w:rFonts w:cs="Times New Roman"/>
                <w:b/>
                <w:bCs/>
              </w:rPr>
              <w:fldChar w:fldCharType="end"/>
            </w:r>
          </w:p>
          <w:p w14:paraId="4215F7EA" w14:textId="6D261DAB" w:rsidR="009B30D7" w:rsidRPr="009B30D7" w:rsidRDefault="00000000">
            <w:pPr>
              <w:pStyle w:val="Footer"/>
              <w:jc w:val="right"/>
              <w:rPr>
                <w:rFonts w:cs="Times New Roman"/>
              </w:rPr>
            </w:pPr>
          </w:p>
        </w:sdtContent>
      </w:sdt>
    </w:sdtContent>
  </w:sdt>
  <w:p w14:paraId="362692E4" w14:textId="081A26C7" w:rsidR="004E1AED" w:rsidRDefault="00EC2162" w:rsidP="00EC2162">
    <w:pPr>
      <w:pStyle w:val="Footer"/>
      <w:jc w:val="right"/>
    </w:pPr>
    <w:r>
      <w:t>RESOLUTION R16-2023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602883276"/>
      <w:docPartObj>
        <w:docPartGallery w:val="Page Numbers (Bottom of Page)"/>
        <w:docPartUnique/>
      </w:docPartObj>
    </w:sdtPr>
    <w:sdtContent>
      <w:sdt>
        <w:sdtPr>
          <w:rPr>
            <w:rFonts w:cs="Times New Roman"/>
          </w:rPr>
          <w:id w:val="-1769616900"/>
          <w:docPartObj>
            <w:docPartGallery w:val="Page Numbers (Top of Page)"/>
            <w:docPartUnique/>
          </w:docPartObj>
        </w:sdtPr>
        <w:sdtContent>
          <w:p w14:paraId="18DF742A" w14:textId="77777777" w:rsidR="00087678" w:rsidRDefault="009B30D7">
            <w:pPr>
              <w:pStyle w:val="Footer"/>
              <w:jc w:val="right"/>
              <w:rPr>
                <w:rFonts w:cs="Times New Roman"/>
                <w:b/>
                <w:bCs/>
              </w:rPr>
            </w:pPr>
            <w:r w:rsidRPr="009B30D7">
              <w:rPr>
                <w:rFonts w:cs="Times New Roman"/>
              </w:rPr>
              <w:t xml:space="preserve">Page </w:t>
            </w:r>
            <w:r w:rsidRPr="009B30D7">
              <w:rPr>
                <w:rFonts w:cs="Times New Roman"/>
                <w:b/>
                <w:bCs/>
              </w:rPr>
              <w:fldChar w:fldCharType="begin"/>
            </w:r>
            <w:r w:rsidRPr="009B30D7">
              <w:rPr>
                <w:rFonts w:cs="Times New Roman"/>
                <w:b/>
                <w:bCs/>
              </w:rPr>
              <w:instrText xml:space="preserve"> PAGE </w:instrText>
            </w:r>
            <w:r w:rsidRPr="009B30D7">
              <w:rPr>
                <w:rFonts w:cs="Times New Roman"/>
                <w:b/>
                <w:bCs/>
              </w:rPr>
              <w:fldChar w:fldCharType="separate"/>
            </w:r>
            <w:r w:rsidRPr="009B30D7">
              <w:rPr>
                <w:rFonts w:cs="Times New Roman"/>
                <w:b/>
                <w:bCs/>
                <w:noProof/>
              </w:rPr>
              <w:t>2</w:t>
            </w:r>
            <w:r w:rsidRPr="009B30D7">
              <w:rPr>
                <w:rFonts w:cs="Times New Roman"/>
                <w:b/>
                <w:bCs/>
              </w:rPr>
              <w:fldChar w:fldCharType="end"/>
            </w:r>
            <w:r w:rsidRPr="009B30D7">
              <w:rPr>
                <w:rFonts w:cs="Times New Roman"/>
              </w:rPr>
              <w:t xml:space="preserve"> of </w:t>
            </w:r>
            <w:r w:rsidRPr="009B30D7">
              <w:rPr>
                <w:rFonts w:cs="Times New Roman"/>
                <w:b/>
                <w:bCs/>
              </w:rPr>
              <w:fldChar w:fldCharType="begin"/>
            </w:r>
            <w:r w:rsidRPr="009B30D7">
              <w:rPr>
                <w:rFonts w:cs="Times New Roman"/>
                <w:b/>
                <w:bCs/>
              </w:rPr>
              <w:instrText xml:space="preserve"> NUMPAGES  </w:instrText>
            </w:r>
            <w:r w:rsidRPr="009B30D7">
              <w:rPr>
                <w:rFonts w:cs="Times New Roman"/>
                <w:b/>
                <w:bCs/>
              </w:rPr>
              <w:fldChar w:fldCharType="separate"/>
            </w:r>
            <w:r w:rsidRPr="009B30D7">
              <w:rPr>
                <w:rFonts w:cs="Times New Roman"/>
                <w:b/>
                <w:bCs/>
                <w:noProof/>
              </w:rPr>
              <w:t>2</w:t>
            </w:r>
            <w:r w:rsidRPr="009B30D7">
              <w:rPr>
                <w:rFonts w:cs="Times New Roman"/>
                <w:b/>
                <w:bCs/>
              </w:rPr>
              <w:fldChar w:fldCharType="end"/>
            </w:r>
          </w:p>
          <w:p w14:paraId="7485906D" w14:textId="53AA72FF" w:rsidR="009B30D7" w:rsidRPr="009B30D7" w:rsidRDefault="00EC2162">
            <w:pPr>
              <w:pStyle w:val="Footer"/>
              <w:jc w:val="right"/>
              <w:rPr>
                <w:rFonts w:cs="Times New Roman"/>
              </w:rPr>
            </w:pPr>
            <w:r w:rsidRPr="00EC2162">
              <w:rPr>
                <w:rFonts w:cs="Times New Roman"/>
              </w:rPr>
              <w:t>RESOLUTION R16-2023</w:t>
            </w:r>
          </w:p>
        </w:sdtContent>
      </w:sdt>
    </w:sdtContent>
  </w:sdt>
  <w:p w14:paraId="378971ED" w14:textId="77777777" w:rsidR="009B30D7" w:rsidRDefault="009B3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DAF9" w14:textId="77777777" w:rsidR="00C1617E" w:rsidRDefault="00C1617E">
      <w:pPr>
        <w:spacing w:after="0" w:line="240" w:lineRule="auto"/>
      </w:pPr>
      <w:r>
        <w:separator/>
      </w:r>
    </w:p>
  </w:footnote>
  <w:footnote w:type="continuationSeparator" w:id="0">
    <w:p w14:paraId="1175ADC2" w14:textId="77777777" w:rsidR="00C1617E" w:rsidRDefault="00C16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78FF"/>
    <w:multiLevelType w:val="multilevel"/>
    <w:tmpl w:val="5598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414E1"/>
    <w:multiLevelType w:val="hybridMultilevel"/>
    <w:tmpl w:val="32381D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7560C6"/>
    <w:multiLevelType w:val="multilevel"/>
    <w:tmpl w:val="9566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5B85"/>
    <w:multiLevelType w:val="hybridMultilevel"/>
    <w:tmpl w:val="8DA2E4C4"/>
    <w:lvl w:ilvl="0" w:tplc="2960C902">
      <w:start w:val="1"/>
      <w:numFmt w:val="decimal"/>
      <w:lvlText w:val="%1."/>
      <w:lvlJc w:val="left"/>
      <w:pPr>
        <w:ind w:left="1080" w:hanging="720"/>
      </w:pPr>
      <w:rPr>
        <w:rFonts w:hint="default"/>
      </w:rPr>
    </w:lvl>
    <w:lvl w:ilvl="1" w:tplc="C0BA4B7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63FC2"/>
    <w:multiLevelType w:val="hybridMultilevel"/>
    <w:tmpl w:val="E22C35FA"/>
    <w:lvl w:ilvl="0" w:tplc="0409000F">
      <w:start w:val="1"/>
      <w:numFmt w:val="decimal"/>
      <w:lvlText w:val="%1."/>
      <w:lvlJc w:val="left"/>
      <w:pPr>
        <w:ind w:left="1080" w:hanging="360"/>
      </w:pPr>
    </w:lvl>
    <w:lvl w:ilvl="1" w:tplc="23BA0E3E">
      <w:start w:val="1"/>
      <w:numFmt w:val="upp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4828D9"/>
    <w:multiLevelType w:val="multilevel"/>
    <w:tmpl w:val="A9B6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D66FB8"/>
    <w:multiLevelType w:val="hybridMultilevel"/>
    <w:tmpl w:val="67663118"/>
    <w:lvl w:ilvl="0" w:tplc="82C40A3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05E93"/>
    <w:multiLevelType w:val="hybridMultilevel"/>
    <w:tmpl w:val="D88E39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F16DB3"/>
    <w:multiLevelType w:val="multilevel"/>
    <w:tmpl w:val="94785B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73053"/>
    <w:multiLevelType w:val="hybridMultilevel"/>
    <w:tmpl w:val="A63A8E1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3566B2"/>
    <w:multiLevelType w:val="hybridMultilevel"/>
    <w:tmpl w:val="DD6ACEB2"/>
    <w:lvl w:ilvl="0" w:tplc="57862B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D70DA7"/>
    <w:multiLevelType w:val="multilevel"/>
    <w:tmpl w:val="DB68C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A76A6"/>
    <w:multiLevelType w:val="hybridMultilevel"/>
    <w:tmpl w:val="9CE8F63C"/>
    <w:lvl w:ilvl="0" w:tplc="8B943D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03CBD"/>
    <w:multiLevelType w:val="multilevel"/>
    <w:tmpl w:val="C37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215C8C"/>
    <w:multiLevelType w:val="hybridMultilevel"/>
    <w:tmpl w:val="5B6A86A4"/>
    <w:lvl w:ilvl="0" w:tplc="11B25188">
      <w:start w:val="1"/>
      <w:numFmt w:val="decimal"/>
      <w:lvlText w:val="%1."/>
      <w:lvlJc w:val="left"/>
      <w:pPr>
        <w:ind w:left="1080" w:hanging="720"/>
      </w:pPr>
      <w:rPr>
        <w:rFonts w:hint="default"/>
      </w:rPr>
    </w:lvl>
    <w:lvl w:ilvl="1" w:tplc="E07A47C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D05FA"/>
    <w:multiLevelType w:val="multilevel"/>
    <w:tmpl w:val="E47E59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DE5ADD"/>
    <w:multiLevelType w:val="hybridMultilevel"/>
    <w:tmpl w:val="0706BDF4"/>
    <w:lvl w:ilvl="0" w:tplc="6B46E3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B91970"/>
    <w:multiLevelType w:val="hybridMultilevel"/>
    <w:tmpl w:val="6F3A9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B245D0"/>
    <w:multiLevelType w:val="hybridMultilevel"/>
    <w:tmpl w:val="8242A222"/>
    <w:lvl w:ilvl="0" w:tplc="04090015">
      <w:start w:val="1"/>
      <w:numFmt w:val="upperLetter"/>
      <w:lvlText w:val="%1."/>
      <w:lvlJc w:val="left"/>
      <w:pPr>
        <w:ind w:left="1080" w:hanging="360"/>
      </w:pPr>
      <w:rPr>
        <w:rFonts w:hint="default"/>
      </w:rPr>
    </w:lvl>
    <w:lvl w:ilvl="1" w:tplc="7E169890">
      <w:start w:val="1"/>
      <w:numFmt w:val="lowerRoman"/>
      <w:suff w:val="space"/>
      <w:lvlText w:val="%2."/>
      <w:lvlJc w:val="right"/>
      <w:pPr>
        <w:ind w:left="1440" w:hanging="72"/>
      </w:pPr>
      <w:rPr>
        <w:rFonts w:hint="default"/>
      </w:rPr>
    </w:lvl>
    <w:lvl w:ilvl="2" w:tplc="662408DA">
      <w:start w:val="1"/>
      <w:numFmt w:val="lowerLetter"/>
      <w:lvlText w:val="(%3)"/>
      <w:lvlJc w:val="right"/>
      <w:pPr>
        <w:ind w:left="1890" w:hanging="180"/>
      </w:pPr>
      <w:rPr>
        <w:rFonts w:ascii="Times New Roman" w:eastAsia="Times New Roman"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2162FE"/>
    <w:multiLevelType w:val="multilevel"/>
    <w:tmpl w:val="F63035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B62931"/>
    <w:multiLevelType w:val="hybridMultilevel"/>
    <w:tmpl w:val="BFCC709E"/>
    <w:lvl w:ilvl="0" w:tplc="EC0AEE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E304DB"/>
    <w:multiLevelType w:val="hybridMultilevel"/>
    <w:tmpl w:val="CA269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5347D0"/>
    <w:multiLevelType w:val="hybridMultilevel"/>
    <w:tmpl w:val="1A2A04E0"/>
    <w:lvl w:ilvl="0" w:tplc="04090015">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3A3F58"/>
    <w:multiLevelType w:val="multilevel"/>
    <w:tmpl w:val="8C2851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2D6C63"/>
    <w:multiLevelType w:val="multilevel"/>
    <w:tmpl w:val="D6C2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56FE5"/>
    <w:multiLevelType w:val="hybridMultilevel"/>
    <w:tmpl w:val="EC94A46A"/>
    <w:lvl w:ilvl="0" w:tplc="364C7522">
      <w:start w:val="1"/>
      <w:numFmt w:val="decimal"/>
      <w:lvlText w:val="%1."/>
      <w:lvlJc w:val="left"/>
      <w:pPr>
        <w:ind w:left="54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A4821"/>
    <w:multiLevelType w:val="multilevel"/>
    <w:tmpl w:val="BC80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300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EC0118F"/>
    <w:multiLevelType w:val="hybridMultilevel"/>
    <w:tmpl w:val="A2C84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A018EF"/>
    <w:multiLevelType w:val="multilevel"/>
    <w:tmpl w:val="F446EB8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E0A79"/>
    <w:multiLevelType w:val="hybridMultilevel"/>
    <w:tmpl w:val="1AB01364"/>
    <w:lvl w:ilvl="0" w:tplc="6C2C66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B81C84"/>
    <w:multiLevelType w:val="multilevel"/>
    <w:tmpl w:val="4EBE586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04025E"/>
    <w:multiLevelType w:val="hybridMultilevel"/>
    <w:tmpl w:val="769A912C"/>
    <w:lvl w:ilvl="0" w:tplc="A4223F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387024"/>
    <w:multiLevelType w:val="hybridMultilevel"/>
    <w:tmpl w:val="29DE9B7E"/>
    <w:lvl w:ilvl="0" w:tplc="91A4A3DE">
      <w:start w:val="1"/>
      <w:numFmt w:val="decimal"/>
      <w:lvlText w:val="%1."/>
      <w:lvlJc w:val="left"/>
      <w:pPr>
        <w:ind w:left="1080" w:hanging="720"/>
      </w:pPr>
      <w:rPr>
        <w:rFonts w:hint="default"/>
      </w:rPr>
    </w:lvl>
    <w:lvl w:ilvl="1" w:tplc="D332A73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08755D"/>
    <w:multiLevelType w:val="hybridMultilevel"/>
    <w:tmpl w:val="774E6226"/>
    <w:lvl w:ilvl="0" w:tplc="364C7522">
      <w:start w:val="1"/>
      <w:numFmt w:val="decimal"/>
      <w:lvlText w:val="%1."/>
      <w:lvlJc w:val="left"/>
      <w:pPr>
        <w:ind w:left="54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DB6796"/>
    <w:multiLevelType w:val="hybridMultilevel"/>
    <w:tmpl w:val="FC18C112"/>
    <w:lvl w:ilvl="0" w:tplc="D0FCEF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AB0AFD"/>
    <w:multiLevelType w:val="hybridMultilevel"/>
    <w:tmpl w:val="43C678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9100977">
    <w:abstractNumId w:val="5"/>
  </w:num>
  <w:num w:numId="2" w16cid:durableId="1103956928">
    <w:abstractNumId w:val="24"/>
  </w:num>
  <w:num w:numId="3" w16cid:durableId="1195651708">
    <w:abstractNumId w:val="25"/>
  </w:num>
  <w:num w:numId="4" w16cid:durableId="1074548928">
    <w:abstractNumId w:val="34"/>
  </w:num>
  <w:num w:numId="5" w16cid:durableId="1684480503">
    <w:abstractNumId w:val="13"/>
  </w:num>
  <w:num w:numId="6" w16cid:durableId="53042678">
    <w:abstractNumId w:val="11"/>
  </w:num>
  <w:num w:numId="7" w16cid:durableId="461575515">
    <w:abstractNumId w:val="29"/>
  </w:num>
  <w:num w:numId="8" w16cid:durableId="294991115">
    <w:abstractNumId w:val="19"/>
    <w:lvlOverride w:ilvl="0">
      <w:lvl w:ilvl="0">
        <w:numFmt w:val="decimal"/>
        <w:lvlText w:val="%1."/>
        <w:lvlJc w:val="left"/>
      </w:lvl>
    </w:lvlOverride>
  </w:num>
  <w:num w:numId="9" w16cid:durableId="1750617799">
    <w:abstractNumId w:val="26"/>
  </w:num>
  <w:num w:numId="10" w16cid:durableId="1111557818">
    <w:abstractNumId w:val="8"/>
    <w:lvlOverride w:ilvl="0">
      <w:lvl w:ilvl="0">
        <w:numFmt w:val="decimal"/>
        <w:lvlText w:val="%1."/>
        <w:lvlJc w:val="left"/>
      </w:lvl>
    </w:lvlOverride>
  </w:num>
  <w:num w:numId="11" w16cid:durableId="560286984">
    <w:abstractNumId w:val="2"/>
  </w:num>
  <w:num w:numId="12" w16cid:durableId="639655326">
    <w:abstractNumId w:val="23"/>
    <w:lvlOverride w:ilvl="0">
      <w:lvl w:ilvl="0">
        <w:numFmt w:val="decimal"/>
        <w:lvlText w:val="%1."/>
        <w:lvlJc w:val="left"/>
      </w:lvl>
    </w:lvlOverride>
  </w:num>
  <w:num w:numId="13" w16cid:durableId="1598519427">
    <w:abstractNumId w:val="0"/>
  </w:num>
  <w:num w:numId="14" w16cid:durableId="564949291">
    <w:abstractNumId w:val="15"/>
    <w:lvlOverride w:ilvl="0">
      <w:lvl w:ilvl="0">
        <w:numFmt w:val="decimal"/>
        <w:lvlText w:val="%1."/>
        <w:lvlJc w:val="left"/>
      </w:lvl>
    </w:lvlOverride>
  </w:num>
  <w:num w:numId="15" w16cid:durableId="1718356875">
    <w:abstractNumId w:val="15"/>
    <w:lvlOverride w:ilvl="0">
      <w:lvl w:ilvl="0">
        <w:numFmt w:val="decimal"/>
        <w:lvlText w:val="%1."/>
        <w:lvlJc w:val="left"/>
      </w:lvl>
    </w:lvlOverride>
  </w:num>
  <w:num w:numId="16" w16cid:durableId="1577016304">
    <w:abstractNumId w:val="15"/>
    <w:lvlOverride w:ilvl="0">
      <w:lvl w:ilvl="0">
        <w:numFmt w:val="decimal"/>
        <w:lvlText w:val="%1."/>
        <w:lvlJc w:val="left"/>
      </w:lvl>
    </w:lvlOverride>
  </w:num>
  <w:num w:numId="17" w16cid:durableId="1277253421">
    <w:abstractNumId w:val="15"/>
    <w:lvlOverride w:ilvl="0">
      <w:lvl w:ilvl="0">
        <w:numFmt w:val="decimal"/>
        <w:lvlText w:val="%1."/>
        <w:lvlJc w:val="left"/>
      </w:lvl>
    </w:lvlOverride>
  </w:num>
  <w:num w:numId="18" w16cid:durableId="1781559156">
    <w:abstractNumId w:val="15"/>
    <w:lvlOverride w:ilvl="0">
      <w:lvl w:ilvl="0">
        <w:numFmt w:val="decimal"/>
        <w:lvlText w:val="%1."/>
        <w:lvlJc w:val="left"/>
      </w:lvl>
    </w:lvlOverride>
  </w:num>
  <w:num w:numId="19" w16cid:durableId="1423643363">
    <w:abstractNumId w:val="36"/>
  </w:num>
  <w:num w:numId="20" w16cid:durableId="685063965">
    <w:abstractNumId w:val="27"/>
  </w:num>
  <w:num w:numId="21" w16cid:durableId="856775172">
    <w:abstractNumId w:val="7"/>
  </w:num>
  <w:num w:numId="22" w16cid:durableId="1576666057">
    <w:abstractNumId w:val="21"/>
  </w:num>
  <w:num w:numId="23" w16cid:durableId="1624577635">
    <w:abstractNumId w:val="4"/>
  </w:num>
  <w:num w:numId="24" w16cid:durableId="1721976941">
    <w:abstractNumId w:val="31"/>
  </w:num>
  <w:num w:numId="25" w16cid:durableId="1635603092">
    <w:abstractNumId w:val="18"/>
  </w:num>
  <w:num w:numId="26" w16cid:durableId="1816218887">
    <w:abstractNumId w:val="32"/>
  </w:num>
  <w:num w:numId="27" w16cid:durableId="54595466">
    <w:abstractNumId w:val="33"/>
  </w:num>
  <w:num w:numId="28" w16cid:durableId="1134983722">
    <w:abstractNumId w:val="10"/>
  </w:num>
  <w:num w:numId="29" w16cid:durableId="1395349066">
    <w:abstractNumId w:val="30"/>
  </w:num>
  <w:num w:numId="30" w16cid:durableId="1022366755">
    <w:abstractNumId w:val="6"/>
  </w:num>
  <w:num w:numId="31" w16cid:durableId="244191289">
    <w:abstractNumId w:val="35"/>
  </w:num>
  <w:num w:numId="32" w16cid:durableId="900024912">
    <w:abstractNumId w:val="14"/>
  </w:num>
  <w:num w:numId="33" w16cid:durableId="2008054565">
    <w:abstractNumId w:val="3"/>
  </w:num>
  <w:num w:numId="34" w16cid:durableId="1711684841">
    <w:abstractNumId w:val="12"/>
  </w:num>
  <w:num w:numId="35" w16cid:durableId="224024212">
    <w:abstractNumId w:val="16"/>
  </w:num>
  <w:num w:numId="36" w16cid:durableId="155070430">
    <w:abstractNumId w:val="1"/>
  </w:num>
  <w:num w:numId="37" w16cid:durableId="1118720747">
    <w:abstractNumId w:val="20"/>
  </w:num>
  <w:num w:numId="38" w16cid:durableId="763649211">
    <w:abstractNumId w:val="17"/>
  </w:num>
  <w:num w:numId="39" w16cid:durableId="1346858269">
    <w:abstractNumId w:val="28"/>
  </w:num>
  <w:num w:numId="40" w16cid:durableId="1502694931">
    <w:abstractNumId w:val="9"/>
  </w:num>
  <w:num w:numId="41" w16cid:durableId="214049490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BA"/>
    <w:rsid w:val="000000CD"/>
    <w:rsid w:val="00012C0D"/>
    <w:rsid w:val="00015E73"/>
    <w:rsid w:val="00027B88"/>
    <w:rsid w:val="000472CE"/>
    <w:rsid w:val="00052549"/>
    <w:rsid w:val="00056551"/>
    <w:rsid w:val="00067459"/>
    <w:rsid w:val="00067D5B"/>
    <w:rsid w:val="00087678"/>
    <w:rsid w:val="000A0286"/>
    <w:rsid w:val="000C7C0D"/>
    <w:rsid w:val="000E07D7"/>
    <w:rsid w:val="00103296"/>
    <w:rsid w:val="0011292C"/>
    <w:rsid w:val="00117569"/>
    <w:rsid w:val="001200D0"/>
    <w:rsid w:val="001271B9"/>
    <w:rsid w:val="0014498A"/>
    <w:rsid w:val="00150595"/>
    <w:rsid w:val="001672BC"/>
    <w:rsid w:val="00180AB9"/>
    <w:rsid w:val="00180E44"/>
    <w:rsid w:val="00187027"/>
    <w:rsid w:val="00194DF6"/>
    <w:rsid w:val="001972A4"/>
    <w:rsid w:val="001A168B"/>
    <w:rsid w:val="001A430A"/>
    <w:rsid w:val="001B6685"/>
    <w:rsid w:val="001B7C1B"/>
    <w:rsid w:val="001C52FA"/>
    <w:rsid w:val="00223009"/>
    <w:rsid w:val="00250CE8"/>
    <w:rsid w:val="002705C2"/>
    <w:rsid w:val="00272CB4"/>
    <w:rsid w:val="00284281"/>
    <w:rsid w:val="002862B2"/>
    <w:rsid w:val="00292BA8"/>
    <w:rsid w:val="002B39F5"/>
    <w:rsid w:val="003145AB"/>
    <w:rsid w:val="00316EC9"/>
    <w:rsid w:val="00345B6F"/>
    <w:rsid w:val="003B3FE2"/>
    <w:rsid w:val="003E4D64"/>
    <w:rsid w:val="003E6DB3"/>
    <w:rsid w:val="003F615C"/>
    <w:rsid w:val="004138B1"/>
    <w:rsid w:val="00437F53"/>
    <w:rsid w:val="00456A0C"/>
    <w:rsid w:val="00471120"/>
    <w:rsid w:val="00472379"/>
    <w:rsid w:val="00473DC5"/>
    <w:rsid w:val="00490200"/>
    <w:rsid w:val="00491CC3"/>
    <w:rsid w:val="004965F6"/>
    <w:rsid w:val="0049768A"/>
    <w:rsid w:val="004A1118"/>
    <w:rsid w:val="004A418E"/>
    <w:rsid w:val="004C3B25"/>
    <w:rsid w:val="004D5A4B"/>
    <w:rsid w:val="004E1AED"/>
    <w:rsid w:val="004E752D"/>
    <w:rsid w:val="00510B6D"/>
    <w:rsid w:val="00511162"/>
    <w:rsid w:val="005305D4"/>
    <w:rsid w:val="0058064B"/>
    <w:rsid w:val="005817C2"/>
    <w:rsid w:val="005A40E9"/>
    <w:rsid w:val="005A6ECE"/>
    <w:rsid w:val="005B021E"/>
    <w:rsid w:val="005C12A5"/>
    <w:rsid w:val="005E1F43"/>
    <w:rsid w:val="005E5A2F"/>
    <w:rsid w:val="00603760"/>
    <w:rsid w:val="006200B7"/>
    <w:rsid w:val="00625D11"/>
    <w:rsid w:val="0067293B"/>
    <w:rsid w:val="00686415"/>
    <w:rsid w:val="006A739B"/>
    <w:rsid w:val="006B2AC7"/>
    <w:rsid w:val="006C0C92"/>
    <w:rsid w:val="006D13D0"/>
    <w:rsid w:val="006D573C"/>
    <w:rsid w:val="006D66E4"/>
    <w:rsid w:val="006D7EB5"/>
    <w:rsid w:val="006F58FE"/>
    <w:rsid w:val="00713DDF"/>
    <w:rsid w:val="007167E6"/>
    <w:rsid w:val="007671E4"/>
    <w:rsid w:val="00781C26"/>
    <w:rsid w:val="00784DFA"/>
    <w:rsid w:val="007B1BD0"/>
    <w:rsid w:val="007C19E0"/>
    <w:rsid w:val="007C478A"/>
    <w:rsid w:val="007C4C80"/>
    <w:rsid w:val="007E16C0"/>
    <w:rsid w:val="007F232E"/>
    <w:rsid w:val="008067DE"/>
    <w:rsid w:val="00813999"/>
    <w:rsid w:val="00814E40"/>
    <w:rsid w:val="00864513"/>
    <w:rsid w:val="00891B40"/>
    <w:rsid w:val="00893894"/>
    <w:rsid w:val="008B1E5D"/>
    <w:rsid w:val="008B5884"/>
    <w:rsid w:val="008E5099"/>
    <w:rsid w:val="008F613C"/>
    <w:rsid w:val="008F789E"/>
    <w:rsid w:val="00925A3C"/>
    <w:rsid w:val="00953068"/>
    <w:rsid w:val="00966B6C"/>
    <w:rsid w:val="00970A9D"/>
    <w:rsid w:val="009903E3"/>
    <w:rsid w:val="00997090"/>
    <w:rsid w:val="009A5346"/>
    <w:rsid w:val="009B30D7"/>
    <w:rsid w:val="009B5E25"/>
    <w:rsid w:val="009C4E61"/>
    <w:rsid w:val="009D1012"/>
    <w:rsid w:val="009E1402"/>
    <w:rsid w:val="009E66B0"/>
    <w:rsid w:val="00A01BFF"/>
    <w:rsid w:val="00A1310C"/>
    <w:rsid w:val="00A4345F"/>
    <w:rsid w:val="00A676CD"/>
    <w:rsid w:val="00A84BC8"/>
    <w:rsid w:val="00A9397C"/>
    <w:rsid w:val="00AB0FDB"/>
    <w:rsid w:val="00AB19F1"/>
    <w:rsid w:val="00AB74DD"/>
    <w:rsid w:val="00AD0B24"/>
    <w:rsid w:val="00AD234C"/>
    <w:rsid w:val="00AD68ED"/>
    <w:rsid w:val="00B05CD1"/>
    <w:rsid w:val="00B25C43"/>
    <w:rsid w:val="00B27B32"/>
    <w:rsid w:val="00B42E5C"/>
    <w:rsid w:val="00B63C6B"/>
    <w:rsid w:val="00BB6DAE"/>
    <w:rsid w:val="00BD308D"/>
    <w:rsid w:val="00BD44D2"/>
    <w:rsid w:val="00BD67AC"/>
    <w:rsid w:val="00C1377A"/>
    <w:rsid w:val="00C1617E"/>
    <w:rsid w:val="00C1747F"/>
    <w:rsid w:val="00C40F4E"/>
    <w:rsid w:val="00C53AA4"/>
    <w:rsid w:val="00C6333D"/>
    <w:rsid w:val="00C9071B"/>
    <w:rsid w:val="00CA1ECE"/>
    <w:rsid w:val="00CA66DC"/>
    <w:rsid w:val="00CC7818"/>
    <w:rsid w:val="00CD3895"/>
    <w:rsid w:val="00CD673F"/>
    <w:rsid w:val="00CD6789"/>
    <w:rsid w:val="00CE0F4E"/>
    <w:rsid w:val="00CE584B"/>
    <w:rsid w:val="00CE5E3C"/>
    <w:rsid w:val="00CF4F1D"/>
    <w:rsid w:val="00CF74CF"/>
    <w:rsid w:val="00D040B9"/>
    <w:rsid w:val="00D07E72"/>
    <w:rsid w:val="00D10C2D"/>
    <w:rsid w:val="00D43AE1"/>
    <w:rsid w:val="00D44370"/>
    <w:rsid w:val="00D47A97"/>
    <w:rsid w:val="00D82BAF"/>
    <w:rsid w:val="00D86AC6"/>
    <w:rsid w:val="00DA23A4"/>
    <w:rsid w:val="00DB78CA"/>
    <w:rsid w:val="00DC5438"/>
    <w:rsid w:val="00DD4EA1"/>
    <w:rsid w:val="00DE10F1"/>
    <w:rsid w:val="00DF7A54"/>
    <w:rsid w:val="00E0257C"/>
    <w:rsid w:val="00E14F86"/>
    <w:rsid w:val="00E301B8"/>
    <w:rsid w:val="00E440FE"/>
    <w:rsid w:val="00E65333"/>
    <w:rsid w:val="00E94BBA"/>
    <w:rsid w:val="00EC2162"/>
    <w:rsid w:val="00EC5E46"/>
    <w:rsid w:val="00ED4E50"/>
    <w:rsid w:val="00F057C4"/>
    <w:rsid w:val="00F073B6"/>
    <w:rsid w:val="00F51764"/>
    <w:rsid w:val="00F53D12"/>
    <w:rsid w:val="00F57726"/>
    <w:rsid w:val="00F9093B"/>
    <w:rsid w:val="00FB2828"/>
    <w:rsid w:val="00FD64B1"/>
    <w:rsid w:val="00FE60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D0328"/>
  <w15:docId w15:val="{735F24B6-6C80-4001-B042-2FC37698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9F1"/>
    <w:rPr>
      <w:rFonts w:ascii="Times New Roman" w:hAnsi="Times New Roman"/>
      <w:sz w:val="24"/>
    </w:rPr>
  </w:style>
  <w:style w:type="paragraph" w:styleId="Heading1">
    <w:name w:val="heading 1"/>
    <w:basedOn w:val="Normal"/>
    <w:next w:val="Normal"/>
    <w:link w:val="Heading1Char"/>
    <w:uiPriority w:val="9"/>
    <w:qFormat/>
    <w:rsid w:val="003145AB"/>
    <w:pPr>
      <w:keepNext/>
      <w:keepLines/>
      <w:spacing w:before="400" w:after="40" w:line="240" w:lineRule="auto"/>
      <w:outlineLvl w:val="0"/>
    </w:pPr>
    <w:rPr>
      <w:rFonts w:eastAsiaTheme="majorEastAsia" w:cstheme="majorBidi"/>
      <w:b/>
      <w:sz w:val="30"/>
      <w:szCs w:val="36"/>
    </w:rPr>
  </w:style>
  <w:style w:type="paragraph" w:styleId="Heading2">
    <w:name w:val="heading 2"/>
    <w:basedOn w:val="Normal"/>
    <w:next w:val="Normal"/>
    <w:link w:val="Heading2Char"/>
    <w:uiPriority w:val="9"/>
    <w:unhideWhenUsed/>
    <w:qFormat/>
    <w:rsid w:val="008067DE"/>
    <w:pPr>
      <w:keepNext/>
      <w:keepLines/>
      <w:spacing w:before="40" w:after="0" w:line="240" w:lineRule="auto"/>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0A0286"/>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0286"/>
    <w:pPr>
      <w:keepNext/>
      <w:keepLines/>
      <w:spacing w:before="40" w:after="0"/>
      <w:outlineLvl w:val="3"/>
    </w:pPr>
    <w:rPr>
      <w:rFonts w:asciiTheme="majorHAnsi" w:eastAsiaTheme="majorEastAsia" w:hAnsiTheme="majorHAnsi"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0A0286"/>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A0286"/>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A0286"/>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A0286"/>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A0286"/>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5AB"/>
    <w:rPr>
      <w:rFonts w:ascii="Times New Roman" w:eastAsiaTheme="majorEastAsia" w:hAnsi="Times New Roman" w:cstheme="majorBidi"/>
      <w:b/>
      <w:sz w:val="30"/>
      <w:szCs w:val="36"/>
    </w:rPr>
  </w:style>
  <w:style w:type="character" w:customStyle="1" w:styleId="Heading2Char">
    <w:name w:val="Heading 2 Char"/>
    <w:basedOn w:val="DefaultParagraphFont"/>
    <w:link w:val="Heading2"/>
    <w:uiPriority w:val="9"/>
    <w:rsid w:val="008067DE"/>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0A0286"/>
    <w:rPr>
      <w:rFonts w:asciiTheme="majorHAnsi" w:eastAsiaTheme="majorEastAsia" w:hAnsiTheme="majorHAnsi" w:cstheme="majorBidi"/>
      <w:color w:val="2F5496" w:themeColor="accent1" w:themeShade="BF"/>
      <w:sz w:val="28"/>
      <w:szCs w:val="28"/>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0A028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A0286"/>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A0286"/>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A0286"/>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0A0286"/>
    <w:rPr>
      <w:b/>
      <w:bCs/>
      <w:i/>
      <w:iCs/>
    </w:rPr>
  </w:style>
  <w:style w:type="paragraph" w:styleId="IntenseQuote">
    <w:name w:val="Intense Quote"/>
    <w:basedOn w:val="Normal"/>
    <w:next w:val="Normal"/>
    <w:link w:val="IntenseQuoteChar"/>
    <w:uiPriority w:val="30"/>
    <w:qFormat/>
    <w:rsid w:val="000A028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A0286"/>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0A0286"/>
    <w:rPr>
      <w:b/>
      <w:bCs/>
      <w:smallCaps/>
      <w:color w:val="44546A" w:themeColor="text2"/>
      <w:u w:val="single"/>
    </w:rPr>
  </w:style>
  <w:style w:type="character" w:customStyle="1" w:styleId="Heading4Char">
    <w:name w:val="Heading 4 Char"/>
    <w:basedOn w:val="DefaultParagraphFont"/>
    <w:link w:val="Heading4"/>
    <w:uiPriority w:val="9"/>
    <w:semiHidden/>
    <w:rsid w:val="000A0286"/>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A0286"/>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A0286"/>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A0286"/>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A0286"/>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A0286"/>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A0286"/>
    <w:pPr>
      <w:spacing w:line="240" w:lineRule="auto"/>
    </w:pPr>
    <w:rPr>
      <w:b/>
      <w:bCs/>
      <w:smallCaps/>
      <w:color w:val="44546A" w:themeColor="text2"/>
    </w:rPr>
  </w:style>
  <w:style w:type="paragraph" w:styleId="TOCHeading">
    <w:name w:val="TOC Heading"/>
    <w:basedOn w:val="Heading1"/>
    <w:next w:val="Normal"/>
    <w:uiPriority w:val="39"/>
    <w:semiHidden/>
    <w:unhideWhenUsed/>
    <w:qFormat/>
    <w:rsid w:val="000A0286"/>
    <w:pPr>
      <w:outlineLvl w:val="9"/>
    </w:pPr>
  </w:style>
  <w:style w:type="paragraph" w:styleId="BalloonText">
    <w:name w:val="Balloon Text"/>
    <w:basedOn w:val="Normal"/>
    <w:link w:val="BalloonTextChar"/>
    <w:uiPriority w:val="99"/>
    <w:semiHidden/>
    <w:unhideWhenUsed/>
    <w:rsid w:val="00D47A9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1F3864" w:themeColor="accent1" w:themeShade="80" w:shadow="1"/>
        <w:left w:val="single" w:sz="2" w:space="10" w:color="1F3864" w:themeColor="accent1" w:themeShade="80" w:shadow="1"/>
        <w:bottom w:val="single" w:sz="2" w:space="10" w:color="1F3864" w:themeColor="accent1" w:themeShade="80" w:shadow="1"/>
        <w:right w:val="single" w:sz="2" w:space="10" w:color="1F3864" w:themeColor="accent1" w:themeShade="80" w:shadow="1"/>
      </w:pBdr>
      <w:ind w:left="1152" w:right="1152"/>
    </w:pPr>
    <w:rPr>
      <w:i/>
      <w:iCs/>
      <w:color w:val="1F3864" w:themeColor="accent1" w:themeShade="80"/>
    </w:rPr>
  </w:style>
  <w:style w:type="character" w:styleId="PlaceholderText">
    <w:name w:val="Placeholder Text"/>
    <w:basedOn w:val="DefaultParagraphFont"/>
    <w:uiPriority w:val="99"/>
    <w:semiHidden/>
    <w:rsid w:val="00A1310C"/>
    <w:rPr>
      <w:color w:val="3B3838" w:themeColor="background2" w:themeShade="40"/>
    </w:rPr>
  </w:style>
  <w:style w:type="paragraph" w:styleId="Header">
    <w:name w:val="header"/>
    <w:basedOn w:val="Normal"/>
    <w:link w:val="HeaderChar"/>
    <w:uiPriority w:val="99"/>
    <w:unhideWhenUsed/>
    <w:rsid w:val="004E1AED"/>
    <w:pPr>
      <w:spacing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qFormat/>
    <w:rsid w:val="00BB6DAE"/>
    <w:pPr>
      <w:ind w:left="720"/>
      <w:contextualSpacing/>
    </w:pPr>
  </w:style>
  <w:style w:type="paragraph" w:styleId="BodyText">
    <w:name w:val="Body Text"/>
    <w:basedOn w:val="Normal"/>
    <w:link w:val="BodyTextChar"/>
    <w:uiPriority w:val="99"/>
    <w:semiHidden/>
    <w:unhideWhenUsed/>
    <w:rsid w:val="00997090"/>
    <w:pPr>
      <w:spacing w:after="120"/>
    </w:pPr>
  </w:style>
  <w:style w:type="character" w:customStyle="1" w:styleId="BodyTextChar">
    <w:name w:val="Body Text Char"/>
    <w:basedOn w:val="DefaultParagraphFont"/>
    <w:link w:val="BodyText"/>
    <w:uiPriority w:val="99"/>
    <w:semiHidden/>
    <w:rsid w:val="00997090"/>
  </w:style>
  <w:style w:type="character" w:styleId="Hyperlink">
    <w:name w:val="Hyperlink"/>
    <w:rsid w:val="00997090"/>
    <w:rPr>
      <w:color w:val="0000FF"/>
      <w:u w:val="single"/>
    </w:rPr>
  </w:style>
  <w:style w:type="paragraph" w:styleId="NoSpacing">
    <w:name w:val="No Spacing"/>
    <w:uiPriority w:val="1"/>
    <w:qFormat/>
    <w:rsid w:val="000A0286"/>
    <w:pPr>
      <w:spacing w:after="0" w:line="240" w:lineRule="auto"/>
    </w:pPr>
  </w:style>
  <w:style w:type="paragraph" w:styleId="NormalWeb">
    <w:name w:val="Normal (Web)"/>
    <w:basedOn w:val="Normal"/>
    <w:uiPriority w:val="99"/>
    <w:unhideWhenUsed/>
    <w:rsid w:val="000472CE"/>
    <w:pPr>
      <w:spacing w:before="100" w:beforeAutospacing="1" w:after="100" w:afterAutospacing="1" w:line="240" w:lineRule="auto"/>
    </w:pPr>
    <w:rPr>
      <w:rFonts w:eastAsia="Times New Roman" w:cs="Times New Roman"/>
      <w:szCs w:val="24"/>
      <w:lang w:eastAsia="en-US"/>
    </w:rPr>
  </w:style>
  <w:style w:type="character" w:customStyle="1" w:styleId="apple-tab-span">
    <w:name w:val="apple-tab-span"/>
    <w:basedOn w:val="DefaultParagraphFont"/>
    <w:rsid w:val="000472CE"/>
  </w:style>
  <w:style w:type="character" w:styleId="Strong">
    <w:name w:val="Strong"/>
    <w:basedOn w:val="DefaultParagraphFont"/>
    <w:uiPriority w:val="22"/>
    <w:qFormat/>
    <w:rsid w:val="000A0286"/>
    <w:rPr>
      <w:b/>
      <w:bCs/>
    </w:rPr>
  </w:style>
  <w:style w:type="character" w:styleId="Emphasis">
    <w:name w:val="Emphasis"/>
    <w:basedOn w:val="DefaultParagraphFont"/>
    <w:uiPriority w:val="20"/>
    <w:qFormat/>
    <w:rsid w:val="000A0286"/>
    <w:rPr>
      <w:i/>
      <w:iCs/>
    </w:rPr>
  </w:style>
  <w:style w:type="paragraph" w:styleId="Quote">
    <w:name w:val="Quote"/>
    <w:basedOn w:val="Normal"/>
    <w:next w:val="Normal"/>
    <w:link w:val="QuoteChar"/>
    <w:uiPriority w:val="29"/>
    <w:qFormat/>
    <w:rsid w:val="000A0286"/>
    <w:pPr>
      <w:spacing w:before="120" w:after="120"/>
      <w:ind w:left="720"/>
    </w:pPr>
    <w:rPr>
      <w:color w:val="44546A" w:themeColor="text2"/>
      <w:szCs w:val="24"/>
    </w:rPr>
  </w:style>
  <w:style w:type="character" w:customStyle="1" w:styleId="QuoteChar">
    <w:name w:val="Quote Char"/>
    <w:basedOn w:val="DefaultParagraphFont"/>
    <w:link w:val="Quote"/>
    <w:uiPriority w:val="29"/>
    <w:rsid w:val="000A0286"/>
    <w:rPr>
      <w:color w:val="44546A" w:themeColor="text2"/>
      <w:sz w:val="24"/>
      <w:szCs w:val="24"/>
    </w:rPr>
  </w:style>
  <w:style w:type="character" w:styleId="SubtleEmphasis">
    <w:name w:val="Subtle Emphasis"/>
    <w:basedOn w:val="DefaultParagraphFont"/>
    <w:uiPriority w:val="19"/>
    <w:qFormat/>
    <w:rsid w:val="000A0286"/>
    <w:rPr>
      <w:i/>
      <w:iCs/>
      <w:color w:val="595959" w:themeColor="text1" w:themeTint="A6"/>
    </w:rPr>
  </w:style>
  <w:style w:type="character" w:styleId="SubtleReference">
    <w:name w:val="Subtle Reference"/>
    <w:basedOn w:val="DefaultParagraphFont"/>
    <w:uiPriority w:val="31"/>
    <w:qFormat/>
    <w:rsid w:val="000A028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0A0286"/>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190">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41451474">
      <w:bodyDiv w:val="1"/>
      <w:marLeft w:val="0"/>
      <w:marRight w:val="0"/>
      <w:marTop w:val="0"/>
      <w:marBottom w:val="0"/>
      <w:divBdr>
        <w:top w:val="none" w:sz="0" w:space="0" w:color="auto"/>
        <w:left w:val="none" w:sz="0" w:space="0" w:color="auto"/>
        <w:bottom w:val="none" w:sz="0" w:space="0" w:color="auto"/>
        <w:right w:val="none" w:sz="0" w:space="0" w:color="auto"/>
      </w:divBdr>
    </w:div>
    <w:div w:id="306204766">
      <w:bodyDiv w:val="1"/>
      <w:marLeft w:val="0"/>
      <w:marRight w:val="0"/>
      <w:marTop w:val="0"/>
      <w:marBottom w:val="0"/>
      <w:divBdr>
        <w:top w:val="none" w:sz="0" w:space="0" w:color="auto"/>
        <w:left w:val="none" w:sz="0" w:space="0" w:color="auto"/>
        <w:bottom w:val="none" w:sz="0" w:space="0" w:color="auto"/>
        <w:right w:val="none" w:sz="0" w:space="0" w:color="auto"/>
      </w:divBdr>
    </w:div>
    <w:div w:id="411901788">
      <w:bodyDiv w:val="1"/>
      <w:marLeft w:val="0"/>
      <w:marRight w:val="0"/>
      <w:marTop w:val="0"/>
      <w:marBottom w:val="0"/>
      <w:divBdr>
        <w:top w:val="none" w:sz="0" w:space="0" w:color="auto"/>
        <w:left w:val="none" w:sz="0" w:space="0" w:color="auto"/>
        <w:bottom w:val="none" w:sz="0" w:space="0" w:color="auto"/>
        <w:right w:val="none" w:sz="0" w:space="0" w:color="auto"/>
      </w:divBdr>
    </w:div>
    <w:div w:id="637686447">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928194856">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71663084">
      <w:bodyDiv w:val="1"/>
      <w:marLeft w:val="0"/>
      <w:marRight w:val="0"/>
      <w:marTop w:val="0"/>
      <w:marBottom w:val="0"/>
      <w:divBdr>
        <w:top w:val="none" w:sz="0" w:space="0" w:color="auto"/>
        <w:left w:val="none" w:sz="0" w:space="0" w:color="auto"/>
        <w:bottom w:val="none" w:sz="0" w:space="0" w:color="auto"/>
        <w:right w:val="none" w:sz="0" w:space="0" w:color="auto"/>
      </w:divBdr>
    </w:div>
    <w:div w:id="1330593377">
      <w:bodyDiv w:val="1"/>
      <w:marLeft w:val="0"/>
      <w:marRight w:val="0"/>
      <w:marTop w:val="0"/>
      <w:marBottom w:val="0"/>
      <w:divBdr>
        <w:top w:val="none" w:sz="0" w:space="0" w:color="auto"/>
        <w:left w:val="none" w:sz="0" w:space="0" w:color="auto"/>
        <w:bottom w:val="none" w:sz="0" w:space="0" w:color="auto"/>
        <w:right w:val="none" w:sz="0" w:space="0" w:color="auto"/>
      </w:divBdr>
    </w:div>
    <w:div w:id="1439912246">
      <w:bodyDiv w:val="1"/>
      <w:marLeft w:val="0"/>
      <w:marRight w:val="0"/>
      <w:marTop w:val="0"/>
      <w:marBottom w:val="0"/>
      <w:divBdr>
        <w:top w:val="none" w:sz="0" w:space="0" w:color="auto"/>
        <w:left w:val="none" w:sz="0" w:space="0" w:color="auto"/>
        <w:bottom w:val="none" w:sz="0" w:space="0" w:color="auto"/>
        <w:right w:val="none" w:sz="0" w:space="0" w:color="auto"/>
      </w:divBdr>
    </w:div>
    <w:div w:id="1475680846">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81442299">
      <w:bodyDiv w:val="1"/>
      <w:marLeft w:val="0"/>
      <w:marRight w:val="0"/>
      <w:marTop w:val="0"/>
      <w:marBottom w:val="0"/>
      <w:divBdr>
        <w:top w:val="none" w:sz="0" w:space="0" w:color="auto"/>
        <w:left w:val="none" w:sz="0" w:space="0" w:color="auto"/>
        <w:bottom w:val="none" w:sz="0" w:space="0" w:color="auto"/>
        <w:right w:val="none" w:sz="0" w:space="0" w:color="auto"/>
      </w:divBdr>
    </w:div>
    <w:div w:id="2113669805">
      <w:bodyDiv w:val="1"/>
      <w:marLeft w:val="0"/>
      <w:marRight w:val="0"/>
      <w:marTop w:val="0"/>
      <w:marBottom w:val="0"/>
      <w:divBdr>
        <w:top w:val="none" w:sz="0" w:space="0" w:color="auto"/>
        <w:left w:val="none" w:sz="0" w:space="0" w:color="auto"/>
        <w:bottom w:val="none" w:sz="0" w:space="0" w:color="auto"/>
        <w:right w:val="none" w:sz="0" w:space="0" w:color="auto"/>
      </w:divBdr>
      <w:divsChild>
        <w:div w:id="1104615496">
          <w:marLeft w:val="-22"/>
          <w:marRight w:val="0"/>
          <w:marTop w:val="0"/>
          <w:marBottom w:val="0"/>
          <w:divBdr>
            <w:top w:val="none" w:sz="0" w:space="0" w:color="auto"/>
            <w:left w:val="none" w:sz="0" w:space="0" w:color="auto"/>
            <w:bottom w:val="none" w:sz="0" w:space="0" w:color="auto"/>
            <w:right w:val="none" w:sz="0" w:space="0" w:color="auto"/>
          </w:divBdr>
        </w:div>
        <w:div w:id="906916442">
          <w:marLeft w:val="2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ergmann\Downloads\tf0374996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864570</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2012-11-01T04:53:00+00:00</AssetStart>
    <FriendlyTitle xmlns="4873beb7-5857-4685-be1f-d57550cc96cc" xsi:nil="true"/>
    <MarketSpecific xmlns="4873beb7-5857-4685-be1f-d57550cc96cc">false</MarketSpecific>
    <TPNamespace xmlns="4873beb7-5857-4685-be1f-d57550cc96cc" xsi:nil="true"/>
    <PublishStatusLookup xmlns="4873beb7-5857-4685-be1f-d57550cc96cc">
      <Value>1655138</Value>
    </PublishStatusLookup>
    <APAuthor xmlns="4873beb7-5857-4685-be1f-d57550cc96cc">
      <UserInfo>
        <DisplayName>MIDDLEEAST\v-keerth</DisplayName>
        <AccountId>2799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TP103749966</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8FF2527-3592-4DBF-9FD9-FEA06E5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4.xml><?xml version="1.0" encoding="utf-8"?>
<ds:datastoreItem xmlns:ds="http://schemas.openxmlformats.org/officeDocument/2006/customXml" ds:itemID="{BE9B80F1-D1C5-466E-9616-FE5DA4B63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tf03749967</Template>
  <TotalTime>2</TotalTime>
  <Pages>6</Pages>
  <Words>1865</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Bergmann</dc:creator>
  <cp:keywords/>
  <dc:description/>
  <cp:lastModifiedBy>Green River City Manager</cp:lastModifiedBy>
  <cp:revision>3</cp:revision>
  <cp:lastPrinted>2023-08-30T19:26:00Z</cp:lastPrinted>
  <dcterms:created xsi:type="dcterms:W3CDTF">2023-08-30T19:26:00Z</dcterms:created>
  <dcterms:modified xsi:type="dcterms:W3CDTF">2023-08-30T19:27:00Z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