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1">
      <w:pPr>
        <w:spacing w:line="240" w:lineRule="auto"/>
        <w:rPr>
          <w:rFonts w:ascii="Century Gothic" w:cs="Century Gothic" w:eastAsia="Century Gothic" w:hAnsi="Century Gothic"/>
          <w:b w:val="1"/>
          <w:sz w:val="24"/>
          <w:szCs w:val="24"/>
        </w:rPr>
      </w:pPr>
      <w:r w:rsidDel="00000000" w:rsidR="00000000" w:rsidRPr="00000000">
        <w:rPr>
          <w:rFonts w:ascii="Century Gothic" w:cs="Century Gothic" w:eastAsia="Century Gothic" w:hAnsi="Century Gothic"/>
          <w:b w:val="1"/>
          <w:sz w:val="24"/>
          <w:szCs w:val="24"/>
          <w:rtl w:val="0"/>
        </w:rPr>
        <w:t xml:space="preserve">Bonneville Academy</w:t>
      </w:r>
    </w:p>
    <w:p w:rsidR="00000000" w:rsidDel="00000000" w:rsidP="00000000" w:rsidRDefault="00000000" w:rsidRPr="00000000" w14:paraId="00000002">
      <w:pPr>
        <w:spacing w:line="240" w:lineRule="auto"/>
        <w:rPr>
          <w:rFonts w:ascii="Century Gothic" w:cs="Century Gothic" w:eastAsia="Century Gothic" w:hAnsi="Century Gothic"/>
          <w:b w:val="1"/>
          <w:sz w:val="24"/>
          <w:szCs w:val="24"/>
        </w:rPr>
      </w:pPr>
      <w:r w:rsidDel="00000000" w:rsidR="00000000" w:rsidRPr="00000000">
        <w:rPr>
          <w:rFonts w:ascii="Century Gothic" w:cs="Century Gothic" w:eastAsia="Century Gothic" w:hAnsi="Century Gothic"/>
          <w:b w:val="1"/>
          <w:sz w:val="24"/>
          <w:szCs w:val="24"/>
          <w:rtl w:val="0"/>
        </w:rPr>
        <w:t xml:space="preserve">Open Public Board Meeting </w:t>
      </w:r>
    </w:p>
    <w:p w:rsidR="00000000" w:rsidDel="00000000" w:rsidP="00000000" w:rsidRDefault="00000000" w:rsidRPr="00000000" w14:paraId="00000003">
      <w:pPr>
        <w:spacing w:line="240" w:lineRule="auto"/>
        <w:rPr>
          <w:rFonts w:ascii="Century Gothic" w:cs="Century Gothic" w:eastAsia="Century Gothic" w:hAnsi="Century Gothic"/>
          <w:b w:val="1"/>
          <w:sz w:val="24"/>
          <w:szCs w:val="24"/>
        </w:rPr>
      </w:pPr>
      <w:r w:rsidDel="00000000" w:rsidR="00000000" w:rsidRPr="00000000">
        <w:rPr>
          <w:rFonts w:ascii="Century Gothic" w:cs="Century Gothic" w:eastAsia="Century Gothic" w:hAnsi="Century Gothic"/>
          <w:b w:val="1"/>
          <w:sz w:val="24"/>
          <w:szCs w:val="24"/>
          <w:rtl w:val="0"/>
        </w:rPr>
        <w:t xml:space="preserve">7:00 pm</w:t>
      </w:r>
    </w:p>
    <w:p w:rsidR="00000000" w:rsidDel="00000000" w:rsidP="00000000" w:rsidRDefault="00000000" w:rsidRPr="00000000" w14:paraId="00000004">
      <w:pPr>
        <w:spacing w:line="240" w:lineRule="auto"/>
        <w:rPr>
          <w:rFonts w:ascii="Century Gothic" w:cs="Century Gothic" w:eastAsia="Century Gothic" w:hAnsi="Century Gothic"/>
          <w:b w:val="1"/>
          <w:sz w:val="24"/>
          <w:szCs w:val="24"/>
        </w:rPr>
      </w:pPr>
      <w:r w:rsidDel="00000000" w:rsidR="00000000" w:rsidRPr="00000000">
        <w:rPr>
          <w:rFonts w:ascii="Century Gothic" w:cs="Century Gothic" w:eastAsia="Century Gothic" w:hAnsi="Century Gothic"/>
          <w:b w:val="1"/>
          <w:sz w:val="24"/>
          <w:szCs w:val="24"/>
          <w:rtl w:val="0"/>
        </w:rPr>
        <w:t xml:space="preserve">November 14, 2023</w:t>
      </w:r>
    </w:p>
    <w:p w:rsidR="00000000" w:rsidDel="00000000" w:rsidP="00000000" w:rsidRDefault="00000000" w:rsidRPr="00000000" w14:paraId="00000005">
      <w:pPr>
        <w:spacing w:line="240" w:lineRule="auto"/>
        <w:rPr>
          <w:rFonts w:ascii="Century Gothic" w:cs="Century Gothic" w:eastAsia="Century Gothic" w:hAnsi="Century Gothic"/>
          <w:sz w:val="24"/>
          <w:szCs w:val="24"/>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12701</wp:posOffset>
                </wp:positionH>
                <wp:positionV relativeFrom="paragraph">
                  <wp:posOffset>12700</wp:posOffset>
                </wp:positionV>
                <wp:extent cx="19050" cy="19050"/>
                <wp:effectExtent b="0" l="0" r="0" t="0"/>
                <wp:wrapNone/>
                <wp:docPr id="1" name=""/>
                <a:graphic>
                  <a:graphicData uri="http://schemas.microsoft.com/office/word/2010/wordprocessingShape">
                    <wps:wsp>
                      <wps:cNvCnPr/>
                      <wps:spPr>
                        <a:xfrm>
                          <a:off x="2371632" y="3780000"/>
                          <a:ext cx="5948737" cy="0"/>
                        </a:xfrm>
                        <a:prstGeom prst="straightConnector1">
                          <a:avLst/>
                        </a:prstGeom>
                        <a:noFill/>
                        <a:ln cap="flat" cmpd="sng" w="19050">
                          <a:solidFill>
                            <a:schemeClr val="dk1"/>
                          </a:solidFill>
                          <a:prstDash val="solid"/>
                          <a:miter lim="800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12701</wp:posOffset>
                </wp:positionH>
                <wp:positionV relativeFrom="paragraph">
                  <wp:posOffset>12700</wp:posOffset>
                </wp:positionV>
                <wp:extent cx="19050" cy="19050"/>
                <wp:effectExtent b="0" l="0" r="0" t="0"/>
                <wp:wrapNone/>
                <wp:docPr id="1" name="image1.png"/>
                <a:graphic>
                  <a:graphicData uri="http://schemas.openxmlformats.org/drawingml/2006/picture">
                    <pic:pic>
                      <pic:nvPicPr>
                        <pic:cNvPr id="0" name="image1.png"/>
                        <pic:cNvPicPr preferRelativeResize="0"/>
                      </pic:nvPicPr>
                      <pic:blipFill>
                        <a:blip r:embed="rId6"/>
                        <a:srcRect/>
                        <a:stretch>
                          <a:fillRect/>
                        </a:stretch>
                      </pic:blipFill>
                      <pic:spPr>
                        <a:xfrm>
                          <a:off x="0" y="0"/>
                          <a:ext cx="19050" cy="19050"/>
                        </a:xfrm>
                        <a:prstGeom prst="rect"/>
                        <a:ln/>
                      </pic:spPr>
                    </pic:pic>
                  </a:graphicData>
                </a:graphic>
              </wp:anchor>
            </w:drawing>
          </mc:Fallback>
        </mc:AlternateContent>
      </w:r>
    </w:p>
    <w:p w:rsidR="00000000" w:rsidDel="00000000" w:rsidP="00000000" w:rsidRDefault="00000000" w:rsidRPr="00000000" w14:paraId="00000006">
      <w:pPr>
        <w:spacing w:line="240" w:lineRule="auto"/>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Start time: </w:t>
      </w:r>
    </w:p>
    <w:p w:rsidR="00000000" w:rsidDel="00000000" w:rsidP="00000000" w:rsidRDefault="00000000" w:rsidRPr="00000000" w14:paraId="00000007">
      <w:pPr>
        <w:spacing w:line="240" w:lineRule="auto"/>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End time: </w:t>
      </w:r>
    </w:p>
    <w:p w:rsidR="00000000" w:rsidDel="00000000" w:rsidP="00000000" w:rsidRDefault="00000000" w:rsidRPr="00000000" w14:paraId="00000008">
      <w:pPr>
        <w:spacing w:line="240" w:lineRule="auto"/>
        <w:rPr>
          <w:rFonts w:ascii="Century Gothic" w:cs="Century Gothic" w:eastAsia="Century Gothic" w:hAnsi="Century Gothic"/>
          <w:sz w:val="20"/>
          <w:szCs w:val="20"/>
        </w:rPr>
      </w:pPr>
      <w:r w:rsidDel="00000000" w:rsidR="00000000" w:rsidRPr="00000000">
        <w:rPr>
          <w:rtl w:val="0"/>
        </w:rPr>
      </w:r>
    </w:p>
    <w:p w:rsidR="00000000" w:rsidDel="00000000" w:rsidP="00000000" w:rsidRDefault="00000000" w:rsidRPr="00000000" w14:paraId="00000009">
      <w:pPr>
        <w:spacing w:line="240" w:lineRule="auto"/>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AGENDA:</w:t>
      </w:r>
    </w:p>
    <w:p w:rsidR="00000000" w:rsidDel="00000000" w:rsidP="00000000" w:rsidRDefault="00000000" w:rsidRPr="00000000" w14:paraId="0000000A">
      <w:pPr>
        <w:spacing w:line="240" w:lineRule="auto"/>
        <w:rPr>
          <w:rFonts w:ascii="Century Gothic" w:cs="Century Gothic" w:eastAsia="Century Gothic" w:hAnsi="Century Gothic"/>
          <w:sz w:val="20"/>
          <w:szCs w:val="20"/>
        </w:rPr>
      </w:pPr>
      <w:r w:rsidDel="00000000" w:rsidR="00000000" w:rsidRPr="00000000">
        <w:rPr>
          <w:rtl w:val="0"/>
        </w:rPr>
      </w:r>
    </w:p>
    <w:p w:rsidR="00000000" w:rsidDel="00000000" w:rsidP="00000000" w:rsidRDefault="00000000" w:rsidRPr="00000000" w14:paraId="0000000B">
      <w:pPr>
        <w:numPr>
          <w:ilvl w:val="0"/>
          <w:numId w:val="1"/>
        </w:numPr>
        <w:spacing w:line="240" w:lineRule="auto"/>
        <w:ind w:left="720" w:hanging="360"/>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Call to order</w:t>
      </w:r>
    </w:p>
    <w:p w:rsidR="00000000" w:rsidDel="00000000" w:rsidP="00000000" w:rsidRDefault="00000000" w:rsidRPr="00000000" w14:paraId="0000000C">
      <w:pPr>
        <w:spacing w:line="240" w:lineRule="auto"/>
        <w:ind w:left="720" w:firstLine="0"/>
        <w:rPr>
          <w:rFonts w:ascii="Century Gothic" w:cs="Century Gothic" w:eastAsia="Century Gothic" w:hAnsi="Century Gothic"/>
          <w:sz w:val="20"/>
          <w:szCs w:val="20"/>
        </w:rPr>
      </w:pPr>
      <w:r w:rsidDel="00000000" w:rsidR="00000000" w:rsidRPr="00000000">
        <w:rPr>
          <w:rtl w:val="0"/>
        </w:rPr>
      </w:r>
    </w:p>
    <w:p w:rsidR="00000000" w:rsidDel="00000000" w:rsidP="00000000" w:rsidRDefault="00000000" w:rsidRPr="00000000" w14:paraId="0000000D">
      <w:pPr>
        <w:numPr>
          <w:ilvl w:val="0"/>
          <w:numId w:val="1"/>
        </w:numPr>
        <w:spacing w:line="240" w:lineRule="auto"/>
        <w:ind w:left="720" w:hanging="360"/>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Pledge of Allegiance</w:t>
      </w:r>
    </w:p>
    <w:p w:rsidR="00000000" w:rsidDel="00000000" w:rsidP="00000000" w:rsidRDefault="00000000" w:rsidRPr="00000000" w14:paraId="0000000E">
      <w:pPr>
        <w:spacing w:line="240" w:lineRule="auto"/>
        <w:rPr>
          <w:rFonts w:ascii="Century Gothic" w:cs="Century Gothic" w:eastAsia="Century Gothic" w:hAnsi="Century Gothic"/>
          <w:sz w:val="20"/>
          <w:szCs w:val="20"/>
        </w:rPr>
      </w:pPr>
      <w:r w:rsidDel="00000000" w:rsidR="00000000" w:rsidRPr="00000000">
        <w:rPr>
          <w:rtl w:val="0"/>
        </w:rPr>
      </w:r>
    </w:p>
    <w:p w:rsidR="00000000" w:rsidDel="00000000" w:rsidP="00000000" w:rsidRDefault="00000000" w:rsidRPr="00000000" w14:paraId="0000000F">
      <w:pPr>
        <w:numPr>
          <w:ilvl w:val="0"/>
          <w:numId w:val="1"/>
        </w:numPr>
        <w:spacing w:line="240" w:lineRule="auto"/>
        <w:ind w:left="720" w:hanging="360"/>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Consent calendars</w:t>
      </w:r>
    </w:p>
    <w:p w:rsidR="00000000" w:rsidDel="00000000" w:rsidP="00000000" w:rsidRDefault="00000000" w:rsidRPr="00000000" w14:paraId="00000010">
      <w:pPr>
        <w:numPr>
          <w:ilvl w:val="1"/>
          <w:numId w:val="1"/>
        </w:numPr>
        <w:spacing w:line="240" w:lineRule="auto"/>
        <w:ind w:left="1440" w:hanging="360"/>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October</w:t>
      </w:r>
    </w:p>
    <w:p w:rsidR="00000000" w:rsidDel="00000000" w:rsidP="00000000" w:rsidRDefault="00000000" w:rsidRPr="00000000" w14:paraId="00000011">
      <w:pPr>
        <w:spacing w:line="240" w:lineRule="auto"/>
        <w:ind w:left="720" w:firstLine="0"/>
        <w:rPr>
          <w:rFonts w:ascii="Century Gothic" w:cs="Century Gothic" w:eastAsia="Century Gothic" w:hAnsi="Century Gothic"/>
          <w:sz w:val="20"/>
          <w:szCs w:val="20"/>
        </w:rPr>
      </w:pPr>
      <w:r w:rsidDel="00000000" w:rsidR="00000000" w:rsidRPr="00000000">
        <w:rPr>
          <w:rtl w:val="0"/>
        </w:rPr>
      </w:r>
    </w:p>
    <w:p w:rsidR="00000000" w:rsidDel="00000000" w:rsidP="00000000" w:rsidRDefault="00000000" w:rsidRPr="00000000" w14:paraId="00000012">
      <w:pPr>
        <w:numPr>
          <w:ilvl w:val="0"/>
          <w:numId w:val="1"/>
        </w:numPr>
        <w:spacing w:line="240" w:lineRule="auto"/>
        <w:ind w:left="720" w:hanging="360"/>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Public Comment</w:t>
      </w:r>
    </w:p>
    <w:p w:rsidR="00000000" w:rsidDel="00000000" w:rsidP="00000000" w:rsidRDefault="00000000" w:rsidRPr="00000000" w14:paraId="00000013">
      <w:pPr>
        <w:spacing w:line="240" w:lineRule="auto"/>
        <w:ind w:left="720" w:firstLine="0"/>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*As per Board Policy, public comment will be limited to </w:t>
      </w:r>
      <w:r w:rsidDel="00000000" w:rsidR="00000000" w:rsidRPr="00000000">
        <w:rPr>
          <w:rFonts w:ascii="Century Gothic" w:cs="Century Gothic" w:eastAsia="Century Gothic" w:hAnsi="Century Gothic"/>
          <w:b w:val="1"/>
          <w:sz w:val="20"/>
          <w:szCs w:val="20"/>
          <w:rtl w:val="0"/>
        </w:rPr>
        <w:t xml:space="preserve">3 minutes</w:t>
      </w:r>
      <w:r w:rsidDel="00000000" w:rsidR="00000000" w:rsidRPr="00000000">
        <w:rPr>
          <w:rFonts w:ascii="Century Gothic" w:cs="Century Gothic" w:eastAsia="Century Gothic" w:hAnsi="Century Gothic"/>
          <w:sz w:val="20"/>
          <w:szCs w:val="20"/>
          <w:rtl w:val="0"/>
        </w:rPr>
        <w:t xml:space="preserve"> per person. Anyone that would like to give a public comment will need to sign up before the start of the public comment period. Grievances, complaints, or concerns with individual employees or board members will not be allowed during this time as they must be dealt with by following the Grievance Policy process. * </w:t>
      </w:r>
    </w:p>
    <w:p w:rsidR="00000000" w:rsidDel="00000000" w:rsidP="00000000" w:rsidRDefault="00000000" w:rsidRPr="00000000" w14:paraId="00000014">
      <w:pPr>
        <w:spacing w:line="240" w:lineRule="auto"/>
        <w:rPr>
          <w:rFonts w:ascii="Century Gothic" w:cs="Century Gothic" w:eastAsia="Century Gothic" w:hAnsi="Century Gothic"/>
          <w:sz w:val="20"/>
          <w:szCs w:val="20"/>
        </w:rPr>
      </w:pPr>
      <w:r w:rsidDel="00000000" w:rsidR="00000000" w:rsidRPr="00000000">
        <w:rPr>
          <w:rtl w:val="0"/>
        </w:rPr>
      </w:r>
    </w:p>
    <w:p w:rsidR="00000000" w:rsidDel="00000000" w:rsidP="00000000" w:rsidRDefault="00000000" w:rsidRPr="00000000" w14:paraId="00000015">
      <w:pPr>
        <w:numPr>
          <w:ilvl w:val="0"/>
          <w:numId w:val="1"/>
        </w:numPr>
        <w:spacing w:line="240" w:lineRule="auto"/>
        <w:ind w:left="720" w:hanging="360"/>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New Board Member Interview</w:t>
      </w:r>
    </w:p>
    <w:p w:rsidR="00000000" w:rsidDel="00000000" w:rsidP="00000000" w:rsidRDefault="00000000" w:rsidRPr="00000000" w14:paraId="00000016">
      <w:pPr>
        <w:numPr>
          <w:ilvl w:val="1"/>
          <w:numId w:val="1"/>
        </w:numPr>
        <w:spacing w:line="240" w:lineRule="auto"/>
        <w:ind w:left="1440" w:hanging="360"/>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Brian Epperson</w:t>
      </w:r>
    </w:p>
    <w:p w:rsidR="00000000" w:rsidDel="00000000" w:rsidP="00000000" w:rsidRDefault="00000000" w:rsidRPr="00000000" w14:paraId="00000017">
      <w:pPr>
        <w:numPr>
          <w:ilvl w:val="1"/>
          <w:numId w:val="1"/>
        </w:numPr>
        <w:spacing w:line="240" w:lineRule="auto"/>
        <w:ind w:left="1440" w:hanging="360"/>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Melissa Biggs </w:t>
      </w:r>
    </w:p>
    <w:p w:rsidR="00000000" w:rsidDel="00000000" w:rsidP="00000000" w:rsidRDefault="00000000" w:rsidRPr="00000000" w14:paraId="00000018">
      <w:pPr>
        <w:numPr>
          <w:ilvl w:val="1"/>
          <w:numId w:val="1"/>
        </w:numPr>
        <w:spacing w:line="240" w:lineRule="auto"/>
        <w:ind w:left="1440" w:hanging="360"/>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Camila Foiles </w:t>
      </w:r>
    </w:p>
    <w:p w:rsidR="00000000" w:rsidDel="00000000" w:rsidP="00000000" w:rsidRDefault="00000000" w:rsidRPr="00000000" w14:paraId="00000019">
      <w:pPr>
        <w:spacing w:line="240" w:lineRule="auto"/>
        <w:ind w:left="720" w:firstLine="0"/>
        <w:rPr>
          <w:rFonts w:ascii="Century Gothic" w:cs="Century Gothic" w:eastAsia="Century Gothic" w:hAnsi="Century Gothic"/>
          <w:sz w:val="20"/>
          <w:szCs w:val="20"/>
        </w:rPr>
      </w:pPr>
      <w:r w:rsidDel="00000000" w:rsidR="00000000" w:rsidRPr="00000000">
        <w:rPr>
          <w:rtl w:val="0"/>
        </w:rPr>
      </w:r>
    </w:p>
    <w:p w:rsidR="00000000" w:rsidDel="00000000" w:rsidP="00000000" w:rsidRDefault="00000000" w:rsidRPr="00000000" w14:paraId="0000001A">
      <w:pPr>
        <w:numPr>
          <w:ilvl w:val="0"/>
          <w:numId w:val="1"/>
        </w:numPr>
        <w:spacing w:line="240" w:lineRule="auto"/>
        <w:ind w:left="720" w:hanging="360"/>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Board Member Training - </w:t>
      </w:r>
    </w:p>
    <w:p w:rsidR="00000000" w:rsidDel="00000000" w:rsidP="00000000" w:rsidRDefault="00000000" w:rsidRPr="00000000" w14:paraId="0000001B">
      <w:pPr>
        <w:spacing w:line="240" w:lineRule="auto"/>
        <w:ind w:left="720" w:firstLine="0"/>
        <w:rPr>
          <w:rFonts w:ascii="Century Gothic" w:cs="Century Gothic" w:eastAsia="Century Gothic" w:hAnsi="Century Gothic"/>
          <w:sz w:val="20"/>
          <w:szCs w:val="20"/>
        </w:rPr>
      </w:pPr>
      <w:r w:rsidDel="00000000" w:rsidR="00000000" w:rsidRPr="00000000">
        <w:rPr>
          <w:rtl w:val="0"/>
        </w:rPr>
      </w:r>
    </w:p>
    <w:p w:rsidR="00000000" w:rsidDel="00000000" w:rsidP="00000000" w:rsidRDefault="00000000" w:rsidRPr="00000000" w14:paraId="0000001C">
      <w:pPr>
        <w:numPr>
          <w:ilvl w:val="0"/>
          <w:numId w:val="1"/>
        </w:numPr>
        <w:spacing w:line="240" w:lineRule="auto"/>
        <w:ind w:left="720" w:hanging="360"/>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Operations Director Report</w:t>
      </w:r>
    </w:p>
    <w:p w:rsidR="00000000" w:rsidDel="00000000" w:rsidP="00000000" w:rsidRDefault="00000000" w:rsidRPr="00000000" w14:paraId="0000001D">
      <w:pPr>
        <w:spacing w:line="240" w:lineRule="auto"/>
        <w:rPr>
          <w:rFonts w:ascii="Century Gothic" w:cs="Century Gothic" w:eastAsia="Century Gothic" w:hAnsi="Century Gothic"/>
          <w:sz w:val="20"/>
          <w:szCs w:val="20"/>
        </w:rPr>
      </w:pPr>
      <w:r w:rsidDel="00000000" w:rsidR="00000000" w:rsidRPr="00000000">
        <w:rPr>
          <w:rtl w:val="0"/>
        </w:rPr>
      </w:r>
    </w:p>
    <w:p w:rsidR="00000000" w:rsidDel="00000000" w:rsidP="00000000" w:rsidRDefault="00000000" w:rsidRPr="00000000" w14:paraId="0000001E">
      <w:pPr>
        <w:numPr>
          <w:ilvl w:val="0"/>
          <w:numId w:val="1"/>
        </w:numPr>
        <w:spacing w:line="240" w:lineRule="auto"/>
        <w:ind w:left="720" w:hanging="360"/>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Committee Reports:</w:t>
      </w:r>
    </w:p>
    <w:p w:rsidR="00000000" w:rsidDel="00000000" w:rsidP="00000000" w:rsidRDefault="00000000" w:rsidRPr="00000000" w14:paraId="0000001F">
      <w:pPr>
        <w:numPr>
          <w:ilvl w:val="1"/>
          <w:numId w:val="1"/>
        </w:numPr>
        <w:spacing w:line="240" w:lineRule="auto"/>
        <w:ind w:left="1440" w:hanging="360"/>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Executive - Ashlin Fox</w:t>
      </w:r>
    </w:p>
    <w:p w:rsidR="00000000" w:rsidDel="00000000" w:rsidP="00000000" w:rsidRDefault="00000000" w:rsidRPr="00000000" w14:paraId="00000020">
      <w:pPr>
        <w:numPr>
          <w:ilvl w:val="1"/>
          <w:numId w:val="1"/>
        </w:numPr>
        <w:spacing w:line="240" w:lineRule="auto"/>
        <w:ind w:left="1440" w:hanging="360"/>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Finance - Will Frazier</w:t>
      </w:r>
    </w:p>
    <w:p w:rsidR="00000000" w:rsidDel="00000000" w:rsidP="00000000" w:rsidRDefault="00000000" w:rsidRPr="00000000" w14:paraId="00000021">
      <w:pPr>
        <w:numPr>
          <w:ilvl w:val="1"/>
          <w:numId w:val="1"/>
        </w:numPr>
        <w:spacing w:line="240" w:lineRule="auto"/>
        <w:ind w:left="1440" w:hanging="360"/>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Trust Lands - Will Frazier</w:t>
      </w:r>
    </w:p>
    <w:p w:rsidR="00000000" w:rsidDel="00000000" w:rsidP="00000000" w:rsidRDefault="00000000" w:rsidRPr="00000000" w14:paraId="00000022">
      <w:pPr>
        <w:numPr>
          <w:ilvl w:val="1"/>
          <w:numId w:val="1"/>
        </w:numPr>
        <w:spacing w:line="240" w:lineRule="auto"/>
        <w:ind w:left="1440" w:hanging="360"/>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Academic Excellence - Clint Thomsen </w:t>
      </w:r>
    </w:p>
    <w:p w:rsidR="00000000" w:rsidDel="00000000" w:rsidP="00000000" w:rsidRDefault="00000000" w:rsidRPr="00000000" w14:paraId="00000023">
      <w:pPr>
        <w:numPr>
          <w:ilvl w:val="1"/>
          <w:numId w:val="1"/>
        </w:numPr>
        <w:spacing w:line="240" w:lineRule="auto"/>
        <w:ind w:left="1440" w:hanging="360"/>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Governance - Ashlin Fox </w:t>
      </w:r>
    </w:p>
    <w:p w:rsidR="00000000" w:rsidDel="00000000" w:rsidP="00000000" w:rsidRDefault="00000000" w:rsidRPr="00000000" w14:paraId="00000024">
      <w:pPr>
        <w:numPr>
          <w:ilvl w:val="1"/>
          <w:numId w:val="1"/>
        </w:numPr>
        <w:spacing w:line="240" w:lineRule="auto"/>
        <w:ind w:left="1440" w:hanging="360"/>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Audit - Soraya Snipes</w:t>
      </w:r>
    </w:p>
    <w:p w:rsidR="00000000" w:rsidDel="00000000" w:rsidP="00000000" w:rsidRDefault="00000000" w:rsidRPr="00000000" w14:paraId="00000025">
      <w:pPr>
        <w:numPr>
          <w:ilvl w:val="1"/>
          <w:numId w:val="1"/>
        </w:numPr>
        <w:spacing w:line="240" w:lineRule="auto"/>
        <w:ind w:left="1440" w:hanging="360"/>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Marketing - Corrie Norman </w:t>
      </w:r>
    </w:p>
    <w:p w:rsidR="00000000" w:rsidDel="00000000" w:rsidP="00000000" w:rsidRDefault="00000000" w:rsidRPr="00000000" w14:paraId="00000026">
      <w:pPr>
        <w:numPr>
          <w:ilvl w:val="1"/>
          <w:numId w:val="1"/>
        </w:numPr>
        <w:spacing w:line="240" w:lineRule="auto"/>
        <w:ind w:left="1440" w:hanging="360"/>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PTO - Brita Hall </w:t>
      </w:r>
    </w:p>
    <w:p w:rsidR="00000000" w:rsidDel="00000000" w:rsidP="00000000" w:rsidRDefault="00000000" w:rsidRPr="00000000" w14:paraId="00000027">
      <w:pPr>
        <w:spacing w:line="240" w:lineRule="auto"/>
        <w:ind w:left="720" w:firstLine="0"/>
        <w:rPr>
          <w:rFonts w:ascii="Century Gothic" w:cs="Century Gothic" w:eastAsia="Century Gothic" w:hAnsi="Century Gothic"/>
          <w:sz w:val="20"/>
          <w:szCs w:val="20"/>
        </w:rPr>
      </w:pPr>
      <w:r w:rsidDel="00000000" w:rsidR="00000000" w:rsidRPr="00000000">
        <w:rPr>
          <w:rtl w:val="0"/>
        </w:rPr>
      </w:r>
    </w:p>
    <w:p w:rsidR="00000000" w:rsidDel="00000000" w:rsidP="00000000" w:rsidRDefault="00000000" w:rsidRPr="00000000" w14:paraId="00000028">
      <w:pPr>
        <w:numPr>
          <w:ilvl w:val="0"/>
          <w:numId w:val="1"/>
        </w:numPr>
        <w:spacing w:line="240" w:lineRule="auto"/>
        <w:ind w:left="720" w:hanging="360"/>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Closed session </w:t>
      </w:r>
      <w:r w:rsidDel="00000000" w:rsidR="00000000" w:rsidRPr="00000000">
        <w:rPr>
          <w:rFonts w:ascii="Century Gothic" w:cs="Century Gothic" w:eastAsia="Century Gothic" w:hAnsi="Century Gothic"/>
          <w:color w:val="222222"/>
          <w:sz w:val="20"/>
          <w:szCs w:val="20"/>
          <w:rtl w:val="0"/>
        </w:rPr>
        <w:t xml:space="preserve">to discuss the character, professional competence, or physical or mental health of an individual.</w:t>
      </w:r>
      <w:r w:rsidDel="00000000" w:rsidR="00000000" w:rsidRPr="00000000">
        <w:rPr>
          <w:rtl w:val="0"/>
        </w:rPr>
      </w:r>
    </w:p>
    <w:p w:rsidR="00000000" w:rsidDel="00000000" w:rsidP="00000000" w:rsidRDefault="00000000" w:rsidRPr="00000000" w14:paraId="00000029">
      <w:pPr>
        <w:spacing w:line="240" w:lineRule="auto"/>
        <w:rPr>
          <w:rFonts w:ascii="Century Gothic" w:cs="Century Gothic" w:eastAsia="Century Gothic" w:hAnsi="Century Gothic"/>
          <w:sz w:val="20"/>
          <w:szCs w:val="20"/>
        </w:rPr>
      </w:pPr>
      <w:r w:rsidDel="00000000" w:rsidR="00000000" w:rsidRPr="00000000">
        <w:rPr>
          <w:rtl w:val="0"/>
        </w:rPr>
      </w:r>
    </w:p>
    <w:p w:rsidR="00000000" w:rsidDel="00000000" w:rsidP="00000000" w:rsidRDefault="00000000" w:rsidRPr="00000000" w14:paraId="0000002A">
      <w:pPr>
        <w:numPr>
          <w:ilvl w:val="0"/>
          <w:numId w:val="1"/>
        </w:numPr>
        <w:spacing w:line="240" w:lineRule="auto"/>
        <w:ind w:left="720" w:hanging="360"/>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color w:val="222222"/>
          <w:sz w:val="20"/>
          <w:szCs w:val="20"/>
          <w:rtl w:val="0"/>
        </w:rPr>
        <w:t xml:space="preserve">Discussion Items</w:t>
      </w:r>
    </w:p>
    <w:p w:rsidR="00000000" w:rsidDel="00000000" w:rsidP="00000000" w:rsidRDefault="00000000" w:rsidRPr="00000000" w14:paraId="0000002B">
      <w:pPr>
        <w:numPr>
          <w:ilvl w:val="1"/>
          <w:numId w:val="1"/>
        </w:numPr>
        <w:spacing w:line="240" w:lineRule="auto"/>
        <w:ind w:left="1440" w:hanging="360"/>
        <w:rPr>
          <w:rFonts w:ascii="Century Gothic" w:cs="Century Gothic" w:eastAsia="Century Gothic" w:hAnsi="Century Gothic"/>
          <w:color w:val="222222"/>
          <w:sz w:val="20"/>
          <w:szCs w:val="20"/>
        </w:rPr>
      </w:pPr>
      <w:r w:rsidDel="00000000" w:rsidR="00000000" w:rsidRPr="00000000">
        <w:rPr>
          <w:rFonts w:ascii="Century Gothic" w:cs="Century Gothic" w:eastAsia="Century Gothic" w:hAnsi="Century Gothic"/>
          <w:color w:val="222222"/>
          <w:sz w:val="20"/>
          <w:szCs w:val="20"/>
          <w:rtl w:val="0"/>
        </w:rPr>
        <w:t xml:space="preserve">SPEDCO Update - Patsy </w:t>
      </w:r>
    </w:p>
    <w:p w:rsidR="00000000" w:rsidDel="00000000" w:rsidP="00000000" w:rsidRDefault="00000000" w:rsidRPr="00000000" w14:paraId="0000002C">
      <w:pPr>
        <w:numPr>
          <w:ilvl w:val="1"/>
          <w:numId w:val="1"/>
        </w:numPr>
        <w:spacing w:line="240" w:lineRule="auto"/>
        <w:ind w:left="1440" w:hanging="360"/>
        <w:rPr>
          <w:rFonts w:ascii="Century Gothic" w:cs="Century Gothic" w:eastAsia="Century Gothic" w:hAnsi="Century Gothic"/>
          <w:color w:val="222222"/>
          <w:sz w:val="20"/>
          <w:szCs w:val="20"/>
          <w:u w:val="none"/>
        </w:rPr>
      </w:pPr>
      <w:r w:rsidDel="00000000" w:rsidR="00000000" w:rsidRPr="00000000">
        <w:rPr>
          <w:rFonts w:ascii="Century Gothic" w:cs="Century Gothic" w:eastAsia="Century Gothic" w:hAnsi="Century Gothic"/>
          <w:color w:val="222222"/>
          <w:sz w:val="20"/>
          <w:szCs w:val="20"/>
          <w:rtl w:val="0"/>
        </w:rPr>
        <w:t xml:space="preserve">STEM Reauthorization - Amanda Gladden </w:t>
      </w:r>
    </w:p>
    <w:p w:rsidR="00000000" w:rsidDel="00000000" w:rsidP="00000000" w:rsidRDefault="00000000" w:rsidRPr="00000000" w14:paraId="0000002D">
      <w:pPr>
        <w:numPr>
          <w:ilvl w:val="1"/>
          <w:numId w:val="1"/>
        </w:numPr>
        <w:spacing w:line="240" w:lineRule="auto"/>
        <w:ind w:left="1440" w:hanging="360"/>
        <w:rPr>
          <w:rFonts w:ascii="Century Gothic" w:cs="Century Gothic" w:eastAsia="Century Gothic" w:hAnsi="Century Gothic"/>
          <w:color w:val="222222"/>
          <w:sz w:val="20"/>
          <w:szCs w:val="20"/>
        </w:rPr>
      </w:pPr>
      <w:r w:rsidDel="00000000" w:rsidR="00000000" w:rsidRPr="00000000">
        <w:rPr>
          <w:rFonts w:ascii="Century Gothic" w:cs="Century Gothic" w:eastAsia="Century Gothic" w:hAnsi="Century Gothic"/>
          <w:color w:val="222222"/>
          <w:sz w:val="20"/>
          <w:szCs w:val="20"/>
          <w:rtl w:val="0"/>
        </w:rPr>
        <w:t xml:space="preserve">Policy Updates </w:t>
      </w:r>
    </w:p>
    <w:p w:rsidR="00000000" w:rsidDel="00000000" w:rsidP="00000000" w:rsidRDefault="00000000" w:rsidRPr="00000000" w14:paraId="0000002E">
      <w:pPr>
        <w:numPr>
          <w:ilvl w:val="1"/>
          <w:numId w:val="1"/>
        </w:numPr>
        <w:spacing w:line="240" w:lineRule="auto"/>
        <w:ind w:left="1440" w:hanging="360"/>
        <w:rPr>
          <w:rFonts w:ascii="Century Gothic" w:cs="Century Gothic" w:eastAsia="Century Gothic" w:hAnsi="Century Gothic"/>
          <w:color w:val="222222"/>
          <w:sz w:val="20"/>
          <w:szCs w:val="20"/>
          <w:u w:val="none"/>
        </w:rPr>
      </w:pPr>
      <w:r w:rsidDel="00000000" w:rsidR="00000000" w:rsidRPr="00000000">
        <w:rPr>
          <w:rFonts w:ascii="Century Gothic" w:cs="Century Gothic" w:eastAsia="Century Gothic" w:hAnsi="Century Gothic"/>
          <w:color w:val="222222"/>
          <w:sz w:val="20"/>
          <w:szCs w:val="20"/>
          <w:rtl w:val="0"/>
        </w:rPr>
        <w:t xml:space="preserve">Crosswalk Committee </w:t>
      </w:r>
    </w:p>
    <w:p w:rsidR="00000000" w:rsidDel="00000000" w:rsidP="00000000" w:rsidRDefault="00000000" w:rsidRPr="00000000" w14:paraId="0000002F">
      <w:pPr>
        <w:numPr>
          <w:ilvl w:val="1"/>
          <w:numId w:val="1"/>
        </w:numPr>
        <w:spacing w:line="240" w:lineRule="auto"/>
        <w:ind w:left="1440" w:hanging="360"/>
        <w:rPr>
          <w:rFonts w:ascii="Century Gothic" w:cs="Century Gothic" w:eastAsia="Century Gothic" w:hAnsi="Century Gothic"/>
          <w:color w:val="222222"/>
          <w:sz w:val="20"/>
          <w:szCs w:val="20"/>
          <w:u w:val="none"/>
        </w:rPr>
      </w:pPr>
      <w:r w:rsidDel="00000000" w:rsidR="00000000" w:rsidRPr="00000000">
        <w:rPr>
          <w:rFonts w:ascii="Century Gothic" w:cs="Century Gothic" w:eastAsia="Century Gothic" w:hAnsi="Century Gothic"/>
          <w:color w:val="222222"/>
          <w:sz w:val="20"/>
          <w:szCs w:val="20"/>
          <w:rtl w:val="0"/>
        </w:rPr>
        <w:t xml:space="preserve">Organizational Structure </w:t>
      </w:r>
    </w:p>
    <w:p w:rsidR="00000000" w:rsidDel="00000000" w:rsidP="00000000" w:rsidRDefault="00000000" w:rsidRPr="00000000" w14:paraId="00000030">
      <w:pPr>
        <w:numPr>
          <w:ilvl w:val="1"/>
          <w:numId w:val="1"/>
        </w:numPr>
        <w:spacing w:line="240" w:lineRule="auto"/>
        <w:ind w:left="1440" w:hanging="360"/>
        <w:rPr>
          <w:rFonts w:ascii="Century Gothic" w:cs="Century Gothic" w:eastAsia="Century Gothic" w:hAnsi="Century Gothic"/>
          <w:color w:val="222222"/>
          <w:sz w:val="20"/>
          <w:szCs w:val="20"/>
          <w:u w:val="none"/>
        </w:rPr>
      </w:pPr>
      <w:r w:rsidDel="00000000" w:rsidR="00000000" w:rsidRPr="00000000">
        <w:rPr>
          <w:rFonts w:ascii="Century Gothic" w:cs="Century Gothic" w:eastAsia="Century Gothic" w:hAnsi="Century Gothic"/>
          <w:color w:val="222222"/>
          <w:sz w:val="20"/>
          <w:szCs w:val="20"/>
          <w:rtl w:val="0"/>
        </w:rPr>
        <w:t xml:space="preserve">Interim Director of Instruction</w:t>
      </w:r>
    </w:p>
    <w:p w:rsidR="00000000" w:rsidDel="00000000" w:rsidP="00000000" w:rsidRDefault="00000000" w:rsidRPr="00000000" w14:paraId="00000031">
      <w:pPr>
        <w:spacing w:line="240" w:lineRule="auto"/>
        <w:ind w:left="720" w:firstLine="0"/>
        <w:rPr>
          <w:rFonts w:ascii="Century Gothic" w:cs="Century Gothic" w:eastAsia="Century Gothic" w:hAnsi="Century Gothic"/>
          <w:color w:val="222222"/>
          <w:sz w:val="20"/>
          <w:szCs w:val="20"/>
        </w:rPr>
      </w:pPr>
      <w:r w:rsidDel="00000000" w:rsidR="00000000" w:rsidRPr="00000000">
        <w:rPr>
          <w:rtl w:val="0"/>
        </w:rPr>
      </w:r>
    </w:p>
    <w:p w:rsidR="00000000" w:rsidDel="00000000" w:rsidP="00000000" w:rsidRDefault="00000000" w:rsidRPr="00000000" w14:paraId="00000032">
      <w:pPr>
        <w:numPr>
          <w:ilvl w:val="0"/>
          <w:numId w:val="1"/>
        </w:numPr>
        <w:spacing w:line="240" w:lineRule="auto"/>
        <w:ind w:left="720" w:hanging="360"/>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Action Items</w:t>
      </w:r>
    </w:p>
    <w:p w:rsidR="00000000" w:rsidDel="00000000" w:rsidP="00000000" w:rsidRDefault="00000000" w:rsidRPr="00000000" w14:paraId="00000033">
      <w:pPr>
        <w:numPr>
          <w:ilvl w:val="1"/>
          <w:numId w:val="1"/>
        </w:numPr>
        <w:spacing w:line="240" w:lineRule="auto"/>
        <w:ind w:left="1440" w:hanging="360"/>
        <w:rPr>
          <w:rFonts w:ascii="Century Gothic" w:cs="Century Gothic" w:eastAsia="Century Gothic" w:hAnsi="Century Gothic"/>
          <w:color w:val="222222"/>
          <w:sz w:val="20"/>
          <w:szCs w:val="20"/>
        </w:rPr>
      </w:pPr>
      <w:r w:rsidDel="00000000" w:rsidR="00000000" w:rsidRPr="00000000">
        <w:rPr>
          <w:rFonts w:ascii="Century Gothic" w:cs="Century Gothic" w:eastAsia="Century Gothic" w:hAnsi="Century Gothic"/>
          <w:color w:val="222222"/>
          <w:sz w:val="20"/>
          <w:szCs w:val="20"/>
          <w:rtl w:val="0"/>
        </w:rPr>
        <w:t xml:space="preserve">Action Items from Closed Session</w:t>
      </w:r>
    </w:p>
    <w:p w:rsidR="00000000" w:rsidDel="00000000" w:rsidP="00000000" w:rsidRDefault="00000000" w:rsidRPr="00000000" w14:paraId="00000034">
      <w:pPr>
        <w:numPr>
          <w:ilvl w:val="1"/>
          <w:numId w:val="1"/>
        </w:numPr>
        <w:spacing w:line="240" w:lineRule="auto"/>
        <w:ind w:left="1440" w:hanging="360"/>
        <w:rPr>
          <w:rFonts w:ascii="Century Gothic" w:cs="Century Gothic" w:eastAsia="Century Gothic" w:hAnsi="Century Gothic"/>
          <w:color w:val="222222"/>
          <w:sz w:val="20"/>
          <w:szCs w:val="20"/>
        </w:rPr>
      </w:pPr>
      <w:r w:rsidDel="00000000" w:rsidR="00000000" w:rsidRPr="00000000">
        <w:rPr>
          <w:rFonts w:ascii="Century Gothic" w:cs="Century Gothic" w:eastAsia="Century Gothic" w:hAnsi="Century Gothic"/>
          <w:color w:val="222222"/>
          <w:sz w:val="20"/>
          <w:szCs w:val="20"/>
          <w:rtl w:val="0"/>
        </w:rPr>
        <w:t xml:space="preserve">Dress Code </w:t>
      </w:r>
    </w:p>
    <w:p w:rsidR="00000000" w:rsidDel="00000000" w:rsidP="00000000" w:rsidRDefault="00000000" w:rsidRPr="00000000" w14:paraId="00000035">
      <w:pPr>
        <w:numPr>
          <w:ilvl w:val="1"/>
          <w:numId w:val="1"/>
        </w:numPr>
        <w:spacing w:line="240" w:lineRule="auto"/>
        <w:ind w:left="1440" w:hanging="360"/>
        <w:rPr>
          <w:rFonts w:ascii="Century Gothic" w:cs="Century Gothic" w:eastAsia="Century Gothic" w:hAnsi="Century Gothic"/>
          <w:color w:val="222222"/>
          <w:sz w:val="20"/>
          <w:szCs w:val="20"/>
          <w:u w:val="none"/>
        </w:rPr>
      </w:pPr>
      <w:r w:rsidDel="00000000" w:rsidR="00000000" w:rsidRPr="00000000">
        <w:rPr>
          <w:rFonts w:ascii="Century Gothic" w:cs="Century Gothic" w:eastAsia="Century Gothic" w:hAnsi="Century Gothic"/>
          <w:color w:val="222222"/>
          <w:sz w:val="20"/>
          <w:szCs w:val="20"/>
          <w:rtl w:val="0"/>
        </w:rPr>
        <w:t xml:space="preserve">Annual Notice of FERPA Rights </w:t>
      </w:r>
    </w:p>
    <w:p w:rsidR="00000000" w:rsidDel="00000000" w:rsidP="00000000" w:rsidRDefault="00000000" w:rsidRPr="00000000" w14:paraId="00000036">
      <w:pPr>
        <w:numPr>
          <w:ilvl w:val="1"/>
          <w:numId w:val="1"/>
        </w:numPr>
        <w:spacing w:line="240" w:lineRule="auto"/>
        <w:ind w:left="1440" w:hanging="360"/>
        <w:rPr>
          <w:rFonts w:ascii="Century Gothic" w:cs="Century Gothic" w:eastAsia="Century Gothic" w:hAnsi="Century Gothic"/>
          <w:color w:val="222222"/>
          <w:sz w:val="20"/>
          <w:szCs w:val="20"/>
          <w:u w:val="none"/>
        </w:rPr>
      </w:pPr>
      <w:r w:rsidDel="00000000" w:rsidR="00000000" w:rsidRPr="00000000">
        <w:rPr>
          <w:rFonts w:ascii="Century Gothic" w:cs="Century Gothic" w:eastAsia="Century Gothic" w:hAnsi="Century Gothic"/>
          <w:color w:val="222222"/>
          <w:sz w:val="20"/>
          <w:szCs w:val="20"/>
          <w:rtl w:val="0"/>
        </w:rPr>
        <w:t xml:space="preserve">Directory Information Notice </w:t>
      </w:r>
    </w:p>
    <w:p w:rsidR="00000000" w:rsidDel="00000000" w:rsidP="00000000" w:rsidRDefault="00000000" w:rsidRPr="00000000" w14:paraId="00000037">
      <w:pPr>
        <w:numPr>
          <w:ilvl w:val="1"/>
          <w:numId w:val="1"/>
        </w:numPr>
        <w:spacing w:line="240" w:lineRule="auto"/>
        <w:ind w:left="1440" w:hanging="360"/>
        <w:rPr>
          <w:rFonts w:ascii="Century Gothic" w:cs="Century Gothic" w:eastAsia="Century Gothic" w:hAnsi="Century Gothic"/>
          <w:color w:val="222222"/>
          <w:sz w:val="20"/>
          <w:szCs w:val="20"/>
          <w:u w:val="none"/>
        </w:rPr>
      </w:pPr>
      <w:r w:rsidDel="00000000" w:rsidR="00000000" w:rsidRPr="00000000">
        <w:rPr>
          <w:rFonts w:ascii="Century Gothic" w:cs="Century Gothic" w:eastAsia="Century Gothic" w:hAnsi="Century Gothic"/>
          <w:color w:val="222222"/>
          <w:sz w:val="20"/>
          <w:szCs w:val="20"/>
          <w:rtl w:val="0"/>
        </w:rPr>
        <w:t xml:space="preserve">Student Data Collection Notice </w:t>
      </w:r>
    </w:p>
    <w:p w:rsidR="00000000" w:rsidDel="00000000" w:rsidP="00000000" w:rsidRDefault="00000000" w:rsidRPr="00000000" w14:paraId="00000038">
      <w:pPr>
        <w:numPr>
          <w:ilvl w:val="1"/>
          <w:numId w:val="1"/>
        </w:numPr>
        <w:spacing w:line="240" w:lineRule="auto"/>
        <w:ind w:left="1440" w:hanging="360"/>
        <w:rPr>
          <w:rFonts w:ascii="Century Gothic" w:cs="Century Gothic" w:eastAsia="Century Gothic" w:hAnsi="Century Gothic"/>
          <w:color w:val="222222"/>
          <w:sz w:val="20"/>
          <w:szCs w:val="20"/>
          <w:u w:val="none"/>
        </w:rPr>
      </w:pPr>
      <w:r w:rsidDel="00000000" w:rsidR="00000000" w:rsidRPr="00000000">
        <w:rPr>
          <w:rFonts w:ascii="Century Gothic" w:cs="Century Gothic" w:eastAsia="Century Gothic" w:hAnsi="Century Gothic"/>
          <w:color w:val="222222"/>
          <w:sz w:val="20"/>
          <w:szCs w:val="20"/>
          <w:rtl w:val="0"/>
        </w:rPr>
        <w:t xml:space="preserve">Data Governance Plan </w:t>
      </w:r>
    </w:p>
    <w:p w:rsidR="00000000" w:rsidDel="00000000" w:rsidP="00000000" w:rsidRDefault="00000000" w:rsidRPr="00000000" w14:paraId="00000039">
      <w:pPr>
        <w:numPr>
          <w:ilvl w:val="1"/>
          <w:numId w:val="1"/>
        </w:numPr>
        <w:spacing w:line="240" w:lineRule="auto"/>
        <w:ind w:left="1440" w:hanging="360"/>
        <w:rPr>
          <w:rFonts w:ascii="Century Gothic" w:cs="Century Gothic" w:eastAsia="Century Gothic" w:hAnsi="Century Gothic"/>
          <w:color w:val="222222"/>
          <w:sz w:val="20"/>
          <w:szCs w:val="20"/>
          <w:u w:val="none"/>
        </w:rPr>
      </w:pPr>
      <w:r w:rsidDel="00000000" w:rsidR="00000000" w:rsidRPr="00000000">
        <w:rPr>
          <w:rFonts w:ascii="Century Gothic" w:cs="Century Gothic" w:eastAsia="Century Gothic" w:hAnsi="Century Gothic"/>
          <w:color w:val="222222"/>
          <w:sz w:val="20"/>
          <w:szCs w:val="20"/>
          <w:rtl w:val="0"/>
        </w:rPr>
        <w:t xml:space="preserve">Crosswalk Committee</w:t>
      </w:r>
    </w:p>
    <w:p w:rsidR="00000000" w:rsidDel="00000000" w:rsidP="00000000" w:rsidRDefault="00000000" w:rsidRPr="00000000" w14:paraId="0000003A">
      <w:pPr>
        <w:numPr>
          <w:ilvl w:val="1"/>
          <w:numId w:val="1"/>
        </w:numPr>
        <w:spacing w:line="240" w:lineRule="auto"/>
        <w:ind w:left="1440" w:hanging="360"/>
        <w:rPr>
          <w:rFonts w:ascii="Century Gothic" w:cs="Century Gothic" w:eastAsia="Century Gothic" w:hAnsi="Century Gothic"/>
          <w:color w:val="222222"/>
          <w:sz w:val="20"/>
          <w:szCs w:val="20"/>
          <w:u w:val="none"/>
        </w:rPr>
      </w:pPr>
      <w:r w:rsidDel="00000000" w:rsidR="00000000" w:rsidRPr="00000000">
        <w:rPr>
          <w:rFonts w:ascii="Century Gothic" w:cs="Century Gothic" w:eastAsia="Century Gothic" w:hAnsi="Century Gothic"/>
          <w:color w:val="222222"/>
          <w:sz w:val="20"/>
          <w:szCs w:val="20"/>
          <w:rtl w:val="0"/>
        </w:rPr>
        <w:t xml:space="preserve">Organizational Structure</w:t>
      </w:r>
    </w:p>
    <w:p w:rsidR="00000000" w:rsidDel="00000000" w:rsidP="00000000" w:rsidRDefault="00000000" w:rsidRPr="00000000" w14:paraId="0000003B">
      <w:pPr>
        <w:numPr>
          <w:ilvl w:val="1"/>
          <w:numId w:val="1"/>
        </w:numPr>
        <w:spacing w:line="240" w:lineRule="auto"/>
        <w:ind w:left="1440" w:hanging="360"/>
        <w:rPr>
          <w:rFonts w:ascii="Century Gothic" w:cs="Century Gothic" w:eastAsia="Century Gothic" w:hAnsi="Century Gothic"/>
          <w:color w:val="222222"/>
          <w:sz w:val="20"/>
          <w:szCs w:val="20"/>
          <w:u w:val="none"/>
        </w:rPr>
      </w:pPr>
      <w:r w:rsidDel="00000000" w:rsidR="00000000" w:rsidRPr="00000000">
        <w:rPr>
          <w:rFonts w:ascii="Century Gothic" w:cs="Century Gothic" w:eastAsia="Century Gothic" w:hAnsi="Century Gothic"/>
          <w:color w:val="222222"/>
          <w:sz w:val="20"/>
          <w:szCs w:val="20"/>
          <w:rtl w:val="0"/>
        </w:rPr>
        <w:t xml:space="preserve">Interim Director of Instruction</w:t>
      </w:r>
    </w:p>
    <w:p w:rsidR="00000000" w:rsidDel="00000000" w:rsidP="00000000" w:rsidRDefault="00000000" w:rsidRPr="00000000" w14:paraId="0000003C">
      <w:pPr>
        <w:spacing w:line="240" w:lineRule="auto"/>
        <w:rPr>
          <w:rFonts w:ascii="Century Gothic" w:cs="Century Gothic" w:eastAsia="Century Gothic" w:hAnsi="Century Gothic"/>
          <w:color w:val="222222"/>
          <w:sz w:val="20"/>
          <w:szCs w:val="20"/>
        </w:rPr>
      </w:pPr>
      <w:r w:rsidDel="00000000" w:rsidR="00000000" w:rsidRPr="00000000">
        <w:rPr>
          <w:rtl w:val="0"/>
        </w:rPr>
      </w:r>
    </w:p>
    <w:p w:rsidR="00000000" w:rsidDel="00000000" w:rsidP="00000000" w:rsidRDefault="00000000" w:rsidRPr="00000000" w14:paraId="0000003D">
      <w:pPr>
        <w:numPr>
          <w:ilvl w:val="0"/>
          <w:numId w:val="1"/>
        </w:numPr>
        <w:spacing w:line="240" w:lineRule="auto"/>
        <w:ind w:left="720" w:hanging="360"/>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Adjourn</w:t>
      </w:r>
    </w:p>
    <w:p w:rsidR="00000000" w:rsidDel="00000000" w:rsidP="00000000" w:rsidRDefault="00000000" w:rsidRPr="00000000" w14:paraId="0000003E">
      <w:pPr>
        <w:spacing w:line="240" w:lineRule="auto"/>
        <w:ind w:left="720" w:firstLine="0"/>
        <w:rPr>
          <w:rFonts w:ascii="Century Gothic" w:cs="Century Gothic" w:eastAsia="Century Gothic" w:hAnsi="Century Gothic"/>
          <w:sz w:val="20"/>
          <w:szCs w:val="20"/>
        </w:rPr>
      </w:pPr>
      <w:r w:rsidDel="00000000" w:rsidR="00000000" w:rsidRPr="00000000">
        <w:rPr>
          <w:rtl w:val="0"/>
        </w:rPr>
      </w:r>
    </w:p>
    <w:p w:rsidR="00000000" w:rsidDel="00000000" w:rsidP="00000000" w:rsidRDefault="00000000" w:rsidRPr="00000000" w14:paraId="0000003F">
      <w:pPr>
        <w:spacing w:line="240" w:lineRule="auto"/>
        <w:rPr/>
      </w:pPr>
      <w:r w:rsidDel="00000000" w:rsidR="00000000" w:rsidRPr="00000000">
        <w:rPr>
          <w:rFonts w:ascii="Century Gothic" w:cs="Century Gothic" w:eastAsia="Century Gothic" w:hAnsi="Century Gothic"/>
          <w:sz w:val="20"/>
          <w:szCs w:val="20"/>
          <w:rtl w:val="0"/>
        </w:rPr>
        <w:t xml:space="preserve">Next Meeting: December 12, 2023</w:t>
      </w:r>
      <w:r w:rsidDel="00000000" w:rsidR="00000000" w:rsidRPr="00000000">
        <w:rPr>
          <w:rtl w:val="0"/>
        </w:rPr>
      </w:r>
    </w:p>
    <w:p w:rsidR="00000000" w:rsidDel="00000000" w:rsidP="00000000" w:rsidRDefault="00000000" w:rsidRPr="00000000" w14:paraId="00000040">
      <w:pPr>
        <w:rPr/>
      </w:pPr>
      <w:r w:rsidDel="00000000" w:rsidR="00000000" w:rsidRPr="00000000">
        <w:rPr>
          <w:rtl w:val="0"/>
        </w:rPr>
      </w:r>
    </w:p>
    <w:p w:rsidR="00000000" w:rsidDel="00000000" w:rsidP="00000000" w:rsidRDefault="00000000" w:rsidRPr="00000000" w14:paraId="00000041">
      <w:pPr>
        <w:rPr/>
      </w:pPr>
      <w:r w:rsidDel="00000000" w:rsidR="00000000" w:rsidRPr="00000000">
        <w:rPr>
          <w:rtl w:val="0"/>
        </w:rPr>
      </w:r>
    </w:p>
    <w:p w:rsidR="00000000" w:rsidDel="00000000" w:rsidP="00000000" w:rsidRDefault="00000000" w:rsidRPr="00000000" w14:paraId="00000042">
      <w:pPr>
        <w:rPr/>
      </w:pPr>
      <w:r w:rsidDel="00000000" w:rsidR="00000000" w:rsidRPr="00000000">
        <w:rPr>
          <w:rtl w:val="0"/>
        </w:rPr>
      </w:r>
    </w:p>
    <w:p w:rsidR="00000000" w:rsidDel="00000000" w:rsidP="00000000" w:rsidRDefault="00000000" w:rsidRPr="00000000" w14:paraId="00000043">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entury Gothic">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CenturyGothic-regular.ttf"/><Relationship Id="rId2" Type="http://schemas.openxmlformats.org/officeDocument/2006/relationships/font" Target="fonts/CenturyGothic-bold.ttf"/><Relationship Id="rId3" Type="http://schemas.openxmlformats.org/officeDocument/2006/relationships/font" Target="fonts/CenturyGothic-italic.ttf"/><Relationship Id="rId4" Type="http://schemas.openxmlformats.org/officeDocument/2006/relationships/font" Target="fonts/CenturyGothic-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