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654F4" w14:textId="27507A9F" w:rsidR="003948A4" w:rsidRDefault="003948A4">
      <w:r>
        <w:t>Chair Tyson Hamilton called the meeting to order at 3:40 pm. Roll call was taken showing Craig Smith, Jared Stewart, Stephanie Bothell, Mayor Critchlow (online), and Tyson Hamilton. Tooele County staff present was Stephanie Eastburn, Rachelle Custer (online), and Brittany Lopez (online). Ryan Englund, Better City, was also present (online).</w:t>
      </w:r>
    </w:p>
    <w:p w14:paraId="04E2E412" w14:textId="61E95914" w:rsidR="003948A4" w:rsidRDefault="003948A4">
      <w:r>
        <w:t xml:space="preserve">Ryan Englund stated we are trying to get approval to upgrade </w:t>
      </w:r>
      <w:proofErr w:type="gramStart"/>
      <w:r>
        <w:t>the Wendover</w:t>
      </w:r>
      <w:proofErr w:type="gramEnd"/>
      <w:r>
        <w:t xml:space="preserve"> Airport</w:t>
      </w:r>
      <w:r w:rsidR="0075134B">
        <w:t xml:space="preserve"> for 3 purposes. One is to hold the National</w:t>
      </w:r>
      <w:r w:rsidR="00EB5C22">
        <w:t xml:space="preserve"> Championship</w:t>
      </w:r>
      <w:r w:rsidR="0075134B">
        <w:t xml:space="preserve"> Air Races.</w:t>
      </w:r>
      <w:r w:rsidR="00EB5C22">
        <w:t xml:space="preserve"> We have a bid in, but we aren’t sure if we’ll get it.</w:t>
      </w:r>
      <w:r w:rsidR="0075134B">
        <w:t xml:space="preserve"> It will cost around $45 million to </w:t>
      </w:r>
      <w:r w:rsidR="00EB5C22">
        <w:t>meet</w:t>
      </w:r>
      <w:r w:rsidR="0075134B">
        <w:t xml:space="preserve"> their criteria. </w:t>
      </w:r>
      <w:r w:rsidR="00EB5C22">
        <w:t>The second</w:t>
      </w:r>
      <w:r w:rsidR="0075134B">
        <w:t xml:space="preserve"> option is for pilots around the country </w:t>
      </w:r>
      <w:r w:rsidR="00EB5C22">
        <w:t xml:space="preserve">that are thinking of doing it as part of a series all around the country, not in just one place. The third is for a testing site for airplane innovation. They really like Wendover for that option because the population will likely remain small for a long time. </w:t>
      </w:r>
    </w:p>
    <w:p w14:paraId="7EA9F4FF" w14:textId="0BE733D8" w:rsidR="00EE5CA9" w:rsidRDefault="00EB5C22">
      <w:r>
        <w:t xml:space="preserve">Ryan stated we have 3 places we are trying to get funding. The first is a Rural County Grant of $50,000 toward designing and engineering the water system at the airport. Today we are looking for approval to apply for a Rural Communities Opportunity Grant which is competitive for up to $600,000 that would help us to finish engineering and start construction. The final piece is an application to be part of the governor’s budget and that would amount to $900,000 the first year and </w:t>
      </w:r>
      <w:r w:rsidR="009E4059">
        <w:t xml:space="preserve">$350,000 for the rest, which would cover about 80 percent of the total cost. We would like the board to recommend to the County Council that we apply for the Rural </w:t>
      </w:r>
      <w:r w:rsidR="00EE5CA9">
        <w:t>Communities</w:t>
      </w:r>
      <w:r w:rsidR="009E4059">
        <w:t xml:space="preserve"> Opportunity Grant for $600,000 and apply it to construction and design to upgrade </w:t>
      </w:r>
      <w:proofErr w:type="gramStart"/>
      <w:r w:rsidR="009E4059">
        <w:t>the Wendover</w:t>
      </w:r>
      <w:proofErr w:type="gramEnd"/>
      <w:r w:rsidR="009E4059">
        <w:t xml:space="preserve"> Airport. </w:t>
      </w:r>
    </w:p>
    <w:p w14:paraId="349473DE" w14:textId="77777777" w:rsidR="001D69C9" w:rsidRDefault="009E4059">
      <w:r>
        <w:t>Mayor Critchlow asked i</w:t>
      </w:r>
      <w:r w:rsidR="00EE5CA9">
        <w:t xml:space="preserve">f it </w:t>
      </w:r>
      <w:proofErr w:type="gramStart"/>
      <w:r w:rsidR="00EE5CA9">
        <w:t>will</w:t>
      </w:r>
      <w:proofErr w:type="gramEnd"/>
      <w:r w:rsidR="00EE5CA9">
        <w:t xml:space="preserve"> help Wendover, Utah. Ryan stated it should. Most of the money there is over the state border. Ryan stated West Wendover had an Amtrack stop years ago. They are applying for another one. If they’d do that permanently or at least during the race, we could send trains to Salt Lake. </w:t>
      </w:r>
      <w:r w:rsidR="000009E7">
        <w:t>Mayor Critchlow asked if approval was needed just to apply. Ryan stated yes, we’ve already submitted an intent to apply. The formal application opens October 16</w:t>
      </w:r>
      <w:r w:rsidR="000009E7" w:rsidRPr="000009E7">
        <w:rPr>
          <w:vertAlign w:val="superscript"/>
        </w:rPr>
        <w:t>th</w:t>
      </w:r>
      <w:r w:rsidR="000009E7">
        <w:t xml:space="preserve"> and closes on the 17</w:t>
      </w:r>
      <w:r w:rsidR="000009E7" w:rsidRPr="000009E7">
        <w:rPr>
          <w:vertAlign w:val="superscript"/>
        </w:rPr>
        <w:t>th</w:t>
      </w:r>
      <w:r w:rsidR="000009E7">
        <w:t>. Stephanie Bothell asked how much the County would have to match. Ryan stated none. Jared asked what the list of improvements included, beside the water. Ryan stated the water system is the first thing. Brittany Lopez stated that there will be parking lots, camping spots, tarmac improvements, etc. Ryan stated water line, electricity to the hangar, ramp concrete and tie downs, foundation repair, gravel, hangar insulation</w:t>
      </w:r>
      <w:r w:rsidR="00E901DE">
        <w:t xml:space="preserve">, purchase of fuel trucks, barrack renovation, etc. The total is about $4 million. </w:t>
      </w:r>
      <w:r w:rsidR="001D69C9">
        <w:t>Ryan stated we have about 3 and a half to 4 million dollars in grants and budget requests. It is likely that some companies would offer to build their own hangars too. Stephanie Eastburn stated that Rachelle messaged and said that the $600,000 grant has a 40% match, so $240,000. We also need the board to recommend the $200,000 Rural County Grant Part A application as well.</w:t>
      </w:r>
    </w:p>
    <w:p w14:paraId="28C0985B" w14:textId="4AE31694" w:rsidR="00064E04" w:rsidRDefault="00E130AC">
      <w:r>
        <w:t xml:space="preserve">Motion to recommend to the County Council to apply for the Rural Communities </w:t>
      </w:r>
      <w:r w:rsidR="00064E04">
        <w:t xml:space="preserve">Opportunity </w:t>
      </w:r>
      <w:r w:rsidR="009807F0">
        <w:t xml:space="preserve">Grant for construction and design, infrastructure </w:t>
      </w:r>
      <w:r w:rsidR="00064E04">
        <w:t xml:space="preserve">for the Wendover Airport </w:t>
      </w:r>
      <w:r w:rsidR="005611A4">
        <w:t>and to apply for</w:t>
      </w:r>
      <w:r w:rsidR="00064E04">
        <w:t xml:space="preserve"> the Rural County Grant Part A</w:t>
      </w:r>
      <w:r w:rsidR="005611A4">
        <w:t>. Motion</w:t>
      </w:r>
      <w:r w:rsidR="00064E04">
        <w:t xml:space="preserve"> by Mayor Critchlow. 2</w:t>
      </w:r>
      <w:r w:rsidR="00064E04" w:rsidRPr="00064E04">
        <w:rPr>
          <w:vertAlign w:val="superscript"/>
        </w:rPr>
        <w:t>nd</w:t>
      </w:r>
      <w:r w:rsidR="00064E04">
        <w:t xml:space="preserve"> by Brittany Lopez. All in favor. None opposed. The motion passed. </w:t>
      </w:r>
    </w:p>
    <w:p w14:paraId="5E75900A" w14:textId="6659783A" w:rsidR="00064E04" w:rsidRDefault="00064E04">
      <w:r>
        <w:t xml:space="preserve">Motion to adjourn by Craig Smith. Time of adjournment 3:53 pm. </w:t>
      </w:r>
    </w:p>
    <w:p w14:paraId="611444E4" w14:textId="6FF9D382" w:rsidR="00EB5C22" w:rsidRDefault="001D69C9">
      <w:r>
        <w:t xml:space="preserve"> </w:t>
      </w:r>
    </w:p>
    <w:sectPr w:rsidR="00EB5C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7D9"/>
    <w:rsid w:val="000009E7"/>
    <w:rsid w:val="00064E04"/>
    <w:rsid w:val="001D69C9"/>
    <w:rsid w:val="003948A4"/>
    <w:rsid w:val="003E18AE"/>
    <w:rsid w:val="005611A4"/>
    <w:rsid w:val="0075134B"/>
    <w:rsid w:val="009807F0"/>
    <w:rsid w:val="009E4059"/>
    <w:rsid w:val="00A167D9"/>
    <w:rsid w:val="00BD2649"/>
    <w:rsid w:val="00E130AC"/>
    <w:rsid w:val="00E901DE"/>
    <w:rsid w:val="00E90D40"/>
    <w:rsid w:val="00EB5C22"/>
    <w:rsid w:val="00EE5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B7CAC"/>
  <w15:chartTrackingRefBased/>
  <w15:docId w15:val="{249BB8B1-6EEB-4F2F-978B-A9ED0065F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380</TotalTime>
  <Pages>1</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Eastburn</dc:creator>
  <cp:keywords/>
  <dc:description/>
  <cp:lastModifiedBy>Stephanie Eastburn</cp:lastModifiedBy>
  <cp:revision>3</cp:revision>
  <dcterms:created xsi:type="dcterms:W3CDTF">2023-10-05T16:40:00Z</dcterms:created>
  <dcterms:modified xsi:type="dcterms:W3CDTF">2023-10-05T23:02:00Z</dcterms:modified>
</cp:coreProperties>
</file>