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3"/>
        </w:rPr>
      </w:pPr>
    </w:p>
    <w:p>
      <w:pPr>
        <w:pStyle w:val="BodyText"/>
        <w:ind w:left="2707"/>
        <w:rPr>
          <w:sz w:val="20"/>
        </w:rPr>
      </w:pPr>
      <w:r>
        <w:rPr>
          <w:sz w:val="20"/>
        </w:rPr>
        <w:drawing>
          <wp:inline distT="0" distB="0" distL="0" distR="0">
            <wp:extent cx="3430822" cy="1133475"/>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3430822" cy="1133475"/>
                    </a:xfrm>
                    <a:prstGeom prst="rect">
                      <a:avLst/>
                    </a:prstGeom>
                  </pic:spPr>
                </pic:pic>
              </a:graphicData>
            </a:graphic>
          </wp:inline>
        </w:drawing>
      </w:r>
      <w:r>
        <w:rPr>
          <w:sz w:val="20"/>
        </w:rPr>
      </w:r>
    </w:p>
    <w:p>
      <w:pPr>
        <w:pStyle w:val="BodyText"/>
        <w:rPr>
          <w:sz w:val="20"/>
        </w:rPr>
      </w:pPr>
    </w:p>
    <w:p>
      <w:pPr>
        <w:spacing w:before="225"/>
        <w:ind w:left="0" w:right="717" w:firstLine="0"/>
        <w:jc w:val="center"/>
        <w:rPr>
          <w:b/>
          <w:sz w:val="28"/>
        </w:rPr>
      </w:pPr>
      <w:r>
        <w:rPr>
          <w:b/>
          <w:sz w:val="28"/>
        </w:rPr>
        <w:t>State</w:t>
      </w:r>
      <w:r>
        <w:rPr>
          <w:b/>
          <w:spacing w:val="-3"/>
          <w:sz w:val="28"/>
        </w:rPr>
        <w:t> </w:t>
      </w:r>
      <w:r>
        <w:rPr>
          <w:b/>
          <w:sz w:val="28"/>
        </w:rPr>
        <w:t>of</w:t>
      </w:r>
      <w:r>
        <w:rPr>
          <w:b/>
          <w:spacing w:val="1"/>
          <w:sz w:val="28"/>
        </w:rPr>
        <w:t> </w:t>
      </w:r>
      <w:r>
        <w:rPr>
          <w:b/>
          <w:spacing w:val="-4"/>
          <w:sz w:val="28"/>
        </w:rPr>
        <w:t>Utah</w:t>
      </w:r>
    </w:p>
    <w:p>
      <w:pPr>
        <w:spacing w:before="48"/>
        <w:ind w:left="0" w:right="716" w:firstLine="0"/>
        <w:jc w:val="center"/>
        <w:rPr>
          <w:b/>
          <w:sz w:val="28"/>
        </w:rPr>
      </w:pPr>
      <w:r>
        <w:rPr>
          <w:b/>
          <w:sz w:val="28"/>
        </w:rPr>
        <w:t>Department</w:t>
      </w:r>
      <w:r>
        <w:rPr>
          <w:b/>
          <w:spacing w:val="-9"/>
          <w:sz w:val="28"/>
        </w:rPr>
        <w:t> </w:t>
      </w:r>
      <w:r>
        <w:rPr>
          <w:b/>
          <w:sz w:val="28"/>
        </w:rPr>
        <w:t>of</w:t>
      </w:r>
      <w:r>
        <w:rPr>
          <w:b/>
          <w:spacing w:val="-5"/>
          <w:sz w:val="28"/>
        </w:rPr>
        <w:t> </w:t>
      </w:r>
      <w:r>
        <w:rPr>
          <w:b/>
          <w:sz w:val="28"/>
        </w:rPr>
        <w:t>Workforce</w:t>
      </w:r>
      <w:r>
        <w:rPr>
          <w:b/>
          <w:spacing w:val="-5"/>
          <w:sz w:val="28"/>
        </w:rPr>
        <w:t> </w:t>
      </w:r>
      <w:r>
        <w:rPr>
          <w:b/>
          <w:sz w:val="28"/>
        </w:rPr>
        <w:t>Services</w:t>
      </w:r>
      <w:r>
        <w:rPr>
          <w:b/>
          <w:spacing w:val="-4"/>
          <w:sz w:val="28"/>
        </w:rPr>
        <w:t> </w:t>
      </w:r>
      <w:r>
        <w:rPr>
          <w:b/>
          <w:sz w:val="28"/>
        </w:rPr>
        <w:t>Office</w:t>
      </w:r>
      <w:r>
        <w:rPr>
          <w:b/>
          <w:spacing w:val="-5"/>
          <w:sz w:val="28"/>
        </w:rPr>
        <w:t> </w:t>
      </w:r>
      <w:r>
        <w:rPr>
          <w:b/>
          <w:sz w:val="28"/>
        </w:rPr>
        <w:t>of</w:t>
      </w:r>
      <w:r>
        <w:rPr>
          <w:b/>
          <w:spacing w:val="-5"/>
          <w:sz w:val="28"/>
        </w:rPr>
        <w:t> </w:t>
      </w:r>
      <w:r>
        <w:rPr>
          <w:b/>
          <w:sz w:val="28"/>
        </w:rPr>
        <w:t>Homeless</w:t>
      </w:r>
      <w:r>
        <w:rPr>
          <w:b/>
          <w:spacing w:val="-4"/>
          <w:sz w:val="28"/>
        </w:rPr>
        <w:t> </w:t>
      </w:r>
      <w:r>
        <w:rPr>
          <w:b/>
          <w:spacing w:val="-2"/>
          <w:sz w:val="28"/>
        </w:rPr>
        <w:t>Services</w:t>
      </w:r>
    </w:p>
    <w:p>
      <w:pPr>
        <w:pStyle w:val="BodyText"/>
        <w:spacing w:before="5"/>
        <w:rPr>
          <w:b/>
          <w:sz w:val="36"/>
        </w:rPr>
      </w:pPr>
    </w:p>
    <w:p>
      <w:pPr>
        <w:spacing w:line="276" w:lineRule="auto" w:before="1"/>
        <w:ind w:left="1380" w:right="2096" w:firstLine="1"/>
        <w:jc w:val="center"/>
        <w:rPr>
          <w:sz w:val="28"/>
        </w:rPr>
      </w:pPr>
      <w:r>
        <w:rPr>
          <w:sz w:val="28"/>
        </w:rPr>
        <w:t>United States Department of Housing and Urban Development (HUD) Pathways</w:t>
      </w:r>
      <w:r>
        <w:rPr>
          <w:spacing w:val="-4"/>
          <w:sz w:val="28"/>
        </w:rPr>
        <w:t> </w:t>
      </w:r>
      <w:r>
        <w:rPr>
          <w:sz w:val="28"/>
        </w:rPr>
        <w:t>to</w:t>
      </w:r>
      <w:r>
        <w:rPr>
          <w:spacing w:val="-4"/>
          <w:sz w:val="28"/>
        </w:rPr>
        <w:t> </w:t>
      </w:r>
      <w:r>
        <w:rPr>
          <w:sz w:val="28"/>
        </w:rPr>
        <w:t>Remove</w:t>
      </w:r>
      <w:r>
        <w:rPr>
          <w:spacing w:val="-7"/>
          <w:sz w:val="28"/>
        </w:rPr>
        <w:t> </w:t>
      </w:r>
      <w:r>
        <w:rPr>
          <w:sz w:val="28"/>
        </w:rPr>
        <w:t>Obstacles</w:t>
      </w:r>
      <w:r>
        <w:rPr>
          <w:spacing w:val="-6"/>
          <w:sz w:val="28"/>
        </w:rPr>
        <w:t> </w:t>
      </w:r>
      <w:r>
        <w:rPr>
          <w:sz w:val="28"/>
        </w:rPr>
        <w:t>to</w:t>
      </w:r>
      <w:r>
        <w:rPr>
          <w:spacing w:val="-6"/>
          <w:sz w:val="28"/>
        </w:rPr>
        <w:t> </w:t>
      </w:r>
      <w:r>
        <w:rPr>
          <w:sz w:val="28"/>
        </w:rPr>
        <w:t>Housing</w:t>
      </w:r>
      <w:r>
        <w:rPr>
          <w:spacing w:val="-6"/>
          <w:sz w:val="28"/>
        </w:rPr>
        <w:t> </w:t>
      </w:r>
      <w:r>
        <w:rPr>
          <w:sz w:val="28"/>
        </w:rPr>
        <w:t>(PRO</w:t>
      </w:r>
      <w:r>
        <w:rPr>
          <w:spacing w:val="-6"/>
          <w:sz w:val="28"/>
        </w:rPr>
        <w:t> </w:t>
      </w:r>
      <w:r>
        <w:rPr>
          <w:sz w:val="28"/>
        </w:rPr>
        <w:t>Housing)</w:t>
      </w:r>
      <w:r>
        <w:rPr>
          <w:spacing w:val="-5"/>
          <w:sz w:val="28"/>
        </w:rPr>
        <w:t> </w:t>
      </w:r>
      <w:r>
        <w:rPr>
          <w:sz w:val="28"/>
        </w:rPr>
        <w:t>Application</w:t>
      </w:r>
    </w:p>
    <w:p>
      <w:pPr>
        <w:spacing w:after="0" w:line="276" w:lineRule="auto"/>
        <w:jc w:val="center"/>
        <w:rPr>
          <w:sz w:val="28"/>
        </w:rPr>
        <w:sectPr>
          <w:footerReference w:type="default" r:id="rId5"/>
          <w:type w:val="continuous"/>
          <w:pgSz w:w="12240" w:h="15840"/>
          <w:pgMar w:footer="827" w:header="0" w:top="1820" w:bottom="1020" w:left="720" w:right="0"/>
          <w:pgNumType w:start="1"/>
        </w:sectPr>
      </w:pPr>
    </w:p>
    <w:p>
      <w:pPr>
        <w:pStyle w:val="Heading2"/>
        <w:spacing w:before="79"/>
        <w:ind w:right="721"/>
      </w:pPr>
      <w:r>
        <w:rPr/>
        <w:t>Table</w:t>
      </w:r>
      <w:r>
        <w:rPr>
          <w:spacing w:val="-1"/>
        </w:rPr>
        <w:t> </w:t>
      </w:r>
      <w:r>
        <w:rPr/>
        <w:t>of</w:t>
      </w:r>
      <w:r>
        <w:rPr>
          <w:spacing w:val="-1"/>
        </w:rPr>
        <w:t> </w:t>
      </w:r>
      <w:r>
        <w:rPr>
          <w:spacing w:val="-2"/>
        </w:rPr>
        <w:t>Contents</w:t>
      </w:r>
    </w:p>
    <w:sdt>
      <w:sdtPr>
        <w:docPartObj>
          <w:docPartGallery w:val="Table of Contents"/>
          <w:docPartUnique/>
        </w:docPartObj>
      </w:sdtPr>
      <w:sdtEndPr/>
      <w:sdtContent>
        <w:p>
          <w:pPr>
            <w:pStyle w:val="TOC2"/>
            <w:tabs>
              <w:tab w:pos="9211" w:val="left" w:leader="dot"/>
            </w:tabs>
            <w:spacing w:before="453"/>
            <w:ind w:right="756"/>
            <w:rPr>
              <w:i w:val="0"/>
              <w:sz w:val="22"/>
            </w:rPr>
          </w:pPr>
          <w:hyperlink w:history="true" w:anchor="_TOC_250006">
            <w:r>
              <w:rPr>
                <w:i w:val="0"/>
                <w:sz w:val="22"/>
              </w:rPr>
              <w:t>Exhibit</w:t>
            </w:r>
            <w:r>
              <w:rPr>
                <w:i w:val="0"/>
                <w:spacing w:val="-3"/>
                <w:sz w:val="22"/>
              </w:rPr>
              <w:t> </w:t>
            </w:r>
            <w:r>
              <w:rPr>
                <w:i w:val="0"/>
                <w:sz w:val="22"/>
              </w:rPr>
              <w:t>A:</w:t>
            </w:r>
            <w:r>
              <w:rPr>
                <w:i w:val="0"/>
                <w:spacing w:val="-2"/>
                <w:sz w:val="22"/>
              </w:rPr>
              <w:t> </w:t>
            </w:r>
            <w:r>
              <w:rPr>
                <w:b w:val="0"/>
                <w:i w:val="0"/>
                <w:sz w:val="22"/>
              </w:rPr>
              <w:t>Executive</w:t>
            </w:r>
            <w:r>
              <w:rPr>
                <w:b w:val="0"/>
                <w:i w:val="0"/>
                <w:spacing w:val="-5"/>
                <w:sz w:val="22"/>
              </w:rPr>
              <w:t> </w:t>
            </w:r>
            <w:r>
              <w:rPr>
                <w:b w:val="0"/>
                <w:i w:val="0"/>
                <w:spacing w:val="-2"/>
                <w:sz w:val="22"/>
              </w:rPr>
              <w:t>Summary</w:t>
            </w:r>
            <w:r>
              <w:rPr>
                <w:b w:val="0"/>
                <w:i w:val="0"/>
                <w:sz w:val="22"/>
              </w:rPr>
              <w:tab/>
            </w:r>
            <w:r>
              <w:rPr>
                <w:i w:val="0"/>
                <w:spacing w:val="-10"/>
                <w:sz w:val="22"/>
              </w:rPr>
              <w:t>3</w:t>
            </w:r>
          </w:hyperlink>
        </w:p>
        <w:p>
          <w:pPr>
            <w:pStyle w:val="TOC1"/>
            <w:tabs>
              <w:tab w:pos="9237" w:val="left" w:leader="dot"/>
            </w:tabs>
            <w:rPr>
              <w:b/>
            </w:rPr>
          </w:pPr>
          <w:hyperlink w:history="true" w:anchor="_TOC_250005">
            <w:r>
              <w:rPr>
                <w:b/>
              </w:rPr>
              <w:t>Exhibit</w:t>
            </w:r>
            <w:r>
              <w:rPr>
                <w:b/>
                <w:spacing w:val="-5"/>
              </w:rPr>
              <w:t> </w:t>
            </w:r>
            <w:r>
              <w:rPr>
                <w:b/>
              </w:rPr>
              <w:t>B:</w:t>
            </w:r>
            <w:r>
              <w:rPr>
                <w:b/>
                <w:spacing w:val="-3"/>
              </w:rPr>
              <w:t> </w:t>
            </w:r>
            <w:r>
              <w:rPr/>
              <w:t>Threshold</w:t>
            </w:r>
            <w:r>
              <w:rPr>
                <w:spacing w:val="-4"/>
              </w:rPr>
              <w:t> </w:t>
            </w:r>
            <w:r>
              <w:rPr/>
              <w:t>Requirements</w:t>
            </w:r>
            <w:r>
              <w:rPr>
                <w:spacing w:val="-5"/>
              </w:rPr>
              <w:t> </w:t>
            </w:r>
            <w:r>
              <w:rPr/>
              <w:t>and</w:t>
            </w:r>
            <w:r>
              <w:rPr>
                <w:spacing w:val="-4"/>
              </w:rPr>
              <w:t> </w:t>
            </w:r>
            <w:r>
              <w:rPr/>
              <w:t>Other</w:t>
            </w:r>
            <w:r>
              <w:rPr>
                <w:spacing w:val="-6"/>
              </w:rPr>
              <w:t> </w:t>
            </w:r>
            <w:r>
              <w:rPr/>
              <w:t>Submission</w:t>
            </w:r>
            <w:r>
              <w:rPr>
                <w:spacing w:val="-3"/>
              </w:rPr>
              <w:t> </w:t>
            </w:r>
            <w:r>
              <w:rPr>
                <w:spacing w:val="-2"/>
              </w:rPr>
              <w:t>Requirements</w:t>
            </w:r>
            <w:r>
              <w:rPr/>
              <w:tab/>
            </w:r>
            <w:r>
              <w:rPr>
                <w:b/>
                <w:spacing w:val="-10"/>
              </w:rPr>
              <w:t>5</w:t>
            </w:r>
          </w:hyperlink>
        </w:p>
        <w:p>
          <w:pPr>
            <w:pStyle w:val="TOC2"/>
            <w:tabs>
              <w:tab w:pos="9203" w:val="left" w:leader="dot"/>
            </w:tabs>
            <w:rPr>
              <w:i w:val="0"/>
              <w:sz w:val="22"/>
            </w:rPr>
          </w:pPr>
          <w:hyperlink w:history="true" w:anchor="_TOC_250004">
            <w:r>
              <w:rPr>
                <w:i w:val="0"/>
                <w:sz w:val="22"/>
              </w:rPr>
              <w:t>Exhibit</w:t>
            </w:r>
            <w:r>
              <w:rPr>
                <w:i w:val="0"/>
                <w:spacing w:val="-4"/>
                <w:sz w:val="22"/>
              </w:rPr>
              <w:t> </w:t>
            </w:r>
            <w:r>
              <w:rPr>
                <w:i w:val="0"/>
                <w:sz w:val="22"/>
              </w:rPr>
              <w:t>C:</w:t>
            </w:r>
            <w:r>
              <w:rPr>
                <w:i w:val="0"/>
                <w:spacing w:val="-2"/>
                <w:sz w:val="22"/>
              </w:rPr>
              <w:t> </w:t>
            </w:r>
            <w:r>
              <w:rPr>
                <w:b w:val="0"/>
                <w:i w:val="0"/>
                <w:spacing w:val="-4"/>
                <w:sz w:val="22"/>
              </w:rPr>
              <w:t>Need</w:t>
            </w:r>
            <w:r>
              <w:rPr>
                <w:b w:val="0"/>
                <w:i w:val="0"/>
                <w:sz w:val="22"/>
              </w:rPr>
              <w:tab/>
            </w:r>
            <w:r>
              <w:rPr>
                <w:i w:val="0"/>
                <w:spacing w:val="-10"/>
                <w:sz w:val="22"/>
              </w:rPr>
              <w:t>7</w:t>
            </w:r>
          </w:hyperlink>
        </w:p>
        <w:p>
          <w:pPr>
            <w:pStyle w:val="TOC2"/>
            <w:tabs>
              <w:tab w:pos="9139" w:val="left" w:leader="dot"/>
            </w:tabs>
            <w:spacing w:before="330"/>
            <w:ind w:right="717"/>
            <w:rPr>
              <w:i w:val="0"/>
              <w:sz w:val="22"/>
            </w:rPr>
          </w:pPr>
          <w:hyperlink w:history="true" w:anchor="_TOC_250003">
            <w:r>
              <w:rPr>
                <w:i w:val="0"/>
                <w:sz w:val="22"/>
              </w:rPr>
              <w:t>Exhibit</w:t>
            </w:r>
            <w:r>
              <w:rPr>
                <w:i w:val="0"/>
                <w:spacing w:val="-3"/>
                <w:sz w:val="22"/>
              </w:rPr>
              <w:t> </w:t>
            </w:r>
            <w:r>
              <w:rPr>
                <w:i w:val="0"/>
                <w:sz w:val="22"/>
              </w:rPr>
              <w:t>D:</w:t>
            </w:r>
            <w:r>
              <w:rPr>
                <w:i w:val="0"/>
                <w:spacing w:val="-3"/>
                <w:sz w:val="22"/>
              </w:rPr>
              <w:t> </w:t>
            </w:r>
            <w:r>
              <w:rPr>
                <w:b w:val="0"/>
                <w:i w:val="0"/>
                <w:sz w:val="22"/>
              </w:rPr>
              <w:t>Soundness</w:t>
            </w:r>
            <w:r>
              <w:rPr>
                <w:b w:val="0"/>
                <w:i w:val="0"/>
                <w:spacing w:val="-4"/>
                <w:sz w:val="22"/>
              </w:rPr>
              <w:t> </w:t>
            </w:r>
            <w:r>
              <w:rPr>
                <w:b w:val="0"/>
                <w:i w:val="0"/>
                <w:sz w:val="22"/>
              </w:rPr>
              <w:t>of</w:t>
            </w:r>
            <w:r>
              <w:rPr>
                <w:b w:val="0"/>
                <w:i w:val="0"/>
                <w:spacing w:val="-2"/>
                <w:sz w:val="22"/>
              </w:rPr>
              <w:t> Approach</w:t>
            </w:r>
            <w:r>
              <w:rPr>
                <w:b w:val="0"/>
                <w:i w:val="0"/>
                <w:sz w:val="22"/>
              </w:rPr>
              <w:tab/>
            </w:r>
            <w:r>
              <w:rPr>
                <w:i w:val="0"/>
                <w:spacing w:val="-7"/>
                <w:sz w:val="22"/>
              </w:rPr>
              <w:t>15</w:t>
            </w:r>
          </w:hyperlink>
        </w:p>
        <w:p>
          <w:pPr>
            <w:pStyle w:val="TOC2"/>
            <w:tabs>
              <w:tab w:pos="9124" w:val="left" w:leader="dot"/>
            </w:tabs>
            <w:ind w:right="732"/>
            <w:rPr>
              <w:i w:val="0"/>
              <w:sz w:val="22"/>
            </w:rPr>
          </w:pPr>
          <w:hyperlink w:history="true" w:anchor="_TOC_250002">
            <w:r>
              <w:rPr>
                <w:i w:val="0"/>
                <w:sz w:val="22"/>
              </w:rPr>
              <w:t>Exhibit</w:t>
            </w:r>
            <w:r>
              <w:rPr>
                <w:i w:val="0"/>
                <w:spacing w:val="-2"/>
                <w:sz w:val="22"/>
              </w:rPr>
              <w:t> </w:t>
            </w:r>
            <w:r>
              <w:rPr>
                <w:i w:val="0"/>
                <w:sz w:val="22"/>
              </w:rPr>
              <w:t>E:</w:t>
            </w:r>
            <w:r>
              <w:rPr>
                <w:i w:val="0"/>
                <w:spacing w:val="-1"/>
                <w:sz w:val="22"/>
              </w:rPr>
              <w:t> </w:t>
            </w:r>
            <w:r>
              <w:rPr>
                <w:b w:val="0"/>
                <w:i w:val="0"/>
                <w:spacing w:val="-2"/>
                <w:sz w:val="22"/>
              </w:rPr>
              <w:t>Capacity</w:t>
            </w:r>
            <w:r>
              <w:rPr>
                <w:b w:val="0"/>
                <w:i w:val="0"/>
                <w:sz w:val="22"/>
              </w:rPr>
              <w:tab/>
            </w:r>
            <w:r>
              <w:rPr>
                <w:i w:val="0"/>
                <w:spacing w:val="-5"/>
                <w:sz w:val="22"/>
              </w:rPr>
              <w:t>24</w:t>
            </w:r>
          </w:hyperlink>
        </w:p>
        <w:p>
          <w:pPr>
            <w:pStyle w:val="TOC2"/>
            <w:tabs>
              <w:tab w:pos="9093" w:val="left" w:leader="dot"/>
            </w:tabs>
            <w:spacing w:before="330"/>
            <w:rPr>
              <w:i w:val="0"/>
              <w:sz w:val="22"/>
            </w:rPr>
          </w:pPr>
          <w:hyperlink w:history="true" w:anchor="_TOC_250001">
            <w:r>
              <w:rPr>
                <w:i w:val="0"/>
                <w:sz w:val="22"/>
              </w:rPr>
              <w:t>Exhibit</w:t>
            </w:r>
            <w:r>
              <w:rPr>
                <w:i w:val="0"/>
                <w:spacing w:val="-4"/>
                <w:sz w:val="22"/>
              </w:rPr>
              <w:t> </w:t>
            </w:r>
            <w:r>
              <w:rPr>
                <w:i w:val="0"/>
                <w:sz w:val="22"/>
              </w:rPr>
              <w:t>F:</w:t>
            </w:r>
            <w:r>
              <w:rPr>
                <w:i w:val="0"/>
                <w:spacing w:val="-1"/>
                <w:sz w:val="22"/>
              </w:rPr>
              <w:t> </w:t>
            </w:r>
            <w:r>
              <w:rPr>
                <w:b w:val="0"/>
                <w:i w:val="0"/>
                <w:spacing w:val="-2"/>
                <w:sz w:val="22"/>
              </w:rPr>
              <w:t>Leverage</w:t>
            </w:r>
            <w:r>
              <w:rPr>
                <w:b w:val="0"/>
                <w:i w:val="0"/>
                <w:sz w:val="22"/>
              </w:rPr>
              <w:tab/>
            </w:r>
            <w:r>
              <w:rPr>
                <w:i w:val="0"/>
                <w:spacing w:val="-5"/>
                <w:sz w:val="22"/>
              </w:rPr>
              <w:t>28</w:t>
            </w:r>
          </w:hyperlink>
        </w:p>
        <w:p>
          <w:pPr>
            <w:pStyle w:val="TOC2"/>
            <w:tabs>
              <w:tab w:pos="9132" w:val="left" w:leader="dot"/>
            </w:tabs>
            <w:ind w:right="724"/>
            <w:rPr>
              <w:i w:val="0"/>
              <w:sz w:val="22"/>
            </w:rPr>
          </w:pPr>
          <w:hyperlink w:history="true" w:anchor="_TOC_250000">
            <w:r>
              <w:rPr>
                <w:i w:val="0"/>
                <w:sz w:val="22"/>
              </w:rPr>
              <w:t>Exhibit</w:t>
            </w:r>
            <w:r>
              <w:rPr>
                <w:i w:val="0"/>
                <w:spacing w:val="-4"/>
                <w:sz w:val="22"/>
              </w:rPr>
              <w:t> </w:t>
            </w:r>
            <w:r>
              <w:rPr>
                <w:i w:val="0"/>
                <w:sz w:val="22"/>
              </w:rPr>
              <w:t>G:</w:t>
            </w:r>
            <w:r>
              <w:rPr>
                <w:i w:val="0"/>
                <w:spacing w:val="-3"/>
                <w:sz w:val="22"/>
              </w:rPr>
              <w:t> </w:t>
            </w:r>
            <w:r>
              <w:rPr>
                <w:b w:val="0"/>
                <w:i w:val="0"/>
                <w:sz w:val="22"/>
              </w:rPr>
              <w:t>Long-term</w:t>
            </w:r>
            <w:r>
              <w:rPr>
                <w:b w:val="0"/>
                <w:i w:val="0"/>
                <w:spacing w:val="-3"/>
                <w:sz w:val="22"/>
              </w:rPr>
              <w:t> </w:t>
            </w:r>
            <w:r>
              <w:rPr>
                <w:b w:val="0"/>
                <w:i w:val="0"/>
                <w:spacing w:val="-2"/>
                <w:sz w:val="22"/>
              </w:rPr>
              <w:t>Effect</w:t>
            </w:r>
            <w:r>
              <w:rPr>
                <w:b w:val="0"/>
                <w:i w:val="0"/>
                <w:sz w:val="22"/>
              </w:rPr>
              <w:tab/>
            </w:r>
            <w:r>
              <w:rPr>
                <w:i w:val="0"/>
                <w:spacing w:val="-5"/>
                <w:sz w:val="22"/>
              </w:rPr>
              <w:t>30</w:t>
            </w:r>
          </w:hyperlink>
        </w:p>
      </w:sdtContent>
    </w:sdt>
    <w:p>
      <w:pPr>
        <w:spacing w:before="729"/>
        <w:ind w:left="0" w:right="720" w:firstLine="0"/>
        <w:jc w:val="center"/>
        <w:rPr>
          <w:b/>
          <w:sz w:val="24"/>
        </w:rPr>
      </w:pPr>
      <w:r>
        <w:rPr>
          <w:b/>
          <w:spacing w:val="-2"/>
          <w:sz w:val="24"/>
        </w:rPr>
        <w:t>Attachments</w:t>
      </w:r>
    </w:p>
    <w:p>
      <w:pPr>
        <w:spacing w:before="453"/>
        <w:ind w:left="720" w:right="0" w:firstLine="0"/>
        <w:jc w:val="left"/>
        <w:rPr>
          <w:sz w:val="22"/>
        </w:rPr>
      </w:pPr>
      <w:r>
        <w:rPr>
          <w:b/>
          <w:sz w:val="22"/>
        </w:rPr>
        <w:t>Attachment</w:t>
      </w:r>
      <w:r>
        <w:rPr>
          <w:b/>
          <w:spacing w:val="-4"/>
          <w:sz w:val="22"/>
        </w:rPr>
        <w:t> </w:t>
      </w:r>
      <w:r>
        <w:rPr>
          <w:b/>
          <w:sz w:val="22"/>
        </w:rPr>
        <w:t>A</w:t>
      </w:r>
      <w:r>
        <w:rPr>
          <w:sz w:val="22"/>
        </w:rPr>
        <w:t>:</w:t>
      </w:r>
      <w:r>
        <w:rPr>
          <w:spacing w:val="-4"/>
          <w:sz w:val="22"/>
        </w:rPr>
        <w:t> </w:t>
      </w:r>
      <w:r>
        <w:rPr>
          <w:spacing w:val="-2"/>
          <w:sz w:val="22"/>
        </w:rPr>
        <w:t>Comments</w:t>
      </w:r>
    </w:p>
    <w:p>
      <w:pPr>
        <w:spacing w:line="480" w:lineRule="auto" w:before="251"/>
        <w:ind w:left="720" w:right="5773" w:firstLine="0"/>
        <w:jc w:val="left"/>
        <w:rPr>
          <w:sz w:val="22"/>
        </w:rPr>
      </w:pPr>
      <w:r>
        <w:rPr>
          <w:b/>
          <w:sz w:val="22"/>
        </w:rPr>
        <w:t>Attachment</w:t>
      </w:r>
      <w:r>
        <w:rPr>
          <w:b/>
          <w:spacing w:val="-6"/>
          <w:sz w:val="22"/>
        </w:rPr>
        <w:t> </w:t>
      </w:r>
      <w:r>
        <w:rPr>
          <w:b/>
          <w:sz w:val="22"/>
        </w:rPr>
        <w:t>B:</w:t>
      </w:r>
      <w:r>
        <w:rPr>
          <w:b/>
          <w:spacing w:val="-6"/>
          <w:sz w:val="22"/>
        </w:rPr>
        <w:t> </w:t>
      </w:r>
      <w:r>
        <w:rPr>
          <w:sz w:val="22"/>
        </w:rPr>
        <w:t>424-CBW</w:t>
      </w:r>
      <w:r>
        <w:rPr>
          <w:spacing w:val="-7"/>
          <w:sz w:val="22"/>
        </w:rPr>
        <w:t> </w:t>
      </w:r>
      <w:r>
        <w:rPr>
          <w:sz w:val="22"/>
        </w:rPr>
        <w:t>PRO</w:t>
      </w:r>
      <w:r>
        <w:rPr>
          <w:spacing w:val="-7"/>
          <w:sz w:val="22"/>
        </w:rPr>
        <w:t> </w:t>
      </w:r>
      <w:r>
        <w:rPr>
          <w:sz w:val="22"/>
        </w:rPr>
        <w:t>Housing</w:t>
      </w:r>
      <w:r>
        <w:rPr>
          <w:spacing w:val="-7"/>
          <w:sz w:val="22"/>
        </w:rPr>
        <w:t> </w:t>
      </w:r>
      <w:r>
        <w:rPr>
          <w:sz w:val="22"/>
        </w:rPr>
        <w:t>Final</w:t>
      </w:r>
      <w:r>
        <w:rPr>
          <w:spacing w:val="-6"/>
          <w:sz w:val="22"/>
        </w:rPr>
        <w:t> </w:t>
      </w:r>
      <w:r>
        <w:rPr>
          <w:sz w:val="22"/>
        </w:rPr>
        <w:t>Budget </w:t>
      </w:r>
      <w:r>
        <w:rPr>
          <w:b/>
          <w:sz w:val="22"/>
        </w:rPr>
        <w:t>Attachment C: </w:t>
      </w:r>
      <w:r>
        <w:rPr>
          <w:sz w:val="22"/>
        </w:rPr>
        <w:t>PRO Housing Certifications </w:t>
      </w:r>
      <w:r>
        <w:rPr>
          <w:b/>
          <w:sz w:val="22"/>
        </w:rPr>
        <w:t>Attachment D: </w:t>
      </w:r>
      <w:r>
        <w:rPr>
          <w:sz w:val="22"/>
        </w:rPr>
        <w:t>HUD-LLL</w:t>
      </w:r>
    </w:p>
    <w:p>
      <w:pPr>
        <w:spacing w:before="1"/>
        <w:ind w:left="720" w:right="0" w:firstLine="0"/>
        <w:jc w:val="left"/>
        <w:rPr>
          <w:sz w:val="22"/>
        </w:rPr>
      </w:pPr>
      <w:r>
        <w:rPr>
          <w:b/>
          <w:sz w:val="22"/>
        </w:rPr>
        <w:t>Attachment</w:t>
      </w:r>
      <w:r>
        <w:rPr>
          <w:b/>
          <w:spacing w:val="-5"/>
          <w:sz w:val="22"/>
        </w:rPr>
        <w:t> </w:t>
      </w:r>
      <w:r>
        <w:rPr>
          <w:b/>
          <w:sz w:val="22"/>
        </w:rPr>
        <w:t>E:</w:t>
      </w:r>
      <w:r>
        <w:rPr>
          <w:b/>
          <w:spacing w:val="-4"/>
          <w:sz w:val="22"/>
        </w:rPr>
        <w:t> </w:t>
      </w:r>
      <w:r>
        <w:rPr>
          <w:sz w:val="22"/>
        </w:rPr>
        <w:t>Verification</w:t>
      </w:r>
      <w:r>
        <w:rPr>
          <w:spacing w:val="-6"/>
          <w:sz w:val="22"/>
        </w:rPr>
        <w:t> </w:t>
      </w:r>
      <w:r>
        <w:rPr>
          <w:sz w:val="22"/>
        </w:rPr>
        <w:t>of</w:t>
      </w:r>
      <w:r>
        <w:rPr>
          <w:spacing w:val="-4"/>
          <w:sz w:val="22"/>
        </w:rPr>
        <w:t> </w:t>
      </w:r>
      <w:r>
        <w:rPr>
          <w:sz w:val="22"/>
        </w:rPr>
        <w:t>Leverage</w:t>
      </w:r>
      <w:r>
        <w:rPr>
          <w:spacing w:val="-5"/>
          <w:sz w:val="22"/>
        </w:rPr>
        <w:t> </w:t>
      </w:r>
      <w:r>
        <w:rPr>
          <w:spacing w:val="-2"/>
          <w:sz w:val="22"/>
        </w:rPr>
        <w:t>Letters</w:t>
      </w:r>
    </w:p>
    <w:p>
      <w:pPr>
        <w:spacing w:after="0"/>
        <w:jc w:val="left"/>
        <w:rPr>
          <w:sz w:val="22"/>
        </w:rPr>
        <w:sectPr>
          <w:pgSz w:w="12240" w:h="15840"/>
          <w:pgMar w:header="0" w:footer="827" w:top="1360" w:bottom="1020" w:left="720" w:right="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pPr>
    </w:p>
    <w:p>
      <w:pPr>
        <w:pStyle w:val="Heading2"/>
        <w:ind w:right="720"/>
      </w:pPr>
      <w:bookmarkStart w:name="_TOC_250006" w:id="1"/>
      <w:r>
        <w:rPr/>
        <w:t>Exhibit</w:t>
      </w:r>
      <w:r>
        <w:rPr>
          <w:spacing w:val="-2"/>
        </w:rPr>
        <w:t> </w:t>
      </w:r>
      <w:r>
        <w:rPr/>
        <w:t>A:</w:t>
      </w:r>
      <w:r>
        <w:rPr>
          <w:spacing w:val="-2"/>
        </w:rPr>
        <w:t> </w:t>
      </w:r>
      <w:r>
        <w:rPr/>
        <w:t>Executive</w:t>
      </w:r>
      <w:r>
        <w:rPr>
          <w:spacing w:val="-1"/>
        </w:rPr>
        <w:t> </w:t>
      </w:r>
      <w:bookmarkEnd w:id="1"/>
      <w:r>
        <w:rPr>
          <w:spacing w:val="-2"/>
        </w:rPr>
        <w:t>Summary</w:t>
      </w:r>
    </w:p>
    <w:p>
      <w:pPr>
        <w:pStyle w:val="BodyText"/>
        <w:rPr>
          <w:b/>
          <w:sz w:val="26"/>
        </w:rPr>
      </w:pPr>
    </w:p>
    <w:p>
      <w:pPr>
        <w:pStyle w:val="BodyText"/>
        <w:rPr>
          <w:b/>
          <w:sz w:val="26"/>
        </w:rPr>
      </w:pPr>
    </w:p>
    <w:p>
      <w:pPr>
        <w:pStyle w:val="BodyText"/>
        <w:spacing w:before="5"/>
        <w:rPr>
          <w:b/>
        </w:rPr>
      </w:pPr>
    </w:p>
    <w:p>
      <w:pPr>
        <w:spacing w:before="0"/>
        <w:ind w:left="0" w:right="718"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41"/>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pgSz w:w="12240" w:h="15840"/>
          <w:pgMar w:header="0" w:footer="827" w:top="1820" w:bottom="1020" w:left="720" w:right="0"/>
        </w:sectPr>
      </w:pPr>
    </w:p>
    <w:p>
      <w:pPr>
        <w:pStyle w:val="BodyText"/>
        <w:spacing w:line="276" w:lineRule="auto" w:before="79"/>
        <w:ind w:left="720" w:right="1526"/>
      </w:pPr>
      <w:r>
        <w:rPr/>
        <w:t>Throughout the state of Utah, there are countless efforts being made to address and mitigate affordable housing barriers. Over $100,000,000 have been awarded across the state by The Department of Workforce Services Office of Homeless Services (DWS-OHS) in the past two years for the acquisition, construction, and rehabilitation of deeply affordable housing projects through the Deeply Affordable Housing Fund, which is the first program of its kind in the state. Preservation</w:t>
      </w:r>
      <w:r>
        <w:rPr>
          <w:spacing w:val="-4"/>
        </w:rPr>
        <w:t> </w:t>
      </w:r>
      <w:r>
        <w:rPr/>
        <w:t>efforts</w:t>
      </w:r>
      <w:r>
        <w:rPr>
          <w:spacing w:val="-4"/>
        </w:rPr>
        <w:t> </w:t>
      </w:r>
      <w:r>
        <w:rPr/>
        <w:t>are</w:t>
      </w:r>
      <w:r>
        <w:rPr>
          <w:spacing w:val="-5"/>
        </w:rPr>
        <w:t> </w:t>
      </w:r>
      <w:r>
        <w:rPr/>
        <w:t>being</w:t>
      </w:r>
      <w:r>
        <w:rPr>
          <w:spacing w:val="-4"/>
        </w:rPr>
        <w:t> </w:t>
      </w:r>
      <w:r>
        <w:rPr/>
        <w:t>conducted</w:t>
      </w:r>
      <w:r>
        <w:rPr>
          <w:spacing w:val="-4"/>
        </w:rPr>
        <w:t> </w:t>
      </w:r>
      <w:r>
        <w:rPr/>
        <w:t>by</w:t>
      </w:r>
      <w:r>
        <w:rPr>
          <w:spacing w:val="-4"/>
        </w:rPr>
        <w:t> </w:t>
      </w:r>
      <w:r>
        <w:rPr/>
        <w:t>the</w:t>
      </w:r>
      <w:r>
        <w:rPr>
          <w:spacing w:val="-3"/>
        </w:rPr>
        <w:t> </w:t>
      </w:r>
      <w:r>
        <w:rPr/>
        <w:t>Utah</w:t>
      </w:r>
      <w:r>
        <w:rPr>
          <w:spacing w:val="-4"/>
        </w:rPr>
        <w:t> </w:t>
      </w:r>
      <w:r>
        <w:rPr/>
        <w:t>Housing</w:t>
      </w:r>
      <w:r>
        <w:rPr>
          <w:spacing w:val="-4"/>
        </w:rPr>
        <w:t> </w:t>
      </w:r>
      <w:r>
        <w:rPr/>
        <w:t>Preservation</w:t>
      </w:r>
      <w:r>
        <w:rPr>
          <w:spacing w:val="-4"/>
        </w:rPr>
        <w:t> </w:t>
      </w:r>
      <w:r>
        <w:rPr/>
        <w:t>fund,</w:t>
      </w:r>
      <w:r>
        <w:rPr>
          <w:spacing w:val="-4"/>
        </w:rPr>
        <w:t> </w:t>
      </w:r>
      <w:r>
        <w:rPr/>
        <w:t>and</w:t>
      </w:r>
      <w:r>
        <w:rPr>
          <w:spacing w:val="-4"/>
        </w:rPr>
        <w:t> </w:t>
      </w:r>
      <w:r>
        <w:rPr/>
        <w:t>have</w:t>
      </w:r>
      <w:r>
        <w:rPr>
          <w:spacing w:val="-5"/>
        </w:rPr>
        <w:t> </w:t>
      </w:r>
      <w:r>
        <w:rPr/>
        <w:t>saved 650 units from reverting to market-rate, and another 550 will follow suit in the next few years.</w:t>
      </w:r>
    </w:p>
    <w:p>
      <w:pPr>
        <w:pStyle w:val="BodyText"/>
        <w:spacing w:line="276" w:lineRule="auto" w:before="1"/>
        <w:ind w:left="720" w:right="1526"/>
      </w:pPr>
      <w:r>
        <w:rPr/>
        <w:t>Additional</w:t>
      </w:r>
      <w:r>
        <w:rPr>
          <w:spacing w:val="-4"/>
        </w:rPr>
        <w:t> </w:t>
      </w:r>
      <w:r>
        <w:rPr/>
        <w:t>ventures</w:t>
      </w:r>
      <w:r>
        <w:rPr>
          <w:spacing w:val="-4"/>
        </w:rPr>
        <w:t> </w:t>
      </w:r>
      <w:r>
        <w:rPr/>
        <w:t>are</w:t>
      </w:r>
      <w:r>
        <w:rPr>
          <w:spacing w:val="-5"/>
        </w:rPr>
        <w:t> </w:t>
      </w:r>
      <w:r>
        <w:rPr/>
        <w:t>being</w:t>
      </w:r>
      <w:r>
        <w:rPr>
          <w:spacing w:val="-4"/>
        </w:rPr>
        <w:t> </w:t>
      </w:r>
      <w:r>
        <w:rPr/>
        <w:t>conducted</w:t>
      </w:r>
      <w:r>
        <w:rPr>
          <w:spacing w:val="-4"/>
        </w:rPr>
        <w:t> </w:t>
      </w:r>
      <w:r>
        <w:rPr/>
        <w:t>by</w:t>
      </w:r>
      <w:r>
        <w:rPr>
          <w:spacing w:val="-4"/>
        </w:rPr>
        <w:t> </w:t>
      </w:r>
      <w:r>
        <w:rPr/>
        <w:t>other</w:t>
      </w:r>
      <w:r>
        <w:rPr>
          <w:spacing w:val="-3"/>
        </w:rPr>
        <w:t> </w:t>
      </w:r>
      <w:r>
        <w:rPr/>
        <w:t>State-based</w:t>
      </w:r>
      <w:r>
        <w:rPr>
          <w:spacing w:val="-4"/>
        </w:rPr>
        <w:t> </w:t>
      </w:r>
      <w:r>
        <w:rPr/>
        <w:t>agencies,</w:t>
      </w:r>
      <w:r>
        <w:rPr>
          <w:spacing w:val="-4"/>
        </w:rPr>
        <w:t> </w:t>
      </w:r>
      <w:r>
        <w:rPr/>
        <w:t>developers,</w:t>
      </w:r>
      <w:r>
        <w:rPr>
          <w:spacing w:val="-4"/>
        </w:rPr>
        <w:t> </w:t>
      </w:r>
      <w:r>
        <w:rPr/>
        <w:t>and nonprofits in every corner of the Beehive State.</w:t>
      </w:r>
    </w:p>
    <w:p>
      <w:pPr>
        <w:pStyle w:val="BodyText"/>
        <w:spacing w:before="5"/>
        <w:rPr>
          <w:sz w:val="27"/>
        </w:rPr>
      </w:pPr>
    </w:p>
    <w:p>
      <w:pPr>
        <w:pStyle w:val="BodyText"/>
        <w:spacing w:line="276" w:lineRule="auto"/>
        <w:ind w:left="720" w:right="1526"/>
      </w:pPr>
      <w:r>
        <w:rPr/>
        <w:t>Despite these efforts, data shows that there is still a deficit of over 70,000 in deeply affordable housing</w:t>
      </w:r>
      <w:r>
        <w:rPr>
          <w:spacing w:val="-4"/>
        </w:rPr>
        <w:t> </w:t>
      </w:r>
      <w:r>
        <w:rPr/>
        <w:t>options,</w:t>
      </w:r>
      <w:r>
        <w:rPr>
          <w:spacing w:val="-4"/>
        </w:rPr>
        <w:t> </w:t>
      </w:r>
      <w:r>
        <w:rPr/>
        <w:t>which</w:t>
      </w:r>
      <w:r>
        <w:rPr>
          <w:spacing w:val="-4"/>
        </w:rPr>
        <w:t> </w:t>
      </w:r>
      <w:r>
        <w:rPr/>
        <w:t>creates</w:t>
      </w:r>
      <w:r>
        <w:rPr>
          <w:spacing w:val="-2"/>
        </w:rPr>
        <w:t> </w:t>
      </w:r>
      <w:r>
        <w:rPr/>
        <w:t>a</w:t>
      </w:r>
      <w:r>
        <w:rPr>
          <w:spacing w:val="-4"/>
        </w:rPr>
        <w:t> </w:t>
      </w:r>
      <w:r>
        <w:rPr/>
        <w:t>strain</w:t>
      </w:r>
      <w:r>
        <w:rPr>
          <w:spacing w:val="-4"/>
        </w:rPr>
        <w:t> </w:t>
      </w:r>
      <w:r>
        <w:rPr/>
        <w:t>on</w:t>
      </w:r>
      <w:r>
        <w:rPr>
          <w:spacing w:val="-4"/>
        </w:rPr>
        <w:t> </w:t>
      </w:r>
      <w:r>
        <w:rPr/>
        <w:t>individuals</w:t>
      </w:r>
      <w:r>
        <w:rPr>
          <w:spacing w:val="-4"/>
        </w:rPr>
        <w:t> </w:t>
      </w:r>
      <w:r>
        <w:rPr/>
        <w:t>and</w:t>
      </w:r>
      <w:r>
        <w:rPr>
          <w:spacing w:val="-4"/>
        </w:rPr>
        <w:t> </w:t>
      </w:r>
      <w:r>
        <w:rPr/>
        <w:t>families</w:t>
      </w:r>
      <w:r>
        <w:rPr>
          <w:spacing w:val="-4"/>
        </w:rPr>
        <w:t> </w:t>
      </w:r>
      <w:r>
        <w:rPr/>
        <w:t>across</w:t>
      </w:r>
      <w:r>
        <w:rPr>
          <w:spacing w:val="-2"/>
        </w:rPr>
        <w:t> </w:t>
      </w:r>
      <w:r>
        <w:rPr/>
        <w:t>Utah.</w:t>
      </w:r>
      <w:r>
        <w:rPr>
          <w:spacing w:val="-4"/>
        </w:rPr>
        <w:t> </w:t>
      </w:r>
      <w:r>
        <w:rPr/>
        <w:t>Similarly,</w:t>
      </w:r>
      <w:r>
        <w:rPr>
          <w:spacing w:val="-4"/>
        </w:rPr>
        <w:t> </w:t>
      </w:r>
      <w:r>
        <w:rPr/>
        <w:t>there is a risk of losing over 3,000 affordable units in the next five years as the result of concluding deed restrictions. These stressors, among many others, are more apparent in rural communities where developers and agencies have little to no capacity, land or funds to produce or preserve units effectively. Even so, rural communities are often the least assisted or informed on opportunities to improve their housing market.</w:t>
      </w:r>
    </w:p>
    <w:p>
      <w:pPr>
        <w:pStyle w:val="BodyText"/>
        <w:spacing w:before="7"/>
        <w:rPr>
          <w:sz w:val="27"/>
        </w:rPr>
      </w:pPr>
    </w:p>
    <w:p>
      <w:pPr>
        <w:pStyle w:val="BodyText"/>
        <w:spacing w:line="276" w:lineRule="auto"/>
        <w:ind w:left="720" w:right="1498"/>
      </w:pPr>
      <w:r>
        <w:rPr/>
        <w:t>DWS-OHS proposes to use PRO Housing funds to pilot the Utah Housing Development Program, whose sole purpose is to bridge the gaps that have been identified through community outreach, statewide studies, and active initiatives by local agencies. DWS-OHS also proposes to use a portion of PRO Housing funds for land banking in an effort to reduce costs for developers and</w:t>
      </w:r>
      <w:r>
        <w:rPr>
          <w:spacing w:val="-2"/>
        </w:rPr>
        <w:t> </w:t>
      </w:r>
      <w:r>
        <w:rPr/>
        <w:t>to</w:t>
      </w:r>
      <w:r>
        <w:rPr>
          <w:spacing w:val="-2"/>
        </w:rPr>
        <w:t> </w:t>
      </w:r>
      <w:r>
        <w:rPr/>
        <w:t>pinpoint</w:t>
      </w:r>
      <w:r>
        <w:rPr>
          <w:spacing w:val="-2"/>
        </w:rPr>
        <w:t> </w:t>
      </w:r>
      <w:r>
        <w:rPr/>
        <w:t>spaces</w:t>
      </w:r>
      <w:r>
        <w:rPr>
          <w:spacing w:val="-2"/>
        </w:rPr>
        <w:t> </w:t>
      </w:r>
      <w:r>
        <w:rPr/>
        <w:t>that</w:t>
      </w:r>
      <w:r>
        <w:rPr>
          <w:spacing w:val="-2"/>
        </w:rPr>
        <w:t> </w:t>
      </w:r>
      <w:r>
        <w:rPr/>
        <w:t>would</w:t>
      </w:r>
      <w:r>
        <w:rPr>
          <w:spacing w:val="-2"/>
        </w:rPr>
        <w:t> </w:t>
      </w:r>
      <w:r>
        <w:rPr/>
        <w:t>be</w:t>
      </w:r>
      <w:r>
        <w:rPr>
          <w:spacing w:val="-3"/>
        </w:rPr>
        <w:t> </w:t>
      </w:r>
      <w:r>
        <w:rPr/>
        <w:t>best</w:t>
      </w:r>
      <w:r>
        <w:rPr>
          <w:spacing w:val="-2"/>
        </w:rPr>
        <w:t> </w:t>
      </w:r>
      <w:r>
        <w:rPr/>
        <w:t>for</w:t>
      </w:r>
      <w:r>
        <w:rPr>
          <w:spacing w:val="-1"/>
        </w:rPr>
        <w:t> </w:t>
      </w:r>
      <w:r>
        <w:rPr/>
        <w:t>affordable</w:t>
      </w:r>
      <w:r>
        <w:rPr>
          <w:spacing w:val="-3"/>
        </w:rPr>
        <w:t> </w:t>
      </w:r>
      <w:r>
        <w:rPr/>
        <w:t>housing.</w:t>
      </w:r>
      <w:r>
        <w:rPr>
          <w:spacing w:val="-2"/>
        </w:rPr>
        <w:t> </w:t>
      </w:r>
      <w:r>
        <w:rPr/>
        <w:t>Lastly,</w:t>
      </w:r>
      <w:r>
        <w:rPr>
          <w:spacing w:val="-2"/>
        </w:rPr>
        <w:t> </w:t>
      </w:r>
      <w:r>
        <w:rPr/>
        <w:t>a</w:t>
      </w:r>
      <w:r>
        <w:rPr>
          <w:spacing w:val="-1"/>
        </w:rPr>
        <w:t> </w:t>
      </w:r>
      <w:r>
        <w:rPr/>
        <w:t>portion</w:t>
      </w:r>
      <w:r>
        <w:rPr>
          <w:spacing w:val="-2"/>
        </w:rPr>
        <w:t> </w:t>
      </w:r>
      <w:r>
        <w:rPr/>
        <w:t>of</w:t>
      </w:r>
      <w:r>
        <w:rPr>
          <w:spacing w:val="-3"/>
        </w:rPr>
        <w:t> </w:t>
      </w:r>
      <w:r>
        <w:rPr/>
        <w:t>the</w:t>
      </w:r>
      <w:r>
        <w:rPr>
          <w:spacing w:val="-3"/>
        </w:rPr>
        <w:t> </w:t>
      </w:r>
      <w:r>
        <w:rPr/>
        <w:t>funding will</w:t>
      </w:r>
      <w:r>
        <w:rPr>
          <w:spacing w:val="-3"/>
        </w:rPr>
        <w:t> </w:t>
      </w:r>
      <w:r>
        <w:rPr/>
        <w:t>be</w:t>
      </w:r>
      <w:r>
        <w:rPr>
          <w:spacing w:val="-4"/>
        </w:rPr>
        <w:t> </w:t>
      </w:r>
      <w:r>
        <w:rPr/>
        <w:t>for</w:t>
      </w:r>
      <w:r>
        <w:rPr>
          <w:spacing w:val="-4"/>
        </w:rPr>
        <w:t> </w:t>
      </w:r>
      <w:r>
        <w:rPr/>
        <w:t>the</w:t>
      </w:r>
      <w:r>
        <w:rPr>
          <w:spacing w:val="-4"/>
        </w:rPr>
        <w:t> </w:t>
      </w:r>
      <w:r>
        <w:rPr/>
        <w:t>implementation</w:t>
      </w:r>
      <w:r>
        <w:rPr>
          <w:spacing w:val="-3"/>
        </w:rPr>
        <w:t> </w:t>
      </w:r>
      <w:r>
        <w:rPr/>
        <w:t>of</w:t>
      </w:r>
      <w:r>
        <w:rPr>
          <w:spacing w:val="-4"/>
        </w:rPr>
        <w:t> </w:t>
      </w:r>
      <w:r>
        <w:rPr/>
        <w:t>Transfer</w:t>
      </w:r>
      <w:r>
        <w:rPr>
          <w:spacing w:val="-4"/>
        </w:rPr>
        <w:t> </w:t>
      </w:r>
      <w:r>
        <w:rPr/>
        <w:t>of</w:t>
      </w:r>
      <w:r>
        <w:rPr>
          <w:spacing w:val="-2"/>
        </w:rPr>
        <w:t> </w:t>
      </w:r>
      <w:r>
        <w:rPr/>
        <w:t>Development</w:t>
      </w:r>
      <w:r>
        <w:rPr>
          <w:spacing w:val="-3"/>
        </w:rPr>
        <w:t> </w:t>
      </w:r>
      <w:r>
        <w:rPr/>
        <w:t>Rights</w:t>
      </w:r>
      <w:r>
        <w:rPr>
          <w:spacing w:val="-3"/>
        </w:rPr>
        <w:t> </w:t>
      </w:r>
      <w:r>
        <w:rPr/>
        <w:t>(TDR)</w:t>
      </w:r>
      <w:r>
        <w:rPr>
          <w:spacing w:val="-4"/>
        </w:rPr>
        <w:t> </w:t>
      </w:r>
      <w:r>
        <w:rPr/>
        <w:t>workshops,</w:t>
      </w:r>
      <w:r>
        <w:rPr>
          <w:spacing w:val="-3"/>
        </w:rPr>
        <w:t> </w:t>
      </w:r>
      <w:r>
        <w:rPr/>
        <w:t>which</w:t>
      </w:r>
      <w:r>
        <w:rPr>
          <w:spacing w:val="-3"/>
        </w:rPr>
        <w:t> </w:t>
      </w:r>
      <w:r>
        <w:rPr/>
        <w:t>will aid in the long-term preservation of affordable housing. Although there are numerous barriers, we have found that the most common obstacles include: zoning concerns, land acquisition, objections from local officials, lack of structured support for affordable housing preservation, gaps in funding, and inadequate information on how to make affordable housing projects a reality. These most common barriers can be overcome through the creation of this program.</w:t>
      </w:r>
    </w:p>
    <w:p>
      <w:pPr>
        <w:pStyle w:val="BodyText"/>
        <w:spacing w:before="7"/>
        <w:rPr>
          <w:sz w:val="27"/>
        </w:rPr>
      </w:pPr>
    </w:p>
    <w:p>
      <w:pPr>
        <w:pStyle w:val="BodyText"/>
        <w:spacing w:line="276" w:lineRule="auto"/>
        <w:ind w:left="720" w:right="1523"/>
      </w:pPr>
      <w:r>
        <w:rPr/>
        <w:t>The success of the Utah Housing Development Program will create the groundwork for streamlining affordable housing development across Utah. This program will be the first of its kind</w:t>
      </w:r>
      <w:r>
        <w:rPr>
          <w:spacing w:val="-3"/>
        </w:rPr>
        <w:t> </w:t>
      </w:r>
      <w:r>
        <w:rPr/>
        <w:t>at</w:t>
      </w:r>
      <w:r>
        <w:rPr>
          <w:spacing w:val="-3"/>
        </w:rPr>
        <w:t> </w:t>
      </w:r>
      <w:r>
        <w:rPr/>
        <w:t>the</w:t>
      </w:r>
      <w:r>
        <w:rPr>
          <w:spacing w:val="-4"/>
        </w:rPr>
        <w:t> </w:t>
      </w:r>
      <w:r>
        <w:rPr/>
        <w:t>State</w:t>
      </w:r>
      <w:r>
        <w:rPr>
          <w:spacing w:val="-4"/>
        </w:rPr>
        <w:t> </w:t>
      </w:r>
      <w:r>
        <w:rPr/>
        <w:t>level</w:t>
      </w:r>
      <w:r>
        <w:rPr>
          <w:spacing w:val="-3"/>
        </w:rPr>
        <w:t> </w:t>
      </w:r>
      <w:r>
        <w:rPr/>
        <w:t>in</w:t>
      </w:r>
      <w:r>
        <w:rPr>
          <w:spacing w:val="-3"/>
        </w:rPr>
        <w:t> </w:t>
      </w:r>
      <w:r>
        <w:rPr/>
        <w:t>Utah</w:t>
      </w:r>
      <w:r>
        <w:rPr>
          <w:spacing w:val="-3"/>
        </w:rPr>
        <w:t> </w:t>
      </w:r>
      <w:r>
        <w:rPr/>
        <w:t>and</w:t>
      </w:r>
      <w:r>
        <w:rPr>
          <w:spacing w:val="-3"/>
        </w:rPr>
        <w:t> </w:t>
      </w:r>
      <w:r>
        <w:rPr/>
        <w:t>will</w:t>
      </w:r>
      <w:r>
        <w:rPr>
          <w:spacing w:val="-3"/>
        </w:rPr>
        <w:t> </w:t>
      </w:r>
      <w:r>
        <w:rPr/>
        <w:t>create</w:t>
      </w:r>
      <w:r>
        <w:rPr>
          <w:spacing w:val="-4"/>
        </w:rPr>
        <w:t> </w:t>
      </w:r>
      <w:r>
        <w:rPr/>
        <w:t>further</w:t>
      </w:r>
      <w:r>
        <w:rPr>
          <w:spacing w:val="-4"/>
        </w:rPr>
        <w:t> </w:t>
      </w:r>
      <w:r>
        <w:rPr/>
        <w:t>collaboration</w:t>
      </w:r>
      <w:r>
        <w:rPr>
          <w:spacing w:val="-3"/>
        </w:rPr>
        <w:t> </w:t>
      </w:r>
      <w:r>
        <w:rPr/>
        <w:t>between</w:t>
      </w:r>
      <w:r>
        <w:rPr>
          <w:spacing w:val="-3"/>
        </w:rPr>
        <w:t> </w:t>
      </w:r>
      <w:r>
        <w:rPr/>
        <w:t>local</w:t>
      </w:r>
      <w:r>
        <w:rPr>
          <w:spacing w:val="-3"/>
        </w:rPr>
        <w:t> </w:t>
      </w:r>
      <w:r>
        <w:rPr/>
        <w:t>leaders</w:t>
      </w:r>
      <w:r>
        <w:rPr>
          <w:spacing w:val="-3"/>
        </w:rPr>
        <w:t> </w:t>
      </w:r>
      <w:r>
        <w:rPr/>
        <w:t>and</w:t>
      </w:r>
      <w:r>
        <w:rPr>
          <w:spacing w:val="-3"/>
        </w:rPr>
        <w:t> </w:t>
      </w:r>
      <w:r>
        <w:rPr/>
        <w:t>on- the-ground agencies who are working diligently to create a positive impact on making Utah an affordable state to call home.</w:t>
      </w:r>
    </w:p>
    <w:p>
      <w:pPr>
        <w:pStyle w:val="BodyText"/>
        <w:spacing w:before="9"/>
        <w:rPr>
          <w:sz w:val="11"/>
        </w:rPr>
      </w:pPr>
      <w:r>
        <w:rPr/>
        <w:drawing>
          <wp:anchor distT="0" distB="0" distL="0" distR="0" allowOverlap="1" layoutInCell="1" locked="0" behindDoc="1" simplePos="0" relativeHeight="487587840">
            <wp:simplePos x="0" y="0"/>
            <wp:positionH relativeFrom="page">
              <wp:posOffset>914400</wp:posOffset>
            </wp:positionH>
            <wp:positionV relativeFrom="paragraph">
              <wp:posOffset>172964</wp:posOffset>
            </wp:positionV>
            <wp:extent cx="1371599" cy="533400"/>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1371599" cy="533400"/>
                    </a:xfrm>
                    <a:prstGeom prst="rect">
                      <a:avLst/>
                    </a:prstGeom>
                  </pic:spPr>
                </pic:pic>
              </a:graphicData>
            </a:graphic>
          </wp:anchor>
        </w:drawing>
      </w:r>
      <w:r>
        <w:rPr/>
        <w:drawing>
          <wp:anchor distT="0" distB="0" distL="0" distR="0" allowOverlap="1" layoutInCell="1" locked="0" behindDoc="1" simplePos="0" relativeHeight="487588352">
            <wp:simplePos x="0" y="0"/>
            <wp:positionH relativeFrom="page">
              <wp:posOffset>3200400</wp:posOffset>
            </wp:positionH>
            <wp:positionV relativeFrom="paragraph">
              <wp:posOffset>101844</wp:posOffset>
            </wp:positionV>
            <wp:extent cx="2496307" cy="606742"/>
            <wp:effectExtent l="0" t="0" r="0" b="0"/>
            <wp:wrapTopAndBottom/>
            <wp:docPr id="4" name="Image 4"/>
            <wp:cNvGraphicFramePr>
              <a:graphicFrameLocks/>
            </wp:cNvGraphicFramePr>
            <a:graphic>
              <a:graphicData uri="http://schemas.openxmlformats.org/drawingml/2006/picture">
                <pic:pic>
                  <pic:nvPicPr>
                    <pic:cNvPr id="4" name="Image 4"/>
                    <pic:cNvPicPr/>
                  </pic:nvPicPr>
                  <pic:blipFill>
                    <a:blip r:embed="rId8" cstate="print"/>
                    <a:stretch>
                      <a:fillRect/>
                    </a:stretch>
                  </pic:blipFill>
                  <pic:spPr>
                    <a:xfrm>
                      <a:off x="0" y="0"/>
                      <a:ext cx="2496307" cy="606742"/>
                    </a:xfrm>
                    <a:prstGeom prst="rect">
                      <a:avLst/>
                    </a:prstGeom>
                  </pic:spPr>
                </pic:pic>
              </a:graphicData>
            </a:graphic>
          </wp:anchor>
        </w:drawing>
      </w:r>
    </w:p>
    <w:p>
      <w:pPr>
        <w:pStyle w:val="BodyText"/>
        <w:tabs>
          <w:tab w:pos="4319" w:val="left" w:leader="none"/>
        </w:tabs>
        <w:spacing w:before="36"/>
        <w:ind w:left="720"/>
      </w:pPr>
      <w:r>
        <w:rPr/>
        <w:t>Tricia</w:t>
      </w:r>
      <w:r>
        <w:rPr>
          <w:spacing w:val="-4"/>
        </w:rPr>
        <w:t> </w:t>
      </w:r>
      <w:r>
        <w:rPr>
          <w:spacing w:val="-2"/>
        </w:rPr>
        <w:t>Davis</w:t>
      </w:r>
      <w:r>
        <w:rPr/>
        <w:tab/>
        <w:t>Wayne</w:t>
      </w:r>
      <w:r>
        <w:rPr>
          <w:spacing w:val="-3"/>
        </w:rPr>
        <w:t> </w:t>
      </w:r>
      <w:r>
        <w:rPr>
          <w:spacing w:val="-2"/>
        </w:rPr>
        <w:t>Neiderhauser</w:t>
      </w:r>
    </w:p>
    <w:p>
      <w:pPr>
        <w:pStyle w:val="BodyText"/>
        <w:tabs>
          <w:tab w:pos="4319" w:val="left" w:leader="none"/>
        </w:tabs>
        <w:spacing w:before="43"/>
        <w:ind w:left="719"/>
      </w:pPr>
      <w:r>
        <w:rPr/>
        <w:t>Assistant</w:t>
      </w:r>
      <w:r>
        <w:rPr>
          <w:spacing w:val="-2"/>
        </w:rPr>
        <w:t> Director</w:t>
      </w:r>
      <w:r>
        <w:rPr/>
        <w:tab/>
        <w:t>State</w:t>
      </w:r>
      <w:r>
        <w:rPr>
          <w:spacing w:val="-5"/>
        </w:rPr>
        <w:t> </w:t>
      </w:r>
      <w:r>
        <w:rPr/>
        <w:t>Homeless</w:t>
      </w:r>
      <w:r>
        <w:rPr>
          <w:spacing w:val="-2"/>
        </w:rPr>
        <w:t> Coordinator</w:t>
      </w:r>
    </w:p>
    <w:p>
      <w:pPr>
        <w:spacing w:after="0"/>
        <w:sectPr>
          <w:pgSz w:w="12240" w:h="15840"/>
          <w:pgMar w:header="0" w:footer="827" w:top="1360" w:bottom="102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Heading2"/>
        <w:spacing w:before="1"/>
        <w:ind w:right="717"/>
      </w:pPr>
      <w:bookmarkStart w:name="_TOC_250005" w:id="2"/>
      <w:r>
        <w:rPr/>
        <w:t>Exhibit</w:t>
      </w:r>
      <w:r>
        <w:rPr>
          <w:spacing w:val="-5"/>
        </w:rPr>
        <w:t> </w:t>
      </w:r>
      <w:r>
        <w:rPr/>
        <w:t>B:</w:t>
      </w:r>
      <w:r>
        <w:rPr>
          <w:spacing w:val="-3"/>
        </w:rPr>
        <w:t> </w:t>
      </w:r>
      <w:r>
        <w:rPr/>
        <w:t>Threshold</w:t>
      </w:r>
      <w:r>
        <w:rPr>
          <w:spacing w:val="-1"/>
        </w:rPr>
        <w:t> </w:t>
      </w:r>
      <w:r>
        <w:rPr/>
        <w:t>Requirements</w:t>
      </w:r>
      <w:r>
        <w:rPr>
          <w:spacing w:val="-2"/>
        </w:rPr>
        <w:t> </w:t>
      </w:r>
      <w:r>
        <w:rPr/>
        <w:t>and</w:t>
      </w:r>
      <w:r>
        <w:rPr>
          <w:spacing w:val="-1"/>
        </w:rPr>
        <w:t> </w:t>
      </w:r>
      <w:r>
        <w:rPr/>
        <w:t>Other</w:t>
      </w:r>
      <w:r>
        <w:rPr>
          <w:spacing w:val="-6"/>
        </w:rPr>
        <w:t> </w:t>
      </w:r>
      <w:r>
        <w:rPr/>
        <w:t>Submission</w:t>
      </w:r>
      <w:r>
        <w:rPr>
          <w:spacing w:val="-1"/>
        </w:rPr>
        <w:t> </w:t>
      </w:r>
      <w:bookmarkEnd w:id="2"/>
      <w:r>
        <w:rPr>
          <w:spacing w:val="-2"/>
        </w:rPr>
        <w:t>Requirements</w:t>
      </w:r>
    </w:p>
    <w:p>
      <w:pPr>
        <w:pStyle w:val="BodyText"/>
        <w:rPr>
          <w:b/>
          <w:sz w:val="26"/>
        </w:rPr>
      </w:pPr>
    </w:p>
    <w:p>
      <w:pPr>
        <w:pStyle w:val="BodyText"/>
        <w:rPr>
          <w:b/>
          <w:sz w:val="26"/>
        </w:rPr>
      </w:pPr>
    </w:p>
    <w:p>
      <w:pPr>
        <w:spacing w:before="196"/>
        <w:ind w:left="0" w:right="718"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41"/>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pgSz w:w="12240" w:h="15840"/>
          <w:pgMar w:header="0" w:footer="827" w:top="1820" w:bottom="1020" w:left="720" w:right="0"/>
        </w:sectPr>
      </w:pPr>
    </w:p>
    <w:p>
      <w:pPr>
        <w:pStyle w:val="BodyText"/>
        <w:spacing w:line="276" w:lineRule="auto" w:before="79"/>
        <w:ind w:left="720" w:right="1526"/>
      </w:pPr>
      <w:r>
        <w:rPr/>
        <w:t>The</w:t>
      </w:r>
      <w:r>
        <w:rPr>
          <w:spacing w:val="-4"/>
        </w:rPr>
        <w:t> </w:t>
      </w:r>
      <w:r>
        <w:rPr/>
        <w:t>State</w:t>
      </w:r>
      <w:r>
        <w:rPr>
          <w:spacing w:val="-4"/>
        </w:rPr>
        <w:t> </w:t>
      </w:r>
      <w:r>
        <w:rPr/>
        <w:t>of</w:t>
      </w:r>
      <w:r>
        <w:rPr>
          <w:spacing w:val="-4"/>
        </w:rPr>
        <w:t> </w:t>
      </w:r>
      <w:r>
        <w:rPr/>
        <w:t>Utah</w:t>
      </w:r>
      <w:r>
        <w:rPr>
          <w:spacing w:val="-1"/>
        </w:rPr>
        <w:t> </w:t>
      </w:r>
      <w:r>
        <w:rPr/>
        <w:t>and</w:t>
      </w:r>
      <w:r>
        <w:rPr>
          <w:spacing w:val="-3"/>
        </w:rPr>
        <w:t> </w:t>
      </w:r>
      <w:r>
        <w:rPr/>
        <w:t>this</w:t>
      </w:r>
      <w:r>
        <w:rPr>
          <w:spacing w:val="-3"/>
        </w:rPr>
        <w:t> </w:t>
      </w:r>
      <w:r>
        <w:rPr/>
        <w:t>application</w:t>
      </w:r>
      <w:r>
        <w:rPr>
          <w:spacing w:val="-3"/>
        </w:rPr>
        <w:t> </w:t>
      </w:r>
      <w:r>
        <w:rPr/>
        <w:t>comply</w:t>
      </w:r>
      <w:r>
        <w:rPr>
          <w:spacing w:val="-3"/>
        </w:rPr>
        <w:t> </w:t>
      </w:r>
      <w:r>
        <w:rPr/>
        <w:t>with</w:t>
      </w:r>
      <w:r>
        <w:rPr>
          <w:spacing w:val="-3"/>
        </w:rPr>
        <w:t> </w:t>
      </w:r>
      <w:r>
        <w:rPr/>
        <w:t>the</w:t>
      </w:r>
      <w:r>
        <w:rPr>
          <w:spacing w:val="-4"/>
        </w:rPr>
        <w:t> </w:t>
      </w:r>
      <w:r>
        <w:rPr/>
        <w:t>threshold</w:t>
      </w:r>
      <w:r>
        <w:rPr>
          <w:spacing w:val="-3"/>
        </w:rPr>
        <w:t> </w:t>
      </w:r>
      <w:r>
        <w:rPr/>
        <w:t>requirements</w:t>
      </w:r>
      <w:r>
        <w:rPr>
          <w:spacing w:val="-3"/>
        </w:rPr>
        <w:t> </w:t>
      </w:r>
      <w:r>
        <w:rPr/>
        <w:t>listed</w:t>
      </w:r>
      <w:r>
        <w:rPr>
          <w:spacing w:val="-3"/>
        </w:rPr>
        <w:t> </w:t>
      </w:r>
      <w:r>
        <w:rPr/>
        <w:t>in</w:t>
      </w:r>
      <w:r>
        <w:rPr>
          <w:spacing w:val="-3"/>
        </w:rPr>
        <w:t> </w:t>
      </w:r>
      <w:r>
        <w:rPr/>
        <w:t>the </w:t>
      </w:r>
      <w:r>
        <w:rPr>
          <w:spacing w:val="-2"/>
        </w:rPr>
        <w:t>NOFO.</w:t>
      </w:r>
    </w:p>
    <w:p>
      <w:pPr>
        <w:pStyle w:val="BodyText"/>
        <w:spacing w:before="7"/>
        <w:rPr>
          <w:sz w:val="27"/>
        </w:rPr>
      </w:pPr>
    </w:p>
    <w:p>
      <w:pPr>
        <w:pStyle w:val="Heading2"/>
        <w:ind w:left="720" w:right="0"/>
        <w:jc w:val="left"/>
      </w:pPr>
      <w:r>
        <w:rPr/>
        <w:t>Resolution</w:t>
      </w:r>
      <w:r>
        <w:rPr>
          <w:spacing w:val="-2"/>
        </w:rPr>
        <w:t> </w:t>
      </w:r>
      <w:r>
        <w:rPr/>
        <w:t>of</w:t>
      </w:r>
      <w:r>
        <w:rPr>
          <w:spacing w:val="-3"/>
        </w:rPr>
        <w:t> </w:t>
      </w:r>
      <w:r>
        <w:rPr/>
        <w:t>Civil</w:t>
      </w:r>
      <w:r>
        <w:rPr>
          <w:spacing w:val="-2"/>
        </w:rPr>
        <w:t> </w:t>
      </w:r>
      <w:r>
        <w:rPr/>
        <w:t>Rights</w:t>
      </w:r>
      <w:r>
        <w:rPr>
          <w:spacing w:val="-2"/>
        </w:rPr>
        <w:t> Matters</w:t>
      </w:r>
    </w:p>
    <w:p>
      <w:pPr>
        <w:pStyle w:val="BodyText"/>
        <w:spacing w:before="41"/>
        <w:ind w:left="720"/>
      </w:pPr>
      <w:r>
        <w:rPr/>
        <w:t>The</w:t>
      </w:r>
      <w:r>
        <w:rPr>
          <w:spacing w:val="-4"/>
        </w:rPr>
        <w:t> </w:t>
      </w:r>
      <w:r>
        <w:rPr/>
        <w:t>State</w:t>
      </w:r>
      <w:r>
        <w:rPr>
          <w:spacing w:val="-2"/>
        </w:rPr>
        <w:t> </w:t>
      </w:r>
      <w:r>
        <w:rPr/>
        <w:t>of</w:t>
      </w:r>
      <w:r>
        <w:rPr>
          <w:spacing w:val="-1"/>
        </w:rPr>
        <w:t> </w:t>
      </w:r>
      <w:r>
        <w:rPr/>
        <w:t>Utah</w:t>
      </w:r>
      <w:r>
        <w:rPr>
          <w:spacing w:val="-1"/>
        </w:rPr>
        <w:t> </w:t>
      </w:r>
      <w:r>
        <w:rPr/>
        <w:t>does</w:t>
      </w:r>
      <w:r>
        <w:rPr>
          <w:spacing w:val="-1"/>
        </w:rPr>
        <w:t> </w:t>
      </w:r>
      <w:r>
        <w:rPr/>
        <w:t>not currently</w:t>
      </w:r>
      <w:r>
        <w:rPr>
          <w:spacing w:val="-1"/>
        </w:rPr>
        <w:t> </w:t>
      </w:r>
      <w:r>
        <w:rPr/>
        <w:t>have</w:t>
      </w:r>
      <w:r>
        <w:rPr>
          <w:spacing w:val="-2"/>
        </w:rPr>
        <w:t> </w:t>
      </w:r>
      <w:r>
        <w:rPr/>
        <w:t>any outstanding</w:t>
      </w:r>
      <w:r>
        <w:rPr>
          <w:spacing w:val="-1"/>
        </w:rPr>
        <w:t> </w:t>
      </w:r>
      <w:r>
        <w:rPr/>
        <w:t>civil</w:t>
      </w:r>
      <w:r>
        <w:rPr>
          <w:spacing w:val="-1"/>
        </w:rPr>
        <w:t> </w:t>
      </w:r>
      <w:r>
        <w:rPr/>
        <w:t>rights </w:t>
      </w:r>
      <w:r>
        <w:rPr>
          <w:spacing w:val="-2"/>
        </w:rPr>
        <w:t>matters.</w:t>
      </w:r>
    </w:p>
    <w:p>
      <w:pPr>
        <w:pStyle w:val="BodyText"/>
        <w:spacing w:before="1"/>
        <w:rPr>
          <w:sz w:val="31"/>
        </w:rPr>
      </w:pPr>
    </w:p>
    <w:p>
      <w:pPr>
        <w:pStyle w:val="Heading2"/>
        <w:ind w:left="720" w:right="0"/>
        <w:jc w:val="left"/>
      </w:pPr>
      <w:r>
        <w:rPr/>
        <w:t>Timely</w:t>
      </w:r>
      <w:r>
        <w:rPr>
          <w:spacing w:val="-3"/>
        </w:rPr>
        <w:t> </w:t>
      </w:r>
      <w:r>
        <w:rPr/>
        <w:t>Submission</w:t>
      </w:r>
      <w:r>
        <w:rPr>
          <w:spacing w:val="-2"/>
        </w:rPr>
        <w:t> </w:t>
      </w:r>
      <w:r>
        <w:rPr/>
        <w:t>of</w:t>
      </w:r>
      <w:r>
        <w:rPr>
          <w:spacing w:val="-2"/>
        </w:rPr>
        <w:t> Applications</w:t>
      </w:r>
    </w:p>
    <w:p>
      <w:pPr>
        <w:pStyle w:val="BodyText"/>
        <w:spacing w:line="276" w:lineRule="auto" w:before="44"/>
        <w:ind w:left="720" w:right="1526"/>
      </w:pPr>
      <w:r>
        <w:rPr/>
        <w:t>The</w:t>
      </w:r>
      <w:r>
        <w:rPr>
          <w:spacing w:val="-3"/>
        </w:rPr>
        <w:t> </w:t>
      </w:r>
      <w:r>
        <w:rPr/>
        <w:t>submission</w:t>
      </w:r>
      <w:r>
        <w:rPr>
          <w:spacing w:val="-2"/>
        </w:rPr>
        <w:t> </w:t>
      </w:r>
      <w:r>
        <w:rPr/>
        <w:t>of</w:t>
      </w:r>
      <w:r>
        <w:rPr>
          <w:spacing w:val="-3"/>
        </w:rPr>
        <w:t> </w:t>
      </w:r>
      <w:r>
        <w:rPr/>
        <w:t>this</w:t>
      </w:r>
      <w:r>
        <w:rPr>
          <w:spacing w:val="-2"/>
        </w:rPr>
        <w:t> </w:t>
      </w:r>
      <w:r>
        <w:rPr/>
        <w:t>application</w:t>
      </w:r>
      <w:r>
        <w:rPr>
          <w:spacing w:val="-2"/>
        </w:rPr>
        <w:t> </w:t>
      </w:r>
      <w:r>
        <w:rPr/>
        <w:t>will</w:t>
      </w:r>
      <w:r>
        <w:rPr>
          <w:spacing w:val="-2"/>
        </w:rPr>
        <w:t> </w:t>
      </w:r>
      <w:r>
        <w:rPr/>
        <w:t>be</w:t>
      </w:r>
      <w:r>
        <w:rPr>
          <w:spacing w:val="-3"/>
        </w:rPr>
        <w:t> </w:t>
      </w:r>
      <w:r>
        <w:rPr/>
        <w:t>done</w:t>
      </w:r>
      <w:r>
        <w:rPr>
          <w:spacing w:val="-3"/>
        </w:rPr>
        <w:t> </w:t>
      </w:r>
      <w:r>
        <w:rPr/>
        <w:t>prior</w:t>
      </w:r>
      <w:r>
        <w:rPr>
          <w:spacing w:val="-3"/>
        </w:rPr>
        <w:t> </w:t>
      </w:r>
      <w:r>
        <w:rPr/>
        <w:t>to</w:t>
      </w:r>
      <w:r>
        <w:rPr>
          <w:spacing w:val="-2"/>
        </w:rPr>
        <w:t> </w:t>
      </w:r>
      <w:r>
        <w:rPr/>
        <w:t>the</w:t>
      </w:r>
      <w:r>
        <w:rPr>
          <w:spacing w:val="-3"/>
        </w:rPr>
        <w:t> </w:t>
      </w:r>
      <w:r>
        <w:rPr/>
        <w:t>established</w:t>
      </w:r>
      <w:r>
        <w:rPr>
          <w:spacing w:val="-2"/>
        </w:rPr>
        <w:t> </w:t>
      </w:r>
      <w:r>
        <w:rPr/>
        <w:t>deadline</w:t>
      </w:r>
      <w:r>
        <w:rPr>
          <w:spacing w:val="-3"/>
        </w:rPr>
        <w:t> </w:t>
      </w:r>
      <w:r>
        <w:rPr/>
        <w:t>of</w:t>
      </w:r>
      <w:r>
        <w:rPr>
          <w:spacing w:val="-3"/>
        </w:rPr>
        <w:t> </w:t>
      </w:r>
      <w:r>
        <w:rPr/>
        <w:t>November</w:t>
      </w:r>
      <w:r>
        <w:rPr>
          <w:spacing w:val="-3"/>
        </w:rPr>
        <w:t> </w:t>
      </w:r>
      <w:r>
        <w:rPr/>
        <w:t>6, 2023 at 11:59:59PM Eastern time.</w:t>
      </w:r>
    </w:p>
    <w:p>
      <w:pPr>
        <w:pStyle w:val="BodyText"/>
        <w:spacing w:before="5"/>
        <w:rPr>
          <w:sz w:val="27"/>
        </w:rPr>
      </w:pPr>
    </w:p>
    <w:p>
      <w:pPr>
        <w:pStyle w:val="Heading2"/>
        <w:ind w:left="720" w:right="0"/>
        <w:jc w:val="left"/>
      </w:pPr>
      <w:r>
        <w:rPr/>
        <w:t>Eligible</w:t>
      </w:r>
      <w:r>
        <w:rPr>
          <w:spacing w:val="-3"/>
        </w:rPr>
        <w:t> </w:t>
      </w:r>
      <w:r>
        <w:rPr>
          <w:spacing w:val="-2"/>
        </w:rPr>
        <w:t>Applicant</w:t>
      </w:r>
    </w:p>
    <w:p>
      <w:pPr>
        <w:pStyle w:val="BodyText"/>
        <w:spacing w:line="276" w:lineRule="auto" w:before="43"/>
        <w:ind w:left="720" w:right="1526"/>
      </w:pPr>
      <w:r>
        <w:rPr/>
        <w:t>The</w:t>
      </w:r>
      <w:r>
        <w:rPr>
          <w:spacing w:val="-4"/>
        </w:rPr>
        <w:t> </w:t>
      </w:r>
      <w:r>
        <w:rPr/>
        <w:t>State</w:t>
      </w:r>
      <w:r>
        <w:rPr>
          <w:spacing w:val="-4"/>
        </w:rPr>
        <w:t> </w:t>
      </w:r>
      <w:r>
        <w:rPr/>
        <w:t>of</w:t>
      </w:r>
      <w:r>
        <w:rPr>
          <w:spacing w:val="-4"/>
        </w:rPr>
        <w:t> </w:t>
      </w:r>
      <w:r>
        <w:rPr/>
        <w:t>Utah</w:t>
      </w:r>
      <w:r>
        <w:rPr>
          <w:spacing w:val="-3"/>
        </w:rPr>
        <w:t> </w:t>
      </w:r>
      <w:r>
        <w:rPr/>
        <w:t>is</w:t>
      </w:r>
      <w:r>
        <w:rPr>
          <w:spacing w:val="-3"/>
        </w:rPr>
        <w:t> </w:t>
      </w:r>
      <w:r>
        <w:rPr/>
        <w:t>categorized</w:t>
      </w:r>
      <w:r>
        <w:rPr>
          <w:spacing w:val="-3"/>
        </w:rPr>
        <w:t> </w:t>
      </w:r>
      <w:r>
        <w:rPr/>
        <w:t>as</w:t>
      </w:r>
      <w:r>
        <w:rPr>
          <w:spacing w:val="-1"/>
        </w:rPr>
        <w:t> </w:t>
      </w:r>
      <w:r>
        <w:rPr/>
        <w:t>a</w:t>
      </w:r>
      <w:r>
        <w:rPr>
          <w:spacing w:val="-4"/>
        </w:rPr>
        <w:t> </w:t>
      </w:r>
      <w:r>
        <w:rPr/>
        <w:t>State</w:t>
      </w:r>
      <w:r>
        <w:rPr>
          <w:spacing w:val="-4"/>
        </w:rPr>
        <w:t> </w:t>
      </w:r>
      <w:r>
        <w:rPr/>
        <w:t>government,</w:t>
      </w:r>
      <w:r>
        <w:rPr>
          <w:spacing w:val="-3"/>
        </w:rPr>
        <w:t> </w:t>
      </w:r>
      <w:r>
        <w:rPr/>
        <w:t>and</w:t>
      </w:r>
      <w:r>
        <w:rPr>
          <w:spacing w:val="-3"/>
        </w:rPr>
        <w:t> </w:t>
      </w:r>
      <w:r>
        <w:rPr/>
        <w:t>therefore</w:t>
      </w:r>
      <w:r>
        <w:rPr>
          <w:spacing w:val="-4"/>
        </w:rPr>
        <w:t> </w:t>
      </w:r>
      <w:r>
        <w:rPr/>
        <w:t>is</w:t>
      </w:r>
      <w:r>
        <w:rPr>
          <w:spacing w:val="-3"/>
        </w:rPr>
        <w:t> </w:t>
      </w:r>
      <w:r>
        <w:rPr/>
        <w:t>an</w:t>
      </w:r>
      <w:r>
        <w:rPr>
          <w:spacing w:val="-1"/>
        </w:rPr>
        <w:t> </w:t>
      </w:r>
      <w:r>
        <w:rPr/>
        <w:t>eligible</w:t>
      </w:r>
      <w:r>
        <w:rPr>
          <w:spacing w:val="-4"/>
        </w:rPr>
        <w:t> </w:t>
      </w:r>
      <w:r>
        <w:rPr/>
        <w:t>applicant</w:t>
      </w:r>
      <w:r>
        <w:rPr>
          <w:spacing w:val="-3"/>
        </w:rPr>
        <w:t> </w:t>
      </w:r>
      <w:r>
        <w:rPr/>
        <w:t>in reference to the PRO Housing NOFO.</w:t>
      </w:r>
    </w:p>
    <w:p>
      <w:pPr>
        <w:pStyle w:val="BodyText"/>
        <w:spacing w:before="5"/>
        <w:rPr>
          <w:sz w:val="27"/>
        </w:rPr>
      </w:pPr>
    </w:p>
    <w:p>
      <w:pPr>
        <w:pStyle w:val="Heading2"/>
        <w:ind w:left="720" w:right="0"/>
        <w:jc w:val="left"/>
      </w:pPr>
      <w:r>
        <w:rPr/>
        <w:t>Number</w:t>
      </w:r>
      <w:r>
        <w:rPr>
          <w:spacing w:val="-1"/>
        </w:rPr>
        <w:t> </w:t>
      </w:r>
      <w:r>
        <w:rPr/>
        <w:t>of</w:t>
      </w:r>
      <w:r>
        <w:rPr>
          <w:spacing w:val="-1"/>
        </w:rPr>
        <w:t> </w:t>
      </w:r>
      <w:r>
        <w:rPr>
          <w:spacing w:val="-2"/>
        </w:rPr>
        <w:t>Applications</w:t>
      </w:r>
    </w:p>
    <w:p>
      <w:pPr>
        <w:pStyle w:val="BodyText"/>
        <w:spacing w:line="276" w:lineRule="auto" w:before="43"/>
        <w:ind w:left="720" w:right="1526"/>
      </w:pPr>
      <w:r>
        <w:rPr/>
        <w:t>This</w:t>
      </w:r>
      <w:r>
        <w:rPr>
          <w:spacing w:val="-2"/>
        </w:rPr>
        <w:t> </w:t>
      </w:r>
      <w:r>
        <w:rPr/>
        <w:t>application</w:t>
      </w:r>
      <w:r>
        <w:rPr>
          <w:spacing w:val="-2"/>
        </w:rPr>
        <w:t> </w:t>
      </w:r>
      <w:r>
        <w:rPr/>
        <w:t>is</w:t>
      </w:r>
      <w:r>
        <w:rPr>
          <w:spacing w:val="-2"/>
        </w:rPr>
        <w:t> </w:t>
      </w:r>
      <w:r>
        <w:rPr/>
        <w:t>the</w:t>
      </w:r>
      <w:r>
        <w:rPr>
          <w:spacing w:val="-3"/>
        </w:rPr>
        <w:t> </w:t>
      </w:r>
      <w:r>
        <w:rPr/>
        <w:t>only</w:t>
      </w:r>
      <w:r>
        <w:rPr>
          <w:spacing w:val="-2"/>
        </w:rPr>
        <w:t> </w:t>
      </w:r>
      <w:r>
        <w:rPr/>
        <w:t>one</w:t>
      </w:r>
      <w:r>
        <w:rPr>
          <w:spacing w:val="-3"/>
        </w:rPr>
        <w:t> </w:t>
      </w:r>
      <w:r>
        <w:rPr/>
        <w:t>that</w:t>
      </w:r>
      <w:r>
        <w:rPr>
          <w:spacing w:val="-2"/>
        </w:rPr>
        <w:t> </w:t>
      </w:r>
      <w:r>
        <w:rPr/>
        <w:t>will</w:t>
      </w:r>
      <w:r>
        <w:rPr>
          <w:spacing w:val="-2"/>
        </w:rPr>
        <w:t> </w:t>
      </w:r>
      <w:r>
        <w:rPr/>
        <w:t>be</w:t>
      </w:r>
      <w:r>
        <w:rPr>
          <w:spacing w:val="-3"/>
        </w:rPr>
        <w:t> </w:t>
      </w:r>
      <w:r>
        <w:rPr/>
        <w:t>submitted</w:t>
      </w:r>
      <w:r>
        <w:rPr>
          <w:spacing w:val="-2"/>
        </w:rPr>
        <w:t> </w:t>
      </w:r>
      <w:r>
        <w:rPr/>
        <w:t>by</w:t>
      </w:r>
      <w:r>
        <w:rPr>
          <w:spacing w:val="-2"/>
        </w:rPr>
        <w:t> </w:t>
      </w:r>
      <w:r>
        <w:rPr/>
        <w:t>the</w:t>
      </w:r>
      <w:r>
        <w:rPr>
          <w:spacing w:val="-3"/>
        </w:rPr>
        <w:t> </w:t>
      </w:r>
      <w:r>
        <w:rPr/>
        <w:t>State</w:t>
      </w:r>
      <w:r>
        <w:rPr>
          <w:spacing w:val="-3"/>
        </w:rPr>
        <w:t> </w:t>
      </w:r>
      <w:r>
        <w:rPr/>
        <w:t>of</w:t>
      </w:r>
      <w:r>
        <w:rPr>
          <w:spacing w:val="-3"/>
        </w:rPr>
        <w:t> </w:t>
      </w:r>
      <w:r>
        <w:rPr/>
        <w:t>Utah</w:t>
      </w:r>
      <w:r>
        <w:rPr>
          <w:spacing w:val="-2"/>
        </w:rPr>
        <w:t> </w:t>
      </w:r>
      <w:r>
        <w:rPr/>
        <w:t>in</w:t>
      </w:r>
      <w:r>
        <w:rPr>
          <w:spacing w:val="-2"/>
        </w:rPr>
        <w:t> </w:t>
      </w:r>
      <w:r>
        <w:rPr/>
        <w:t>reference</w:t>
      </w:r>
      <w:r>
        <w:rPr>
          <w:spacing w:val="-3"/>
        </w:rPr>
        <w:t> </w:t>
      </w:r>
      <w:r>
        <w:rPr/>
        <w:t>to</w:t>
      </w:r>
      <w:r>
        <w:rPr>
          <w:spacing w:val="-2"/>
        </w:rPr>
        <w:t> </w:t>
      </w:r>
      <w:r>
        <w:rPr/>
        <w:t>the PRO Housing NOFO.</w:t>
      </w:r>
    </w:p>
    <w:p>
      <w:pPr>
        <w:pStyle w:val="BodyText"/>
        <w:spacing w:before="5"/>
        <w:rPr>
          <w:sz w:val="27"/>
        </w:rPr>
      </w:pPr>
    </w:p>
    <w:p>
      <w:pPr>
        <w:pStyle w:val="Heading2"/>
        <w:spacing w:before="1"/>
        <w:ind w:left="720" w:right="0"/>
        <w:jc w:val="left"/>
      </w:pPr>
      <w:r>
        <w:rPr/>
        <w:t>Other</w:t>
      </w:r>
      <w:r>
        <w:rPr>
          <w:spacing w:val="-2"/>
        </w:rPr>
        <w:t> </w:t>
      </w:r>
      <w:r>
        <w:rPr/>
        <w:t>Submission</w:t>
      </w:r>
      <w:r>
        <w:rPr>
          <w:spacing w:val="-1"/>
        </w:rPr>
        <w:t> </w:t>
      </w:r>
      <w:r>
        <w:rPr>
          <w:spacing w:val="-2"/>
        </w:rPr>
        <w:t>Requirements</w:t>
      </w:r>
    </w:p>
    <w:p>
      <w:pPr>
        <w:pStyle w:val="BodyText"/>
        <w:spacing w:before="43"/>
        <w:ind w:left="720"/>
      </w:pPr>
      <w:r>
        <w:rPr/>
        <w:t>This</w:t>
      </w:r>
      <w:r>
        <w:rPr>
          <w:spacing w:val="-4"/>
        </w:rPr>
        <w:t> </w:t>
      </w:r>
      <w:r>
        <w:rPr/>
        <w:t>application</w:t>
      </w:r>
      <w:r>
        <w:rPr>
          <w:spacing w:val="-1"/>
        </w:rPr>
        <w:t> </w:t>
      </w:r>
      <w:r>
        <w:rPr/>
        <w:t>meets</w:t>
      </w:r>
      <w:r>
        <w:rPr>
          <w:spacing w:val="-1"/>
        </w:rPr>
        <w:t> </w:t>
      </w:r>
      <w:r>
        <w:rPr/>
        <w:t>the</w:t>
      </w:r>
      <w:r>
        <w:rPr>
          <w:spacing w:val="-3"/>
        </w:rPr>
        <w:t> </w:t>
      </w:r>
      <w:r>
        <w:rPr/>
        <w:t>National</w:t>
      </w:r>
      <w:r>
        <w:rPr>
          <w:spacing w:val="-1"/>
        </w:rPr>
        <w:t> </w:t>
      </w:r>
      <w:r>
        <w:rPr/>
        <w:t>objective</w:t>
      </w:r>
      <w:r>
        <w:rPr>
          <w:spacing w:val="-2"/>
        </w:rPr>
        <w:t> </w:t>
      </w:r>
      <w:r>
        <w:rPr/>
        <w:t>of</w:t>
      </w:r>
      <w:r>
        <w:rPr>
          <w:spacing w:val="-2"/>
        </w:rPr>
        <w:t> </w:t>
      </w:r>
      <w:r>
        <w:rPr/>
        <w:t>benefiting</w:t>
      </w:r>
      <w:r>
        <w:rPr>
          <w:spacing w:val="-2"/>
        </w:rPr>
        <w:t> </w:t>
      </w:r>
      <w:r>
        <w:rPr/>
        <w:t>low-</w:t>
      </w:r>
      <w:r>
        <w:rPr>
          <w:spacing w:val="-2"/>
        </w:rPr>
        <w:t> </w:t>
      </w:r>
      <w:r>
        <w:rPr/>
        <w:t>and</w:t>
      </w:r>
      <w:r>
        <w:rPr>
          <w:spacing w:val="-1"/>
        </w:rPr>
        <w:t> </w:t>
      </w:r>
      <w:r>
        <w:rPr/>
        <w:t>moderate-income</w:t>
      </w:r>
      <w:r>
        <w:rPr>
          <w:spacing w:val="-2"/>
        </w:rPr>
        <w:t> persons</w:t>
      </w:r>
    </w:p>
    <w:p>
      <w:pPr>
        <w:pStyle w:val="BodyText"/>
        <w:spacing w:before="1"/>
        <w:rPr>
          <w:sz w:val="31"/>
        </w:rPr>
      </w:pPr>
    </w:p>
    <w:p>
      <w:pPr>
        <w:pStyle w:val="BodyText"/>
        <w:spacing w:line="276" w:lineRule="auto"/>
        <w:ind w:left="720" w:right="1526"/>
      </w:pPr>
      <w:r>
        <w:rPr/>
        <w:t>All</w:t>
      </w:r>
      <w:r>
        <w:rPr>
          <w:spacing w:val="-3"/>
        </w:rPr>
        <w:t> </w:t>
      </w:r>
      <w:r>
        <w:rPr/>
        <w:t>activities</w:t>
      </w:r>
      <w:r>
        <w:rPr>
          <w:spacing w:val="-3"/>
        </w:rPr>
        <w:t> </w:t>
      </w:r>
      <w:r>
        <w:rPr/>
        <w:t>outlined</w:t>
      </w:r>
      <w:r>
        <w:rPr>
          <w:spacing w:val="-3"/>
        </w:rPr>
        <w:t> </w:t>
      </w:r>
      <w:r>
        <w:rPr/>
        <w:t>in</w:t>
      </w:r>
      <w:r>
        <w:rPr>
          <w:spacing w:val="-3"/>
        </w:rPr>
        <w:t> </w:t>
      </w:r>
      <w:r>
        <w:rPr/>
        <w:t>the</w:t>
      </w:r>
      <w:r>
        <w:rPr>
          <w:spacing w:val="-4"/>
        </w:rPr>
        <w:t> </w:t>
      </w:r>
      <w:r>
        <w:rPr/>
        <w:t>application</w:t>
      </w:r>
      <w:r>
        <w:rPr>
          <w:spacing w:val="-3"/>
        </w:rPr>
        <w:t> </w:t>
      </w:r>
      <w:r>
        <w:rPr/>
        <w:t>and</w:t>
      </w:r>
      <w:r>
        <w:rPr>
          <w:spacing w:val="-3"/>
        </w:rPr>
        <w:t> </w:t>
      </w:r>
      <w:r>
        <w:rPr/>
        <w:t>budget</w:t>
      </w:r>
      <w:r>
        <w:rPr>
          <w:spacing w:val="-3"/>
        </w:rPr>
        <w:t> </w:t>
      </w:r>
      <w:r>
        <w:rPr/>
        <w:t>are</w:t>
      </w:r>
      <w:r>
        <w:rPr>
          <w:spacing w:val="-4"/>
        </w:rPr>
        <w:t> </w:t>
      </w:r>
      <w:r>
        <w:rPr/>
        <w:t>eligible</w:t>
      </w:r>
      <w:r>
        <w:rPr>
          <w:spacing w:val="-4"/>
        </w:rPr>
        <w:t> </w:t>
      </w:r>
      <w:r>
        <w:rPr/>
        <w:t>according</w:t>
      </w:r>
      <w:r>
        <w:rPr>
          <w:spacing w:val="-3"/>
        </w:rPr>
        <w:t> </w:t>
      </w:r>
      <w:r>
        <w:rPr/>
        <w:t>to</w:t>
      </w:r>
      <w:r>
        <w:rPr>
          <w:spacing w:val="-1"/>
        </w:rPr>
        <w:t> </w:t>
      </w:r>
      <w:r>
        <w:rPr/>
        <w:t>the</w:t>
      </w:r>
      <w:r>
        <w:rPr>
          <w:spacing w:val="-4"/>
        </w:rPr>
        <w:t> </w:t>
      </w:r>
      <w:r>
        <w:rPr/>
        <w:t>requirements laid out within the NOFO</w:t>
      </w:r>
    </w:p>
    <w:p>
      <w:pPr>
        <w:pStyle w:val="BodyText"/>
        <w:spacing w:before="7"/>
        <w:rPr>
          <w:sz w:val="27"/>
        </w:rPr>
      </w:pPr>
    </w:p>
    <w:p>
      <w:pPr>
        <w:pStyle w:val="BodyText"/>
        <w:spacing w:line="276" w:lineRule="auto" w:before="1"/>
        <w:ind w:left="720" w:right="1526"/>
      </w:pPr>
      <w:r>
        <w:rPr/>
        <w:t>The</w:t>
      </w:r>
      <w:r>
        <w:rPr>
          <w:spacing w:val="-3"/>
        </w:rPr>
        <w:t> </w:t>
      </w:r>
      <w:r>
        <w:rPr/>
        <w:t>State</w:t>
      </w:r>
      <w:r>
        <w:rPr>
          <w:spacing w:val="-3"/>
        </w:rPr>
        <w:t> </w:t>
      </w:r>
      <w:r>
        <w:rPr/>
        <w:t>of</w:t>
      </w:r>
      <w:r>
        <w:rPr>
          <w:spacing w:val="-3"/>
        </w:rPr>
        <w:t> </w:t>
      </w:r>
      <w:r>
        <w:rPr/>
        <w:t>Utah</w:t>
      </w:r>
      <w:r>
        <w:rPr>
          <w:spacing w:val="-2"/>
        </w:rPr>
        <w:t> </w:t>
      </w:r>
      <w:r>
        <w:rPr/>
        <w:t>is</w:t>
      </w:r>
      <w:r>
        <w:rPr>
          <w:spacing w:val="-2"/>
        </w:rPr>
        <w:t> </w:t>
      </w:r>
      <w:r>
        <w:rPr/>
        <w:t>not</w:t>
      </w:r>
      <w:r>
        <w:rPr>
          <w:spacing w:val="-2"/>
        </w:rPr>
        <w:t> </w:t>
      </w:r>
      <w:r>
        <w:rPr/>
        <w:t>applying</w:t>
      </w:r>
      <w:r>
        <w:rPr>
          <w:spacing w:val="-2"/>
        </w:rPr>
        <w:t> </w:t>
      </w:r>
      <w:r>
        <w:rPr/>
        <w:t>for</w:t>
      </w:r>
      <w:r>
        <w:rPr>
          <w:spacing w:val="-3"/>
        </w:rPr>
        <w:t> </w:t>
      </w:r>
      <w:r>
        <w:rPr/>
        <w:t>any</w:t>
      </w:r>
      <w:r>
        <w:rPr>
          <w:spacing w:val="-2"/>
        </w:rPr>
        <w:t> </w:t>
      </w:r>
      <w:r>
        <w:rPr/>
        <w:t>waivers</w:t>
      </w:r>
      <w:r>
        <w:rPr>
          <w:spacing w:val="-2"/>
        </w:rPr>
        <w:t> </w:t>
      </w:r>
      <w:r>
        <w:rPr/>
        <w:t>to</w:t>
      </w:r>
      <w:r>
        <w:rPr>
          <w:spacing w:val="-2"/>
        </w:rPr>
        <w:t> </w:t>
      </w:r>
      <w:r>
        <w:rPr/>
        <w:t>the</w:t>
      </w:r>
      <w:r>
        <w:rPr>
          <w:spacing w:val="-3"/>
        </w:rPr>
        <w:t> </w:t>
      </w:r>
      <w:r>
        <w:rPr/>
        <w:t>NOFO</w:t>
      </w:r>
      <w:r>
        <w:rPr>
          <w:spacing w:val="-1"/>
        </w:rPr>
        <w:t> </w:t>
      </w:r>
      <w:r>
        <w:rPr/>
        <w:t>requirements</w:t>
      </w:r>
      <w:r>
        <w:rPr>
          <w:spacing w:val="-2"/>
        </w:rPr>
        <w:t> </w:t>
      </w:r>
      <w:r>
        <w:rPr/>
        <w:t>at</w:t>
      </w:r>
      <w:r>
        <w:rPr>
          <w:spacing w:val="-2"/>
        </w:rPr>
        <w:t> </w:t>
      </w:r>
      <w:r>
        <w:rPr/>
        <w:t>this</w:t>
      </w:r>
      <w:r>
        <w:rPr>
          <w:spacing w:val="-2"/>
        </w:rPr>
        <w:t> </w:t>
      </w:r>
      <w:r>
        <w:rPr/>
        <w:t>time,</w:t>
      </w:r>
      <w:r>
        <w:rPr>
          <w:spacing w:val="-2"/>
        </w:rPr>
        <w:t> </w:t>
      </w:r>
      <w:r>
        <w:rPr/>
        <w:t>but may request waivers related to program implementation according to the standards outlined within the NOFO.</w:t>
      </w:r>
    </w:p>
    <w:p>
      <w:pPr>
        <w:pStyle w:val="BodyText"/>
        <w:spacing w:before="6"/>
        <w:rPr>
          <w:sz w:val="27"/>
        </w:rPr>
      </w:pPr>
    </w:p>
    <w:p>
      <w:pPr>
        <w:pStyle w:val="BodyText"/>
        <w:spacing w:line="276" w:lineRule="auto" w:before="1"/>
        <w:ind w:left="720" w:right="1442"/>
      </w:pPr>
      <w:r>
        <w:rPr/>
        <w:t>As</w:t>
      </w:r>
      <w:r>
        <w:rPr>
          <w:spacing w:val="-3"/>
        </w:rPr>
        <w:t> </w:t>
      </w:r>
      <w:r>
        <w:rPr/>
        <w:t>outlined</w:t>
      </w:r>
      <w:r>
        <w:rPr>
          <w:spacing w:val="-3"/>
        </w:rPr>
        <w:t> </w:t>
      </w:r>
      <w:r>
        <w:rPr/>
        <w:t>in</w:t>
      </w:r>
      <w:r>
        <w:rPr>
          <w:spacing w:val="-3"/>
        </w:rPr>
        <w:t> </w:t>
      </w:r>
      <w:r>
        <w:rPr/>
        <w:t>the</w:t>
      </w:r>
      <w:r>
        <w:rPr>
          <w:spacing w:val="-4"/>
        </w:rPr>
        <w:t> </w:t>
      </w:r>
      <w:r>
        <w:rPr/>
        <w:t>narrative</w:t>
      </w:r>
      <w:r>
        <w:rPr>
          <w:spacing w:val="-4"/>
        </w:rPr>
        <w:t> </w:t>
      </w:r>
      <w:r>
        <w:rPr/>
        <w:t>of</w:t>
      </w:r>
      <w:r>
        <w:rPr>
          <w:spacing w:val="-4"/>
        </w:rPr>
        <w:t> </w:t>
      </w:r>
      <w:r>
        <w:rPr/>
        <w:t>this</w:t>
      </w:r>
      <w:r>
        <w:rPr>
          <w:spacing w:val="-3"/>
        </w:rPr>
        <w:t> </w:t>
      </w:r>
      <w:r>
        <w:rPr/>
        <w:t>application,</w:t>
      </w:r>
      <w:r>
        <w:rPr>
          <w:spacing w:val="-3"/>
        </w:rPr>
        <w:t> </w:t>
      </w:r>
      <w:r>
        <w:rPr/>
        <w:t>advancing</w:t>
      </w:r>
      <w:r>
        <w:rPr>
          <w:spacing w:val="-3"/>
        </w:rPr>
        <w:t> </w:t>
      </w:r>
      <w:r>
        <w:rPr/>
        <w:t>racial</w:t>
      </w:r>
      <w:r>
        <w:rPr>
          <w:spacing w:val="-3"/>
        </w:rPr>
        <w:t> </w:t>
      </w:r>
      <w:r>
        <w:rPr/>
        <w:t>equity</w:t>
      </w:r>
      <w:r>
        <w:rPr>
          <w:spacing w:val="-3"/>
        </w:rPr>
        <w:t> </w:t>
      </w:r>
      <w:r>
        <w:rPr/>
        <w:t>and</w:t>
      </w:r>
      <w:r>
        <w:rPr>
          <w:spacing w:val="-1"/>
        </w:rPr>
        <w:t> </w:t>
      </w:r>
      <w:r>
        <w:rPr/>
        <w:t>affirmative</w:t>
      </w:r>
      <w:r>
        <w:rPr>
          <w:spacing w:val="-4"/>
        </w:rPr>
        <w:t> </w:t>
      </w:r>
      <w:r>
        <w:rPr/>
        <w:t>marketing of projects supported by these funds will be a key component of all activities performed.</w:t>
      </w:r>
    </w:p>
    <w:p>
      <w:pPr>
        <w:spacing w:after="0" w:line="276" w:lineRule="auto"/>
        <w:sectPr>
          <w:pgSz w:w="12240" w:h="15840"/>
          <w:pgMar w:header="0" w:footer="827" w:top="1360" w:bottom="102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pStyle w:val="Heading2"/>
        <w:spacing w:before="90"/>
        <w:ind w:right="722"/>
      </w:pPr>
      <w:bookmarkStart w:name="_TOC_250004" w:id="3"/>
      <w:r>
        <w:rPr/>
        <w:t>Exhibit</w:t>
      </w:r>
      <w:r>
        <w:rPr>
          <w:spacing w:val="-2"/>
        </w:rPr>
        <w:t> </w:t>
      </w:r>
      <w:r>
        <w:rPr/>
        <w:t>C:</w:t>
      </w:r>
      <w:r>
        <w:rPr>
          <w:spacing w:val="-1"/>
        </w:rPr>
        <w:t> </w:t>
      </w:r>
      <w:bookmarkEnd w:id="3"/>
      <w:r>
        <w:rPr>
          <w:spacing w:val="-4"/>
        </w:rPr>
        <w:t>Need</w:t>
      </w:r>
    </w:p>
    <w:p>
      <w:pPr>
        <w:pStyle w:val="BodyText"/>
        <w:rPr>
          <w:b/>
          <w:sz w:val="26"/>
        </w:rPr>
      </w:pPr>
    </w:p>
    <w:p>
      <w:pPr>
        <w:spacing w:before="178"/>
        <w:ind w:left="0" w:right="718"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44"/>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pgSz w:w="12240" w:h="15840"/>
          <w:pgMar w:header="0" w:footer="827" w:top="1820" w:bottom="1020" w:left="720" w:right="0"/>
        </w:sectPr>
      </w:pPr>
    </w:p>
    <w:p>
      <w:pPr>
        <w:pStyle w:val="BodyText"/>
        <w:spacing w:line="276" w:lineRule="auto" w:before="79"/>
        <w:ind w:left="720" w:right="1498"/>
      </w:pPr>
      <w:r>
        <w:rPr/>
        <w:t>The State of Utah is a strong advocate and supporter for the development of affordable housing, especially</w:t>
      </w:r>
      <w:r>
        <w:rPr>
          <w:spacing w:val="-3"/>
        </w:rPr>
        <w:t> </w:t>
      </w:r>
      <w:r>
        <w:rPr/>
        <w:t>as</w:t>
      </w:r>
      <w:r>
        <w:rPr>
          <w:spacing w:val="-3"/>
        </w:rPr>
        <w:t> </w:t>
      </w:r>
      <w:r>
        <w:rPr/>
        <w:t>the</w:t>
      </w:r>
      <w:r>
        <w:rPr>
          <w:spacing w:val="-4"/>
        </w:rPr>
        <w:t> </w:t>
      </w:r>
      <w:r>
        <w:rPr/>
        <w:t>demand</w:t>
      </w:r>
      <w:r>
        <w:rPr>
          <w:spacing w:val="-1"/>
        </w:rPr>
        <w:t> </w:t>
      </w:r>
      <w:r>
        <w:rPr/>
        <w:t>and</w:t>
      </w:r>
      <w:r>
        <w:rPr>
          <w:spacing w:val="-3"/>
        </w:rPr>
        <w:t> </w:t>
      </w:r>
      <w:r>
        <w:rPr/>
        <w:t>deficit</w:t>
      </w:r>
      <w:r>
        <w:rPr>
          <w:spacing w:val="-3"/>
        </w:rPr>
        <w:t> </w:t>
      </w:r>
      <w:r>
        <w:rPr/>
        <w:t>have</w:t>
      </w:r>
      <w:r>
        <w:rPr>
          <w:spacing w:val="-4"/>
        </w:rPr>
        <w:t> </w:t>
      </w:r>
      <w:r>
        <w:rPr/>
        <w:t>steadily</w:t>
      </w:r>
      <w:r>
        <w:rPr>
          <w:spacing w:val="-1"/>
        </w:rPr>
        <w:t> </w:t>
      </w:r>
      <w:r>
        <w:rPr/>
        <w:t>increased</w:t>
      </w:r>
      <w:r>
        <w:rPr>
          <w:spacing w:val="-3"/>
        </w:rPr>
        <w:t> </w:t>
      </w:r>
      <w:r>
        <w:rPr/>
        <w:t>in</w:t>
      </w:r>
      <w:r>
        <w:rPr>
          <w:spacing w:val="-3"/>
        </w:rPr>
        <w:t> </w:t>
      </w:r>
      <w:r>
        <w:rPr/>
        <w:t>recent</w:t>
      </w:r>
      <w:r>
        <w:rPr>
          <w:spacing w:val="-3"/>
        </w:rPr>
        <w:t> </w:t>
      </w:r>
      <w:r>
        <w:rPr/>
        <w:t>years.</w:t>
      </w:r>
      <w:r>
        <w:rPr>
          <w:spacing w:val="-1"/>
        </w:rPr>
        <w:t> </w:t>
      </w:r>
      <w:r>
        <w:rPr/>
        <w:t>The</w:t>
      </w:r>
      <w:r>
        <w:rPr>
          <w:spacing w:val="-4"/>
        </w:rPr>
        <w:t> </w:t>
      </w:r>
      <w:r>
        <w:rPr/>
        <w:t>state’s</w:t>
      </w:r>
      <w:r>
        <w:rPr>
          <w:spacing w:val="-3"/>
        </w:rPr>
        <w:t> </w:t>
      </w:r>
      <w:r>
        <w:rPr/>
        <w:t>joint</w:t>
      </w:r>
      <w:r>
        <w:rPr>
          <w:spacing w:val="-3"/>
        </w:rPr>
        <w:t> </w:t>
      </w:r>
      <w:r>
        <w:rPr/>
        <w:t>and collaborative effort to recognize and minimize barriers to affordable housing is prevalent, as exemplified throughout this application.</w:t>
      </w:r>
    </w:p>
    <w:p>
      <w:pPr>
        <w:pStyle w:val="BodyText"/>
        <w:spacing w:before="6"/>
        <w:rPr>
          <w:sz w:val="27"/>
        </w:rPr>
      </w:pPr>
    </w:p>
    <w:p>
      <w:pPr>
        <w:pStyle w:val="BodyText"/>
        <w:spacing w:line="276" w:lineRule="auto"/>
        <w:ind w:left="720" w:right="1442"/>
      </w:pPr>
      <w:r>
        <w:rPr/>
        <w:t>Our</w:t>
      </w:r>
      <w:r>
        <w:rPr>
          <w:spacing w:val="-4"/>
        </w:rPr>
        <w:t> </w:t>
      </w:r>
      <w:r>
        <w:rPr/>
        <w:t>agency,</w:t>
      </w:r>
      <w:r>
        <w:rPr>
          <w:spacing w:val="-3"/>
        </w:rPr>
        <w:t> </w:t>
      </w:r>
      <w:r>
        <w:rPr/>
        <w:t>the</w:t>
      </w:r>
      <w:r>
        <w:rPr>
          <w:spacing w:val="-4"/>
        </w:rPr>
        <w:t> </w:t>
      </w:r>
      <w:r>
        <w:rPr/>
        <w:t>Department</w:t>
      </w:r>
      <w:r>
        <w:rPr>
          <w:spacing w:val="-3"/>
        </w:rPr>
        <w:t> </w:t>
      </w:r>
      <w:r>
        <w:rPr/>
        <w:t>of</w:t>
      </w:r>
      <w:r>
        <w:rPr>
          <w:spacing w:val="-4"/>
        </w:rPr>
        <w:t> </w:t>
      </w:r>
      <w:r>
        <w:rPr/>
        <w:t>Workforce</w:t>
      </w:r>
      <w:r>
        <w:rPr>
          <w:spacing w:val="-4"/>
        </w:rPr>
        <w:t> </w:t>
      </w:r>
      <w:r>
        <w:rPr/>
        <w:t>Services</w:t>
      </w:r>
      <w:r>
        <w:rPr>
          <w:spacing w:val="-3"/>
        </w:rPr>
        <w:t> </w:t>
      </w:r>
      <w:r>
        <w:rPr/>
        <w:t>Office</w:t>
      </w:r>
      <w:r>
        <w:rPr>
          <w:spacing w:val="-4"/>
        </w:rPr>
        <w:t> </w:t>
      </w:r>
      <w:r>
        <w:rPr/>
        <w:t>of</w:t>
      </w:r>
      <w:r>
        <w:rPr>
          <w:spacing w:val="-4"/>
        </w:rPr>
        <w:t> </w:t>
      </w:r>
      <w:r>
        <w:rPr/>
        <w:t>Homeless</w:t>
      </w:r>
      <w:r>
        <w:rPr>
          <w:spacing w:val="-3"/>
        </w:rPr>
        <w:t> </w:t>
      </w:r>
      <w:r>
        <w:rPr/>
        <w:t>Services</w:t>
      </w:r>
      <w:r>
        <w:rPr>
          <w:spacing w:val="-3"/>
        </w:rPr>
        <w:t> </w:t>
      </w:r>
      <w:r>
        <w:rPr/>
        <w:t>(DWS-OHS),</w:t>
      </w:r>
      <w:r>
        <w:rPr>
          <w:spacing w:val="-3"/>
        </w:rPr>
        <w:t> </w:t>
      </w:r>
      <w:r>
        <w:rPr/>
        <w:t>is taking the initiative to support the acquisition, construction, and rehabilitation of rental units for individuals and families whose income is 30% or below the area median income (AMI), better known as deeply affordable housing. In the 2022 General Legislative Session, $55 million was awarded to DWS-OHS, which inaugurated the Deeply Affordable Housing Fund (DAHF). With these funds, 18 agencies were awarded that helped in creating 1,159 affordable housing units–</w:t>
      </w:r>
    </w:p>
    <w:p>
      <w:pPr>
        <w:pStyle w:val="BodyText"/>
        <w:spacing w:line="276" w:lineRule="auto" w:before="2"/>
        <w:ind w:left="720" w:right="1526"/>
      </w:pPr>
      <w:r>
        <w:rPr/>
        <w:t>of</w:t>
      </w:r>
      <w:r>
        <w:rPr>
          <w:spacing w:val="-5"/>
        </w:rPr>
        <w:t> </w:t>
      </w:r>
      <w:r>
        <w:rPr/>
        <w:t>which</w:t>
      </w:r>
      <w:r>
        <w:rPr>
          <w:spacing w:val="-4"/>
        </w:rPr>
        <w:t> </w:t>
      </w:r>
      <w:r>
        <w:rPr/>
        <w:t>693</w:t>
      </w:r>
      <w:r>
        <w:rPr>
          <w:spacing w:val="-4"/>
        </w:rPr>
        <w:t> </w:t>
      </w:r>
      <w:r>
        <w:rPr/>
        <w:t>are</w:t>
      </w:r>
      <w:r>
        <w:rPr>
          <w:spacing w:val="-5"/>
        </w:rPr>
        <w:t> </w:t>
      </w:r>
      <w:r>
        <w:rPr/>
        <w:t>deeply</w:t>
      </w:r>
      <w:r>
        <w:rPr>
          <w:spacing w:val="-4"/>
        </w:rPr>
        <w:t> </w:t>
      </w:r>
      <w:r>
        <w:rPr/>
        <w:t>affordable</w:t>
      </w:r>
      <w:r>
        <w:rPr>
          <w:spacing w:val="-5"/>
        </w:rPr>
        <w:t> </w:t>
      </w:r>
      <w:r>
        <w:rPr/>
        <w:t>and</w:t>
      </w:r>
      <w:r>
        <w:rPr>
          <w:spacing w:val="-4"/>
        </w:rPr>
        <w:t> </w:t>
      </w:r>
      <w:r>
        <w:rPr/>
        <w:t>572</w:t>
      </w:r>
      <w:r>
        <w:rPr>
          <w:spacing w:val="-2"/>
        </w:rPr>
        <w:t> </w:t>
      </w:r>
      <w:r>
        <w:rPr/>
        <w:t>are</w:t>
      </w:r>
      <w:r>
        <w:rPr>
          <w:spacing w:val="-5"/>
        </w:rPr>
        <w:t> </w:t>
      </w:r>
      <w:r>
        <w:rPr/>
        <w:t>dedicated</w:t>
      </w:r>
      <w:r>
        <w:rPr>
          <w:spacing w:val="-4"/>
        </w:rPr>
        <w:t> </w:t>
      </w:r>
      <w:r>
        <w:rPr/>
        <w:t>to</w:t>
      </w:r>
      <w:r>
        <w:rPr>
          <w:spacing w:val="-4"/>
        </w:rPr>
        <w:t> </w:t>
      </w:r>
      <w:r>
        <w:rPr/>
        <w:t>households</w:t>
      </w:r>
      <w:r>
        <w:rPr>
          <w:spacing w:val="-4"/>
        </w:rPr>
        <w:t> </w:t>
      </w:r>
      <w:r>
        <w:rPr/>
        <w:t>experiencing </w:t>
      </w:r>
      <w:r>
        <w:rPr>
          <w:spacing w:val="-2"/>
        </w:rPr>
        <w:t>homelessness.</w:t>
      </w:r>
    </w:p>
    <w:p>
      <w:pPr>
        <w:pStyle w:val="BodyText"/>
        <w:spacing w:before="5"/>
        <w:rPr>
          <w:sz w:val="27"/>
        </w:rPr>
      </w:pPr>
    </w:p>
    <w:p>
      <w:pPr>
        <w:pStyle w:val="BodyText"/>
        <w:spacing w:line="276" w:lineRule="auto"/>
        <w:ind w:left="719" w:right="1469"/>
      </w:pPr>
      <w:r>
        <w:rPr/>
        <w:t>In the 2023 General Legislative Session, DWS-OHS was allocated another $47 million that was awarded to 15 projects to create 453 affordable housing units– of which 363 are deeply affordable</w:t>
      </w:r>
      <w:r>
        <w:rPr>
          <w:spacing w:val="-5"/>
        </w:rPr>
        <w:t> </w:t>
      </w:r>
      <w:r>
        <w:rPr/>
        <w:t>and</w:t>
      </w:r>
      <w:r>
        <w:rPr>
          <w:spacing w:val="-4"/>
        </w:rPr>
        <w:t> </w:t>
      </w:r>
      <w:r>
        <w:rPr/>
        <w:t>311</w:t>
      </w:r>
      <w:r>
        <w:rPr>
          <w:spacing w:val="-2"/>
        </w:rPr>
        <w:t> </w:t>
      </w:r>
      <w:r>
        <w:rPr/>
        <w:t>are</w:t>
      </w:r>
      <w:r>
        <w:rPr>
          <w:spacing w:val="-5"/>
        </w:rPr>
        <w:t> </w:t>
      </w:r>
      <w:r>
        <w:rPr/>
        <w:t>homeless-dedicated.</w:t>
      </w:r>
      <w:r>
        <w:rPr>
          <w:spacing w:val="-4"/>
        </w:rPr>
        <w:t> </w:t>
      </w:r>
      <w:r>
        <w:rPr/>
        <w:t>Additional</w:t>
      </w:r>
      <w:r>
        <w:rPr>
          <w:spacing w:val="-4"/>
        </w:rPr>
        <w:t> </w:t>
      </w:r>
      <w:r>
        <w:rPr/>
        <w:t>units</w:t>
      </w:r>
      <w:r>
        <w:rPr>
          <w:spacing w:val="-4"/>
        </w:rPr>
        <w:t> </w:t>
      </w:r>
      <w:r>
        <w:rPr/>
        <w:t>within</w:t>
      </w:r>
      <w:r>
        <w:rPr>
          <w:spacing w:val="-4"/>
        </w:rPr>
        <w:t> </w:t>
      </w:r>
      <w:r>
        <w:rPr/>
        <w:t>these</w:t>
      </w:r>
      <w:r>
        <w:rPr>
          <w:spacing w:val="-5"/>
        </w:rPr>
        <w:t> </w:t>
      </w:r>
      <w:r>
        <w:rPr/>
        <w:t>projects</w:t>
      </w:r>
      <w:r>
        <w:rPr>
          <w:spacing w:val="-4"/>
        </w:rPr>
        <w:t> </w:t>
      </w:r>
      <w:r>
        <w:rPr/>
        <w:t>were</w:t>
      </w:r>
      <w:r>
        <w:rPr>
          <w:spacing w:val="-5"/>
        </w:rPr>
        <w:t> </w:t>
      </w:r>
      <w:r>
        <w:rPr/>
        <w:t>dedicated to domestic violence survivors, homeless or at-risk youth, those diagnosed with substance use disorders (SUDs), and those with mental, physical, or behavioral health conditions. In an effort</w:t>
      </w:r>
      <w:r>
        <w:rPr>
          <w:spacing w:val="40"/>
        </w:rPr>
        <w:t> </w:t>
      </w:r>
      <w:r>
        <w:rPr/>
        <w:t>to preserve the affordability of these units, all grantees were required to have a 50-year deed restriction. For the 2024 General Legislative Session, the Office of Homeless Services has requested an additional $50,000,000 in development funding for the purpose of creating deeply affordable housing.</w:t>
      </w:r>
    </w:p>
    <w:p>
      <w:pPr>
        <w:pStyle w:val="BodyText"/>
        <w:spacing w:before="8"/>
        <w:rPr>
          <w:sz w:val="27"/>
        </w:rPr>
      </w:pPr>
    </w:p>
    <w:p>
      <w:pPr>
        <w:pStyle w:val="BodyText"/>
        <w:spacing w:line="276" w:lineRule="auto"/>
        <w:ind w:left="719" w:right="1498"/>
      </w:pPr>
      <w:r>
        <w:rPr/>
        <w:t>DWS-OHS was also allocated $5,000,000 in the 2023 General Legislative Session towards the Attainable Housing Grant (AHG) program, which provides a monthly project based rental subsidy and allows properties to provide case management services and deeply affordable rental units. During the first round of the Affordable Housing Grant, six projects were awarded, solidifying</w:t>
      </w:r>
      <w:r>
        <w:rPr>
          <w:spacing w:val="-3"/>
        </w:rPr>
        <w:t> </w:t>
      </w:r>
      <w:r>
        <w:rPr/>
        <w:t>134</w:t>
      </w:r>
      <w:r>
        <w:rPr>
          <w:spacing w:val="-3"/>
        </w:rPr>
        <w:t> </w:t>
      </w:r>
      <w:r>
        <w:rPr/>
        <w:t>units</w:t>
      </w:r>
      <w:r>
        <w:rPr>
          <w:spacing w:val="-3"/>
        </w:rPr>
        <w:t> </w:t>
      </w:r>
      <w:r>
        <w:rPr/>
        <w:t>of</w:t>
      </w:r>
      <w:r>
        <w:rPr>
          <w:spacing w:val="-4"/>
        </w:rPr>
        <w:t> </w:t>
      </w:r>
      <w:r>
        <w:rPr/>
        <w:t>deeply</w:t>
      </w:r>
      <w:r>
        <w:rPr>
          <w:spacing w:val="-3"/>
        </w:rPr>
        <w:t> </w:t>
      </w:r>
      <w:r>
        <w:rPr/>
        <w:t>affordable</w:t>
      </w:r>
      <w:r>
        <w:rPr>
          <w:spacing w:val="-4"/>
        </w:rPr>
        <w:t> </w:t>
      </w:r>
      <w:r>
        <w:rPr/>
        <w:t>housing.</w:t>
      </w:r>
      <w:r>
        <w:rPr>
          <w:spacing w:val="-1"/>
        </w:rPr>
        <w:t> </w:t>
      </w:r>
      <w:r>
        <w:rPr/>
        <w:t>Another</w:t>
      </w:r>
      <w:r>
        <w:rPr>
          <w:spacing w:val="-4"/>
        </w:rPr>
        <w:t> </w:t>
      </w:r>
      <w:r>
        <w:rPr/>
        <w:t>round</w:t>
      </w:r>
      <w:r>
        <w:rPr>
          <w:spacing w:val="-3"/>
        </w:rPr>
        <w:t> </w:t>
      </w:r>
      <w:r>
        <w:rPr/>
        <w:t>of</w:t>
      </w:r>
      <w:r>
        <w:rPr>
          <w:spacing w:val="-4"/>
        </w:rPr>
        <w:t> </w:t>
      </w:r>
      <w:r>
        <w:rPr/>
        <w:t>the</w:t>
      </w:r>
      <w:r>
        <w:rPr>
          <w:spacing w:val="-4"/>
        </w:rPr>
        <w:t> </w:t>
      </w:r>
      <w:r>
        <w:rPr/>
        <w:t>AHG</w:t>
      </w:r>
      <w:r>
        <w:rPr>
          <w:spacing w:val="-4"/>
        </w:rPr>
        <w:t> </w:t>
      </w:r>
      <w:r>
        <w:rPr/>
        <w:t>will</w:t>
      </w:r>
      <w:r>
        <w:rPr>
          <w:spacing w:val="-3"/>
        </w:rPr>
        <w:t> </w:t>
      </w:r>
      <w:r>
        <w:rPr/>
        <w:t>be</w:t>
      </w:r>
      <w:r>
        <w:rPr>
          <w:spacing w:val="-4"/>
        </w:rPr>
        <w:t> </w:t>
      </w:r>
      <w:r>
        <w:rPr/>
        <w:t>conducted in mid-November to allocate the remaining funds that were not yet assigned. For the 2024 General</w:t>
      </w:r>
      <w:r>
        <w:rPr>
          <w:spacing w:val="-1"/>
        </w:rPr>
        <w:t> </w:t>
      </w:r>
      <w:r>
        <w:rPr/>
        <w:t>Legislative</w:t>
      </w:r>
      <w:r>
        <w:rPr>
          <w:spacing w:val="-2"/>
        </w:rPr>
        <w:t> </w:t>
      </w:r>
      <w:r>
        <w:rPr/>
        <w:t>Session,</w:t>
      </w:r>
      <w:r>
        <w:rPr>
          <w:spacing w:val="-1"/>
        </w:rPr>
        <w:t> </w:t>
      </w:r>
      <w:r>
        <w:rPr/>
        <w:t>the</w:t>
      </w:r>
      <w:r>
        <w:rPr>
          <w:spacing w:val="-2"/>
        </w:rPr>
        <w:t> </w:t>
      </w:r>
      <w:r>
        <w:rPr/>
        <w:t>Office</w:t>
      </w:r>
      <w:r>
        <w:rPr>
          <w:spacing w:val="-2"/>
        </w:rPr>
        <w:t> </w:t>
      </w:r>
      <w:r>
        <w:rPr/>
        <w:t>of</w:t>
      </w:r>
      <w:r>
        <w:rPr>
          <w:spacing w:val="-2"/>
        </w:rPr>
        <w:t> </w:t>
      </w:r>
      <w:r>
        <w:rPr/>
        <w:t>Homeless</w:t>
      </w:r>
      <w:r>
        <w:rPr>
          <w:spacing w:val="-1"/>
        </w:rPr>
        <w:t> </w:t>
      </w:r>
      <w:r>
        <w:rPr/>
        <w:t>Services</w:t>
      </w:r>
      <w:r>
        <w:rPr>
          <w:spacing w:val="-1"/>
        </w:rPr>
        <w:t> </w:t>
      </w:r>
      <w:r>
        <w:rPr/>
        <w:t>has</w:t>
      </w:r>
      <w:r>
        <w:rPr>
          <w:spacing w:val="-1"/>
        </w:rPr>
        <w:t> </w:t>
      </w:r>
      <w:r>
        <w:rPr/>
        <w:t>requested an</w:t>
      </w:r>
      <w:r>
        <w:rPr>
          <w:spacing w:val="-1"/>
        </w:rPr>
        <w:t> </w:t>
      </w:r>
      <w:r>
        <w:rPr/>
        <w:t>additional</w:t>
      </w:r>
      <w:r>
        <w:rPr>
          <w:spacing w:val="-1"/>
        </w:rPr>
        <w:t> </w:t>
      </w:r>
      <w:r>
        <w:rPr/>
        <w:t>and</w:t>
      </w:r>
      <w:r>
        <w:rPr>
          <w:spacing w:val="-1"/>
        </w:rPr>
        <w:t> </w:t>
      </w:r>
      <w:r>
        <w:rPr/>
        <w:t>an additional $15,000,000 for Attainable Housing Grant project based vouchers.</w:t>
      </w:r>
    </w:p>
    <w:p>
      <w:pPr>
        <w:pStyle w:val="BodyText"/>
        <w:spacing w:before="7"/>
        <w:rPr>
          <w:sz w:val="27"/>
        </w:rPr>
      </w:pPr>
    </w:p>
    <w:p>
      <w:pPr>
        <w:pStyle w:val="BodyText"/>
        <w:spacing w:line="276" w:lineRule="auto"/>
        <w:ind w:left="719" w:right="1526"/>
      </w:pPr>
      <w:r>
        <w:rPr/>
        <w:t>One of the most vulnerable populations that are in need of deeply affordable housing are those who are at risk of or are currently experiencing literal homelessness. DWS-OHS works to collaborate</w:t>
      </w:r>
      <w:r>
        <w:rPr>
          <w:spacing w:val="-3"/>
        </w:rPr>
        <w:t> </w:t>
      </w:r>
      <w:r>
        <w:rPr/>
        <w:t>and</w:t>
      </w:r>
      <w:r>
        <w:rPr>
          <w:spacing w:val="-4"/>
        </w:rPr>
        <w:t> </w:t>
      </w:r>
      <w:r>
        <w:rPr/>
        <w:t>provide</w:t>
      </w:r>
      <w:r>
        <w:rPr>
          <w:spacing w:val="-4"/>
        </w:rPr>
        <w:t> </w:t>
      </w:r>
      <w:r>
        <w:rPr/>
        <w:t>support</w:t>
      </w:r>
      <w:r>
        <w:rPr>
          <w:spacing w:val="-4"/>
        </w:rPr>
        <w:t> </w:t>
      </w:r>
      <w:r>
        <w:rPr/>
        <w:t>with</w:t>
      </w:r>
      <w:r>
        <w:rPr>
          <w:spacing w:val="-4"/>
        </w:rPr>
        <w:t> </w:t>
      </w:r>
      <w:r>
        <w:rPr/>
        <w:t>each</w:t>
      </w:r>
      <w:r>
        <w:rPr>
          <w:spacing w:val="-4"/>
        </w:rPr>
        <w:t> </w:t>
      </w:r>
      <w:r>
        <w:rPr/>
        <w:t>regional</w:t>
      </w:r>
      <w:r>
        <w:rPr>
          <w:spacing w:val="-4"/>
        </w:rPr>
        <w:t> </w:t>
      </w:r>
      <w:r>
        <w:rPr/>
        <w:t>community</w:t>
      </w:r>
      <w:r>
        <w:rPr>
          <w:spacing w:val="-4"/>
        </w:rPr>
        <w:t> </w:t>
      </w:r>
      <w:r>
        <w:rPr/>
        <w:t>of</w:t>
      </w:r>
      <w:r>
        <w:rPr>
          <w:spacing w:val="-4"/>
        </w:rPr>
        <w:t> </w:t>
      </w:r>
      <w:r>
        <w:rPr/>
        <w:t>homeless</w:t>
      </w:r>
      <w:r>
        <w:rPr>
          <w:spacing w:val="-4"/>
        </w:rPr>
        <w:t> </w:t>
      </w:r>
      <w:r>
        <w:rPr/>
        <w:t>providers,</w:t>
      </w:r>
      <w:r>
        <w:rPr>
          <w:spacing w:val="-4"/>
        </w:rPr>
        <w:t> </w:t>
      </w:r>
      <w:r>
        <w:rPr/>
        <w:t>known</w:t>
      </w:r>
      <w:r>
        <w:rPr>
          <w:spacing w:val="-4"/>
        </w:rPr>
        <w:t> </w:t>
      </w:r>
      <w:r>
        <w:rPr/>
        <w:t>in Utah as Local Homeless Councils (LHCs). This includes the implementation of the State’s </w:t>
      </w:r>
      <w:r>
        <w:rPr>
          <w:color w:val="2860AD"/>
          <w:u w:val="single" w:color="2860AD"/>
        </w:rPr>
        <w:t>Homelessness Strategic Plan</w:t>
      </w:r>
      <w:r>
        <w:rPr/>
        <w:t>. One of the goals highlighted in this plan is to “Expand homeless prevention efforts by increasing coordination, resources, and affordable</w:t>
      </w:r>
      <w:r>
        <w:rPr>
          <w:spacing w:val="-1"/>
        </w:rPr>
        <w:t> </w:t>
      </w:r>
      <w:r>
        <w:rPr/>
        <w:t>housing opportunities.” This effort further conveys the need for more housing options for those who fall within these</w:t>
      </w:r>
    </w:p>
    <w:p>
      <w:pPr>
        <w:spacing w:after="0" w:line="276" w:lineRule="auto"/>
        <w:sectPr>
          <w:pgSz w:w="12240" w:h="15840"/>
          <w:pgMar w:header="0" w:footer="827" w:top="1360" w:bottom="1020" w:left="720" w:right="0"/>
        </w:sectPr>
      </w:pPr>
    </w:p>
    <w:p>
      <w:pPr>
        <w:pStyle w:val="BodyText"/>
        <w:spacing w:line="276" w:lineRule="auto" w:before="79"/>
        <w:ind w:left="720" w:right="1498"/>
      </w:pPr>
      <w:r>
        <w:rPr/>
        <w:t>categories.</w:t>
      </w:r>
      <w:r>
        <w:rPr>
          <w:spacing w:val="-3"/>
        </w:rPr>
        <w:t> </w:t>
      </w:r>
      <w:r>
        <w:rPr/>
        <w:t>The</w:t>
      </w:r>
      <w:r>
        <w:rPr>
          <w:spacing w:val="-4"/>
        </w:rPr>
        <w:t> </w:t>
      </w:r>
      <w:r>
        <w:rPr/>
        <w:t>State</w:t>
      </w:r>
      <w:r>
        <w:rPr>
          <w:spacing w:val="-4"/>
        </w:rPr>
        <w:t> </w:t>
      </w:r>
      <w:r>
        <w:rPr/>
        <w:t>Strategic</w:t>
      </w:r>
      <w:r>
        <w:rPr>
          <w:spacing w:val="-4"/>
        </w:rPr>
        <w:t> </w:t>
      </w:r>
      <w:r>
        <w:rPr/>
        <w:t>plan</w:t>
      </w:r>
      <w:r>
        <w:rPr>
          <w:spacing w:val="-3"/>
        </w:rPr>
        <w:t> </w:t>
      </w:r>
      <w:r>
        <w:rPr/>
        <w:t>was</w:t>
      </w:r>
      <w:r>
        <w:rPr>
          <w:spacing w:val="-3"/>
        </w:rPr>
        <w:t> </w:t>
      </w:r>
      <w:r>
        <w:rPr/>
        <w:t>created</w:t>
      </w:r>
      <w:r>
        <w:rPr>
          <w:spacing w:val="-3"/>
        </w:rPr>
        <w:t> </w:t>
      </w:r>
      <w:r>
        <w:rPr/>
        <w:t>with</w:t>
      </w:r>
      <w:r>
        <w:rPr>
          <w:spacing w:val="-3"/>
        </w:rPr>
        <w:t> </w:t>
      </w:r>
      <w:r>
        <w:rPr/>
        <w:t>the</w:t>
      </w:r>
      <w:r>
        <w:rPr>
          <w:spacing w:val="-4"/>
        </w:rPr>
        <w:t> </w:t>
      </w:r>
      <w:r>
        <w:rPr/>
        <w:t>support</w:t>
      </w:r>
      <w:r>
        <w:rPr>
          <w:spacing w:val="-3"/>
        </w:rPr>
        <w:t> </w:t>
      </w:r>
      <w:r>
        <w:rPr/>
        <w:t>of</w:t>
      </w:r>
      <w:r>
        <w:rPr>
          <w:spacing w:val="-4"/>
        </w:rPr>
        <w:t> </w:t>
      </w:r>
      <w:r>
        <w:rPr/>
        <w:t>multiple</w:t>
      </w:r>
      <w:r>
        <w:rPr>
          <w:spacing w:val="-4"/>
        </w:rPr>
        <w:t> </w:t>
      </w:r>
      <w:r>
        <w:rPr/>
        <w:t>state</w:t>
      </w:r>
      <w:r>
        <w:rPr>
          <w:spacing w:val="-4"/>
        </w:rPr>
        <w:t> </w:t>
      </w:r>
      <w:r>
        <w:rPr/>
        <w:t>agencies,</w:t>
      </w:r>
      <w:r>
        <w:rPr>
          <w:spacing w:val="-3"/>
        </w:rPr>
        <w:t> </w:t>
      </w:r>
      <w:r>
        <w:rPr/>
        <w:t>local governments, and nonprofits.</w:t>
      </w:r>
    </w:p>
    <w:p>
      <w:pPr>
        <w:pStyle w:val="BodyText"/>
        <w:spacing w:before="7"/>
        <w:rPr>
          <w:sz w:val="27"/>
        </w:rPr>
      </w:pPr>
    </w:p>
    <w:p>
      <w:pPr>
        <w:pStyle w:val="BodyText"/>
        <w:spacing w:line="276" w:lineRule="auto"/>
        <w:ind w:left="720" w:right="1498"/>
      </w:pPr>
      <w:r>
        <w:rPr/>
        <w:t>Other Utah State departments play a crucial role. Rob Terry works as the Statewide Land Use Training Director for the Office of the Property Rights Ombudsman. His office provides statewide training for land use laws, and receives $1.4 million in recurring funding created by a real estate transaction tax. Additionally, the Department of Workforce Services Housing and Community Development team (DWS-HCD) provides affordable housing tools for tenants, landlords, and developers. This includes three different services: The Olene Walker Housing Loan Fund (OWHLF), which helps to develop affordable housing to very-low, low, and moderate-income households; the Section 8 Landlord Incentive Program, which provides financial assistance to landlords to mitigate damages caused by tenants under the HUD Housing Choice Voucher (HCV) Program; and lastly, the Commission on Housing Affordability, which analyzes data and collaborates with other agencies to identify housing needs, gaps, and opportunities. Outside of these recurring services, DWS-HCD also awarded Evision Utah with funds to conduct research on barriers and solutions to affordable and attainable housing. This report calls attention to what progress Utah has made thus far, and recommends actions that state,</w:t>
      </w:r>
      <w:r>
        <w:rPr>
          <w:spacing w:val="-3"/>
        </w:rPr>
        <w:t> </w:t>
      </w:r>
      <w:r>
        <w:rPr/>
        <w:t>regional,</w:t>
      </w:r>
      <w:r>
        <w:rPr>
          <w:spacing w:val="-3"/>
        </w:rPr>
        <w:t> </w:t>
      </w:r>
      <w:r>
        <w:rPr/>
        <w:t>and</w:t>
      </w:r>
      <w:r>
        <w:rPr>
          <w:spacing w:val="-3"/>
        </w:rPr>
        <w:t> </w:t>
      </w:r>
      <w:r>
        <w:rPr/>
        <w:t>local</w:t>
      </w:r>
      <w:r>
        <w:rPr>
          <w:spacing w:val="-1"/>
        </w:rPr>
        <w:t> </w:t>
      </w:r>
      <w:r>
        <w:rPr/>
        <w:t>governments</w:t>
      </w:r>
      <w:r>
        <w:rPr>
          <w:spacing w:val="-3"/>
        </w:rPr>
        <w:t> </w:t>
      </w:r>
      <w:r>
        <w:rPr/>
        <w:t>can</w:t>
      </w:r>
      <w:r>
        <w:rPr>
          <w:spacing w:val="-3"/>
        </w:rPr>
        <w:t> </w:t>
      </w:r>
      <w:r>
        <w:rPr/>
        <w:t>take</w:t>
      </w:r>
      <w:r>
        <w:rPr>
          <w:spacing w:val="-4"/>
        </w:rPr>
        <w:t> </w:t>
      </w:r>
      <w:r>
        <w:rPr/>
        <w:t>to</w:t>
      </w:r>
      <w:r>
        <w:rPr>
          <w:spacing w:val="-1"/>
        </w:rPr>
        <w:t> </w:t>
      </w:r>
      <w:r>
        <w:rPr/>
        <w:t>increase</w:t>
      </w:r>
      <w:r>
        <w:rPr>
          <w:spacing w:val="-4"/>
        </w:rPr>
        <w:t> </w:t>
      </w:r>
      <w:r>
        <w:rPr/>
        <w:t>the</w:t>
      </w:r>
      <w:r>
        <w:rPr>
          <w:spacing w:val="-4"/>
        </w:rPr>
        <w:t> </w:t>
      </w:r>
      <w:r>
        <w:rPr/>
        <w:t>amount</w:t>
      </w:r>
      <w:r>
        <w:rPr>
          <w:spacing w:val="-3"/>
        </w:rPr>
        <w:t> </w:t>
      </w:r>
      <w:r>
        <w:rPr/>
        <w:t>of</w:t>
      </w:r>
      <w:r>
        <w:rPr>
          <w:spacing w:val="-4"/>
        </w:rPr>
        <w:t> </w:t>
      </w:r>
      <w:r>
        <w:rPr/>
        <w:t>affordable</w:t>
      </w:r>
      <w:r>
        <w:rPr>
          <w:spacing w:val="-4"/>
        </w:rPr>
        <w:t> </w:t>
      </w:r>
      <w:r>
        <w:rPr/>
        <w:t>units</w:t>
      </w:r>
      <w:r>
        <w:rPr>
          <w:spacing w:val="-3"/>
        </w:rPr>
        <w:t> </w:t>
      </w:r>
      <w:r>
        <w:rPr/>
        <w:t>in</w:t>
      </w:r>
      <w:r>
        <w:rPr>
          <w:spacing w:val="-3"/>
        </w:rPr>
        <w:t> </w:t>
      </w:r>
      <w:r>
        <w:rPr/>
        <w:t>their respective communities.</w:t>
      </w:r>
    </w:p>
    <w:p>
      <w:pPr>
        <w:pStyle w:val="BodyText"/>
        <w:spacing w:before="7"/>
        <w:rPr>
          <w:sz w:val="27"/>
        </w:rPr>
      </w:pPr>
    </w:p>
    <w:p>
      <w:pPr>
        <w:pStyle w:val="BodyText"/>
        <w:spacing w:line="276" w:lineRule="auto"/>
        <w:ind w:left="720" w:right="1469"/>
      </w:pPr>
      <w:r>
        <w:rPr/>
        <w:t>One study conducted by the </w:t>
      </w:r>
      <w:r>
        <w:rPr>
          <w:color w:val="2860AD"/>
          <w:u w:val="single" w:color="2860AD"/>
        </w:rPr>
        <w:t>National Housing Preservation Database</w:t>
      </w:r>
      <w:r>
        <w:rPr>
          <w:color w:val="2860AD"/>
        </w:rPr>
        <w:t> </w:t>
      </w:r>
      <w:r>
        <w:rPr/>
        <w:t>reports that 3,173 publicly supported rental homes are at risk of being lost in less than five years due to expiration of affordability deed restrictions; 7,218 of these types of homes are at risk of loss in less than 15 years. One organization that is paving the way to mitigate this issue is the </w:t>
      </w:r>
      <w:r>
        <w:rPr>
          <w:color w:val="2860AD"/>
          <w:u w:val="single" w:color="2860AD"/>
        </w:rPr>
        <w:t>Utah Housing</w:t>
      </w:r>
      <w:r>
        <w:rPr>
          <w:color w:val="2860AD"/>
        </w:rPr>
        <w:t> </w:t>
      </w:r>
      <w:r>
        <w:rPr>
          <w:color w:val="2860AD"/>
          <w:u w:val="single" w:color="2860AD"/>
        </w:rPr>
        <w:t>Preservation Fund</w:t>
      </w:r>
      <w:r>
        <w:rPr>
          <w:color w:val="2860AD"/>
        </w:rPr>
        <w:t> </w:t>
      </w:r>
      <w:r>
        <w:rPr/>
        <w:t>(UHPF). Their mission is to “preserve Utah’s existing affordable housing through the purchasing, remodeling, and the rent-stabilization of housing units.” As of early 2023,</w:t>
      </w:r>
      <w:r>
        <w:rPr>
          <w:spacing w:val="-3"/>
        </w:rPr>
        <w:t> </w:t>
      </w:r>
      <w:r>
        <w:rPr/>
        <w:t>UHPF</w:t>
      </w:r>
      <w:r>
        <w:rPr>
          <w:spacing w:val="-5"/>
        </w:rPr>
        <w:t> </w:t>
      </w:r>
      <w:r>
        <w:rPr/>
        <w:t>has</w:t>
      </w:r>
      <w:r>
        <w:rPr>
          <w:spacing w:val="-3"/>
        </w:rPr>
        <w:t> </w:t>
      </w:r>
      <w:r>
        <w:rPr/>
        <w:t>preserved</w:t>
      </w:r>
      <w:r>
        <w:rPr>
          <w:spacing w:val="-3"/>
        </w:rPr>
        <w:t> </w:t>
      </w:r>
      <w:r>
        <w:rPr/>
        <w:t>650</w:t>
      </w:r>
      <w:r>
        <w:rPr>
          <w:spacing w:val="-3"/>
        </w:rPr>
        <w:t> </w:t>
      </w:r>
      <w:r>
        <w:rPr/>
        <w:t>affordable</w:t>
      </w:r>
      <w:r>
        <w:rPr>
          <w:spacing w:val="-4"/>
        </w:rPr>
        <w:t> </w:t>
      </w:r>
      <w:r>
        <w:rPr/>
        <w:t>housing</w:t>
      </w:r>
      <w:r>
        <w:rPr>
          <w:spacing w:val="-3"/>
        </w:rPr>
        <w:t> </w:t>
      </w:r>
      <w:r>
        <w:rPr/>
        <w:t>units.</w:t>
      </w:r>
      <w:r>
        <w:rPr>
          <w:spacing w:val="-3"/>
        </w:rPr>
        <w:t> </w:t>
      </w:r>
      <w:r>
        <w:rPr/>
        <w:t>In</w:t>
      </w:r>
      <w:r>
        <w:rPr>
          <w:spacing w:val="-3"/>
        </w:rPr>
        <w:t> </w:t>
      </w:r>
      <w:r>
        <w:rPr/>
        <w:t>March</w:t>
      </w:r>
      <w:r>
        <w:rPr>
          <w:spacing w:val="-3"/>
        </w:rPr>
        <w:t> </w:t>
      </w:r>
      <w:r>
        <w:rPr/>
        <w:t>of</w:t>
      </w:r>
      <w:r>
        <w:rPr>
          <w:spacing w:val="-4"/>
        </w:rPr>
        <w:t> </w:t>
      </w:r>
      <w:r>
        <w:rPr/>
        <w:t>this</w:t>
      </w:r>
      <w:r>
        <w:rPr>
          <w:spacing w:val="-1"/>
        </w:rPr>
        <w:t> </w:t>
      </w:r>
      <w:r>
        <w:rPr/>
        <w:t>year,</w:t>
      </w:r>
      <w:r>
        <w:rPr>
          <w:spacing w:val="-3"/>
        </w:rPr>
        <w:t> </w:t>
      </w:r>
      <w:r>
        <w:rPr/>
        <w:t>UHPF</w:t>
      </w:r>
      <w:r>
        <w:rPr>
          <w:spacing w:val="-5"/>
        </w:rPr>
        <w:t> </w:t>
      </w:r>
      <w:r>
        <w:rPr/>
        <w:t>received</w:t>
      </w:r>
      <w:r>
        <w:rPr>
          <w:spacing w:val="-1"/>
        </w:rPr>
        <w:t> </w:t>
      </w:r>
      <w:r>
        <w:rPr/>
        <w:t>a</w:t>
      </w:r>
    </w:p>
    <w:p>
      <w:pPr>
        <w:pStyle w:val="BodyText"/>
        <w:spacing w:line="278" w:lineRule="auto"/>
        <w:ind w:left="720" w:right="1526"/>
      </w:pPr>
      <w:r>
        <w:rPr>
          <w:color w:val="2860AD"/>
          <w:u w:val="single" w:color="2860AD"/>
        </w:rPr>
        <w:t>$10</w:t>
      </w:r>
      <w:r>
        <w:rPr>
          <w:color w:val="2860AD"/>
          <w:spacing w:val="-3"/>
          <w:u w:val="single" w:color="2860AD"/>
        </w:rPr>
        <w:t> </w:t>
      </w:r>
      <w:r>
        <w:rPr>
          <w:color w:val="2860AD"/>
          <w:u w:val="single" w:color="2860AD"/>
        </w:rPr>
        <w:t>million</w:t>
      </w:r>
      <w:r>
        <w:rPr>
          <w:color w:val="2860AD"/>
          <w:spacing w:val="-3"/>
          <w:u w:val="single" w:color="2860AD"/>
        </w:rPr>
        <w:t> </w:t>
      </w:r>
      <w:r>
        <w:rPr>
          <w:color w:val="2860AD"/>
          <w:u w:val="single" w:color="2860AD"/>
        </w:rPr>
        <w:t>investment</w:t>
      </w:r>
      <w:r>
        <w:rPr>
          <w:color w:val="2860AD"/>
          <w:spacing w:val="-3"/>
        </w:rPr>
        <w:t> </w:t>
      </w:r>
      <w:r>
        <w:rPr/>
        <w:t>from</w:t>
      </w:r>
      <w:r>
        <w:rPr>
          <w:spacing w:val="-3"/>
        </w:rPr>
        <w:t> </w:t>
      </w:r>
      <w:r>
        <w:rPr/>
        <w:t>the</w:t>
      </w:r>
      <w:r>
        <w:rPr>
          <w:spacing w:val="-4"/>
        </w:rPr>
        <w:t> </w:t>
      </w:r>
      <w:r>
        <w:rPr/>
        <w:t>State</w:t>
      </w:r>
      <w:r>
        <w:rPr>
          <w:spacing w:val="-4"/>
        </w:rPr>
        <w:t> </w:t>
      </w:r>
      <w:r>
        <w:rPr/>
        <w:t>(that</w:t>
      </w:r>
      <w:r>
        <w:rPr>
          <w:spacing w:val="-3"/>
        </w:rPr>
        <w:t> </w:t>
      </w:r>
      <w:r>
        <w:rPr/>
        <w:t>will</w:t>
      </w:r>
      <w:r>
        <w:rPr>
          <w:spacing w:val="-3"/>
        </w:rPr>
        <w:t> </w:t>
      </w:r>
      <w:r>
        <w:rPr/>
        <w:t>also</w:t>
      </w:r>
      <w:r>
        <w:rPr>
          <w:spacing w:val="-3"/>
        </w:rPr>
        <w:t> </w:t>
      </w:r>
      <w:r>
        <w:rPr/>
        <w:t>be</w:t>
      </w:r>
      <w:r>
        <w:rPr>
          <w:spacing w:val="-4"/>
        </w:rPr>
        <w:t> </w:t>
      </w:r>
      <w:r>
        <w:rPr/>
        <w:t>matched</w:t>
      </w:r>
      <w:r>
        <w:rPr>
          <w:spacing w:val="-3"/>
        </w:rPr>
        <w:t> </w:t>
      </w:r>
      <w:r>
        <w:rPr/>
        <w:t>by</w:t>
      </w:r>
      <w:r>
        <w:rPr>
          <w:spacing w:val="-3"/>
        </w:rPr>
        <w:t> </w:t>
      </w:r>
      <w:r>
        <w:rPr/>
        <w:t>philanthropic</w:t>
      </w:r>
      <w:r>
        <w:rPr>
          <w:spacing w:val="-4"/>
        </w:rPr>
        <w:t> </w:t>
      </w:r>
      <w:r>
        <w:rPr/>
        <w:t>entities).</w:t>
      </w:r>
      <w:r>
        <w:rPr>
          <w:spacing w:val="-3"/>
        </w:rPr>
        <w:t> </w:t>
      </w:r>
      <w:r>
        <w:rPr/>
        <w:t>This funding will help preserve an additional 550 affordable housing units over the next three years.</w:t>
      </w:r>
    </w:p>
    <w:p>
      <w:pPr>
        <w:pStyle w:val="BodyText"/>
        <w:rPr>
          <w:sz w:val="27"/>
        </w:rPr>
      </w:pPr>
    </w:p>
    <w:p>
      <w:pPr>
        <w:pStyle w:val="BodyText"/>
        <w:spacing w:line="276" w:lineRule="auto" w:before="1"/>
        <w:ind w:left="720" w:right="1442"/>
      </w:pPr>
      <w:r>
        <w:rPr/>
        <w:t>The Utah 2023 General Legislative Session provided more resources for further development of affordable housing. </w:t>
      </w:r>
      <w:r>
        <w:rPr>
          <w:color w:val="2860AD"/>
          <w:u w:val="single" w:color="2860AD"/>
        </w:rPr>
        <w:t>H.B. 406</w:t>
      </w:r>
      <w:r>
        <w:rPr>
          <w:color w:val="2860AD"/>
        </w:rPr>
        <w:t> </w:t>
      </w:r>
      <w:r>
        <w:rPr/>
        <w:t>helped to further standardize rules for land use and development. This included improved development agreements and standards, annexations, and moratoriums, which provided more uniformity in the overall development process. </w:t>
      </w:r>
      <w:r>
        <w:rPr>
          <w:color w:val="2860AD"/>
          <w:u w:val="single" w:color="2860AD"/>
        </w:rPr>
        <w:t>H.B. 364</w:t>
      </w:r>
      <w:r>
        <w:rPr>
          <w:color w:val="2860AD"/>
          <w:spacing w:val="40"/>
        </w:rPr>
        <w:t> </w:t>
      </w:r>
      <w:r>
        <w:rPr/>
        <w:t>“modifies provisions</w:t>
      </w:r>
      <w:r>
        <w:rPr>
          <w:spacing w:val="-2"/>
        </w:rPr>
        <w:t> </w:t>
      </w:r>
      <w:r>
        <w:rPr/>
        <w:t>related</w:t>
      </w:r>
      <w:r>
        <w:rPr>
          <w:spacing w:val="-2"/>
        </w:rPr>
        <w:t> </w:t>
      </w:r>
      <w:r>
        <w:rPr/>
        <w:t>to</w:t>
      </w:r>
      <w:r>
        <w:rPr>
          <w:spacing w:val="-2"/>
        </w:rPr>
        <w:t> </w:t>
      </w:r>
      <w:r>
        <w:rPr/>
        <w:t>the</w:t>
      </w:r>
      <w:r>
        <w:rPr>
          <w:spacing w:val="-1"/>
        </w:rPr>
        <w:t> </w:t>
      </w:r>
      <w:r>
        <w:rPr/>
        <w:t>moderate</w:t>
      </w:r>
      <w:r>
        <w:rPr>
          <w:spacing w:val="-3"/>
        </w:rPr>
        <w:t> </w:t>
      </w:r>
      <w:r>
        <w:rPr/>
        <w:t>income</w:t>
      </w:r>
      <w:r>
        <w:rPr>
          <w:spacing w:val="-3"/>
        </w:rPr>
        <w:t> </w:t>
      </w:r>
      <w:r>
        <w:rPr/>
        <w:t>housing</w:t>
      </w:r>
      <w:r>
        <w:rPr>
          <w:spacing w:val="-2"/>
        </w:rPr>
        <w:t> </w:t>
      </w:r>
      <w:r>
        <w:rPr/>
        <w:t>reporting</w:t>
      </w:r>
      <w:r>
        <w:rPr>
          <w:spacing w:val="-2"/>
        </w:rPr>
        <w:t> </w:t>
      </w:r>
      <w:r>
        <w:rPr/>
        <w:t>requirements.”</w:t>
      </w:r>
      <w:r>
        <w:rPr>
          <w:spacing w:val="-3"/>
        </w:rPr>
        <w:t> </w:t>
      </w:r>
      <w:r>
        <w:rPr/>
        <w:t>This</w:t>
      </w:r>
      <w:r>
        <w:rPr>
          <w:spacing w:val="-2"/>
        </w:rPr>
        <w:t> </w:t>
      </w:r>
      <w:r>
        <w:rPr/>
        <w:t>bill</w:t>
      </w:r>
      <w:r>
        <w:rPr>
          <w:spacing w:val="-2"/>
        </w:rPr>
        <w:t> </w:t>
      </w:r>
      <w:r>
        <w:rPr/>
        <w:t>also</w:t>
      </w:r>
      <w:r>
        <w:rPr>
          <w:spacing w:val="-2"/>
        </w:rPr>
        <w:t> </w:t>
      </w:r>
      <w:r>
        <w:rPr/>
        <w:t>created a</w:t>
      </w:r>
      <w:r>
        <w:rPr>
          <w:spacing w:val="-4"/>
        </w:rPr>
        <w:t> </w:t>
      </w:r>
      <w:r>
        <w:rPr/>
        <w:t>fixed</w:t>
      </w:r>
      <w:r>
        <w:rPr>
          <w:spacing w:val="-3"/>
        </w:rPr>
        <w:t> </w:t>
      </w:r>
      <w:r>
        <w:rPr/>
        <w:t>State-funded</w:t>
      </w:r>
      <w:r>
        <w:rPr>
          <w:spacing w:val="-3"/>
        </w:rPr>
        <w:t> </w:t>
      </w:r>
      <w:r>
        <w:rPr/>
        <w:t>Low</w:t>
      </w:r>
      <w:r>
        <w:rPr>
          <w:spacing w:val="-2"/>
        </w:rPr>
        <w:t> </w:t>
      </w:r>
      <w:r>
        <w:rPr/>
        <w:t>Income</w:t>
      </w:r>
      <w:r>
        <w:rPr>
          <w:spacing w:val="-4"/>
        </w:rPr>
        <w:t> </w:t>
      </w:r>
      <w:r>
        <w:rPr/>
        <w:t>Housing</w:t>
      </w:r>
      <w:r>
        <w:rPr>
          <w:spacing w:val="-3"/>
        </w:rPr>
        <w:t> </w:t>
      </w:r>
      <w:r>
        <w:rPr/>
        <w:t>Tax</w:t>
      </w:r>
      <w:r>
        <w:rPr>
          <w:spacing w:val="-3"/>
        </w:rPr>
        <w:t> </w:t>
      </w:r>
      <w:r>
        <w:rPr/>
        <w:t>Credit</w:t>
      </w:r>
      <w:r>
        <w:rPr>
          <w:spacing w:val="-3"/>
        </w:rPr>
        <w:t> </w:t>
      </w:r>
      <w:r>
        <w:rPr/>
        <w:t>LIHTC</w:t>
      </w:r>
      <w:r>
        <w:rPr>
          <w:spacing w:val="-3"/>
        </w:rPr>
        <w:t> </w:t>
      </w:r>
      <w:r>
        <w:rPr/>
        <w:t>cap</w:t>
      </w:r>
      <w:r>
        <w:rPr>
          <w:spacing w:val="-3"/>
        </w:rPr>
        <w:t> </w:t>
      </w:r>
      <w:r>
        <w:rPr/>
        <w:t>of</w:t>
      </w:r>
      <w:r>
        <w:rPr>
          <w:spacing w:val="-4"/>
        </w:rPr>
        <w:t> </w:t>
      </w:r>
      <w:r>
        <w:rPr/>
        <w:t>$10,000,000.These</w:t>
      </w:r>
      <w:r>
        <w:rPr>
          <w:spacing w:val="-4"/>
        </w:rPr>
        <w:t> </w:t>
      </w:r>
      <w:r>
        <w:rPr/>
        <w:t>state</w:t>
      </w:r>
      <w:r>
        <w:rPr>
          <w:spacing w:val="-4"/>
        </w:rPr>
        <w:t> </w:t>
      </w:r>
      <w:r>
        <w:rPr/>
        <w:t>tax credits are combined with the federal Low Income Housing Tax Credit application process to create more capital funding for affordable housing projects.</w:t>
      </w:r>
      <w:r>
        <w:rPr>
          <w:spacing w:val="40"/>
        </w:rPr>
        <w:t> </w:t>
      </w:r>
      <w:r>
        <w:rPr>
          <w:color w:val="2860AD"/>
          <w:u w:val="single" w:color="2860AD"/>
        </w:rPr>
        <w:t>S.B. 174</w:t>
      </w:r>
      <w:r>
        <w:rPr>
          <w:color w:val="2860AD"/>
        </w:rPr>
        <w:t> </w:t>
      </w:r>
      <w:r>
        <w:rPr/>
        <w:t>provided revisions to the Local Land Use</w:t>
      </w:r>
      <w:r>
        <w:rPr>
          <w:spacing w:val="-1"/>
        </w:rPr>
        <w:t> </w:t>
      </w:r>
      <w:r>
        <w:rPr/>
        <w:t>and Development Act, which included a</w:t>
      </w:r>
      <w:r>
        <w:rPr>
          <w:spacing w:val="-1"/>
        </w:rPr>
        <w:t> </w:t>
      </w:r>
      <w:r>
        <w:rPr/>
        <w:t>more</w:t>
      </w:r>
      <w:r>
        <w:rPr>
          <w:spacing w:val="-1"/>
        </w:rPr>
        <w:t> </w:t>
      </w:r>
      <w:r>
        <w:rPr/>
        <w:t>simplified subdivision process, as well as a penalty system for cities and counties that did not submit a moderate income housing</w:t>
      </w:r>
    </w:p>
    <w:p>
      <w:pPr>
        <w:spacing w:after="0" w:line="276" w:lineRule="auto"/>
        <w:sectPr>
          <w:pgSz w:w="12240" w:h="15840"/>
          <w:pgMar w:header="0" w:footer="827" w:top="1360" w:bottom="1020" w:left="720" w:right="0"/>
        </w:sectPr>
      </w:pPr>
    </w:p>
    <w:p>
      <w:pPr>
        <w:pStyle w:val="BodyText"/>
        <w:spacing w:line="276" w:lineRule="auto" w:before="79"/>
        <w:ind w:left="720" w:right="1526"/>
      </w:pPr>
      <w:r>
        <w:rPr/>
        <w:t>plan.</w:t>
      </w:r>
      <w:r>
        <w:rPr>
          <w:spacing w:val="-2"/>
        </w:rPr>
        <w:t> </w:t>
      </w:r>
      <w:r>
        <w:rPr/>
        <w:t>This</w:t>
      </w:r>
      <w:r>
        <w:rPr>
          <w:spacing w:val="-3"/>
        </w:rPr>
        <w:t> </w:t>
      </w:r>
      <w:r>
        <w:rPr/>
        <w:t>penalty</w:t>
      </w:r>
      <w:r>
        <w:rPr>
          <w:spacing w:val="-2"/>
        </w:rPr>
        <w:t> </w:t>
      </w:r>
      <w:r>
        <w:rPr/>
        <w:t>involves</w:t>
      </w:r>
      <w:r>
        <w:rPr>
          <w:spacing w:val="-3"/>
        </w:rPr>
        <w:t> </w:t>
      </w:r>
      <w:r>
        <w:rPr/>
        <w:t>paying</w:t>
      </w:r>
      <w:r>
        <w:rPr>
          <w:spacing w:val="-2"/>
        </w:rPr>
        <w:t> </w:t>
      </w:r>
      <w:r>
        <w:rPr/>
        <w:t>a</w:t>
      </w:r>
      <w:r>
        <w:rPr>
          <w:spacing w:val="-3"/>
        </w:rPr>
        <w:t> </w:t>
      </w:r>
      <w:r>
        <w:rPr/>
        <w:t>fee</w:t>
      </w:r>
      <w:r>
        <w:rPr>
          <w:spacing w:val="-3"/>
        </w:rPr>
        <w:t> </w:t>
      </w:r>
      <w:r>
        <w:rPr/>
        <w:t>of</w:t>
      </w:r>
      <w:r>
        <w:rPr>
          <w:spacing w:val="-3"/>
        </w:rPr>
        <w:t> </w:t>
      </w:r>
      <w:r>
        <w:rPr/>
        <w:t>$250</w:t>
      </w:r>
      <w:r>
        <w:rPr>
          <w:spacing w:val="-2"/>
        </w:rPr>
        <w:t> </w:t>
      </w:r>
      <w:r>
        <w:rPr/>
        <w:t>per</w:t>
      </w:r>
      <w:r>
        <w:rPr>
          <w:spacing w:val="-3"/>
        </w:rPr>
        <w:t> </w:t>
      </w:r>
      <w:r>
        <w:rPr/>
        <w:t>day</w:t>
      </w:r>
      <w:r>
        <w:rPr>
          <w:spacing w:val="-2"/>
        </w:rPr>
        <w:t> </w:t>
      </w:r>
      <w:r>
        <w:rPr/>
        <w:t>for</w:t>
      </w:r>
      <w:r>
        <w:rPr>
          <w:spacing w:val="-3"/>
        </w:rPr>
        <w:t> </w:t>
      </w:r>
      <w:r>
        <w:rPr/>
        <w:t>the</w:t>
      </w:r>
      <w:r>
        <w:rPr>
          <w:spacing w:val="-3"/>
        </w:rPr>
        <w:t> </w:t>
      </w:r>
      <w:r>
        <w:rPr/>
        <w:t>year</w:t>
      </w:r>
      <w:r>
        <w:rPr>
          <w:spacing w:val="-3"/>
        </w:rPr>
        <w:t> </w:t>
      </w:r>
      <w:r>
        <w:rPr/>
        <w:t>they</w:t>
      </w:r>
      <w:r>
        <w:rPr>
          <w:spacing w:val="-1"/>
        </w:rPr>
        <w:t> </w:t>
      </w:r>
      <w:r>
        <w:rPr/>
        <w:t>are</w:t>
      </w:r>
      <w:r>
        <w:rPr>
          <w:spacing w:val="-3"/>
        </w:rPr>
        <w:t> </w:t>
      </w:r>
      <w:r>
        <w:rPr/>
        <w:t>non-compliant; these funds would be allocated to the aforementioned Olene Walker Housing Loan Fund.</w:t>
      </w:r>
    </w:p>
    <w:p>
      <w:pPr>
        <w:pStyle w:val="BodyText"/>
        <w:spacing w:before="7"/>
        <w:rPr>
          <w:sz w:val="27"/>
        </w:rPr>
      </w:pPr>
    </w:p>
    <w:p>
      <w:pPr>
        <w:pStyle w:val="BodyText"/>
        <w:spacing w:line="276" w:lineRule="auto"/>
        <w:ind w:left="720" w:right="1498"/>
      </w:pPr>
      <w:r>
        <w:rPr/>
        <w:t>Moderate income housing, as outlined in the Utah Code of Amendment sections 10-9a-103(40) and 17-27a-103(43), is defined as “housing occupied or reserved for occupancy by households with a gross household income equal to or less than 80% of the median gross income for households of the same size in the county in which the city is located.” The moderate income housing</w:t>
      </w:r>
      <w:r>
        <w:rPr>
          <w:spacing w:val="-3"/>
        </w:rPr>
        <w:t> </w:t>
      </w:r>
      <w:r>
        <w:rPr/>
        <w:t>plan</w:t>
      </w:r>
      <w:r>
        <w:rPr>
          <w:spacing w:val="-3"/>
        </w:rPr>
        <w:t> </w:t>
      </w:r>
      <w:r>
        <w:rPr/>
        <w:t>is</w:t>
      </w:r>
      <w:r>
        <w:rPr>
          <w:spacing w:val="-3"/>
        </w:rPr>
        <w:t> </w:t>
      </w:r>
      <w:r>
        <w:rPr/>
        <w:t>part</w:t>
      </w:r>
      <w:r>
        <w:rPr>
          <w:spacing w:val="-3"/>
        </w:rPr>
        <w:t> </w:t>
      </w:r>
      <w:r>
        <w:rPr/>
        <w:t>of</w:t>
      </w:r>
      <w:r>
        <w:rPr>
          <w:spacing w:val="-4"/>
        </w:rPr>
        <w:t> </w:t>
      </w:r>
      <w:r>
        <w:rPr/>
        <w:t>each</w:t>
      </w:r>
      <w:r>
        <w:rPr>
          <w:spacing w:val="-3"/>
        </w:rPr>
        <w:t> </w:t>
      </w:r>
      <w:r>
        <w:rPr/>
        <w:t>community’s</w:t>
      </w:r>
      <w:r>
        <w:rPr>
          <w:spacing w:val="-3"/>
        </w:rPr>
        <w:t> </w:t>
      </w:r>
      <w:r>
        <w:rPr/>
        <w:t>general</w:t>
      </w:r>
      <w:r>
        <w:rPr>
          <w:spacing w:val="-3"/>
        </w:rPr>
        <w:t> </w:t>
      </w:r>
      <w:r>
        <w:rPr/>
        <w:t>plan,</w:t>
      </w:r>
      <w:r>
        <w:rPr>
          <w:spacing w:val="-3"/>
        </w:rPr>
        <w:t> </w:t>
      </w:r>
      <w:r>
        <w:rPr/>
        <w:t>which</w:t>
      </w:r>
      <w:r>
        <w:rPr>
          <w:spacing w:val="-3"/>
        </w:rPr>
        <w:t> </w:t>
      </w:r>
      <w:r>
        <w:rPr/>
        <w:t>outlines</w:t>
      </w:r>
      <w:r>
        <w:rPr>
          <w:spacing w:val="-3"/>
        </w:rPr>
        <w:t> </w:t>
      </w:r>
      <w:r>
        <w:rPr/>
        <w:t>the</w:t>
      </w:r>
      <w:r>
        <w:rPr>
          <w:spacing w:val="-4"/>
        </w:rPr>
        <w:t> </w:t>
      </w:r>
      <w:r>
        <w:rPr/>
        <w:t>framework</w:t>
      </w:r>
      <w:r>
        <w:rPr>
          <w:spacing w:val="-1"/>
        </w:rPr>
        <w:t> </w:t>
      </w:r>
      <w:r>
        <w:rPr/>
        <w:t>for</w:t>
      </w:r>
      <w:r>
        <w:rPr>
          <w:spacing w:val="-4"/>
        </w:rPr>
        <w:t> </w:t>
      </w:r>
      <w:r>
        <w:rPr/>
        <w:t>growth in a neighborhood over an established amount of time. The Utah State Department of Housing and</w:t>
      </w:r>
      <w:r>
        <w:rPr>
          <w:spacing w:val="-2"/>
        </w:rPr>
        <w:t> </w:t>
      </w:r>
      <w:r>
        <w:rPr/>
        <w:t>Community</w:t>
      </w:r>
      <w:r>
        <w:rPr>
          <w:spacing w:val="-2"/>
        </w:rPr>
        <w:t> </w:t>
      </w:r>
      <w:r>
        <w:rPr/>
        <w:t>Development</w:t>
      </w:r>
      <w:r>
        <w:rPr>
          <w:spacing w:val="-2"/>
        </w:rPr>
        <w:t> </w:t>
      </w:r>
      <w:r>
        <w:rPr/>
        <w:t>oversees</w:t>
      </w:r>
      <w:r>
        <w:rPr>
          <w:spacing w:val="-2"/>
        </w:rPr>
        <w:t> </w:t>
      </w:r>
      <w:r>
        <w:rPr/>
        <w:t>that</w:t>
      </w:r>
      <w:r>
        <w:rPr>
          <w:spacing w:val="-2"/>
        </w:rPr>
        <w:t> </w:t>
      </w:r>
      <w:r>
        <w:rPr/>
        <w:t>these</w:t>
      </w:r>
      <w:r>
        <w:rPr>
          <w:spacing w:val="-1"/>
        </w:rPr>
        <w:t> </w:t>
      </w:r>
      <w:r>
        <w:rPr/>
        <w:t>plans</w:t>
      </w:r>
      <w:r>
        <w:rPr>
          <w:spacing w:val="-2"/>
        </w:rPr>
        <w:t> </w:t>
      </w:r>
      <w:r>
        <w:rPr/>
        <w:t>are</w:t>
      </w:r>
      <w:r>
        <w:rPr>
          <w:spacing w:val="-3"/>
        </w:rPr>
        <w:t> </w:t>
      </w:r>
      <w:r>
        <w:rPr/>
        <w:t>submitted,</w:t>
      </w:r>
      <w:r>
        <w:rPr>
          <w:spacing w:val="-2"/>
        </w:rPr>
        <w:t> </w:t>
      </w:r>
      <w:r>
        <w:rPr/>
        <w:t>and condenses</w:t>
      </w:r>
      <w:r>
        <w:rPr>
          <w:spacing w:val="-2"/>
        </w:rPr>
        <w:t> </w:t>
      </w:r>
      <w:r>
        <w:rPr/>
        <w:t>the</w:t>
      </w:r>
      <w:r>
        <w:rPr>
          <w:spacing w:val="-3"/>
        </w:rPr>
        <w:t> </w:t>
      </w:r>
      <w:r>
        <w:rPr/>
        <w:t>data</w:t>
      </w:r>
      <w:r>
        <w:rPr>
          <w:spacing w:val="-3"/>
        </w:rPr>
        <w:t> </w:t>
      </w:r>
      <w:r>
        <w:rPr/>
        <w:t>to an</w:t>
      </w:r>
      <w:r>
        <w:rPr>
          <w:spacing w:val="-1"/>
        </w:rPr>
        <w:t> </w:t>
      </w:r>
      <w:r>
        <w:rPr>
          <w:color w:val="2860AD"/>
          <w:u w:val="single" w:color="2860AD"/>
        </w:rPr>
        <w:t>accessible,</w:t>
      </w:r>
      <w:r>
        <w:rPr>
          <w:color w:val="2860AD"/>
          <w:spacing w:val="-1"/>
          <w:u w:val="single" w:color="2860AD"/>
        </w:rPr>
        <w:t> </w:t>
      </w:r>
      <w:r>
        <w:rPr>
          <w:color w:val="2860AD"/>
          <w:u w:val="single" w:color="2860AD"/>
        </w:rPr>
        <w:t>public</w:t>
      </w:r>
      <w:r>
        <w:rPr>
          <w:color w:val="2860AD"/>
          <w:spacing w:val="-2"/>
          <w:u w:val="single" w:color="2860AD"/>
        </w:rPr>
        <w:t> </w:t>
      </w:r>
      <w:r>
        <w:rPr>
          <w:color w:val="2860AD"/>
          <w:u w:val="single" w:color="2860AD"/>
        </w:rPr>
        <w:t>format</w:t>
      </w:r>
      <w:r>
        <w:rPr/>
        <w:t>.</w:t>
      </w:r>
      <w:r>
        <w:rPr>
          <w:spacing w:val="-1"/>
        </w:rPr>
        <w:t> </w:t>
      </w:r>
      <w:r>
        <w:rPr/>
        <w:t>These</w:t>
      </w:r>
      <w:r>
        <w:rPr>
          <w:spacing w:val="-2"/>
        </w:rPr>
        <w:t> </w:t>
      </w:r>
      <w:r>
        <w:rPr/>
        <w:t>reports</w:t>
      </w:r>
      <w:r>
        <w:rPr>
          <w:spacing w:val="-1"/>
        </w:rPr>
        <w:t> </w:t>
      </w:r>
      <w:r>
        <w:rPr/>
        <w:t>consist</w:t>
      </w:r>
      <w:r>
        <w:rPr>
          <w:spacing w:val="-1"/>
        </w:rPr>
        <w:t> </w:t>
      </w:r>
      <w:r>
        <w:rPr/>
        <w:t>of</w:t>
      </w:r>
      <w:r>
        <w:rPr>
          <w:spacing w:val="-2"/>
        </w:rPr>
        <w:t> </w:t>
      </w:r>
      <w:r>
        <w:rPr/>
        <w:t>95</w:t>
      </w:r>
      <w:r>
        <w:rPr>
          <w:spacing w:val="-1"/>
        </w:rPr>
        <w:t> </w:t>
      </w:r>
      <w:r>
        <w:rPr/>
        <w:t>different</w:t>
      </w:r>
      <w:r>
        <w:rPr>
          <w:spacing w:val="-1"/>
        </w:rPr>
        <w:t> </w:t>
      </w:r>
      <w:r>
        <w:rPr/>
        <w:t>entities</w:t>
      </w:r>
      <w:r>
        <w:rPr>
          <w:spacing w:val="-1"/>
        </w:rPr>
        <w:t> </w:t>
      </w:r>
      <w:r>
        <w:rPr/>
        <w:t>who</w:t>
      </w:r>
      <w:r>
        <w:rPr>
          <w:spacing w:val="-1"/>
        </w:rPr>
        <w:t> </w:t>
      </w:r>
      <w:r>
        <w:rPr/>
        <w:t>establish</w:t>
      </w:r>
      <w:r>
        <w:rPr>
          <w:spacing w:val="-1"/>
        </w:rPr>
        <w:t> </w:t>
      </w:r>
      <w:r>
        <w:rPr/>
        <w:t>multiple strategies to improve moderate income housing in their local areas. Among the most common include Strategy E (82 entities), which is to “create or allow for, and reduce regulations related to, internal or detached accessory dwelling units in residential zones,” and Strategy B (62 entities), which sets to “zone or rezone for higher density or moderate income residential development in commercial or mixed-use zones near major transit investment corridors, commercial centers, or employment centers.”</w:t>
      </w:r>
    </w:p>
    <w:p>
      <w:pPr>
        <w:spacing w:after="0" w:line="276" w:lineRule="auto"/>
        <w:sectPr>
          <w:pgSz w:w="12240" w:h="15840"/>
          <w:pgMar w:header="0" w:footer="827" w:top="1360" w:bottom="1020" w:left="720" w:right="0"/>
        </w:sectPr>
      </w:pPr>
    </w:p>
    <w:p>
      <w:pPr>
        <w:pStyle w:val="BodyText"/>
        <w:ind w:left="647"/>
        <w:rPr>
          <w:sz w:val="20"/>
        </w:rPr>
      </w:pPr>
      <w:r>
        <w:rPr>
          <w:sz w:val="20"/>
        </w:rPr>
        <mc:AlternateContent>
          <mc:Choice Requires="wps">
            <w:drawing>
              <wp:inline distT="0" distB="0" distL="0" distR="0">
                <wp:extent cx="6380480" cy="6125845"/>
                <wp:effectExtent l="0" t="0" r="0" b="8254"/>
                <wp:docPr id="5" name="Group 5"/>
                <wp:cNvGraphicFramePr>
                  <a:graphicFrameLocks/>
                </wp:cNvGraphicFramePr>
                <a:graphic>
                  <a:graphicData uri="http://schemas.microsoft.com/office/word/2010/wordprocessingGroup">
                    <wpg:wgp>
                      <wpg:cNvPr id="5" name="Group 5"/>
                      <wpg:cNvGrpSpPr/>
                      <wpg:grpSpPr>
                        <a:xfrm>
                          <a:off x="0" y="0"/>
                          <a:ext cx="6380480" cy="6125845"/>
                          <a:chExt cx="6380480" cy="6125845"/>
                        </a:xfrm>
                      </wpg:grpSpPr>
                      <pic:pic>
                        <pic:nvPicPr>
                          <pic:cNvPr id="6" name="Image 6"/>
                          <pic:cNvPicPr/>
                        </pic:nvPicPr>
                        <pic:blipFill>
                          <a:blip r:embed="rId9" cstate="print"/>
                          <a:stretch>
                            <a:fillRect/>
                          </a:stretch>
                        </pic:blipFill>
                        <pic:spPr>
                          <a:xfrm>
                            <a:off x="2147258" y="97926"/>
                            <a:ext cx="4232633" cy="4978803"/>
                          </a:xfrm>
                          <a:prstGeom prst="rect">
                            <a:avLst/>
                          </a:prstGeom>
                        </pic:spPr>
                      </pic:pic>
                      <pic:pic>
                        <pic:nvPicPr>
                          <pic:cNvPr id="7" name="Image 7"/>
                          <pic:cNvPicPr/>
                        </pic:nvPicPr>
                        <pic:blipFill>
                          <a:blip r:embed="rId10" cstate="print"/>
                          <a:stretch>
                            <a:fillRect/>
                          </a:stretch>
                        </pic:blipFill>
                        <pic:spPr>
                          <a:xfrm>
                            <a:off x="0" y="3333247"/>
                            <a:ext cx="6052807" cy="2792004"/>
                          </a:xfrm>
                          <a:prstGeom prst="rect">
                            <a:avLst/>
                          </a:prstGeom>
                        </pic:spPr>
                      </pic:pic>
                      <wps:wsp>
                        <wps:cNvPr id="8" name="Textbox 8"/>
                        <wps:cNvSpPr txBox="1"/>
                        <wps:spPr>
                          <a:xfrm>
                            <a:off x="0" y="0"/>
                            <a:ext cx="6380480" cy="6125845"/>
                          </a:xfrm>
                          <a:prstGeom prst="rect">
                            <a:avLst/>
                          </a:prstGeom>
                        </wps:spPr>
                        <wps:txbx>
                          <w:txbxContent>
                            <w:p>
                              <w:pPr>
                                <w:spacing w:line="276" w:lineRule="auto" w:before="0"/>
                                <w:ind w:left="72" w:right="7087" w:firstLine="0"/>
                                <w:jc w:val="left"/>
                                <w:rPr>
                                  <w:sz w:val="24"/>
                                </w:rPr>
                              </w:pPr>
                              <w:r>
                                <w:rPr>
                                  <w:sz w:val="24"/>
                                </w:rPr>
                                <w:t>The State of Utah has a dire need and high demand for affordable</w:t>
                              </w:r>
                              <w:r>
                                <w:rPr>
                                  <w:spacing w:val="-15"/>
                                  <w:sz w:val="24"/>
                                </w:rPr>
                                <w:t> </w:t>
                              </w:r>
                              <w:r>
                                <w:rPr>
                                  <w:sz w:val="24"/>
                                </w:rPr>
                                <w:t>housing,</w:t>
                              </w:r>
                              <w:r>
                                <w:rPr>
                                  <w:spacing w:val="-15"/>
                                  <w:sz w:val="24"/>
                                </w:rPr>
                                <w:t> </w:t>
                              </w:r>
                              <w:r>
                                <w:rPr>
                                  <w:sz w:val="24"/>
                                </w:rPr>
                                <w:t>especially for rental units at 30% AMI and below. A recent study (2022, Kem C. Gardner) broke down the number of affordable rental units available per county per 100 </w:t>
                              </w:r>
                              <w:r>
                                <w:rPr>
                                  <w:spacing w:val="-2"/>
                                  <w:sz w:val="24"/>
                                </w:rPr>
                                <w:t>households.</w:t>
                              </w:r>
                            </w:p>
                          </w:txbxContent>
                        </wps:txbx>
                        <wps:bodyPr wrap="square" lIns="0" tIns="0" rIns="0" bIns="0" rtlCol="0">
                          <a:noAutofit/>
                        </wps:bodyPr>
                      </wps:wsp>
                    </wpg:wgp>
                  </a:graphicData>
                </a:graphic>
              </wp:inline>
            </w:drawing>
          </mc:Choice>
          <mc:Fallback>
            <w:pict>
              <v:group style="width:502.4pt;height:482.35pt;mso-position-horizontal-relative:char;mso-position-vertical-relative:line" id="docshapegroup2" coordorigin="0,0" coordsize="10048,9647">
                <v:shape style="position:absolute;left:3381;top:154;width:6666;height:7841" type="#_x0000_t75" id="docshape3" stroked="false">
                  <v:imagedata r:id="rId9" o:title=""/>
                </v:shape>
                <v:shape style="position:absolute;left:0;top:5249;width:9532;height:4397" type="#_x0000_t75" id="docshape4" stroked="false">
                  <v:imagedata r:id="rId10" o:title=""/>
                </v:shape>
                <v:shape style="position:absolute;left:0;top:0;width:10048;height:9647" type="#_x0000_t202" id="docshape5" filled="false" stroked="false">
                  <v:textbox inset="0,0,0,0">
                    <w:txbxContent>
                      <w:p>
                        <w:pPr>
                          <w:spacing w:line="276" w:lineRule="auto" w:before="0"/>
                          <w:ind w:left="72" w:right="7087" w:firstLine="0"/>
                          <w:jc w:val="left"/>
                          <w:rPr>
                            <w:sz w:val="24"/>
                          </w:rPr>
                        </w:pPr>
                        <w:r>
                          <w:rPr>
                            <w:sz w:val="24"/>
                          </w:rPr>
                          <w:t>The State of Utah has a dire need and high demand for affordable</w:t>
                        </w:r>
                        <w:r>
                          <w:rPr>
                            <w:spacing w:val="-15"/>
                            <w:sz w:val="24"/>
                          </w:rPr>
                          <w:t> </w:t>
                        </w:r>
                        <w:r>
                          <w:rPr>
                            <w:sz w:val="24"/>
                          </w:rPr>
                          <w:t>housing,</w:t>
                        </w:r>
                        <w:r>
                          <w:rPr>
                            <w:spacing w:val="-15"/>
                            <w:sz w:val="24"/>
                          </w:rPr>
                          <w:t> </w:t>
                        </w:r>
                        <w:r>
                          <w:rPr>
                            <w:sz w:val="24"/>
                          </w:rPr>
                          <w:t>especially for rental units at 30% AMI and below. A recent study (2022, Kem C. Gardner) broke down the number of affordable rental units available per county per 100 </w:t>
                        </w:r>
                        <w:r>
                          <w:rPr>
                            <w:spacing w:val="-2"/>
                            <w:sz w:val="24"/>
                          </w:rPr>
                          <w:t>households.</w:t>
                        </w:r>
                      </w:p>
                    </w:txbxContent>
                  </v:textbox>
                  <w10:wrap type="none"/>
                </v:shape>
              </v:group>
            </w:pict>
          </mc:Fallback>
        </mc:AlternateContent>
      </w:r>
      <w:r>
        <w:rPr>
          <w:sz w:val="20"/>
        </w:rPr>
      </w:r>
    </w:p>
    <w:p>
      <w:pPr>
        <w:pStyle w:val="BodyText"/>
        <w:rPr>
          <w:sz w:val="20"/>
        </w:rPr>
      </w:pPr>
    </w:p>
    <w:p>
      <w:pPr>
        <w:pStyle w:val="BodyText"/>
        <w:spacing w:before="7"/>
        <w:rPr>
          <w:sz w:val="22"/>
        </w:rPr>
      </w:pPr>
    </w:p>
    <w:p>
      <w:pPr>
        <w:pStyle w:val="BodyText"/>
        <w:spacing w:line="276" w:lineRule="auto" w:before="1"/>
        <w:ind w:left="720" w:right="1447"/>
      </w:pPr>
      <w:r>
        <w:rPr/>
        <w:t>The data shows that every county within the State of Utah has a shortage of deeply affordable units. As of last year, the current statewide deficit of units at 30% AMI or below was 77,140 units, with only three for every 100 of those units being actively available to the community.</w:t>
      </w:r>
      <w:r>
        <w:rPr>
          <w:spacing w:val="40"/>
        </w:rPr>
        <w:t> </w:t>
      </w:r>
      <w:r>
        <w:rPr/>
        <w:t>This need is also echoed through the amount of requests received from the last two rounds of DWS-OHS’</w:t>
      </w:r>
      <w:r>
        <w:rPr>
          <w:spacing w:val="-5"/>
        </w:rPr>
        <w:t> </w:t>
      </w:r>
      <w:r>
        <w:rPr/>
        <w:t>Deeply</w:t>
      </w:r>
      <w:r>
        <w:rPr>
          <w:spacing w:val="-4"/>
        </w:rPr>
        <w:t> </w:t>
      </w:r>
      <w:r>
        <w:rPr/>
        <w:t>Affordable</w:t>
      </w:r>
      <w:r>
        <w:rPr>
          <w:spacing w:val="-5"/>
        </w:rPr>
        <w:t> </w:t>
      </w:r>
      <w:r>
        <w:rPr/>
        <w:t>Housing</w:t>
      </w:r>
      <w:r>
        <w:rPr>
          <w:spacing w:val="-4"/>
        </w:rPr>
        <w:t> </w:t>
      </w:r>
      <w:r>
        <w:rPr/>
        <w:t>Fund</w:t>
      </w:r>
      <w:r>
        <w:rPr>
          <w:spacing w:val="-2"/>
        </w:rPr>
        <w:t> </w:t>
      </w:r>
      <w:r>
        <w:rPr/>
        <w:t>(DAHF).</w:t>
      </w:r>
      <w:r>
        <w:rPr>
          <w:spacing w:val="-2"/>
        </w:rPr>
        <w:t> </w:t>
      </w:r>
      <w:r>
        <w:rPr/>
        <w:t>In</w:t>
      </w:r>
      <w:r>
        <w:rPr>
          <w:spacing w:val="-4"/>
        </w:rPr>
        <w:t> </w:t>
      </w:r>
      <w:r>
        <w:rPr/>
        <w:t>the</w:t>
      </w:r>
      <w:r>
        <w:rPr>
          <w:spacing w:val="-5"/>
        </w:rPr>
        <w:t> </w:t>
      </w:r>
      <w:r>
        <w:rPr/>
        <w:t>2022</w:t>
      </w:r>
      <w:r>
        <w:rPr>
          <w:spacing w:val="-4"/>
        </w:rPr>
        <w:t> </w:t>
      </w:r>
      <w:r>
        <w:rPr/>
        <w:t>round</w:t>
      </w:r>
      <w:r>
        <w:rPr>
          <w:spacing w:val="-2"/>
        </w:rPr>
        <w:t> </w:t>
      </w:r>
      <w:r>
        <w:rPr/>
        <w:t>of</w:t>
      </w:r>
      <w:r>
        <w:rPr>
          <w:spacing w:val="-5"/>
        </w:rPr>
        <w:t> </w:t>
      </w:r>
      <w:r>
        <w:rPr/>
        <w:t>funding</w:t>
      </w:r>
      <w:r>
        <w:rPr>
          <w:spacing w:val="-4"/>
        </w:rPr>
        <w:t> </w:t>
      </w:r>
      <w:r>
        <w:rPr/>
        <w:t>for</w:t>
      </w:r>
      <w:r>
        <w:rPr>
          <w:spacing w:val="-5"/>
        </w:rPr>
        <w:t> </w:t>
      </w:r>
      <w:r>
        <w:rPr/>
        <w:t>DAHF,</w:t>
      </w:r>
    </w:p>
    <w:p>
      <w:pPr>
        <w:pStyle w:val="BodyText"/>
        <w:spacing w:line="276" w:lineRule="auto" w:before="2"/>
        <w:ind w:left="720" w:right="1526"/>
      </w:pPr>
      <w:r>
        <w:rPr/>
        <w:t>$55 million was available, and a maximum total of $168,066,168 was requested from 27 applicants.</w:t>
      </w:r>
      <w:r>
        <w:rPr>
          <w:spacing w:val="-2"/>
        </w:rPr>
        <w:t> </w:t>
      </w:r>
      <w:r>
        <w:rPr/>
        <w:t>In</w:t>
      </w:r>
      <w:r>
        <w:rPr>
          <w:spacing w:val="-4"/>
        </w:rPr>
        <w:t> </w:t>
      </w:r>
      <w:r>
        <w:rPr/>
        <w:t>the</w:t>
      </w:r>
      <w:r>
        <w:rPr>
          <w:spacing w:val="-5"/>
        </w:rPr>
        <w:t> </w:t>
      </w:r>
      <w:r>
        <w:rPr/>
        <w:t>2023</w:t>
      </w:r>
      <w:r>
        <w:rPr>
          <w:spacing w:val="-4"/>
        </w:rPr>
        <w:t> </w:t>
      </w:r>
      <w:r>
        <w:rPr/>
        <w:t>round,</w:t>
      </w:r>
      <w:r>
        <w:rPr>
          <w:spacing w:val="-4"/>
        </w:rPr>
        <w:t> </w:t>
      </w:r>
      <w:r>
        <w:rPr/>
        <w:t>$47</w:t>
      </w:r>
      <w:r>
        <w:rPr>
          <w:spacing w:val="-4"/>
        </w:rPr>
        <w:t> </w:t>
      </w:r>
      <w:r>
        <w:rPr/>
        <w:t>million</w:t>
      </w:r>
      <w:r>
        <w:rPr>
          <w:spacing w:val="-4"/>
        </w:rPr>
        <w:t> </w:t>
      </w:r>
      <w:r>
        <w:rPr/>
        <w:t>was</w:t>
      </w:r>
      <w:r>
        <w:rPr>
          <w:spacing w:val="-4"/>
        </w:rPr>
        <w:t> </w:t>
      </w:r>
      <w:r>
        <w:rPr/>
        <w:t>available,</w:t>
      </w:r>
      <w:r>
        <w:rPr>
          <w:spacing w:val="-4"/>
        </w:rPr>
        <w:t> </w:t>
      </w:r>
      <w:r>
        <w:rPr/>
        <w:t>and</w:t>
      </w:r>
      <w:r>
        <w:rPr>
          <w:spacing w:val="-4"/>
        </w:rPr>
        <w:t> </w:t>
      </w:r>
      <w:r>
        <w:rPr/>
        <w:t>$105,911,906</w:t>
      </w:r>
      <w:r>
        <w:rPr>
          <w:spacing w:val="-2"/>
        </w:rPr>
        <w:t> </w:t>
      </w:r>
      <w:r>
        <w:rPr/>
        <w:t>was</w:t>
      </w:r>
      <w:r>
        <w:rPr>
          <w:spacing w:val="-4"/>
        </w:rPr>
        <w:t> </w:t>
      </w:r>
      <w:r>
        <w:rPr/>
        <w:t>requested</w:t>
      </w:r>
      <w:r>
        <w:rPr>
          <w:spacing w:val="-4"/>
        </w:rPr>
        <w:t> </w:t>
      </w:r>
      <w:r>
        <w:rPr/>
        <w:t>from</w:t>
      </w:r>
    </w:p>
    <w:p>
      <w:pPr>
        <w:spacing w:after="0" w:line="276" w:lineRule="auto"/>
        <w:sectPr>
          <w:pgSz w:w="12240" w:h="15840"/>
          <w:pgMar w:header="0" w:footer="827" w:top="1760" w:bottom="1020" w:left="720" w:right="0"/>
        </w:sectPr>
      </w:pPr>
    </w:p>
    <w:p>
      <w:pPr>
        <w:pStyle w:val="BodyText"/>
        <w:spacing w:line="276" w:lineRule="auto" w:before="79"/>
        <w:ind w:left="720" w:right="1526"/>
      </w:pPr>
      <w:r>
        <w:rPr/>
        <w:t>21</w:t>
      </w:r>
      <w:r>
        <w:rPr>
          <w:spacing w:val="-3"/>
        </w:rPr>
        <w:t> </w:t>
      </w:r>
      <w:r>
        <w:rPr/>
        <w:t>projects.</w:t>
      </w:r>
      <w:r>
        <w:rPr>
          <w:spacing w:val="-3"/>
        </w:rPr>
        <w:t> </w:t>
      </w:r>
      <w:r>
        <w:rPr/>
        <w:t>The</w:t>
      </w:r>
      <w:r>
        <w:rPr>
          <w:spacing w:val="-4"/>
        </w:rPr>
        <w:t> </w:t>
      </w:r>
      <w:r>
        <w:rPr/>
        <w:t>number</w:t>
      </w:r>
      <w:r>
        <w:rPr>
          <w:spacing w:val="-2"/>
        </w:rPr>
        <w:t> </w:t>
      </w:r>
      <w:r>
        <w:rPr/>
        <w:t>of</w:t>
      </w:r>
      <w:r>
        <w:rPr>
          <w:spacing w:val="-4"/>
        </w:rPr>
        <w:t> </w:t>
      </w:r>
      <w:r>
        <w:rPr/>
        <w:t>applicants</w:t>
      </w:r>
      <w:r>
        <w:rPr>
          <w:spacing w:val="-3"/>
        </w:rPr>
        <w:t> </w:t>
      </w:r>
      <w:r>
        <w:rPr/>
        <w:t>as</w:t>
      </w:r>
      <w:r>
        <w:rPr>
          <w:spacing w:val="-3"/>
        </w:rPr>
        <w:t> </w:t>
      </w:r>
      <w:r>
        <w:rPr/>
        <w:t>well</w:t>
      </w:r>
      <w:r>
        <w:rPr>
          <w:spacing w:val="-3"/>
        </w:rPr>
        <w:t> </w:t>
      </w:r>
      <w:r>
        <w:rPr/>
        <w:t>as</w:t>
      </w:r>
      <w:r>
        <w:rPr>
          <w:spacing w:val="-3"/>
        </w:rPr>
        <w:t> </w:t>
      </w:r>
      <w:r>
        <w:rPr/>
        <w:t>the</w:t>
      </w:r>
      <w:r>
        <w:rPr>
          <w:spacing w:val="-4"/>
        </w:rPr>
        <w:t> </w:t>
      </w:r>
      <w:r>
        <w:rPr/>
        <w:t>amounts</w:t>
      </w:r>
      <w:r>
        <w:rPr>
          <w:spacing w:val="-3"/>
        </w:rPr>
        <w:t> </w:t>
      </w:r>
      <w:r>
        <w:rPr/>
        <w:t>requested</w:t>
      </w:r>
      <w:r>
        <w:rPr>
          <w:spacing w:val="-3"/>
        </w:rPr>
        <w:t> </w:t>
      </w:r>
      <w:r>
        <w:rPr/>
        <w:t>demonstrates</w:t>
      </w:r>
      <w:r>
        <w:rPr>
          <w:spacing w:val="-3"/>
        </w:rPr>
        <w:t> </w:t>
      </w:r>
      <w:r>
        <w:rPr/>
        <w:t>a</w:t>
      </w:r>
      <w:r>
        <w:rPr>
          <w:spacing w:val="-4"/>
        </w:rPr>
        <w:t> </w:t>
      </w:r>
      <w:r>
        <w:rPr/>
        <w:t>dire</w:t>
      </w:r>
      <w:r>
        <w:rPr>
          <w:spacing w:val="-4"/>
        </w:rPr>
        <w:t> </w:t>
      </w:r>
      <w:r>
        <w:rPr/>
        <w:t>need for deeply affordable housing and community support.</w:t>
      </w:r>
    </w:p>
    <w:p>
      <w:pPr>
        <w:pStyle w:val="BodyText"/>
        <w:spacing w:before="7"/>
        <w:rPr>
          <w:sz w:val="27"/>
        </w:rPr>
      </w:pPr>
    </w:p>
    <w:p>
      <w:pPr>
        <w:pStyle w:val="BodyText"/>
        <w:spacing w:line="276" w:lineRule="auto"/>
        <w:ind w:left="720" w:right="1526"/>
      </w:pPr>
      <w:r>
        <w:rPr/>
        <w:t>The need for affordable housing is also supported by the 2023 “</w:t>
      </w:r>
      <w:r>
        <w:rPr>
          <w:color w:val="2860AD"/>
          <w:u w:val="single" w:color="2860AD"/>
        </w:rPr>
        <w:t>Annual Data Report on</w:t>
      </w:r>
      <w:r>
        <w:rPr>
          <w:color w:val="2860AD"/>
        </w:rPr>
        <w:t> </w:t>
      </w:r>
      <w:r>
        <w:rPr>
          <w:color w:val="2860AD"/>
          <w:u w:val="single" w:color="2860AD"/>
        </w:rPr>
        <w:t>Homelessness</w:t>
      </w:r>
      <w:r>
        <w:rPr/>
        <w:t>” conducted by the Utah Office of Homeless Services. As indicated in the report, “In Federal Fiscal Year</w:t>
      </w:r>
      <w:r>
        <w:rPr>
          <w:spacing w:val="-1"/>
        </w:rPr>
        <w:t> </w:t>
      </w:r>
      <w:r>
        <w:rPr/>
        <w:t>(FFY)</w:t>
      </w:r>
      <w:r>
        <w:rPr>
          <w:spacing w:val="-1"/>
        </w:rPr>
        <w:t> </w:t>
      </w:r>
      <w:r>
        <w:rPr/>
        <w:t>2022, a</w:t>
      </w:r>
      <w:r>
        <w:rPr>
          <w:spacing w:val="-1"/>
        </w:rPr>
        <w:t> </w:t>
      </w:r>
      <w:r>
        <w:rPr/>
        <w:t>greater</w:t>
      </w:r>
      <w:r>
        <w:rPr>
          <w:spacing w:val="-1"/>
        </w:rPr>
        <w:t> </w:t>
      </w:r>
      <w:r>
        <w:rPr/>
        <w:t>number</w:t>
      </w:r>
      <w:r>
        <w:rPr>
          <w:spacing w:val="-1"/>
        </w:rPr>
        <w:t> </w:t>
      </w:r>
      <w:r>
        <w:rPr/>
        <w:t>of</w:t>
      </w:r>
      <w:r>
        <w:rPr>
          <w:spacing w:val="-1"/>
        </w:rPr>
        <w:t> </w:t>
      </w:r>
      <w:r>
        <w:rPr/>
        <w:t>Utahns were affected by homelessness compared to previous years. Data from the Utah Homeless Management Information System (UHMIS)</w:t>
      </w:r>
      <w:r>
        <w:rPr>
          <w:spacing w:val="-4"/>
        </w:rPr>
        <w:t> </w:t>
      </w:r>
      <w:r>
        <w:rPr/>
        <w:t>revealed</w:t>
      </w:r>
      <w:r>
        <w:rPr>
          <w:spacing w:val="-3"/>
        </w:rPr>
        <w:t> </w:t>
      </w:r>
      <w:r>
        <w:rPr/>
        <w:t>a</w:t>
      </w:r>
      <w:r>
        <w:rPr>
          <w:spacing w:val="-4"/>
        </w:rPr>
        <w:t> </w:t>
      </w:r>
      <w:r>
        <w:rPr/>
        <w:t>10%</w:t>
      </w:r>
      <w:r>
        <w:rPr>
          <w:spacing w:val="-4"/>
        </w:rPr>
        <w:t> </w:t>
      </w:r>
      <w:r>
        <w:rPr/>
        <w:t>increase</w:t>
      </w:r>
      <w:r>
        <w:rPr>
          <w:spacing w:val="-4"/>
        </w:rPr>
        <w:t> </w:t>
      </w:r>
      <w:r>
        <w:rPr/>
        <w:t>in</w:t>
      </w:r>
      <w:r>
        <w:rPr>
          <w:spacing w:val="-3"/>
        </w:rPr>
        <w:t> </w:t>
      </w:r>
      <w:r>
        <w:rPr/>
        <w:t>the</w:t>
      </w:r>
      <w:r>
        <w:rPr>
          <w:spacing w:val="-4"/>
        </w:rPr>
        <w:t> </w:t>
      </w:r>
      <w:r>
        <w:rPr/>
        <w:t>count</w:t>
      </w:r>
      <w:r>
        <w:rPr>
          <w:spacing w:val="-3"/>
        </w:rPr>
        <w:t> </w:t>
      </w:r>
      <w:r>
        <w:rPr/>
        <w:t>of</w:t>
      </w:r>
      <w:r>
        <w:rPr>
          <w:spacing w:val="-4"/>
        </w:rPr>
        <w:t> </w:t>
      </w:r>
      <w:r>
        <w:rPr/>
        <w:t>individuals</w:t>
      </w:r>
      <w:r>
        <w:rPr>
          <w:spacing w:val="-3"/>
        </w:rPr>
        <w:t> </w:t>
      </w:r>
      <w:r>
        <w:rPr/>
        <w:t>experiencing</w:t>
      </w:r>
      <w:r>
        <w:rPr>
          <w:spacing w:val="-3"/>
        </w:rPr>
        <w:t> </w:t>
      </w:r>
      <w:r>
        <w:rPr/>
        <w:t>homelessness</w:t>
      </w:r>
      <w:r>
        <w:rPr>
          <w:spacing w:val="-3"/>
        </w:rPr>
        <w:t> </w:t>
      </w:r>
      <w:r>
        <w:rPr/>
        <w:t>for</w:t>
      </w:r>
      <w:r>
        <w:rPr>
          <w:spacing w:val="-4"/>
        </w:rPr>
        <w:t> </w:t>
      </w:r>
      <w:r>
        <w:rPr/>
        <w:t>the first time and a 5% increase among those who have experienced homelessness multiple times accessing services during the reporting period. The 2023 Point in Time Count (PIT) also confirmed this rise, with 10.9 out of every 10,000 Utahns identified as experiencing literal homelessness on a single night in January. This rate is higher than the 9.6 out of 10,000 Utahns reported in the 2020 PIT…[It] is likely that structural challenges, such as rising living costs and the lack of accessible and affordable housing, contribute to the difficulty Utahns face in both preventing and exiting homelessness.”</w:t>
      </w:r>
      <w:r>
        <w:rPr>
          <w:spacing w:val="40"/>
        </w:rPr>
        <w:t> </w:t>
      </w:r>
      <w:r>
        <w:rPr/>
        <w:t>The graphs below reflect these trends over the past five </w:t>
      </w:r>
      <w:r>
        <w:rPr>
          <w:spacing w:val="-2"/>
        </w:rPr>
        <w:t>years.</w:t>
      </w:r>
    </w:p>
    <w:p>
      <w:pPr>
        <w:pStyle w:val="BodyText"/>
        <w:spacing w:before="6"/>
        <w:rPr>
          <w:sz w:val="27"/>
        </w:rPr>
      </w:pPr>
    </w:p>
    <w:p>
      <w:pPr>
        <w:pStyle w:val="BodyText"/>
        <w:ind w:right="718"/>
        <w:jc w:val="center"/>
      </w:pPr>
      <w:r>
        <w:rPr/>
        <w:drawing>
          <wp:anchor distT="0" distB="0" distL="0" distR="0" allowOverlap="1" layoutInCell="1" locked="0" behindDoc="1" simplePos="0" relativeHeight="487589376">
            <wp:simplePos x="0" y="0"/>
            <wp:positionH relativeFrom="page">
              <wp:posOffset>1531302</wp:posOffset>
            </wp:positionH>
            <wp:positionV relativeFrom="paragraph">
              <wp:posOffset>202172</wp:posOffset>
            </wp:positionV>
            <wp:extent cx="4724599" cy="2048256"/>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11" cstate="print"/>
                    <a:stretch>
                      <a:fillRect/>
                    </a:stretch>
                  </pic:blipFill>
                  <pic:spPr>
                    <a:xfrm>
                      <a:off x="0" y="0"/>
                      <a:ext cx="4724599" cy="2048256"/>
                    </a:xfrm>
                    <a:prstGeom prst="rect">
                      <a:avLst/>
                    </a:prstGeom>
                  </pic:spPr>
                </pic:pic>
              </a:graphicData>
            </a:graphic>
          </wp:anchor>
        </w:drawing>
      </w:r>
      <w:r>
        <w:rPr>
          <w:spacing w:val="-5"/>
          <w:u w:val="single"/>
        </w:rPr>
        <w:t> </w:t>
      </w:r>
      <w:r>
        <w:rPr>
          <w:u w:val="single"/>
        </w:rPr>
        <w:t>Number</w:t>
      </w:r>
      <w:r>
        <w:rPr>
          <w:spacing w:val="-3"/>
          <w:u w:val="single"/>
        </w:rPr>
        <w:t> </w:t>
      </w:r>
      <w:r>
        <w:rPr>
          <w:u w:val="single"/>
        </w:rPr>
        <w:t>of</w:t>
      </w:r>
      <w:r>
        <w:rPr>
          <w:spacing w:val="-2"/>
          <w:u w:val="single"/>
        </w:rPr>
        <w:t> </w:t>
      </w:r>
      <w:r>
        <w:rPr>
          <w:u w:val="single"/>
        </w:rPr>
        <w:t>Individuals</w:t>
      </w:r>
      <w:r>
        <w:rPr>
          <w:spacing w:val="-2"/>
          <w:u w:val="single"/>
        </w:rPr>
        <w:t> </w:t>
      </w:r>
      <w:r>
        <w:rPr>
          <w:u w:val="single"/>
        </w:rPr>
        <w:t>Experiencing</w:t>
      </w:r>
      <w:r>
        <w:rPr>
          <w:spacing w:val="-1"/>
          <w:u w:val="single"/>
        </w:rPr>
        <w:t> </w:t>
      </w:r>
      <w:r>
        <w:rPr>
          <w:u w:val="single"/>
        </w:rPr>
        <w:t>First-Time</w:t>
      </w:r>
      <w:r>
        <w:rPr>
          <w:spacing w:val="-3"/>
          <w:u w:val="single"/>
        </w:rPr>
        <w:t> </w:t>
      </w:r>
      <w:r>
        <w:rPr>
          <w:spacing w:val="-2"/>
          <w:u w:val="single"/>
        </w:rPr>
        <w:t>Homelessness</w:t>
      </w:r>
    </w:p>
    <w:p>
      <w:pPr>
        <w:pStyle w:val="BodyText"/>
        <w:spacing w:before="61" w:after="43"/>
        <w:ind w:right="720"/>
        <w:jc w:val="center"/>
      </w:pPr>
      <w:r>
        <w:rPr>
          <w:u w:val="single"/>
        </w:rPr>
        <w:t>PIT:</w:t>
      </w:r>
      <w:r>
        <w:rPr>
          <w:spacing w:val="-4"/>
          <w:u w:val="single"/>
        </w:rPr>
        <w:t> </w:t>
      </w:r>
      <w:r>
        <w:rPr>
          <w:u w:val="single"/>
        </w:rPr>
        <w:t>Total</w:t>
      </w:r>
      <w:r>
        <w:rPr>
          <w:spacing w:val="-3"/>
          <w:u w:val="single"/>
        </w:rPr>
        <w:t> </w:t>
      </w:r>
      <w:r>
        <w:rPr>
          <w:u w:val="single"/>
        </w:rPr>
        <w:t>Homeless</w:t>
      </w:r>
      <w:r>
        <w:rPr>
          <w:spacing w:val="-3"/>
          <w:u w:val="single"/>
        </w:rPr>
        <w:t> </w:t>
      </w:r>
      <w:r>
        <w:rPr>
          <w:spacing w:val="-2"/>
          <w:u w:val="single"/>
        </w:rPr>
        <w:t>Count</w:t>
      </w:r>
    </w:p>
    <w:p>
      <w:pPr>
        <w:pStyle w:val="BodyText"/>
        <w:ind w:left="1674"/>
        <w:rPr>
          <w:sz w:val="20"/>
        </w:rPr>
      </w:pPr>
      <w:r>
        <w:rPr>
          <w:sz w:val="20"/>
        </w:rPr>
        <w:drawing>
          <wp:inline distT="0" distB="0" distL="0" distR="0">
            <wp:extent cx="4654384" cy="2084831"/>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12" cstate="print"/>
                    <a:stretch>
                      <a:fillRect/>
                    </a:stretch>
                  </pic:blipFill>
                  <pic:spPr>
                    <a:xfrm>
                      <a:off x="0" y="0"/>
                      <a:ext cx="4654384" cy="2084831"/>
                    </a:xfrm>
                    <a:prstGeom prst="rect">
                      <a:avLst/>
                    </a:prstGeom>
                  </pic:spPr>
                </pic:pic>
              </a:graphicData>
            </a:graphic>
          </wp:inline>
        </w:drawing>
      </w:r>
      <w:r>
        <w:rPr>
          <w:sz w:val="20"/>
        </w:rPr>
      </w:r>
    </w:p>
    <w:p>
      <w:pPr>
        <w:spacing w:after="0"/>
        <w:rPr>
          <w:sz w:val="20"/>
        </w:rPr>
        <w:sectPr>
          <w:pgSz w:w="12240" w:h="15840"/>
          <w:pgMar w:header="0" w:footer="827" w:top="1360" w:bottom="1020" w:left="720" w:right="0"/>
        </w:sectPr>
      </w:pPr>
    </w:p>
    <w:p>
      <w:pPr>
        <w:pStyle w:val="BodyText"/>
        <w:spacing w:line="276" w:lineRule="auto" w:before="76"/>
        <w:ind w:left="720" w:right="1526"/>
      </w:pPr>
      <w:r>
        <w:rPr/>
        <w:t>There are multiple barriers that are prevalent within the State of Utah. Thorough outreach was conducted</w:t>
      </w:r>
      <w:r>
        <w:rPr>
          <w:spacing w:val="-4"/>
        </w:rPr>
        <w:t> </w:t>
      </w:r>
      <w:r>
        <w:rPr/>
        <w:t>amongst</w:t>
      </w:r>
      <w:r>
        <w:rPr>
          <w:spacing w:val="-4"/>
        </w:rPr>
        <w:t> </w:t>
      </w:r>
      <w:r>
        <w:rPr/>
        <w:t>the</w:t>
      </w:r>
      <w:r>
        <w:rPr>
          <w:spacing w:val="-5"/>
        </w:rPr>
        <w:t> </w:t>
      </w:r>
      <w:r>
        <w:rPr/>
        <w:t>identified</w:t>
      </w:r>
      <w:r>
        <w:rPr>
          <w:spacing w:val="-4"/>
        </w:rPr>
        <w:t> </w:t>
      </w:r>
      <w:r>
        <w:rPr/>
        <w:t>high</w:t>
      </w:r>
      <w:r>
        <w:rPr>
          <w:spacing w:val="-4"/>
        </w:rPr>
        <w:t> </w:t>
      </w:r>
      <w:r>
        <w:rPr/>
        <w:t>priority</w:t>
      </w:r>
      <w:r>
        <w:rPr>
          <w:spacing w:val="-4"/>
        </w:rPr>
        <w:t> </w:t>
      </w:r>
      <w:r>
        <w:rPr/>
        <w:t>county</w:t>
      </w:r>
      <w:r>
        <w:rPr>
          <w:spacing w:val="-4"/>
        </w:rPr>
        <w:t> </w:t>
      </w:r>
      <w:r>
        <w:rPr/>
        <w:t>service</w:t>
      </w:r>
      <w:r>
        <w:rPr>
          <w:spacing w:val="-5"/>
        </w:rPr>
        <w:t> </w:t>
      </w:r>
      <w:r>
        <w:rPr/>
        <w:t>providers</w:t>
      </w:r>
      <w:r>
        <w:rPr>
          <w:spacing w:val="-4"/>
        </w:rPr>
        <w:t> </w:t>
      </w:r>
      <w:r>
        <w:rPr/>
        <w:t>and</w:t>
      </w:r>
      <w:r>
        <w:rPr>
          <w:spacing w:val="-4"/>
        </w:rPr>
        <w:t> </w:t>
      </w:r>
      <w:r>
        <w:rPr/>
        <w:t>affordable</w:t>
      </w:r>
      <w:r>
        <w:rPr>
          <w:spacing w:val="-5"/>
        </w:rPr>
        <w:t> </w:t>
      </w:r>
      <w:r>
        <w:rPr/>
        <w:t>housing developers, as well as several other local government staff and community members.</w:t>
      </w:r>
    </w:p>
    <w:p>
      <w:pPr>
        <w:pStyle w:val="BodyText"/>
        <w:spacing w:line="276" w:lineRule="auto"/>
        <w:ind w:left="720" w:right="1526"/>
      </w:pPr>
      <w:r>
        <w:rPr/>
        <w:t>Discussions</w:t>
      </w:r>
      <w:r>
        <w:rPr>
          <w:spacing w:val="-4"/>
        </w:rPr>
        <w:t> </w:t>
      </w:r>
      <w:r>
        <w:rPr/>
        <w:t>amongst</w:t>
      </w:r>
      <w:r>
        <w:rPr>
          <w:spacing w:val="-4"/>
        </w:rPr>
        <w:t> </w:t>
      </w:r>
      <w:r>
        <w:rPr/>
        <w:t>these</w:t>
      </w:r>
      <w:r>
        <w:rPr>
          <w:spacing w:val="-5"/>
        </w:rPr>
        <w:t> </w:t>
      </w:r>
      <w:r>
        <w:rPr/>
        <w:t>entities</w:t>
      </w:r>
      <w:r>
        <w:rPr>
          <w:spacing w:val="-4"/>
        </w:rPr>
        <w:t> </w:t>
      </w:r>
      <w:r>
        <w:rPr/>
        <w:t>surrounded</w:t>
      </w:r>
      <w:r>
        <w:rPr>
          <w:spacing w:val="-4"/>
        </w:rPr>
        <w:t> </w:t>
      </w:r>
      <w:r>
        <w:rPr/>
        <w:t>the</w:t>
      </w:r>
      <w:r>
        <w:rPr>
          <w:spacing w:val="-3"/>
        </w:rPr>
        <w:t> </w:t>
      </w:r>
      <w:r>
        <w:rPr/>
        <w:t>topic</w:t>
      </w:r>
      <w:r>
        <w:rPr>
          <w:spacing w:val="-5"/>
        </w:rPr>
        <w:t> </w:t>
      </w:r>
      <w:r>
        <w:rPr/>
        <w:t>of</w:t>
      </w:r>
      <w:r>
        <w:rPr>
          <w:spacing w:val="-5"/>
        </w:rPr>
        <w:t> </w:t>
      </w:r>
      <w:r>
        <w:rPr/>
        <w:t>affordable</w:t>
      </w:r>
      <w:r>
        <w:rPr>
          <w:spacing w:val="-5"/>
        </w:rPr>
        <w:t> </w:t>
      </w:r>
      <w:r>
        <w:rPr/>
        <w:t>housing</w:t>
      </w:r>
      <w:r>
        <w:rPr>
          <w:spacing w:val="-4"/>
        </w:rPr>
        <w:t> </w:t>
      </w:r>
      <w:r>
        <w:rPr/>
        <w:t>barriers,</w:t>
      </w:r>
      <w:r>
        <w:rPr>
          <w:spacing w:val="-2"/>
        </w:rPr>
        <w:t> </w:t>
      </w:r>
      <w:r>
        <w:rPr/>
        <w:t>and</w:t>
      </w:r>
      <w:r>
        <w:rPr>
          <w:spacing w:val="-4"/>
        </w:rPr>
        <w:t> </w:t>
      </w:r>
      <w:r>
        <w:rPr/>
        <w:t>what they would need to minimize or eliminate these obstacles.</w:t>
      </w:r>
    </w:p>
    <w:p>
      <w:pPr>
        <w:pStyle w:val="BodyText"/>
        <w:spacing w:before="8"/>
        <w:rPr>
          <w:sz w:val="27"/>
        </w:rPr>
      </w:pPr>
    </w:p>
    <w:p>
      <w:pPr>
        <w:pStyle w:val="BodyText"/>
        <w:spacing w:line="276" w:lineRule="auto"/>
        <w:ind w:left="720" w:right="1489"/>
      </w:pPr>
      <w:r>
        <w:rPr/>
        <w:t>From</w:t>
      </w:r>
      <w:r>
        <w:rPr>
          <w:spacing w:val="-3"/>
        </w:rPr>
        <w:t> </w:t>
      </w:r>
      <w:r>
        <w:rPr/>
        <w:t>a</w:t>
      </w:r>
      <w:r>
        <w:rPr>
          <w:spacing w:val="-4"/>
        </w:rPr>
        <w:t> </w:t>
      </w:r>
      <w:r>
        <w:rPr/>
        <w:t>development</w:t>
      </w:r>
      <w:r>
        <w:rPr>
          <w:spacing w:val="-3"/>
        </w:rPr>
        <w:t> </w:t>
      </w:r>
      <w:r>
        <w:rPr/>
        <w:t>perspective,</w:t>
      </w:r>
      <w:r>
        <w:rPr>
          <w:spacing w:val="-3"/>
        </w:rPr>
        <w:t> </w:t>
      </w:r>
      <w:r>
        <w:rPr/>
        <w:t>a</w:t>
      </w:r>
      <w:r>
        <w:rPr>
          <w:spacing w:val="-2"/>
        </w:rPr>
        <w:t> </w:t>
      </w:r>
      <w:r>
        <w:rPr/>
        <w:t>common</w:t>
      </w:r>
      <w:r>
        <w:rPr>
          <w:spacing w:val="-3"/>
        </w:rPr>
        <w:t> </w:t>
      </w:r>
      <w:r>
        <w:rPr/>
        <w:t>concern</w:t>
      </w:r>
      <w:r>
        <w:rPr>
          <w:spacing w:val="-3"/>
        </w:rPr>
        <w:t> </w:t>
      </w:r>
      <w:r>
        <w:rPr/>
        <w:t>involved</w:t>
      </w:r>
      <w:r>
        <w:rPr>
          <w:spacing w:val="-3"/>
        </w:rPr>
        <w:t> </w:t>
      </w:r>
      <w:r>
        <w:rPr/>
        <w:t>the</w:t>
      </w:r>
      <w:r>
        <w:rPr>
          <w:spacing w:val="-4"/>
        </w:rPr>
        <w:t> </w:t>
      </w:r>
      <w:r>
        <w:rPr/>
        <w:t>lack</w:t>
      </w:r>
      <w:r>
        <w:rPr>
          <w:spacing w:val="-3"/>
        </w:rPr>
        <w:t> </w:t>
      </w:r>
      <w:r>
        <w:rPr/>
        <w:t>of</w:t>
      </w:r>
      <w:r>
        <w:rPr>
          <w:spacing w:val="-2"/>
        </w:rPr>
        <w:t> </w:t>
      </w:r>
      <w:r>
        <w:rPr/>
        <w:t>available</w:t>
      </w:r>
      <w:r>
        <w:rPr>
          <w:spacing w:val="-4"/>
        </w:rPr>
        <w:t> </w:t>
      </w:r>
      <w:r>
        <w:rPr/>
        <w:t>and</w:t>
      </w:r>
      <w:r>
        <w:rPr>
          <w:spacing w:val="-3"/>
        </w:rPr>
        <w:t> </w:t>
      </w:r>
      <w:r>
        <w:rPr/>
        <w:t>correctly zoned land. In addition, developers are uninterested if there is no incentive or would not make a profit</w:t>
      </w:r>
      <w:r>
        <w:rPr>
          <w:spacing w:val="-1"/>
        </w:rPr>
        <w:t> </w:t>
      </w:r>
      <w:r>
        <w:rPr/>
        <w:t>from</w:t>
      </w:r>
      <w:r>
        <w:rPr>
          <w:spacing w:val="-1"/>
        </w:rPr>
        <w:t> </w:t>
      </w:r>
      <w:r>
        <w:rPr/>
        <w:t>an</w:t>
      </w:r>
      <w:r>
        <w:rPr>
          <w:spacing w:val="-1"/>
        </w:rPr>
        <w:t> </w:t>
      </w:r>
      <w:r>
        <w:rPr/>
        <w:t>affordable housing</w:t>
      </w:r>
      <w:r>
        <w:rPr>
          <w:spacing w:val="-1"/>
        </w:rPr>
        <w:t> </w:t>
      </w:r>
      <w:r>
        <w:rPr/>
        <w:t>project.</w:t>
      </w:r>
      <w:r>
        <w:rPr>
          <w:spacing w:val="-1"/>
        </w:rPr>
        <w:t> </w:t>
      </w:r>
      <w:r>
        <w:rPr/>
        <w:t>They</w:t>
      </w:r>
      <w:r>
        <w:rPr>
          <w:spacing w:val="-1"/>
        </w:rPr>
        <w:t> </w:t>
      </w:r>
      <w:r>
        <w:rPr/>
        <w:t>instead</w:t>
      </w:r>
      <w:r>
        <w:rPr>
          <w:spacing w:val="-1"/>
        </w:rPr>
        <w:t> </w:t>
      </w:r>
      <w:r>
        <w:rPr/>
        <w:t>will</w:t>
      </w:r>
      <w:r>
        <w:rPr>
          <w:spacing w:val="-1"/>
        </w:rPr>
        <w:t> </w:t>
      </w:r>
      <w:r>
        <w:rPr/>
        <w:t>shift</w:t>
      </w:r>
      <w:r>
        <w:rPr>
          <w:spacing w:val="-1"/>
        </w:rPr>
        <w:t> </w:t>
      </w:r>
      <w:r>
        <w:rPr/>
        <w:t>gears</w:t>
      </w:r>
      <w:r>
        <w:rPr>
          <w:spacing w:val="-1"/>
        </w:rPr>
        <w:t> </w:t>
      </w:r>
      <w:r>
        <w:rPr/>
        <w:t>to</w:t>
      </w:r>
      <w:r>
        <w:rPr>
          <w:spacing w:val="-1"/>
        </w:rPr>
        <w:t> </w:t>
      </w:r>
      <w:r>
        <w:rPr/>
        <w:t>more</w:t>
      </w:r>
      <w:r>
        <w:rPr>
          <w:spacing w:val="-2"/>
        </w:rPr>
        <w:t> </w:t>
      </w:r>
      <w:r>
        <w:rPr/>
        <w:t>market-rate</w:t>
      </w:r>
      <w:r>
        <w:rPr>
          <w:spacing w:val="-2"/>
        </w:rPr>
        <w:t> </w:t>
      </w:r>
      <w:r>
        <w:rPr/>
        <w:t>level projects that will have a more guaranteed return on investment. The financing pieces of creating affordable housing can be difficult as well. Low Income Housing Tax Credits (LIHTC) have their own provisions in place when applying which include restrictions that encourage larger projects, rather than smaller-scale duplexes or homes. There is also a severe lack of non-loan based funding options, which reduces the chances of making any profit in low-income housing unless there are mixed rates within the building itself. Many stakeholders that DWS-OHS spoke with mentioned that they would prefer to have a more community-minded and holistic approach to the design of housing in their community. For example, a community that only has 30,000 residents in the entire town does not need a 60-unit market-rate highrise apartment complex.</w:t>
      </w:r>
    </w:p>
    <w:p>
      <w:pPr>
        <w:pStyle w:val="BodyText"/>
        <w:spacing w:before="6"/>
        <w:rPr>
          <w:sz w:val="27"/>
        </w:rPr>
      </w:pPr>
    </w:p>
    <w:p>
      <w:pPr>
        <w:pStyle w:val="BodyText"/>
        <w:spacing w:line="276" w:lineRule="auto" w:before="1"/>
        <w:ind w:left="720" w:right="1442"/>
      </w:pPr>
      <w:r>
        <w:rPr/>
        <w:t>From</w:t>
      </w:r>
      <w:r>
        <w:rPr>
          <w:spacing w:val="-3"/>
        </w:rPr>
        <w:t> </w:t>
      </w:r>
      <w:r>
        <w:rPr/>
        <w:t>a</w:t>
      </w:r>
      <w:r>
        <w:rPr>
          <w:spacing w:val="-4"/>
        </w:rPr>
        <w:t> </w:t>
      </w:r>
      <w:r>
        <w:rPr/>
        <w:t>tenant</w:t>
      </w:r>
      <w:r>
        <w:rPr>
          <w:spacing w:val="-3"/>
        </w:rPr>
        <w:t> </w:t>
      </w:r>
      <w:r>
        <w:rPr/>
        <w:t>perspective,</w:t>
      </w:r>
      <w:r>
        <w:rPr>
          <w:spacing w:val="-3"/>
        </w:rPr>
        <w:t> </w:t>
      </w:r>
      <w:r>
        <w:rPr/>
        <w:t>there</w:t>
      </w:r>
      <w:r>
        <w:rPr>
          <w:spacing w:val="-2"/>
        </w:rPr>
        <w:t> </w:t>
      </w:r>
      <w:r>
        <w:rPr/>
        <w:t>are</w:t>
      </w:r>
      <w:r>
        <w:rPr>
          <w:spacing w:val="-2"/>
        </w:rPr>
        <w:t> </w:t>
      </w:r>
      <w:r>
        <w:rPr/>
        <w:t>a</w:t>
      </w:r>
      <w:r>
        <w:rPr>
          <w:spacing w:val="-4"/>
        </w:rPr>
        <w:t> </w:t>
      </w:r>
      <w:r>
        <w:rPr/>
        <w:t>lot</w:t>
      </w:r>
      <w:r>
        <w:rPr>
          <w:spacing w:val="-3"/>
        </w:rPr>
        <w:t> </w:t>
      </w:r>
      <w:r>
        <w:rPr/>
        <w:t>of</w:t>
      </w:r>
      <w:r>
        <w:rPr>
          <w:spacing w:val="-4"/>
        </w:rPr>
        <w:t> </w:t>
      </w:r>
      <w:r>
        <w:rPr/>
        <w:t>barriers</w:t>
      </w:r>
      <w:r>
        <w:rPr>
          <w:spacing w:val="-3"/>
        </w:rPr>
        <w:t> </w:t>
      </w:r>
      <w:r>
        <w:rPr/>
        <w:t>centered</w:t>
      </w:r>
      <w:r>
        <w:rPr>
          <w:spacing w:val="-3"/>
        </w:rPr>
        <w:t> </w:t>
      </w:r>
      <w:r>
        <w:rPr/>
        <w:t>around</w:t>
      </w:r>
      <w:r>
        <w:rPr>
          <w:spacing w:val="-3"/>
        </w:rPr>
        <w:t> </w:t>
      </w:r>
      <w:r>
        <w:rPr/>
        <w:t>the</w:t>
      </w:r>
      <w:r>
        <w:rPr>
          <w:spacing w:val="-4"/>
        </w:rPr>
        <w:t> </w:t>
      </w:r>
      <w:r>
        <w:rPr/>
        <w:t>strict</w:t>
      </w:r>
      <w:r>
        <w:rPr>
          <w:spacing w:val="-3"/>
        </w:rPr>
        <w:t> </w:t>
      </w:r>
      <w:r>
        <w:rPr/>
        <w:t>requirements</w:t>
      </w:r>
      <w:r>
        <w:rPr>
          <w:spacing w:val="-3"/>
        </w:rPr>
        <w:t> </w:t>
      </w:r>
      <w:r>
        <w:rPr/>
        <w:t>set</w:t>
      </w:r>
      <w:r>
        <w:rPr>
          <w:spacing w:val="-3"/>
        </w:rPr>
        <w:t> </w:t>
      </w:r>
      <w:r>
        <w:rPr/>
        <w:t>in place by landlords across the state. Such restrictions include: an income requirement of three times the rent, automatic denials for any criminal or eviction history, and instant denial or required double deposit based on a lower credit score. Individuals and families often struggle to meet all these requirements, especially in a post-pandemic world, and those with housing vouchers who can financially afford these units are also turned away if the standards set by landlords</w:t>
      </w:r>
      <w:r>
        <w:rPr>
          <w:spacing w:val="-2"/>
        </w:rPr>
        <w:t> </w:t>
      </w:r>
      <w:r>
        <w:rPr/>
        <w:t>are</w:t>
      </w:r>
      <w:r>
        <w:rPr>
          <w:spacing w:val="-3"/>
        </w:rPr>
        <w:t> </w:t>
      </w:r>
      <w:r>
        <w:rPr/>
        <w:t>not</w:t>
      </w:r>
      <w:r>
        <w:rPr>
          <w:spacing w:val="-2"/>
        </w:rPr>
        <w:t> </w:t>
      </w:r>
      <w:r>
        <w:rPr/>
        <w:t>perfectly</w:t>
      </w:r>
      <w:r>
        <w:rPr>
          <w:spacing w:val="-2"/>
        </w:rPr>
        <w:t> </w:t>
      </w:r>
      <w:r>
        <w:rPr/>
        <w:t>met.</w:t>
      </w:r>
      <w:r>
        <w:rPr>
          <w:spacing w:val="-2"/>
        </w:rPr>
        <w:t> </w:t>
      </w:r>
      <w:r>
        <w:rPr/>
        <w:t>It</w:t>
      </w:r>
      <w:r>
        <w:rPr>
          <w:spacing w:val="-2"/>
        </w:rPr>
        <w:t> </w:t>
      </w:r>
      <w:r>
        <w:rPr/>
        <w:t>is</w:t>
      </w:r>
      <w:r>
        <w:rPr>
          <w:spacing w:val="-2"/>
        </w:rPr>
        <w:t> </w:t>
      </w:r>
      <w:r>
        <w:rPr/>
        <w:t>due</w:t>
      </w:r>
      <w:r>
        <w:rPr>
          <w:spacing w:val="-3"/>
        </w:rPr>
        <w:t> </w:t>
      </w:r>
      <w:r>
        <w:rPr/>
        <w:t>to</w:t>
      </w:r>
      <w:r>
        <w:rPr>
          <w:spacing w:val="-2"/>
        </w:rPr>
        <w:t> </w:t>
      </w:r>
      <w:r>
        <w:rPr/>
        <w:t>this</w:t>
      </w:r>
      <w:r>
        <w:rPr>
          <w:spacing w:val="-2"/>
        </w:rPr>
        <w:t> </w:t>
      </w:r>
      <w:r>
        <w:rPr/>
        <w:t>unshifting</w:t>
      </w:r>
      <w:r>
        <w:rPr>
          <w:spacing w:val="-2"/>
        </w:rPr>
        <w:t> </w:t>
      </w:r>
      <w:r>
        <w:rPr/>
        <w:t>position</w:t>
      </w:r>
      <w:r>
        <w:rPr>
          <w:spacing w:val="-2"/>
        </w:rPr>
        <w:t> </w:t>
      </w:r>
      <w:r>
        <w:rPr/>
        <w:t>taken</w:t>
      </w:r>
      <w:r>
        <w:rPr>
          <w:spacing w:val="-2"/>
        </w:rPr>
        <w:t> </w:t>
      </w:r>
      <w:r>
        <w:rPr/>
        <w:t>by</w:t>
      </w:r>
      <w:r>
        <w:rPr>
          <w:spacing w:val="-5"/>
        </w:rPr>
        <w:t> </w:t>
      </w:r>
      <w:r>
        <w:rPr/>
        <w:t>the</w:t>
      </w:r>
      <w:r>
        <w:rPr>
          <w:spacing w:val="-3"/>
        </w:rPr>
        <w:t> </w:t>
      </w:r>
      <w:r>
        <w:rPr/>
        <w:t>landlords</w:t>
      </w:r>
      <w:r>
        <w:rPr>
          <w:spacing w:val="-2"/>
        </w:rPr>
        <w:t> </w:t>
      </w:r>
      <w:r>
        <w:rPr/>
        <w:t>in</w:t>
      </w:r>
      <w:r>
        <w:rPr>
          <w:spacing w:val="-2"/>
        </w:rPr>
        <w:t> </w:t>
      </w:r>
      <w:r>
        <w:rPr/>
        <w:t>these communities, where there is already an extremely limited housing inventory, that many of the members of that community are left unassisted. This is largely due to the fact that landlords will simply take the best tenant on paper, rather than offering someone a second chance. In the State of Utah, there is also a severe lack of tenant rights that leave many locals without legal resources or a choice in how they are treated by landlords and the courts during eviction proceedings.</w:t>
      </w:r>
    </w:p>
    <w:p>
      <w:pPr>
        <w:pStyle w:val="BodyText"/>
        <w:spacing w:before="6"/>
        <w:rPr>
          <w:sz w:val="27"/>
        </w:rPr>
      </w:pPr>
    </w:p>
    <w:p>
      <w:pPr>
        <w:pStyle w:val="BodyText"/>
        <w:spacing w:line="276" w:lineRule="auto"/>
        <w:ind w:left="720" w:right="1498"/>
      </w:pPr>
      <w:r>
        <w:rPr/>
        <w:t>One of the most vulnerable populations that struggle with finding and securing affordable housing are those experiencing homelessness. Winters in Utah are known to be notoriously harsh,</w:t>
      </w:r>
      <w:r>
        <w:rPr>
          <w:spacing w:val="-3"/>
        </w:rPr>
        <w:t> </w:t>
      </w:r>
      <w:r>
        <w:rPr/>
        <w:t>and</w:t>
      </w:r>
      <w:r>
        <w:rPr>
          <w:spacing w:val="-3"/>
        </w:rPr>
        <w:t> </w:t>
      </w:r>
      <w:r>
        <w:rPr/>
        <w:t>individuals</w:t>
      </w:r>
      <w:r>
        <w:rPr>
          <w:spacing w:val="-3"/>
        </w:rPr>
        <w:t> </w:t>
      </w:r>
      <w:r>
        <w:rPr/>
        <w:t>are</w:t>
      </w:r>
      <w:r>
        <w:rPr>
          <w:spacing w:val="-4"/>
        </w:rPr>
        <w:t> </w:t>
      </w:r>
      <w:r>
        <w:rPr/>
        <w:t>forced</w:t>
      </w:r>
      <w:r>
        <w:rPr>
          <w:spacing w:val="-3"/>
        </w:rPr>
        <w:t> </w:t>
      </w:r>
      <w:r>
        <w:rPr/>
        <w:t>to</w:t>
      </w:r>
      <w:r>
        <w:rPr>
          <w:spacing w:val="-3"/>
        </w:rPr>
        <w:t> </w:t>
      </w:r>
      <w:r>
        <w:rPr/>
        <w:t>come</w:t>
      </w:r>
      <w:r>
        <w:rPr>
          <w:spacing w:val="-4"/>
        </w:rPr>
        <w:t> </w:t>
      </w:r>
      <w:r>
        <w:rPr/>
        <w:t>up</w:t>
      </w:r>
      <w:r>
        <w:rPr>
          <w:spacing w:val="-3"/>
        </w:rPr>
        <w:t> </w:t>
      </w:r>
      <w:r>
        <w:rPr/>
        <w:t>with</w:t>
      </w:r>
      <w:r>
        <w:rPr>
          <w:spacing w:val="-1"/>
        </w:rPr>
        <w:t> </w:t>
      </w:r>
      <w:r>
        <w:rPr/>
        <w:t>desperate</w:t>
      </w:r>
      <w:r>
        <w:rPr>
          <w:spacing w:val="-4"/>
        </w:rPr>
        <w:t> </w:t>
      </w:r>
      <w:r>
        <w:rPr/>
        <w:t>measures</w:t>
      </w:r>
      <w:r>
        <w:rPr>
          <w:spacing w:val="-3"/>
        </w:rPr>
        <w:t> </w:t>
      </w:r>
      <w:r>
        <w:rPr/>
        <w:t>in</w:t>
      </w:r>
      <w:r>
        <w:rPr>
          <w:spacing w:val="-3"/>
        </w:rPr>
        <w:t> </w:t>
      </w:r>
      <w:r>
        <w:rPr/>
        <w:t>order</w:t>
      </w:r>
      <w:r>
        <w:rPr>
          <w:spacing w:val="-4"/>
        </w:rPr>
        <w:t> </w:t>
      </w:r>
      <w:r>
        <w:rPr/>
        <w:t>to</w:t>
      </w:r>
      <w:r>
        <w:rPr>
          <w:spacing w:val="-3"/>
        </w:rPr>
        <w:t> </w:t>
      </w:r>
      <w:r>
        <w:rPr/>
        <w:t>survive.</w:t>
      </w:r>
      <w:r>
        <w:rPr>
          <w:spacing w:val="-3"/>
        </w:rPr>
        <w:t> </w:t>
      </w:r>
      <w:r>
        <w:rPr/>
        <w:t>Access to outreach services is especially difficult during this time of year as individuals may have been focused to abate</w:t>
      </w:r>
      <w:r>
        <w:rPr>
          <w:spacing w:val="-1"/>
        </w:rPr>
        <w:t> </w:t>
      </w:r>
      <w:r>
        <w:rPr/>
        <w:t>their</w:t>
      </w:r>
      <w:r>
        <w:rPr>
          <w:spacing w:val="-1"/>
        </w:rPr>
        <w:t> </w:t>
      </w:r>
      <w:r>
        <w:rPr/>
        <w:t>typical camp and flee</w:t>
      </w:r>
      <w:r>
        <w:rPr>
          <w:spacing w:val="-1"/>
        </w:rPr>
        <w:t> </w:t>
      </w:r>
      <w:r>
        <w:rPr/>
        <w:t>the area, creating displacement in other</w:t>
      </w:r>
      <w:r>
        <w:rPr>
          <w:spacing w:val="-1"/>
        </w:rPr>
        <w:t> </w:t>
      </w:r>
      <w:r>
        <w:rPr/>
        <w:t>cities. Many temporary solutions have been developed for this population, such as motel vouchers and</w:t>
      </w:r>
    </w:p>
    <w:p>
      <w:pPr>
        <w:spacing w:after="0" w:line="276" w:lineRule="auto"/>
        <w:sectPr>
          <w:pgSz w:w="12240" w:h="15840"/>
          <w:pgMar w:header="0" w:footer="827" w:top="1680" w:bottom="1020" w:left="720" w:right="0"/>
        </w:sectPr>
      </w:pPr>
    </w:p>
    <w:p>
      <w:pPr>
        <w:pStyle w:val="BodyText"/>
        <w:spacing w:line="276" w:lineRule="auto" w:before="79"/>
        <w:ind w:left="720" w:right="1526"/>
      </w:pPr>
      <w:r>
        <w:rPr/>
        <w:t>overflow</w:t>
      </w:r>
      <w:r>
        <w:rPr>
          <w:spacing w:val="-4"/>
        </w:rPr>
        <w:t> </w:t>
      </w:r>
      <w:r>
        <w:rPr/>
        <w:t>spaces,</w:t>
      </w:r>
      <w:r>
        <w:rPr>
          <w:spacing w:val="-3"/>
        </w:rPr>
        <w:t> </w:t>
      </w:r>
      <w:r>
        <w:rPr/>
        <w:t>but</w:t>
      </w:r>
      <w:r>
        <w:rPr>
          <w:spacing w:val="-3"/>
        </w:rPr>
        <w:t> </w:t>
      </w:r>
      <w:r>
        <w:rPr/>
        <w:t>a</w:t>
      </w:r>
      <w:r>
        <w:rPr>
          <w:spacing w:val="-4"/>
        </w:rPr>
        <w:t> </w:t>
      </w:r>
      <w:r>
        <w:rPr/>
        <w:t>long-term</w:t>
      </w:r>
      <w:r>
        <w:rPr>
          <w:spacing w:val="-3"/>
        </w:rPr>
        <w:t> </w:t>
      </w:r>
      <w:r>
        <w:rPr/>
        <w:t>solution</w:t>
      </w:r>
      <w:r>
        <w:rPr>
          <w:spacing w:val="-3"/>
        </w:rPr>
        <w:t> </w:t>
      </w:r>
      <w:r>
        <w:rPr/>
        <w:t>for</w:t>
      </w:r>
      <w:r>
        <w:rPr>
          <w:spacing w:val="-4"/>
        </w:rPr>
        <w:t> </w:t>
      </w:r>
      <w:r>
        <w:rPr/>
        <w:t>these</w:t>
      </w:r>
      <w:r>
        <w:rPr>
          <w:spacing w:val="-4"/>
        </w:rPr>
        <w:t> </w:t>
      </w:r>
      <w:r>
        <w:rPr/>
        <w:t>individuals</w:t>
      </w:r>
      <w:r>
        <w:rPr>
          <w:spacing w:val="-3"/>
        </w:rPr>
        <w:t> </w:t>
      </w:r>
      <w:r>
        <w:rPr/>
        <w:t>is</w:t>
      </w:r>
      <w:r>
        <w:rPr>
          <w:spacing w:val="-3"/>
        </w:rPr>
        <w:t> </w:t>
      </w:r>
      <w:r>
        <w:rPr/>
        <w:t>accessible</w:t>
      </w:r>
      <w:r>
        <w:rPr>
          <w:spacing w:val="-4"/>
        </w:rPr>
        <w:t> </w:t>
      </w:r>
      <w:r>
        <w:rPr/>
        <w:t>and</w:t>
      </w:r>
      <w:r>
        <w:rPr>
          <w:spacing w:val="-3"/>
        </w:rPr>
        <w:t> </w:t>
      </w:r>
      <w:r>
        <w:rPr/>
        <w:t>affordable </w:t>
      </w:r>
      <w:r>
        <w:rPr>
          <w:spacing w:val="-2"/>
        </w:rPr>
        <w:t>housing.</w:t>
      </w:r>
    </w:p>
    <w:p>
      <w:pPr>
        <w:pStyle w:val="BodyText"/>
        <w:spacing w:before="7"/>
        <w:rPr>
          <w:sz w:val="27"/>
        </w:rPr>
      </w:pPr>
    </w:p>
    <w:p>
      <w:pPr>
        <w:pStyle w:val="BodyText"/>
        <w:spacing w:line="276" w:lineRule="auto"/>
        <w:ind w:left="720" w:right="1442"/>
      </w:pPr>
      <w:r>
        <w:rPr/>
        <w:t>Individuals who are actively in recovery also experience barriers to housing. Those who have been ordered to attend a ‘Drug Court’ format for the foreseeable future are forced to live outside during</w:t>
      </w:r>
      <w:r>
        <w:rPr>
          <w:spacing w:val="-3"/>
        </w:rPr>
        <w:t> </w:t>
      </w:r>
      <w:r>
        <w:rPr/>
        <w:t>that</w:t>
      </w:r>
      <w:r>
        <w:rPr>
          <w:spacing w:val="-3"/>
        </w:rPr>
        <w:t> </w:t>
      </w:r>
      <w:r>
        <w:rPr/>
        <w:t>intermittent</w:t>
      </w:r>
      <w:r>
        <w:rPr>
          <w:spacing w:val="-3"/>
        </w:rPr>
        <w:t> </w:t>
      </w:r>
      <w:r>
        <w:rPr/>
        <w:t>time</w:t>
      </w:r>
      <w:r>
        <w:rPr>
          <w:spacing w:val="-4"/>
        </w:rPr>
        <w:t> </w:t>
      </w:r>
      <w:r>
        <w:rPr/>
        <w:t>between</w:t>
      </w:r>
      <w:r>
        <w:rPr>
          <w:spacing w:val="-1"/>
        </w:rPr>
        <w:t> </w:t>
      </w:r>
      <w:r>
        <w:rPr/>
        <w:t>when</w:t>
      </w:r>
      <w:r>
        <w:rPr>
          <w:spacing w:val="-3"/>
        </w:rPr>
        <w:t> </w:t>
      </w:r>
      <w:r>
        <w:rPr/>
        <w:t>they</w:t>
      </w:r>
      <w:r>
        <w:rPr>
          <w:spacing w:val="-3"/>
        </w:rPr>
        <w:t> </w:t>
      </w:r>
      <w:r>
        <w:rPr/>
        <w:t>have</w:t>
      </w:r>
      <w:r>
        <w:rPr>
          <w:spacing w:val="-4"/>
        </w:rPr>
        <w:t> </w:t>
      </w:r>
      <w:r>
        <w:rPr/>
        <w:t>their</w:t>
      </w:r>
      <w:r>
        <w:rPr>
          <w:spacing w:val="-4"/>
        </w:rPr>
        <w:t> </w:t>
      </w:r>
      <w:r>
        <w:rPr/>
        <w:t>last</w:t>
      </w:r>
      <w:r>
        <w:rPr>
          <w:spacing w:val="-3"/>
        </w:rPr>
        <w:t> </w:t>
      </w:r>
      <w:r>
        <w:rPr/>
        <w:t>court</w:t>
      </w:r>
      <w:r>
        <w:rPr>
          <w:spacing w:val="-3"/>
        </w:rPr>
        <w:t> </w:t>
      </w:r>
      <w:r>
        <w:rPr/>
        <w:t>date</w:t>
      </w:r>
      <w:r>
        <w:rPr>
          <w:spacing w:val="-4"/>
        </w:rPr>
        <w:t> </w:t>
      </w:r>
      <w:r>
        <w:rPr/>
        <w:t>and</w:t>
      </w:r>
      <w:r>
        <w:rPr>
          <w:spacing w:val="-3"/>
        </w:rPr>
        <w:t> </w:t>
      </w:r>
      <w:r>
        <w:rPr/>
        <w:t>move</w:t>
      </w:r>
      <w:r>
        <w:rPr>
          <w:spacing w:val="-4"/>
        </w:rPr>
        <w:t> </w:t>
      </w:r>
      <w:r>
        <w:rPr/>
        <w:t>into</w:t>
      </w:r>
      <w:r>
        <w:rPr>
          <w:spacing w:val="-3"/>
        </w:rPr>
        <w:t> </w:t>
      </w:r>
      <w:r>
        <w:rPr/>
        <w:t>housing. This adds to the rigorous and stressful program they have already joined through the courts.</w:t>
      </w:r>
    </w:p>
    <w:p>
      <w:pPr>
        <w:pStyle w:val="BodyText"/>
        <w:spacing w:line="276" w:lineRule="auto" w:before="1"/>
        <w:ind w:left="720" w:right="1442"/>
      </w:pPr>
      <w:r>
        <w:rPr/>
        <w:t>Transitional housing is greatly needed for the above-mentioned situations in these communities. These</w:t>
      </w:r>
      <w:r>
        <w:rPr>
          <w:spacing w:val="-4"/>
        </w:rPr>
        <w:t> </w:t>
      </w:r>
      <w:r>
        <w:rPr/>
        <w:t>units</w:t>
      </w:r>
      <w:r>
        <w:rPr>
          <w:spacing w:val="-3"/>
        </w:rPr>
        <w:t> </w:t>
      </w:r>
      <w:r>
        <w:rPr/>
        <w:t>would</w:t>
      </w:r>
      <w:r>
        <w:rPr>
          <w:spacing w:val="-3"/>
        </w:rPr>
        <w:t> </w:t>
      </w:r>
      <w:r>
        <w:rPr/>
        <w:t>allow</w:t>
      </w:r>
      <w:r>
        <w:rPr>
          <w:spacing w:val="-4"/>
        </w:rPr>
        <w:t> </w:t>
      </w:r>
      <w:r>
        <w:rPr/>
        <w:t>the</w:t>
      </w:r>
      <w:r>
        <w:rPr>
          <w:spacing w:val="-4"/>
        </w:rPr>
        <w:t> </w:t>
      </w:r>
      <w:r>
        <w:rPr/>
        <w:t>clients</w:t>
      </w:r>
      <w:r>
        <w:rPr>
          <w:spacing w:val="-3"/>
        </w:rPr>
        <w:t> </w:t>
      </w:r>
      <w:r>
        <w:rPr/>
        <w:t>to</w:t>
      </w:r>
      <w:r>
        <w:rPr>
          <w:spacing w:val="-3"/>
        </w:rPr>
        <w:t> </w:t>
      </w:r>
      <w:r>
        <w:rPr/>
        <w:t>stabilize</w:t>
      </w:r>
      <w:r>
        <w:rPr>
          <w:spacing w:val="-4"/>
        </w:rPr>
        <w:t> </w:t>
      </w:r>
      <w:r>
        <w:rPr/>
        <w:t>long</w:t>
      </w:r>
      <w:r>
        <w:rPr>
          <w:spacing w:val="-3"/>
        </w:rPr>
        <w:t> </w:t>
      </w:r>
      <w:r>
        <w:rPr/>
        <w:t>enough</w:t>
      </w:r>
      <w:r>
        <w:rPr>
          <w:spacing w:val="-3"/>
        </w:rPr>
        <w:t> </w:t>
      </w:r>
      <w:r>
        <w:rPr/>
        <w:t>to</w:t>
      </w:r>
      <w:r>
        <w:rPr>
          <w:spacing w:val="-3"/>
        </w:rPr>
        <w:t> </w:t>
      </w:r>
      <w:r>
        <w:rPr/>
        <w:t>find</w:t>
      </w:r>
      <w:r>
        <w:rPr>
          <w:spacing w:val="-3"/>
        </w:rPr>
        <w:t> </w:t>
      </w:r>
      <w:r>
        <w:rPr/>
        <w:t>potential</w:t>
      </w:r>
      <w:r>
        <w:rPr>
          <w:spacing w:val="-3"/>
        </w:rPr>
        <w:t> </w:t>
      </w:r>
      <w:r>
        <w:rPr/>
        <w:t>employment</w:t>
      </w:r>
      <w:r>
        <w:rPr>
          <w:spacing w:val="-3"/>
        </w:rPr>
        <w:t> </w:t>
      </w:r>
      <w:r>
        <w:rPr/>
        <w:t>as</w:t>
      </w:r>
      <w:r>
        <w:rPr>
          <w:spacing w:val="-3"/>
        </w:rPr>
        <w:t> </w:t>
      </w:r>
      <w:r>
        <w:rPr/>
        <w:t>well as providing the essential space to think critically in order to plan the next steps for their future.</w:t>
      </w:r>
    </w:p>
    <w:p>
      <w:pPr>
        <w:pStyle w:val="BodyText"/>
        <w:spacing w:before="6"/>
        <w:rPr>
          <w:sz w:val="27"/>
        </w:rPr>
      </w:pPr>
    </w:p>
    <w:p>
      <w:pPr>
        <w:pStyle w:val="BodyText"/>
        <w:spacing w:line="276" w:lineRule="auto" w:before="1"/>
        <w:ind w:left="720" w:right="1498"/>
      </w:pPr>
      <w:r>
        <w:rPr/>
        <w:t>Envision Utah is a non-profit that was selected by the Department of Housing and Community Development</w:t>
      </w:r>
      <w:r>
        <w:rPr>
          <w:spacing w:val="-1"/>
        </w:rPr>
        <w:t> </w:t>
      </w:r>
      <w:r>
        <w:rPr/>
        <w:t>to</w:t>
      </w:r>
      <w:r>
        <w:rPr>
          <w:spacing w:val="-1"/>
        </w:rPr>
        <w:t> </w:t>
      </w:r>
      <w:r>
        <w:rPr/>
        <w:t>receive $250,000</w:t>
      </w:r>
      <w:r>
        <w:rPr>
          <w:spacing w:val="-1"/>
        </w:rPr>
        <w:t> </w:t>
      </w:r>
      <w:r>
        <w:rPr/>
        <w:t>to</w:t>
      </w:r>
      <w:r>
        <w:rPr>
          <w:spacing w:val="-1"/>
        </w:rPr>
        <w:t> </w:t>
      </w:r>
      <w:r>
        <w:rPr/>
        <w:t>conduct</w:t>
      </w:r>
      <w:r>
        <w:rPr>
          <w:spacing w:val="-1"/>
        </w:rPr>
        <w:t> </w:t>
      </w:r>
      <w:r>
        <w:rPr/>
        <w:t>research</w:t>
      </w:r>
      <w:r>
        <w:rPr>
          <w:spacing w:val="-1"/>
        </w:rPr>
        <w:t> </w:t>
      </w:r>
      <w:r>
        <w:rPr/>
        <w:t>on</w:t>
      </w:r>
      <w:r>
        <w:rPr>
          <w:spacing w:val="-1"/>
        </w:rPr>
        <w:t> </w:t>
      </w:r>
      <w:r>
        <w:rPr/>
        <w:t>the</w:t>
      </w:r>
      <w:r>
        <w:rPr>
          <w:spacing w:val="-2"/>
        </w:rPr>
        <w:t> </w:t>
      </w:r>
      <w:r>
        <w:rPr/>
        <w:t>best</w:t>
      </w:r>
      <w:r>
        <w:rPr>
          <w:spacing w:val="-1"/>
        </w:rPr>
        <w:t> </w:t>
      </w:r>
      <w:r>
        <w:rPr/>
        <w:t>practices to</w:t>
      </w:r>
      <w:r>
        <w:rPr>
          <w:spacing w:val="-1"/>
        </w:rPr>
        <w:t> </w:t>
      </w:r>
      <w:r>
        <w:rPr/>
        <w:t>reform</w:t>
      </w:r>
      <w:r>
        <w:rPr>
          <w:spacing w:val="-1"/>
        </w:rPr>
        <w:t> </w:t>
      </w:r>
      <w:r>
        <w:rPr/>
        <w:t>zoning</w:t>
      </w:r>
      <w:r>
        <w:rPr>
          <w:spacing w:val="-1"/>
        </w:rPr>
        <w:t> </w:t>
      </w:r>
      <w:r>
        <w:rPr/>
        <w:t>and housing regulations. This funding for the study was awarded in the 2022 General Legislative Session</w:t>
      </w:r>
      <w:r>
        <w:rPr>
          <w:spacing w:val="-3"/>
        </w:rPr>
        <w:t> </w:t>
      </w:r>
      <w:r>
        <w:rPr/>
        <w:t>with</w:t>
      </w:r>
      <w:r>
        <w:rPr>
          <w:spacing w:val="-3"/>
        </w:rPr>
        <w:t> </w:t>
      </w:r>
      <w:r>
        <w:rPr/>
        <w:t>the</w:t>
      </w:r>
      <w:r>
        <w:rPr>
          <w:spacing w:val="-4"/>
        </w:rPr>
        <w:t> </w:t>
      </w:r>
      <w:r>
        <w:rPr/>
        <w:t>goal</w:t>
      </w:r>
      <w:r>
        <w:rPr>
          <w:spacing w:val="-3"/>
        </w:rPr>
        <w:t> </w:t>
      </w:r>
      <w:r>
        <w:rPr/>
        <w:t>to</w:t>
      </w:r>
      <w:r>
        <w:rPr>
          <w:spacing w:val="-3"/>
        </w:rPr>
        <w:t> </w:t>
      </w:r>
      <w:r>
        <w:rPr/>
        <w:t>further</w:t>
      </w:r>
      <w:r>
        <w:rPr>
          <w:spacing w:val="-4"/>
        </w:rPr>
        <w:t> </w:t>
      </w:r>
      <w:r>
        <w:rPr/>
        <w:t>increase</w:t>
      </w:r>
      <w:r>
        <w:rPr>
          <w:spacing w:val="-2"/>
        </w:rPr>
        <w:t> </w:t>
      </w:r>
      <w:r>
        <w:rPr/>
        <w:t>efforts</w:t>
      </w:r>
      <w:r>
        <w:rPr>
          <w:spacing w:val="-3"/>
        </w:rPr>
        <w:t> </w:t>
      </w:r>
      <w:r>
        <w:rPr/>
        <w:t>towards</w:t>
      </w:r>
      <w:r>
        <w:rPr>
          <w:spacing w:val="-3"/>
        </w:rPr>
        <w:t> </w:t>
      </w:r>
      <w:r>
        <w:rPr/>
        <w:t>housing</w:t>
      </w:r>
      <w:r>
        <w:rPr>
          <w:spacing w:val="-3"/>
        </w:rPr>
        <w:t> </w:t>
      </w:r>
      <w:r>
        <w:rPr/>
        <w:t>attainability</w:t>
      </w:r>
      <w:r>
        <w:rPr>
          <w:spacing w:val="-3"/>
        </w:rPr>
        <w:t> </w:t>
      </w:r>
      <w:r>
        <w:rPr/>
        <w:t>and</w:t>
      </w:r>
      <w:r>
        <w:rPr>
          <w:spacing w:val="-3"/>
        </w:rPr>
        <w:t> </w:t>
      </w:r>
      <w:r>
        <w:rPr/>
        <w:t>affordability</w:t>
      </w:r>
      <w:r>
        <w:rPr>
          <w:spacing w:val="-3"/>
        </w:rPr>
        <w:t> </w:t>
      </w:r>
      <w:r>
        <w:rPr/>
        <w:t>in the state. One of the key takeaways from this analysis was that there are a myriad of limitations and restrictions in reference to zoning laws. Envision Utah’s report, which studied 14 counties and 21 cities across the state, highlights:</w:t>
      </w:r>
    </w:p>
    <w:p>
      <w:pPr>
        <w:pStyle w:val="BodyText"/>
        <w:spacing w:before="6"/>
        <w:rPr>
          <w:sz w:val="27"/>
        </w:rPr>
      </w:pPr>
    </w:p>
    <w:p>
      <w:pPr>
        <w:pStyle w:val="BodyText"/>
        <w:spacing w:line="276" w:lineRule="auto" w:before="1"/>
        <w:ind w:left="1440" w:right="1442"/>
      </w:pPr>
      <w:r>
        <w:rPr/>
        <w:t>“...local</w:t>
      </w:r>
      <w:r>
        <w:rPr>
          <w:spacing w:val="-4"/>
        </w:rPr>
        <w:t> </w:t>
      </w:r>
      <w:r>
        <w:rPr/>
        <w:t>zoning</w:t>
      </w:r>
      <w:r>
        <w:rPr>
          <w:spacing w:val="-4"/>
        </w:rPr>
        <w:t> </w:t>
      </w:r>
      <w:r>
        <w:rPr/>
        <w:t>ordinances</w:t>
      </w:r>
      <w:r>
        <w:rPr>
          <w:spacing w:val="-4"/>
        </w:rPr>
        <w:t> </w:t>
      </w:r>
      <w:r>
        <w:rPr/>
        <w:t>often</w:t>
      </w:r>
      <w:r>
        <w:rPr>
          <w:spacing w:val="-4"/>
        </w:rPr>
        <w:t> </w:t>
      </w:r>
      <w:r>
        <w:rPr/>
        <w:t>make</w:t>
      </w:r>
      <w:r>
        <w:rPr>
          <w:spacing w:val="-5"/>
        </w:rPr>
        <w:t> </w:t>
      </w:r>
      <w:r>
        <w:rPr/>
        <w:t>it</w:t>
      </w:r>
      <w:r>
        <w:rPr>
          <w:spacing w:val="-4"/>
        </w:rPr>
        <w:t> </w:t>
      </w:r>
      <w:r>
        <w:rPr/>
        <w:t>illegal</w:t>
      </w:r>
      <w:r>
        <w:rPr>
          <w:spacing w:val="-4"/>
        </w:rPr>
        <w:t> </w:t>
      </w:r>
      <w:r>
        <w:rPr/>
        <w:t>to</w:t>
      </w:r>
      <w:r>
        <w:rPr>
          <w:spacing w:val="-2"/>
        </w:rPr>
        <w:t> </w:t>
      </w:r>
      <w:r>
        <w:rPr/>
        <w:t>build</w:t>
      </w:r>
      <w:r>
        <w:rPr>
          <w:spacing w:val="-4"/>
        </w:rPr>
        <w:t> </w:t>
      </w:r>
      <w:r>
        <w:rPr/>
        <w:t>anything</w:t>
      </w:r>
      <w:r>
        <w:rPr>
          <w:spacing w:val="-4"/>
        </w:rPr>
        <w:t> </w:t>
      </w:r>
      <w:r>
        <w:rPr/>
        <w:t>other</w:t>
      </w:r>
      <w:r>
        <w:rPr>
          <w:spacing w:val="-5"/>
        </w:rPr>
        <w:t> </w:t>
      </w:r>
      <w:r>
        <w:rPr/>
        <w:t>than</w:t>
      </w:r>
      <w:r>
        <w:rPr>
          <w:spacing w:val="-4"/>
        </w:rPr>
        <w:t> </w:t>
      </w:r>
      <w:r>
        <w:rPr/>
        <w:t>single-family homes on large lots in residential zones segregated from city and employment centers.</w:t>
      </w:r>
    </w:p>
    <w:p>
      <w:pPr>
        <w:pStyle w:val="BodyText"/>
        <w:spacing w:line="276" w:lineRule="auto"/>
        <w:ind w:left="1439" w:right="1469"/>
      </w:pPr>
      <w:r>
        <w:rPr/>
        <w:t>Other product types are often built in planned community or planned unit development zones under site-specific development agreements, leading to an increasing variety of housing</w:t>
      </w:r>
      <w:r>
        <w:rPr>
          <w:spacing w:val="-3"/>
        </w:rPr>
        <w:t> </w:t>
      </w:r>
      <w:r>
        <w:rPr/>
        <w:t>types.</w:t>
      </w:r>
      <w:r>
        <w:rPr>
          <w:spacing w:val="-3"/>
        </w:rPr>
        <w:t> </w:t>
      </w:r>
      <w:r>
        <w:rPr/>
        <w:t>These</w:t>
      </w:r>
      <w:r>
        <w:rPr>
          <w:spacing w:val="-4"/>
        </w:rPr>
        <w:t> </w:t>
      </w:r>
      <w:r>
        <w:rPr/>
        <w:t>kinds</w:t>
      </w:r>
      <w:r>
        <w:rPr>
          <w:spacing w:val="-3"/>
        </w:rPr>
        <w:t> </w:t>
      </w:r>
      <w:r>
        <w:rPr/>
        <w:t>of</w:t>
      </w:r>
      <w:r>
        <w:rPr>
          <w:spacing w:val="-4"/>
        </w:rPr>
        <w:t> </w:t>
      </w:r>
      <w:r>
        <w:rPr/>
        <w:t>zones</w:t>
      </w:r>
      <w:r>
        <w:rPr>
          <w:spacing w:val="-3"/>
        </w:rPr>
        <w:t> </w:t>
      </w:r>
      <w:r>
        <w:rPr/>
        <w:t>often</w:t>
      </w:r>
      <w:r>
        <w:rPr>
          <w:spacing w:val="-1"/>
        </w:rPr>
        <w:t> </w:t>
      </w:r>
      <w:r>
        <w:rPr/>
        <w:t>work</w:t>
      </w:r>
      <w:r>
        <w:rPr>
          <w:spacing w:val="-3"/>
        </w:rPr>
        <w:t> </w:t>
      </w:r>
      <w:r>
        <w:rPr/>
        <w:t>well</w:t>
      </w:r>
      <w:r>
        <w:rPr>
          <w:spacing w:val="-3"/>
        </w:rPr>
        <w:t> </w:t>
      </w:r>
      <w:r>
        <w:rPr/>
        <w:t>for</w:t>
      </w:r>
      <w:r>
        <w:rPr>
          <w:spacing w:val="-4"/>
        </w:rPr>
        <w:t> </w:t>
      </w:r>
      <w:r>
        <w:rPr/>
        <w:t>larger</w:t>
      </w:r>
      <w:r>
        <w:rPr>
          <w:spacing w:val="-4"/>
        </w:rPr>
        <w:t> </w:t>
      </w:r>
      <w:r>
        <w:rPr/>
        <w:t>developers</w:t>
      </w:r>
      <w:r>
        <w:rPr>
          <w:spacing w:val="-1"/>
        </w:rPr>
        <w:t> </w:t>
      </w:r>
      <w:r>
        <w:rPr/>
        <w:t>and</w:t>
      </w:r>
      <w:r>
        <w:rPr>
          <w:spacing w:val="-3"/>
        </w:rPr>
        <w:t> </w:t>
      </w:r>
      <w:r>
        <w:rPr/>
        <w:t>can</w:t>
      </w:r>
      <w:r>
        <w:rPr>
          <w:spacing w:val="-3"/>
        </w:rPr>
        <w:t> </w:t>
      </w:r>
      <w:r>
        <w:rPr/>
        <w:t>lead</w:t>
      </w:r>
      <w:r>
        <w:rPr>
          <w:spacing w:val="-3"/>
        </w:rPr>
        <w:t> </w:t>
      </w:r>
      <w:r>
        <w:rPr/>
        <w:t>to well-planned development, but approval is subject to the discretion of a council or commission,</w:t>
      </w:r>
      <w:r>
        <w:rPr>
          <w:spacing w:val="-1"/>
        </w:rPr>
        <w:t> </w:t>
      </w:r>
      <w:r>
        <w:rPr/>
        <w:t>which</w:t>
      </w:r>
      <w:r>
        <w:rPr>
          <w:spacing w:val="-1"/>
        </w:rPr>
        <w:t> </w:t>
      </w:r>
      <w:r>
        <w:rPr/>
        <w:t>adds</w:t>
      </w:r>
      <w:r>
        <w:rPr>
          <w:spacing w:val="-1"/>
        </w:rPr>
        <w:t> </w:t>
      </w:r>
      <w:r>
        <w:rPr/>
        <w:t>significant</w:t>
      </w:r>
      <w:r>
        <w:rPr>
          <w:spacing w:val="-1"/>
        </w:rPr>
        <w:t> </w:t>
      </w:r>
      <w:r>
        <w:rPr/>
        <w:t>uncertainty,</w:t>
      </w:r>
      <w:r>
        <w:rPr>
          <w:spacing w:val="-1"/>
        </w:rPr>
        <w:t> </w:t>
      </w:r>
      <w:r>
        <w:rPr/>
        <w:t>deters</w:t>
      </w:r>
      <w:r>
        <w:rPr>
          <w:spacing w:val="-1"/>
        </w:rPr>
        <w:t> </w:t>
      </w:r>
      <w:r>
        <w:rPr/>
        <w:t>many</w:t>
      </w:r>
      <w:r>
        <w:rPr>
          <w:spacing w:val="-1"/>
        </w:rPr>
        <w:t> </w:t>
      </w:r>
      <w:r>
        <w:rPr/>
        <w:t>small-scale</w:t>
      </w:r>
      <w:r>
        <w:rPr>
          <w:spacing w:val="-2"/>
        </w:rPr>
        <w:t> </w:t>
      </w:r>
      <w:r>
        <w:rPr/>
        <w:t>landowners</w:t>
      </w:r>
      <w:r>
        <w:rPr>
          <w:spacing w:val="-1"/>
        </w:rPr>
        <w:t> </w:t>
      </w:r>
      <w:r>
        <w:rPr/>
        <w:t>and builders, and often results in a negotiated reduction in units.”</w:t>
      </w:r>
    </w:p>
    <w:p>
      <w:pPr>
        <w:pStyle w:val="BodyText"/>
        <w:spacing w:before="6"/>
        <w:rPr>
          <w:sz w:val="27"/>
        </w:rPr>
      </w:pPr>
    </w:p>
    <w:p>
      <w:pPr>
        <w:pStyle w:val="BodyText"/>
        <w:spacing w:line="276" w:lineRule="auto"/>
        <w:ind w:left="720" w:right="1442"/>
      </w:pPr>
      <w:r>
        <w:rPr/>
        <w:t>The</w:t>
      </w:r>
      <w:r>
        <w:rPr>
          <w:spacing w:val="-4"/>
        </w:rPr>
        <w:t> </w:t>
      </w:r>
      <w:r>
        <w:rPr/>
        <w:t>monopoly</w:t>
      </w:r>
      <w:r>
        <w:rPr>
          <w:spacing w:val="-4"/>
        </w:rPr>
        <w:t> </w:t>
      </w:r>
      <w:r>
        <w:rPr/>
        <w:t>of</w:t>
      </w:r>
      <w:r>
        <w:rPr>
          <w:spacing w:val="-4"/>
        </w:rPr>
        <w:t> </w:t>
      </w:r>
      <w:r>
        <w:rPr/>
        <w:t>larger-scale</w:t>
      </w:r>
      <w:r>
        <w:rPr>
          <w:spacing w:val="-4"/>
        </w:rPr>
        <w:t> </w:t>
      </w:r>
      <w:r>
        <w:rPr/>
        <w:t>developers</w:t>
      </w:r>
      <w:r>
        <w:rPr>
          <w:spacing w:val="-4"/>
        </w:rPr>
        <w:t> </w:t>
      </w:r>
      <w:r>
        <w:rPr/>
        <w:t>prevents</w:t>
      </w:r>
      <w:r>
        <w:rPr>
          <w:spacing w:val="-2"/>
        </w:rPr>
        <w:t> </w:t>
      </w:r>
      <w:r>
        <w:rPr/>
        <w:t>smaller</w:t>
      </w:r>
      <w:r>
        <w:rPr>
          <w:spacing w:val="-4"/>
        </w:rPr>
        <w:t> </w:t>
      </w:r>
      <w:r>
        <w:rPr/>
        <w:t>agencies</w:t>
      </w:r>
      <w:r>
        <w:rPr>
          <w:spacing w:val="-4"/>
        </w:rPr>
        <w:t> </w:t>
      </w:r>
      <w:r>
        <w:rPr/>
        <w:t>and</w:t>
      </w:r>
      <w:r>
        <w:rPr>
          <w:spacing w:val="-4"/>
        </w:rPr>
        <w:t> </w:t>
      </w:r>
      <w:r>
        <w:rPr/>
        <w:t>entities</w:t>
      </w:r>
      <w:r>
        <w:rPr>
          <w:spacing w:val="-4"/>
        </w:rPr>
        <w:t> </w:t>
      </w:r>
      <w:r>
        <w:rPr/>
        <w:t>from</w:t>
      </w:r>
      <w:r>
        <w:rPr>
          <w:spacing w:val="-4"/>
        </w:rPr>
        <w:t> </w:t>
      </w:r>
      <w:r>
        <w:rPr/>
        <w:t>working</w:t>
      </w:r>
      <w:r>
        <w:rPr>
          <w:spacing w:val="-4"/>
        </w:rPr>
        <w:t> </w:t>
      </w:r>
      <w:r>
        <w:rPr/>
        <w:t>on beneficial affordable housing projects. As a result, these potential plots of land are utilized to build market-rate apartments which is unattainable for a large percentage of Utah residents.</w:t>
      </w:r>
    </w:p>
    <w:p>
      <w:pPr>
        <w:pStyle w:val="BodyText"/>
        <w:spacing w:before="7"/>
        <w:rPr>
          <w:sz w:val="27"/>
        </w:rPr>
      </w:pPr>
    </w:p>
    <w:p>
      <w:pPr>
        <w:pStyle w:val="BodyText"/>
        <w:spacing w:line="276" w:lineRule="auto"/>
        <w:ind w:left="720" w:right="1534"/>
      </w:pPr>
      <w:r>
        <w:rPr/>
        <w:t>While all of these aforementioned obstacles need to be tackled, the most common concern entities had was the necessity for further capacity, resources, and knowledge to take the first steps towards affordable housing development and preservation. Multiple stakeholders stated if they</w:t>
      </w:r>
      <w:r>
        <w:rPr>
          <w:spacing w:val="-3"/>
        </w:rPr>
        <w:t> </w:t>
      </w:r>
      <w:r>
        <w:rPr/>
        <w:t>had</w:t>
      </w:r>
      <w:r>
        <w:rPr>
          <w:spacing w:val="-3"/>
        </w:rPr>
        <w:t> </w:t>
      </w:r>
      <w:r>
        <w:rPr/>
        <w:t>a</w:t>
      </w:r>
      <w:r>
        <w:rPr>
          <w:spacing w:val="-4"/>
        </w:rPr>
        <w:t> </w:t>
      </w:r>
      <w:r>
        <w:rPr/>
        <w:t>designated</w:t>
      </w:r>
      <w:r>
        <w:rPr>
          <w:spacing w:val="-3"/>
        </w:rPr>
        <w:t> </w:t>
      </w:r>
      <w:r>
        <w:rPr/>
        <w:t>contact,</w:t>
      </w:r>
      <w:r>
        <w:rPr>
          <w:spacing w:val="-3"/>
        </w:rPr>
        <w:t> </w:t>
      </w:r>
      <w:r>
        <w:rPr/>
        <w:t>who</w:t>
      </w:r>
      <w:r>
        <w:rPr>
          <w:spacing w:val="-3"/>
        </w:rPr>
        <w:t> </w:t>
      </w:r>
      <w:r>
        <w:rPr/>
        <w:t>could</w:t>
      </w:r>
      <w:r>
        <w:rPr>
          <w:spacing w:val="-3"/>
        </w:rPr>
        <w:t> </w:t>
      </w:r>
      <w:r>
        <w:rPr/>
        <w:t>be</w:t>
      </w:r>
      <w:r>
        <w:rPr>
          <w:spacing w:val="-4"/>
        </w:rPr>
        <w:t> </w:t>
      </w:r>
      <w:r>
        <w:rPr/>
        <w:t>the</w:t>
      </w:r>
      <w:r>
        <w:rPr>
          <w:spacing w:val="-4"/>
        </w:rPr>
        <w:t> </w:t>
      </w:r>
      <w:r>
        <w:rPr/>
        <w:t>guide</w:t>
      </w:r>
      <w:r>
        <w:rPr>
          <w:spacing w:val="-4"/>
        </w:rPr>
        <w:t> </w:t>
      </w:r>
      <w:r>
        <w:rPr/>
        <w:t>to</w:t>
      </w:r>
      <w:r>
        <w:rPr>
          <w:spacing w:val="-3"/>
        </w:rPr>
        <w:t> </w:t>
      </w:r>
      <w:r>
        <w:rPr/>
        <w:t>navigate</w:t>
      </w:r>
      <w:r>
        <w:rPr>
          <w:spacing w:val="-4"/>
        </w:rPr>
        <w:t> </w:t>
      </w:r>
      <w:r>
        <w:rPr/>
        <w:t>the</w:t>
      </w:r>
      <w:r>
        <w:rPr>
          <w:spacing w:val="-4"/>
        </w:rPr>
        <w:t> </w:t>
      </w:r>
      <w:r>
        <w:rPr/>
        <w:t>development</w:t>
      </w:r>
      <w:r>
        <w:rPr>
          <w:spacing w:val="-3"/>
        </w:rPr>
        <w:t> </w:t>
      </w:r>
      <w:r>
        <w:rPr/>
        <w:t>process</w:t>
      </w:r>
      <w:r>
        <w:rPr>
          <w:spacing w:val="-3"/>
        </w:rPr>
        <w:t> </w:t>
      </w:r>
      <w:r>
        <w:rPr/>
        <w:t>step- by-step, it would result in a more streamlined process and lead to increased affordable housing, especially in rural communities.</w:t>
      </w:r>
    </w:p>
    <w:p>
      <w:pPr>
        <w:spacing w:after="0" w:line="276" w:lineRule="auto"/>
        <w:sectPr>
          <w:pgSz w:w="12240" w:h="15840"/>
          <w:pgMar w:header="0" w:footer="827" w:top="1360" w:bottom="1020" w:left="720" w:right="0"/>
        </w:sectPr>
      </w:pPr>
    </w:p>
    <w:p>
      <w:pPr>
        <w:pStyle w:val="BodyText"/>
        <w:spacing w:before="4"/>
        <w:rPr>
          <w:sz w:val="17"/>
        </w:rPr>
      </w:pPr>
    </w:p>
    <w:p>
      <w:pPr>
        <w:spacing w:after="0"/>
        <w:rPr>
          <w:sz w:val="17"/>
        </w:rPr>
        <w:sectPr>
          <w:pgSz w:w="12240" w:h="15840"/>
          <w:pgMar w:header="0" w:footer="827" w:top="1820" w:bottom="102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pStyle w:val="Heading2"/>
        <w:spacing w:before="90"/>
        <w:ind w:right="718"/>
      </w:pPr>
      <w:bookmarkStart w:name="_TOC_250003" w:id="4"/>
      <w:r>
        <w:rPr/>
        <w:t>Exhibit</w:t>
      </w:r>
      <w:r>
        <w:rPr>
          <w:spacing w:val="-2"/>
        </w:rPr>
        <w:t> </w:t>
      </w:r>
      <w:r>
        <w:rPr/>
        <w:t>D:</w:t>
      </w:r>
      <w:r>
        <w:rPr>
          <w:spacing w:val="-2"/>
        </w:rPr>
        <w:t> </w:t>
      </w:r>
      <w:r>
        <w:rPr/>
        <w:t>Soundness</w:t>
      </w:r>
      <w:r>
        <w:rPr>
          <w:spacing w:val="-1"/>
        </w:rPr>
        <w:t> </w:t>
      </w:r>
      <w:r>
        <w:rPr/>
        <w:t>of</w:t>
      </w:r>
      <w:r>
        <w:rPr>
          <w:spacing w:val="-1"/>
        </w:rPr>
        <w:t> </w:t>
      </w:r>
      <w:bookmarkEnd w:id="4"/>
      <w:r>
        <w:rPr>
          <w:spacing w:val="-2"/>
        </w:rPr>
        <w:t>Approach</w:t>
      </w:r>
    </w:p>
    <w:p>
      <w:pPr>
        <w:pStyle w:val="BodyText"/>
        <w:rPr>
          <w:b/>
          <w:sz w:val="26"/>
        </w:rPr>
      </w:pPr>
    </w:p>
    <w:p>
      <w:pPr>
        <w:pStyle w:val="BodyText"/>
        <w:spacing w:before="5"/>
        <w:rPr>
          <w:b/>
          <w:sz w:val="32"/>
        </w:rPr>
      </w:pPr>
    </w:p>
    <w:p>
      <w:pPr>
        <w:spacing w:before="0"/>
        <w:ind w:left="0" w:right="718"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0"/>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pgSz w:w="12240" w:h="15840"/>
          <w:pgMar w:header="0" w:footer="827" w:top="1820" w:bottom="1020" w:left="720" w:right="0"/>
        </w:sectPr>
      </w:pPr>
    </w:p>
    <w:p>
      <w:pPr>
        <w:pStyle w:val="BodyText"/>
        <w:spacing w:line="276" w:lineRule="auto" w:before="79"/>
        <w:ind w:left="720" w:right="1442"/>
      </w:pPr>
      <w:r>
        <w:rPr/>
        <w:t>Of all of our office’s conversations with entities throughout the state, there were two common topics of concern: agency capacity and land availability. Agencies reported the lack of staffing and</w:t>
      </w:r>
      <w:r>
        <w:rPr>
          <w:spacing w:val="-3"/>
        </w:rPr>
        <w:t> </w:t>
      </w:r>
      <w:r>
        <w:rPr/>
        <w:t>capacity</w:t>
      </w:r>
      <w:r>
        <w:rPr>
          <w:spacing w:val="-3"/>
        </w:rPr>
        <w:t> </w:t>
      </w:r>
      <w:r>
        <w:rPr/>
        <w:t>required</w:t>
      </w:r>
      <w:r>
        <w:rPr>
          <w:spacing w:val="-3"/>
        </w:rPr>
        <w:t> </w:t>
      </w:r>
      <w:r>
        <w:rPr/>
        <w:t>to</w:t>
      </w:r>
      <w:r>
        <w:rPr>
          <w:spacing w:val="-3"/>
        </w:rPr>
        <w:t> </w:t>
      </w:r>
      <w:r>
        <w:rPr/>
        <w:t>initiate</w:t>
      </w:r>
      <w:r>
        <w:rPr>
          <w:spacing w:val="-4"/>
        </w:rPr>
        <w:t> </w:t>
      </w:r>
      <w:r>
        <w:rPr/>
        <w:t>housing</w:t>
      </w:r>
      <w:r>
        <w:rPr>
          <w:spacing w:val="-3"/>
        </w:rPr>
        <w:t> </w:t>
      </w:r>
      <w:r>
        <w:rPr/>
        <w:t>projects,</w:t>
      </w:r>
      <w:r>
        <w:rPr>
          <w:spacing w:val="-3"/>
        </w:rPr>
        <w:t> </w:t>
      </w:r>
      <w:r>
        <w:rPr/>
        <w:t>despite</w:t>
      </w:r>
      <w:r>
        <w:rPr>
          <w:spacing w:val="-4"/>
        </w:rPr>
        <w:t> </w:t>
      </w:r>
      <w:r>
        <w:rPr/>
        <w:t>the</w:t>
      </w:r>
      <w:r>
        <w:rPr>
          <w:spacing w:val="-4"/>
        </w:rPr>
        <w:t> </w:t>
      </w:r>
      <w:r>
        <w:rPr/>
        <w:t>need</w:t>
      </w:r>
      <w:r>
        <w:rPr>
          <w:spacing w:val="-1"/>
        </w:rPr>
        <w:t> </w:t>
      </w:r>
      <w:r>
        <w:rPr/>
        <w:t>for</w:t>
      </w:r>
      <w:r>
        <w:rPr>
          <w:spacing w:val="-4"/>
        </w:rPr>
        <w:t> </w:t>
      </w:r>
      <w:r>
        <w:rPr/>
        <w:t>affordable</w:t>
      </w:r>
      <w:r>
        <w:rPr>
          <w:spacing w:val="-4"/>
        </w:rPr>
        <w:t> </w:t>
      </w:r>
      <w:r>
        <w:rPr/>
        <w:t>housing</w:t>
      </w:r>
      <w:r>
        <w:rPr>
          <w:spacing w:val="-3"/>
        </w:rPr>
        <w:t> </w:t>
      </w:r>
      <w:r>
        <w:rPr/>
        <w:t>units</w:t>
      </w:r>
      <w:r>
        <w:rPr>
          <w:spacing w:val="-3"/>
        </w:rPr>
        <w:t> </w:t>
      </w:r>
      <w:r>
        <w:rPr/>
        <w:t>in their area. Additionally, agencies who potentially had capacity were unable to initiate affordable housing projects due lack of available land options for development. Our vision is to utilize this program to focus on the obstacles that prevent sufficient deeply affordable housing from being created within the state. This will begin the monumental task of closing the gap between the number of Utahns at 30% AMI and the number of affordable housing units available to the </w:t>
      </w:r>
      <w:r>
        <w:rPr>
          <w:spacing w:val="-2"/>
        </w:rPr>
        <w:t>community.</w:t>
      </w:r>
    </w:p>
    <w:p>
      <w:pPr>
        <w:pStyle w:val="BodyText"/>
        <w:spacing w:before="6"/>
        <w:rPr>
          <w:sz w:val="27"/>
        </w:rPr>
      </w:pPr>
    </w:p>
    <w:p>
      <w:pPr>
        <w:pStyle w:val="BodyText"/>
        <w:spacing w:line="276" w:lineRule="auto"/>
        <w:ind w:left="720" w:right="1485"/>
      </w:pPr>
      <w:r>
        <w:rPr/>
        <w:t>As a result, the State of Utah is requesting $5,290,132 in PRO Housing funds. Our vision is to utilize</w:t>
      </w:r>
      <w:r>
        <w:rPr>
          <w:spacing w:val="-3"/>
        </w:rPr>
        <w:t> </w:t>
      </w:r>
      <w:r>
        <w:rPr/>
        <w:t>$1,540,652</w:t>
      </w:r>
      <w:r>
        <w:rPr>
          <w:spacing w:val="-2"/>
        </w:rPr>
        <w:t> </w:t>
      </w:r>
      <w:r>
        <w:rPr/>
        <w:t>of</w:t>
      </w:r>
      <w:r>
        <w:rPr>
          <w:spacing w:val="-3"/>
        </w:rPr>
        <w:t> </w:t>
      </w:r>
      <w:r>
        <w:rPr/>
        <w:t>the</w:t>
      </w:r>
      <w:r>
        <w:rPr>
          <w:spacing w:val="-3"/>
        </w:rPr>
        <w:t> </w:t>
      </w:r>
      <w:r>
        <w:rPr/>
        <w:t>funds</w:t>
      </w:r>
      <w:r>
        <w:rPr>
          <w:spacing w:val="-2"/>
        </w:rPr>
        <w:t> </w:t>
      </w:r>
      <w:r>
        <w:rPr/>
        <w:t>to</w:t>
      </w:r>
      <w:r>
        <w:rPr>
          <w:spacing w:val="-2"/>
        </w:rPr>
        <w:t> </w:t>
      </w:r>
      <w:r>
        <w:rPr/>
        <w:t>establish</w:t>
      </w:r>
      <w:r>
        <w:rPr>
          <w:spacing w:val="-2"/>
        </w:rPr>
        <w:t> </w:t>
      </w:r>
      <w:r>
        <w:rPr/>
        <w:t>three</w:t>
      </w:r>
      <w:r>
        <w:rPr>
          <w:spacing w:val="-3"/>
        </w:rPr>
        <w:t> </w:t>
      </w:r>
      <w:r>
        <w:rPr/>
        <w:t>key</w:t>
      </w:r>
      <w:r>
        <w:rPr>
          <w:spacing w:val="-2"/>
        </w:rPr>
        <w:t> </w:t>
      </w:r>
      <w:r>
        <w:rPr/>
        <w:t>staff</w:t>
      </w:r>
      <w:r>
        <w:rPr>
          <w:spacing w:val="-3"/>
        </w:rPr>
        <w:t> </w:t>
      </w:r>
      <w:r>
        <w:rPr/>
        <w:t>positions</w:t>
      </w:r>
      <w:r>
        <w:rPr>
          <w:spacing w:val="-2"/>
        </w:rPr>
        <w:t> </w:t>
      </w:r>
      <w:r>
        <w:rPr/>
        <w:t>that</w:t>
      </w:r>
      <w:r>
        <w:rPr>
          <w:spacing w:val="-2"/>
        </w:rPr>
        <w:t> </w:t>
      </w:r>
      <w:r>
        <w:rPr/>
        <w:t>would</w:t>
      </w:r>
      <w:r>
        <w:rPr>
          <w:spacing w:val="-2"/>
        </w:rPr>
        <w:t> </w:t>
      </w:r>
      <w:r>
        <w:rPr/>
        <w:t>be</w:t>
      </w:r>
      <w:r>
        <w:rPr>
          <w:spacing w:val="-3"/>
        </w:rPr>
        <w:t> </w:t>
      </w:r>
      <w:r>
        <w:rPr/>
        <w:t>the</w:t>
      </w:r>
      <w:r>
        <w:rPr>
          <w:spacing w:val="-3"/>
        </w:rPr>
        <w:t> </w:t>
      </w:r>
      <w:r>
        <w:rPr/>
        <w:t>pioneers</w:t>
      </w:r>
      <w:r>
        <w:rPr>
          <w:spacing w:val="-2"/>
        </w:rPr>
        <w:t> </w:t>
      </w:r>
      <w:r>
        <w:rPr/>
        <w:t>of the Utah Housing Development Program (UHDP) for a minimum of five years. This program would bridge the gap between affordable housing ideas and make them a reality. These three proposed positions will be the guiding forces in helping agencies create affordable housing in their communities at any needed level of support, during any point of the development process. This</w:t>
      </w:r>
      <w:r>
        <w:rPr>
          <w:spacing w:val="-3"/>
        </w:rPr>
        <w:t> </w:t>
      </w:r>
      <w:r>
        <w:rPr/>
        <w:t>team</w:t>
      </w:r>
      <w:r>
        <w:rPr>
          <w:spacing w:val="-3"/>
        </w:rPr>
        <w:t> </w:t>
      </w:r>
      <w:r>
        <w:rPr/>
        <w:t>will</w:t>
      </w:r>
      <w:r>
        <w:rPr>
          <w:spacing w:val="-3"/>
        </w:rPr>
        <w:t> </w:t>
      </w:r>
      <w:r>
        <w:rPr/>
        <w:t>also</w:t>
      </w:r>
      <w:r>
        <w:rPr>
          <w:spacing w:val="-3"/>
        </w:rPr>
        <w:t> </w:t>
      </w:r>
      <w:r>
        <w:rPr/>
        <w:t>help</w:t>
      </w:r>
      <w:r>
        <w:rPr>
          <w:spacing w:val="-3"/>
        </w:rPr>
        <w:t> </w:t>
      </w:r>
      <w:r>
        <w:rPr/>
        <w:t>to</w:t>
      </w:r>
      <w:r>
        <w:rPr>
          <w:spacing w:val="-3"/>
        </w:rPr>
        <w:t> </w:t>
      </w:r>
      <w:r>
        <w:rPr/>
        <w:t>establish</w:t>
      </w:r>
      <w:r>
        <w:rPr>
          <w:spacing w:val="-3"/>
        </w:rPr>
        <w:t> </w:t>
      </w:r>
      <w:r>
        <w:rPr/>
        <w:t>the</w:t>
      </w:r>
      <w:r>
        <w:rPr>
          <w:spacing w:val="-4"/>
        </w:rPr>
        <w:t> </w:t>
      </w:r>
      <w:r>
        <w:rPr/>
        <w:t>creation</w:t>
      </w:r>
      <w:r>
        <w:rPr>
          <w:spacing w:val="-3"/>
        </w:rPr>
        <w:t> </w:t>
      </w:r>
      <w:r>
        <w:rPr/>
        <w:t>of</w:t>
      </w:r>
      <w:r>
        <w:rPr>
          <w:spacing w:val="-4"/>
        </w:rPr>
        <w:t> </w:t>
      </w:r>
      <w:r>
        <w:rPr/>
        <w:t>deeply</w:t>
      </w:r>
      <w:r>
        <w:rPr>
          <w:spacing w:val="-3"/>
        </w:rPr>
        <w:t> </w:t>
      </w:r>
      <w:r>
        <w:rPr/>
        <w:t>affordable</w:t>
      </w:r>
      <w:r>
        <w:rPr>
          <w:spacing w:val="-4"/>
        </w:rPr>
        <w:t> </w:t>
      </w:r>
      <w:r>
        <w:rPr/>
        <w:t>transitional</w:t>
      </w:r>
      <w:r>
        <w:rPr>
          <w:spacing w:val="-3"/>
        </w:rPr>
        <w:t> </w:t>
      </w:r>
      <w:r>
        <w:rPr/>
        <w:t>housing,</w:t>
      </w:r>
      <w:r>
        <w:rPr>
          <w:spacing w:val="-3"/>
        </w:rPr>
        <w:t> </w:t>
      </w:r>
      <w:r>
        <w:rPr/>
        <w:t>which is needed in certain communities that cannot easily establish permanent affordable housing but could quickly create transitional housing. Each employee would have a collective caseload of projects and collaborate to provide on-going technical assistance both during project development and after the project’s completion. Although the specifics of the positions’ process are subject to change to best fit community and capacity needs, an outline of the respective job duties</w:t>
      </w:r>
      <w:r>
        <w:rPr>
          <w:spacing w:val="-1"/>
        </w:rPr>
        <w:t> </w:t>
      </w:r>
      <w:r>
        <w:rPr/>
        <w:t>of</w:t>
      </w:r>
      <w:r>
        <w:rPr>
          <w:spacing w:val="-2"/>
        </w:rPr>
        <w:t> </w:t>
      </w:r>
      <w:r>
        <w:rPr/>
        <w:t>those</w:t>
      </w:r>
      <w:r>
        <w:rPr>
          <w:spacing w:val="-2"/>
        </w:rPr>
        <w:t> </w:t>
      </w:r>
      <w:r>
        <w:rPr/>
        <w:t>proposed positions</w:t>
      </w:r>
      <w:r>
        <w:rPr>
          <w:spacing w:val="-1"/>
        </w:rPr>
        <w:t> </w:t>
      </w:r>
      <w:r>
        <w:rPr/>
        <w:t>would</w:t>
      </w:r>
      <w:r>
        <w:rPr>
          <w:spacing w:val="-1"/>
        </w:rPr>
        <w:t> </w:t>
      </w:r>
      <w:r>
        <w:rPr/>
        <w:t>be</w:t>
      </w:r>
      <w:r>
        <w:rPr>
          <w:spacing w:val="-2"/>
        </w:rPr>
        <w:t> </w:t>
      </w:r>
      <w:r>
        <w:rPr/>
        <w:t>as</w:t>
      </w:r>
      <w:r>
        <w:rPr>
          <w:spacing w:val="-1"/>
        </w:rPr>
        <w:t> </w:t>
      </w:r>
      <w:r>
        <w:rPr/>
        <w:t>described.</w:t>
      </w:r>
      <w:r>
        <w:rPr>
          <w:spacing w:val="-1"/>
        </w:rPr>
        <w:t> </w:t>
      </w:r>
      <w:r>
        <w:rPr/>
        <w:t>When</w:t>
      </w:r>
      <w:r>
        <w:rPr>
          <w:spacing w:val="-1"/>
        </w:rPr>
        <w:t> </w:t>
      </w:r>
      <w:r>
        <w:rPr/>
        <w:t>an</w:t>
      </w:r>
      <w:r>
        <w:rPr>
          <w:spacing w:val="-1"/>
        </w:rPr>
        <w:t> </w:t>
      </w:r>
      <w:r>
        <w:rPr/>
        <w:t>agency reaches</w:t>
      </w:r>
      <w:r>
        <w:rPr>
          <w:spacing w:val="-1"/>
        </w:rPr>
        <w:t> </w:t>
      </w:r>
      <w:r>
        <w:rPr/>
        <w:t>out</w:t>
      </w:r>
      <w:r>
        <w:rPr>
          <w:spacing w:val="-1"/>
        </w:rPr>
        <w:t> </w:t>
      </w:r>
      <w:r>
        <w:rPr/>
        <w:t>to</w:t>
      </w:r>
      <w:r>
        <w:rPr>
          <w:spacing w:val="-1"/>
        </w:rPr>
        <w:t> </w:t>
      </w:r>
      <w:r>
        <w:rPr/>
        <w:t>UHDP with a project they are working on, an introductory evaluation and discussion would be conducted. This would help to gauge where the project is at and what level of support is needed. Some examples of a lower-support project may include assistance with gap financing, barriers mid-development, and conflict with local officials regarding support of the project. Some examples of higher-level support may include assistance with starting development, budgeting, land acquisition, staffing, or first-time agencies that are creating affordable housing.</w:t>
      </w:r>
    </w:p>
    <w:p>
      <w:pPr>
        <w:pStyle w:val="BodyText"/>
        <w:spacing w:before="7"/>
        <w:rPr>
          <w:sz w:val="27"/>
        </w:rPr>
      </w:pPr>
    </w:p>
    <w:p>
      <w:pPr>
        <w:pStyle w:val="BodyText"/>
        <w:spacing w:line="276" w:lineRule="auto"/>
        <w:ind w:left="719" w:right="1509"/>
      </w:pPr>
      <w:r>
        <w:rPr/>
        <w:t>Based on the level of support identified, UHDP will create a timeline with the agency, with the goal being project completion. This timeline may range from a few months, up to a few years. Goals and itemized tasks can be</w:t>
      </w:r>
      <w:r>
        <w:rPr>
          <w:spacing w:val="-1"/>
        </w:rPr>
        <w:t> </w:t>
      </w:r>
      <w:r>
        <w:rPr/>
        <w:t>set at a</w:t>
      </w:r>
      <w:r>
        <w:rPr>
          <w:spacing w:val="-1"/>
        </w:rPr>
        <w:t> </w:t>
      </w:r>
      <w:r>
        <w:rPr/>
        <w:t>pace</w:t>
      </w:r>
      <w:r>
        <w:rPr>
          <w:spacing w:val="-1"/>
        </w:rPr>
        <w:t> </w:t>
      </w:r>
      <w:r>
        <w:rPr/>
        <w:t>that works best for</w:t>
      </w:r>
      <w:r>
        <w:rPr>
          <w:spacing w:val="-1"/>
        </w:rPr>
        <w:t> </w:t>
      </w:r>
      <w:r>
        <w:rPr/>
        <w:t>the agency, and can be</w:t>
      </w:r>
      <w:r>
        <w:rPr>
          <w:spacing w:val="-1"/>
        </w:rPr>
        <w:t> </w:t>
      </w:r>
      <w:r>
        <w:rPr/>
        <w:t>adjusted as needed. Collaboration with other agencies would also be encouraged, where UHDP can act the</w:t>
      </w:r>
      <w:r>
        <w:rPr>
          <w:spacing w:val="-5"/>
        </w:rPr>
        <w:t> </w:t>
      </w:r>
      <w:r>
        <w:rPr/>
        <w:t>supporting</w:t>
      </w:r>
      <w:r>
        <w:rPr>
          <w:spacing w:val="-4"/>
        </w:rPr>
        <w:t> </w:t>
      </w:r>
      <w:r>
        <w:rPr/>
        <w:t>intermediary.</w:t>
      </w:r>
      <w:r>
        <w:rPr>
          <w:spacing w:val="-4"/>
        </w:rPr>
        <w:t> </w:t>
      </w:r>
      <w:r>
        <w:rPr/>
        <w:t>The</w:t>
      </w:r>
      <w:r>
        <w:rPr>
          <w:spacing w:val="-5"/>
        </w:rPr>
        <w:t> </w:t>
      </w:r>
      <w:r>
        <w:rPr/>
        <w:t>team</w:t>
      </w:r>
      <w:r>
        <w:rPr>
          <w:spacing w:val="-4"/>
        </w:rPr>
        <w:t> </w:t>
      </w:r>
      <w:r>
        <w:rPr/>
        <w:t>would</w:t>
      </w:r>
      <w:r>
        <w:rPr>
          <w:spacing w:val="-4"/>
        </w:rPr>
        <w:t> </w:t>
      </w:r>
      <w:r>
        <w:rPr/>
        <w:t>conduct</w:t>
      </w:r>
      <w:r>
        <w:rPr>
          <w:spacing w:val="-4"/>
        </w:rPr>
        <w:t> </w:t>
      </w:r>
      <w:r>
        <w:rPr/>
        <w:t>meetings</w:t>
      </w:r>
      <w:r>
        <w:rPr>
          <w:spacing w:val="-4"/>
        </w:rPr>
        <w:t> </w:t>
      </w:r>
      <w:r>
        <w:rPr/>
        <w:t>both</w:t>
      </w:r>
      <w:r>
        <w:rPr>
          <w:spacing w:val="-4"/>
        </w:rPr>
        <w:t> </w:t>
      </w:r>
      <w:r>
        <w:rPr/>
        <w:t>virtually</w:t>
      </w:r>
      <w:r>
        <w:rPr>
          <w:spacing w:val="-4"/>
        </w:rPr>
        <w:t> </w:t>
      </w:r>
      <w:r>
        <w:rPr/>
        <w:t>and</w:t>
      </w:r>
      <w:r>
        <w:rPr>
          <w:spacing w:val="-4"/>
        </w:rPr>
        <w:t> </w:t>
      </w:r>
      <w:r>
        <w:rPr/>
        <w:t>in-person,</w:t>
      </w:r>
      <w:r>
        <w:rPr>
          <w:spacing w:val="-4"/>
        </w:rPr>
        <w:t> </w:t>
      </w:r>
      <w:r>
        <w:rPr/>
        <w:t>and re-evaluate goals as needed if projects are falling short of their deadlines. If the agency is identifying obstacles with development, city officials, or citizens in neighboring areas, UHDP can act as an in-between to help educate and answer questions on the project, and its essential benefits to the local community.</w:t>
      </w:r>
    </w:p>
    <w:p>
      <w:pPr>
        <w:spacing w:after="0" w:line="276" w:lineRule="auto"/>
        <w:sectPr>
          <w:pgSz w:w="12240" w:h="15840"/>
          <w:pgMar w:header="0" w:footer="827" w:top="1360" w:bottom="1020" w:left="720" w:right="0"/>
        </w:sectPr>
      </w:pPr>
    </w:p>
    <w:p>
      <w:pPr>
        <w:pStyle w:val="BodyText"/>
        <w:spacing w:line="276" w:lineRule="auto" w:before="79"/>
        <w:ind w:left="720" w:right="1526"/>
      </w:pPr>
      <w:r>
        <w:rPr/>
        <w:t>The</w:t>
      </w:r>
      <w:r>
        <w:rPr>
          <w:spacing w:val="-4"/>
        </w:rPr>
        <w:t> </w:t>
      </w:r>
      <w:r>
        <w:rPr/>
        <w:t>three</w:t>
      </w:r>
      <w:r>
        <w:rPr>
          <w:spacing w:val="-4"/>
        </w:rPr>
        <w:t> </w:t>
      </w:r>
      <w:r>
        <w:rPr/>
        <w:t>proposed</w:t>
      </w:r>
      <w:r>
        <w:rPr>
          <w:spacing w:val="-3"/>
        </w:rPr>
        <w:t> </w:t>
      </w:r>
      <w:r>
        <w:rPr/>
        <w:t>positions</w:t>
      </w:r>
      <w:r>
        <w:rPr>
          <w:spacing w:val="-3"/>
        </w:rPr>
        <w:t> </w:t>
      </w:r>
      <w:r>
        <w:rPr/>
        <w:t>on</w:t>
      </w:r>
      <w:r>
        <w:rPr>
          <w:spacing w:val="-3"/>
        </w:rPr>
        <w:t> </w:t>
      </w:r>
      <w:r>
        <w:rPr/>
        <w:t>the</w:t>
      </w:r>
      <w:r>
        <w:rPr>
          <w:spacing w:val="-4"/>
        </w:rPr>
        <w:t> </w:t>
      </w:r>
      <w:r>
        <w:rPr/>
        <w:t>Utah</w:t>
      </w:r>
      <w:r>
        <w:rPr>
          <w:spacing w:val="-3"/>
        </w:rPr>
        <w:t> </w:t>
      </w:r>
      <w:r>
        <w:rPr/>
        <w:t>Housing</w:t>
      </w:r>
      <w:r>
        <w:rPr>
          <w:spacing w:val="-3"/>
        </w:rPr>
        <w:t> </w:t>
      </w:r>
      <w:r>
        <w:rPr/>
        <w:t>Development</w:t>
      </w:r>
      <w:r>
        <w:rPr>
          <w:spacing w:val="-3"/>
        </w:rPr>
        <w:t> </w:t>
      </w:r>
      <w:r>
        <w:rPr/>
        <w:t>Program</w:t>
      </w:r>
      <w:r>
        <w:rPr>
          <w:spacing w:val="-3"/>
        </w:rPr>
        <w:t> </w:t>
      </w:r>
      <w:r>
        <w:rPr/>
        <w:t>team</w:t>
      </w:r>
      <w:r>
        <w:rPr>
          <w:spacing w:val="-3"/>
        </w:rPr>
        <w:t> </w:t>
      </w:r>
      <w:r>
        <w:rPr/>
        <w:t>would</w:t>
      </w:r>
      <w:r>
        <w:rPr>
          <w:spacing w:val="-3"/>
        </w:rPr>
        <w:t> </w:t>
      </w:r>
      <w:r>
        <w:rPr/>
        <w:t>consist</w:t>
      </w:r>
      <w:r>
        <w:rPr>
          <w:spacing w:val="-3"/>
        </w:rPr>
        <w:t> </w:t>
      </w:r>
      <w:r>
        <w:rPr/>
        <w:t>of one State employee that focuses on the technical assistance (TA) and mediator element of the process, another State employee whose expertise would fall within the development realm of responsibilities, and a third state employee whose focus would entail consulting services. All three</w:t>
      </w:r>
      <w:r>
        <w:rPr>
          <w:spacing w:val="-4"/>
        </w:rPr>
        <w:t> </w:t>
      </w:r>
      <w:r>
        <w:rPr/>
        <w:t>positions</w:t>
      </w:r>
      <w:r>
        <w:rPr>
          <w:spacing w:val="-3"/>
        </w:rPr>
        <w:t> </w:t>
      </w:r>
      <w:r>
        <w:rPr/>
        <w:t>would</w:t>
      </w:r>
      <w:r>
        <w:rPr>
          <w:spacing w:val="-3"/>
        </w:rPr>
        <w:t> </w:t>
      </w:r>
      <w:r>
        <w:rPr/>
        <w:t>work</w:t>
      </w:r>
      <w:r>
        <w:rPr>
          <w:spacing w:val="-3"/>
        </w:rPr>
        <w:t> </w:t>
      </w:r>
      <w:r>
        <w:rPr/>
        <w:t>collaboratively</w:t>
      </w:r>
      <w:r>
        <w:rPr>
          <w:spacing w:val="-3"/>
        </w:rPr>
        <w:t> </w:t>
      </w:r>
      <w:r>
        <w:rPr/>
        <w:t>to</w:t>
      </w:r>
      <w:r>
        <w:rPr>
          <w:spacing w:val="-3"/>
        </w:rPr>
        <w:t> </w:t>
      </w:r>
      <w:r>
        <w:rPr/>
        <w:t>best</w:t>
      </w:r>
      <w:r>
        <w:rPr>
          <w:spacing w:val="-1"/>
        </w:rPr>
        <w:t> </w:t>
      </w:r>
      <w:r>
        <w:rPr/>
        <w:t>benefit</w:t>
      </w:r>
      <w:r>
        <w:rPr>
          <w:spacing w:val="-3"/>
        </w:rPr>
        <w:t> </w:t>
      </w:r>
      <w:r>
        <w:rPr/>
        <w:t>the</w:t>
      </w:r>
      <w:r>
        <w:rPr>
          <w:spacing w:val="-4"/>
        </w:rPr>
        <w:t> </w:t>
      </w:r>
      <w:r>
        <w:rPr/>
        <w:t>client(s),</w:t>
      </w:r>
      <w:r>
        <w:rPr>
          <w:spacing w:val="-3"/>
        </w:rPr>
        <w:t> </w:t>
      </w:r>
      <w:r>
        <w:rPr/>
        <w:t>and</w:t>
      </w:r>
      <w:r>
        <w:rPr>
          <w:spacing w:val="-1"/>
        </w:rPr>
        <w:t> </w:t>
      </w:r>
      <w:r>
        <w:rPr/>
        <w:t>many</w:t>
      </w:r>
      <w:r>
        <w:rPr>
          <w:spacing w:val="-3"/>
        </w:rPr>
        <w:t> </w:t>
      </w:r>
      <w:r>
        <w:rPr/>
        <w:t>job</w:t>
      </w:r>
      <w:r>
        <w:rPr>
          <w:spacing w:val="-3"/>
        </w:rPr>
        <w:t> </w:t>
      </w:r>
      <w:r>
        <w:rPr/>
        <w:t>duties</w:t>
      </w:r>
      <w:r>
        <w:rPr>
          <w:spacing w:val="-3"/>
        </w:rPr>
        <w:t> </w:t>
      </w:r>
      <w:r>
        <w:rPr/>
        <w:t>will be shared outside of specific assignments to create a healthy and manageable work balance. If awarded, the Office of Homeless Services would submit requests to the State Legislature for funding to continue the program beyond the initial five years.</w:t>
      </w:r>
    </w:p>
    <w:p>
      <w:pPr>
        <w:pStyle w:val="BodyText"/>
        <w:spacing w:before="6"/>
        <w:rPr>
          <w:sz w:val="27"/>
        </w:rPr>
      </w:pPr>
    </w:p>
    <w:p>
      <w:pPr>
        <w:pStyle w:val="BodyText"/>
        <w:spacing w:line="276" w:lineRule="auto"/>
        <w:ind w:left="720" w:right="1498"/>
      </w:pPr>
      <w:r>
        <w:rPr/>
        <w:t>$3,230,000 in ask would be utilized for land banking and specialized consultant costs. The State of Utah would identify at least one parcel of land in each prioritized geographical area, if not more,</w:t>
      </w:r>
      <w:r>
        <w:rPr>
          <w:spacing w:val="-1"/>
        </w:rPr>
        <w:t> </w:t>
      </w:r>
      <w:r>
        <w:rPr/>
        <w:t>to</w:t>
      </w:r>
      <w:r>
        <w:rPr>
          <w:spacing w:val="-1"/>
        </w:rPr>
        <w:t> </w:t>
      </w:r>
      <w:r>
        <w:rPr/>
        <w:t>help</w:t>
      </w:r>
      <w:r>
        <w:rPr>
          <w:spacing w:val="-1"/>
        </w:rPr>
        <w:t> </w:t>
      </w:r>
      <w:r>
        <w:rPr/>
        <w:t>secure</w:t>
      </w:r>
      <w:r>
        <w:rPr>
          <w:spacing w:val="-2"/>
        </w:rPr>
        <w:t> </w:t>
      </w:r>
      <w:r>
        <w:rPr/>
        <w:t>locations</w:t>
      </w:r>
      <w:r>
        <w:rPr>
          <w:spacing w:val="-1"/>
        </w:rPr>
        <w:t> </w:t>
      </w:r>
      <w:r>
        <w:rPr/>
        <w:t>for</w:t>
      </w:r>
      <w:r>
        <w:rPr>
          <w:spacing w:val="-2"/>
        </w:rPr>
        <w:t> </w:t>
      </w:r>
      <w:r>
        <w:rPr/>
        <w:t>affordable</w:t>
      </w:r>
      <w:r>
        <w:rPr>
          <w:spacing w:val="-2"/>
        </w:rPr>
        <w:t> </w:t>
      </w:r>
      <w:r>
        <w:rPr/>
        <w:t>housing</w:t>
      </w:r>
      <w:r>
        <w:rPr>
          <w:spacing w:val="-1"/>
        </w:rPr>
        <w:t> </w:t>
      </w:r>
      <w:r>
        <w:rPr/>
        <w:t>development.</w:t>
      </w:r>
      <w:r>
        <w:rPr>
          <w:spacing w:val="-1"/>
        </w:rPr>
        <w:t> </w:t>
      </w:r>
      <w:r>
        <w:rPr/>
        <w:t>These</w:t>
      </w:r>
      <w:r>
        <w:rPr>
          <w:spacing w:val="-2"/>
        </w:rPr>
        <w:t> </w:t>
      </w:r>
      <w:r>
        <w:rPr/>
        <w:t>plots</w:t>
      </w:r>
      <w:r>
        <w:rPr>
          <w:spacing w:val="-1"/>
        </w:rPr>
        <w:t> </w:t>
      </w:r>
      <w:r>
        <w:rPr/>
        <w:t>of</w:t>
      </w:r>
      <w:r>
        <w:rPr>
          <w:spacing w:val="-2"/>
        </w:rPr>
        <w:t> </w:t>
      </w:r>
      <w:r>
        <w:rPr/>
        <w:t>land</w:t>
      </w:r>
      <w:r>
        <w:rPr>
          <w:spacing w:val="-1"/>
        </w:rPr>
        <w:t> </w:t>
      </w:r>
      <w:r>
        <w:rPr/>
        <w:t>would</w:t>
      </w:r>
      <w:r>
        <w:rPr>
          <w:spacing w:val="-1"/>
        </w:rPr>
        <w:t> </w:t>
      </w:r>
      <w:r>
        <w:rPr/>
        <w:t>be purchased</w:t>
      </w:r>
      <w:r>
        <w:rPr>
          <w:spacing w:val="-3"/>
        </w:rPr>
        <w:t> </w:t>
      </w:r>
      <w:r>
        <w:rPr/>
        <w:t>by</w:t>
      </w:r>
      <w:r>
        <w:rPr>
          <w:spacing w:val="-3"/>
        </w:rPr>
        <w:t> </w:t>
      </w:r>
      <w:r>
        <w:rPr/>
        <w:t>the</w:t>
      </w:r>
      <w:r>
        <w:rPr>
          <w:spacing w:val="-4"/>
        </w:rPr>
        <w:t> </w:t>
      </w:r>
      <w:r>
        <w:rPr/>
        <w:t>State</w:t>
      </w:r>
      <w:r>
        <w:rPr>
          <w:spacing w:val="-4"/>
        </w:rPr>
        <w:t> </w:t>
      </w:r>
      <w:r>
        <w:rPr/>
        <w:t>of</w:t>
      </w:r>
      <w:r>
        <w:rPr>
          <w:spacing w:val="-2"/>
        </w:rPr>
        <w:t> </w:t>
      </w:r>
      <w:r>
        <w:rPr/>
        <w:t>Utah</w:t>
      </w:r>
      <w:r>
        <w:rPr>
          <w:spacing w:val="-3"/>
        </w:rPr>
        <w:t> </w:t>
      </w:r>
      <w:r>
        <w:rPr/>
        <w:t>and</w:t>
      </w:r>
      <w:r>
        <w:rPr>
          <w:spacing w:val="-3"/>
        </w:rPr>
        <w:t> </w:t>
      </w:r>
      <w:r>
        <w:rPr/>
        <w:t>offered</w:t>
      </w:r>
      <w:r>
        <w:rPr>
          <w:spacing w:val="-3"/>
        </w:rPr>
        <w:t> </w:t>
      </w:r>
      <w:r>
        <w:rPr/>
        <w:t>to</w:t>
      </w:r>
      <w:r>
        <w:rPr>
          <w:spacing w:val="-3"/>
        </w:rPr>
        <w:t> </w:t>
      </w:r>
      <w:r>
        <w:rPr/>
        <w:t>those</w:t>
      </w:r>
      <w:r>
        <w:rPr>
          <w:spacing w:val="-4"/>
        </w:rPr>
        <w:t> </w:t>
      </w:r>
      <w:r>
        <w:rPr/>
        <w:t>working</w:t>
      </w:r>
      <w:r>
        <w:rPr>
          <w:spacing w:val="-3"/>
        </w:rPr>
        <w:t> </w:t>
      </w:r>
      <w:r>
        <w:rPr/>
        <w:t>on</w:t>
      </w:r>
      <w:r>
        <w:rPr>
          <w:spacing w:val="-3"/>
        </w:rPr>
        <w:t> </w:t>
      </w:r>
      <w:r>
        <w:rPr/>
        <w:t>affordable</w:t>
      </w:r>
      <w:r>
        <w:rPr>
          <w:spacing w:val="-2"/>
        </w:rPr>
        <w:t> </w:t>
      </w:r>
      <w:r>
        <w:rPr/>
        <w:t>housing</w:t>
      </w:r>
      <w:r>
        <w:rPr>
          <w:spacing w:val="-3"/>
        </w:rPr>
        <w:t> </w:t>
      </w:r>
      <w:r>
        <w:rPr/>
        <w:t>projects</w:t>
      </w:r>
      <w:r>
        <w:rPr>
          <w:spacing w:val="-3"/>
        </w:rPr>
        <w:t> </w:t>
      </w:r>
      <w:r>
        <w:rPr/>
        <w:t>at</w:t>
      </w:r>
      <w:r>
        <w:rPr>
          <w:spacing w:val="-3"/>
        </w:rPr>
        <w:t> </w:t>
      </w:r>
      <w:r>
        <w:rPr/>
        <w:t>no cost in an effort to reduce their budget costs and needs. Long-term land leases would be in place with the developers to guarantee long term affordability of the parcels for at least the next 99 years.</w:t>
      </w:r>
      <w:r>
        <w:rPr>
          <w:spacing w:val="-2"/>
        </w:rPr>
        <w:t> </w:t>
      </w:r>
      <w:r>
        <w:rPr/>
        <w:t>By</w:t>
      </w:r>
      <w:r>
        <w:rPr>
          <w:spacing w:val="-2"/>
        </w:rPr>
        <w:t> </w:t>
      </w:r>
      <w:r>
        <w:rPr/>
        <w:t>purchasing</w:t>
      </w:r>
      <w:r>
        <w:rPr>
          <w:spacing w:val="-2"/>
        </w:rPr>
        <w:t> </w:t>
      </w:r>
      <w:r>
        <w:rPr/>
        <w:t>the</w:t>
      </w:r>
      <w:r>
        <w:rPr>
          <w:spacing w:val="-1"/>
        </w:rPr>
        <w:t> </w:t>
      </w:r>
      <w:r>
        <w:rPr/>
        <w:t>land,</w:t>
      </w:r>
      <w:r>
        <w:rPr>
          <w:spacing w:val="-2"/>
        </w:rPr>
        <w:t> </w:t>
      </w:r>
      <w:r>
        <w:rPr/>
        <w:t>the</w:t>
      </w:r>
      <w:r>
        <w:rPr>
          <w:spacing w:val="-3"/>
        </w:rPr>
        <w:t> </w:t>
      </w:r>
      <w:r>
        <w:rPr/>
        <w:t>State</w:t>
      </w:r>
      <w:r>
        <w:rPr>
          <w:spacing w:val="-3"/>
        </w:rPr>
        <w:t> </w:t>
      </w:r>
      <w:r>
        <w:rPr/>
        <w:t>of</w:t>
      </w:r>
      <w:r>
        <w:rPr>
          <w:spacing w:val="-3"/>
        </w:rPr>
        <w:t> </w:t>
      </w:r>
      <w:r>
        <w:rPr/>
        <w:t>Utah</w:t>
      </w:r>
      <w:r>
        <w:rPr>
          <w:spacing w:val="-2"/>
        </w:rPr>
        <w:t> </w:t>
      </w:r>
      <w:r>
        <w:rPr/>
        <w:t>could</w:t>
      </w:r>
      <w:r>
        <w:rPr>
          <w:spacing w:val="-2"/>
        </w:rPr>
        <w:t> </w:t>
      </w:r>
      <w:r>
        <w:rPr/>
        <w:t>avoid</w:t>
      </w:r>
      <w:r>
        <w:rPr>
          <w:spacing w:val="-2"/>
        </w:rPr>
        <w:t> </w:t>
      </w:r>
      <w:r>
        <w:rPr/>
        <w:t>zoning</w:t>
      </w:r>
      <w:r>
        <w:rPr>
          <w:spacing w:val="-2"/>
        </w:rPr>
        <w:t> </w:t>
      </w:r>
      <w:r>
        <w:rPr/>
        <w:t>and</w:t>
      </w:r>
      <w:r>
        <w:rPr>
          <w:spacing w:val="-2"/>
        </w:rPr>
        <w:t> </w:t>
      </w:r>
      <w:r>
        <w:rPr/>
        <w:t>land</w:t>
      </w:r>
      <w:r>
        <w:rPr>
          <w:spacing w:val="-2"/>
        </w:rPr>
        <w:t> </w:t>
      </w:r>
      <w:r>
        <w:rPr/>
        <w:t>use</w:t>
      </w:r>
      <w:r>
        <w:rPr>
          <w:spacing w:val="-3"/>
        </w:rPr>
        <w:t> </w:t>
      </w:r>
      <w:r>
        <w:rPr/>
        <w:t>restrictions</w:t>
      </w:r>
      <w:r>
        <w:rPr>
          <w:spacing w:val="-2"/>
        </w:rPr>
        <w:t> </w:t>
      </w:r>
      <w:r>
        <w:rPr/>
        <w:t>that would otherwise take time and money to navigate.</w:t>
      </w:r>
    </w:p>
    <w:p>
      <w:pPr>
        <w:pStyle w:val="BodyText"/>
        <w:spacing w:before="7"/>
        <w:rPr>
          <w:sz w:val="27"/>
        </w:rPr>
      </w:pPr>
    </w:p>
    <w:p>
      <w:pPr>
        <w:pStyle w:val="BodyText"/>
        <w:spacing w:line="276" w:lineRule="auto"/>
        <w:ind w:left="720" w:right="1552"/>
      </w:pPr>
      <w:r>
        <w:rPr/>
        <w:t>This vision was further solidified after reviewing and speaking with organizations who have similar efforts in place. The Housing sector of the </w:t>
      </w:r>
      <w:r>
        <w:rPr>
          <w:color w:val="2860AD"/>
          <w:u w:val="single" w:color="2860AD"/>
        </w:rPr>
        <w:t>Rural Community Assistance Corporation</w:t>
      </w:r>
      <w:r>
        <w:rPr>
          <w:color w:val="2860AD"/>
        </w:rPr>
        <w:t> </w:t>
      </w:r>
      <w:r>
        <w:rPr/>
        <w:t>(RCAC) helps to finance, develop, and operate affordable housing programs in many states across the West Coast, including Utah. However, upon conversing with one of their staff in a virtual meeting, their services are not as utilized in Utah, and having a more centralized and state-specific program would best benefit rural areas. Our office also had a discussion with BeauxSimone</w:t>
      </w:r>
      <w:r>
        <w:rPr>
          <w:spacing w:val="-5"/>
        </w:rPr>
        <w:t> </w:t>
      </w:r>
      <w:r>
        <w:rPr/>
        <w:t>Consulting,</w:t>
      </w:r>
      <w:r>
        <w:rPr>
          <w:spacing w:val="-4"/>
        </w:rPr>
        <w:t> </w:t>
      </w:r>
      <w:r>
        <w:rPr/>
        <w:t>who</w:t>
      </w:r>
      <w:r>
        <w:rPr>
          <w:spacing w:val="-4"/>
        </w:rPr>
        <w:t> </w:t>
      </w:r>
      <w:r>
        <w:rPr/>
        <w:t>offers</w:t>
      </w:r>
      <w:r>
        <w:rPr>
          <w:spacing w:val="-4"/>
        </w:rPr>
        <w:t> </w:t>
      </w:r>
      <w:r>
        <w:rPr/>
        <w:t>training,</w:t>
      </w:r>
      <w:r>
        <w:rPr>
          <w:spacing w:val="-4"/>
        </w:rPr>
        <w:t> </w:t>
      </w:r>
      <w:r>
        <w:rPr/>
        <w:t>TA,</w:t>
      </w:r>
      <w:r>
        <w:rPr>
          <w:spacing w:val="-4"/>
        </w:rPr>
        <w:t> </w:t>
      </w:r>
      <w:r>
        <w:rPr/>
        <w:t>and</w:t>
      </w:r>
      <w:r>
        <w:rPr>
          <w:spacing w:val="-4"/>
        </w:rPr>
        <w:t> </w:t>
      </w:r>
      <w:r>
        <w:rPr/>
        <w:t>project</w:t>
      </w:r>
      <w:r>
        <w:rPr>
          <w:spacing w:val="-4"/>
        </w:rPr>
        <w:t> </w:t>
      </w:r>
      <w:r>
        <w:rPr/>
        <w:t>development</w:t>
      </w:r>
      <w:r>
        <w:rPr>
          <w:spacing w:val="-4"/>
        </w:rPr>
        <w:t> </w:t>
      </w:r>
      <w:r>
        <w:rPr/>
        <w:t>to</w:t>
      </w:r>
      <w:r>
        <w:rPr>
          <w:spacing w:val="-4"/>
        </w:rPr>
        <w:t> </w:t>
      </w:r>
      <w:r>
        <w:rPr/>
        <w:t>rural,</w:t>
      </w:r>
      <w:r>
        <w:rPr>
          <w:spacing w:val="-4"/>
        </w:rPr>
        <w:t> </w:t>
      </w:r>
      <w:r>
        <w:rPr/>
        <w:t>urban,</w:t>
      </w:r>
      <w:r>
        <w:rPr>
          <w:spacing w:val="-2"/>
        </w:rPr>
        <w:t> </w:t>
      </w:r>
      <w:r>
        <w:rPr/>
        <w:t>and tribal communities within and around Colorado and neighboring states. One element of their organization is providing a </w:t>
      </w:r>
      <w:r>
        <w:rPr>
          <w:color w:val="2860AD"/>
          <w:u w:val="single" w:color="2860AD"/>
        </w:rPr>
        <w:t>Pathways Home Toolkit</w:t>
      </w:r>
      <w:r>
        <w:rPr/>
        <w:t>, which provides “technical assistance and peer learning sessions designed to help non-profits, housing authorities, and service providers increase the number of permanent supportive housing units available in their community.” This toolkit sets a</w:t>
      </w:r>
      <w:r>
        <w:rPr>
          <w:spacing w:val="-1"/>
        </w:rPr>
        <w:t> </w:t>
      </w:r>
      <w:r>
        <w:rPr/>
        <w:t>great example</w:t>
      </w:r>
      <w:r>
        <w:rPr>
          <w:spacing w:val="-1"/>
        </w:rPr>
        <w:t> </w:t>
      </w:r>
      <w:r>
        <w:rPr/>
        <w:t>of</w:t>
      </w:r>
      <w:r>
        <w:rPr>
          <w:spacing w:val="-1"/>
        </w:rPr>
        <w:t> </w:t>
      </w:r>
      <w:r>
        <w:rPr/>
        <w:t>how</w:t>
      </w:r>
      <w:r>
        <w:rPr>
          <w:spacing w:val="-1"/>
        </w:rPr>
        <w:t> </w:t>
      </w:r>
      <w:r>
        <w:rPr/>
        <w:t>this program can be</w:t>
      </w:r>
      <w:r>
        <w:rPr>
          <w:spacing w:val="-1"/>
        </w:rPr>
        <w:t> </w:t>
      </w:r>
      <w:r>
        <w:rPr/>
        <w:t>successful within the</w:t>
      </w:r>
      <w:r>
        <w:rPr>
          <w:spacing w:val="-1"/>
        </w:rPr>
        <w:t> </w:t>
      </w:r>
      <w:r>
        <w:rPr/>
        <w:t>State</w:t>
      </w:r>
      <w:r>
        <w:rPr>
          <w:spacing w:val="-1"/>
        </w:rPr>
        <w:t> </w:t>
      </w:r>
      <w:r>
        <w:rPr/>
        <w:t>of</w:t>
      </w:r>
      <w:r>
        <w:rPr>
          <w:spacing w:val="-1"/>
        </w:rPr>
        <w:t> </w:t>
      </w:r>
      <w:r>
        <w:rPr/>
        <w:t>Utah with the right staffing, accessibility and connection to resources.</w:t>
      </w:r>
    </w:p>
    <w:p>
      <w:pPr>
        <w:pStyle w:val="BodyText"/>
        <w:spacing w:before="8"/>
        <w:rPr>
          <w:sz w:val="27"/>
        </w:rPr>
      </w:pPr>
    </w:p>
    <w:p>
      <w:pPr>
        <w:pStyle w:val="BodyText"/>
        <w:spacing w:line="276" w:lineRule="auto"/>
        <w:ind w:left="720" w:right="1526"/>
      </w:pPr>
      <w:r>
        <w:rPr/>
        <w:t>Use</w:t>
      </w:r>
      <w:r>
        <w:rPr>
          <w:spacing w:val="-4"/>
        </w:rPr>
        <w:t> </w:t>
      </w:r>
      <w:r>
        <w:rPr/>
        <w:t>of</w:t>
      </w:r>
      <w:r>
        <w:rPr>
          <w:spacing w:val="-4"/>
        </w:rPr>
        <w:t> </w:t>
      </w:r>
      <w:r>
        <w:rPr/>
        <w:t>third</w:t>
      </w:r>
      <w:r>
        <w:rPr>
          <w:spacing w:val="-3"/>
        </w:rPr>
        <w:t> </w:t>
      </w:r>
      <w:r>
        <w:rPr/>
        <w:t>party</w:t>
      </w:r>
      <w:r>
        <w:rPr>
          <w:spacing w:val="-1"/>
        </w:rPr>
        <w:t> </w:t>
      </w:r>
      <w:r>
        <w:rPr/>
        <w:t>consultants</w:t>
      </w:r>
      <w:r>
        <w:rPr>
          <w:spacing w:val="-3"/>
        </w:rPr>
        <w:t> </w:t>
      </w:r>
      <w:r>
        <w:rPr/>
        <w:t>during</w:t>
      </w:r>
      <w:r>
        <w:rPr>
          <w:spacing w:val="-3"/>
        </w:rPr>
        <w:t> </w:t>
      </w:r>
      <w:r>
        <w:rPr/>
        <w:t>the</w:t>
      </w:r>
      <w:r>
        <w:rPr>
          <w:spacing w:val="-4"/>
        </w:rPr>
        <w:t> </w:t>
      </w:r>
      <w:r>
        <w:rPr/>
        <w:t>first</w:t>
      </w:r>
      <w:r>
        <w:rPr>
          <w:spacing w:val="-3"/>
        </w:rPr>
        <w:t> </w:t>
      </w:r>
      <w:r>
        <w:rPr/>
        <w:t>two</w:t>
      </w:r>
      <w:r>
        <w:rPr>
          <w:spacing w:val="-3"/>
        </w:rPr>
        <w:t> </w:t>
      </w:r>
      <w:r>
        <w:rPr/>
        <w:t>years</w:t>
      </w:r>
      <w:r>
        <w:rPr>
          <w:spacing w:val="-3"/>
        </w:rPr>
        <w:t> </w:t>
      </w:r>
      <w:r>
        <w:rPr/>
        <w:t>of</w:t>
      </w:r>
      <w:r>
        <w:rPr>
          <w:spacing w:val="-4"/>
        </w:rPr>
        <w:t> </w:t>
      </w:r>
      <w:r>
        <w:rPr/>
        <w:t>this</w:t>
      </w:r>
      <w:r>
        <w:rPr>
          <w:spacing w:val="-3"/>
        </w:rPr>
        <w:t> </w:t>
      </w:r>
      <w:r>
        <w:rPr/>
        <w:t>program</w:t>
      </w:r>
      <w:r>
        <w:rPr>
          <w:spacing w:val="-3"/>
        </w:rPr>
        <w:t> </w:t>
      </w:r>
      <w:r>
        <w:rPr/>
        <w:t>will</w:t>
      </w:r>
      <w:r>
        <w:rPr>
          <w:spacing w:val="-3"/>
        </w:rPr>
        <w:t> </w:t>
      </w:r>
      <w:r>
        <w:rPr/>
        <w:t>build</w:t>
      </w:r>
      <w:r>
        <w:rPr>
          <w:spacing w:val="-3"/>
        </w:rPr>
        <w:t> </w:t>
      </w:r>
      <w:r>
        <w:rPr/>
        <w:t>a</w:t>
      </w:r>
      <w:r>
        <w:rPr>
          <w:spacing w:val="-4"/>
        </w:rPr>
        <w:t> </w:t>
      </w:r>
      <w:r>
        <w:rPr/>
        <w:t>solid foundation for how the UHDP will operate over the initial five years of the program.</w:t>
      </w:r>
    </w:p>
    <w:p>
      <w:pPr>
        <w:pStyle w:val="BodyText"/>
        <w:spacing w:before="5"/>
        <w:rPr>
          <w:sz w:val="27"/>
        </w:rPr>
      </w:pPr>
    </w:p>
    <w:p>
      <w:pPr>
        <w:pStyle w:val="BodyText"/>
        <w:spacing w:line="276" w:lineRule="auto" w:before="1"/>
        <w:ind w:left="720" w:right="1600"/>
        <w:jc w:val="both"/>
      </w:pPr>
      <w:r>
        <w:rPr/>
        <w:t>The Department of Workforce Services Office of Homeless Services’s (DWS-OHS) plan is to provide services to any area within the State of Utah, though there will be heightened focus on those within rural areas and identified by HUD as a prioritized geography. These focused areas include, though are not limited to, Daggett County, Morgan County, Summit County, Wasatch County,</w:t>
      </w:r>
      <w:r>
        <w:rPr>
          <w:spacing w:val="-4"/>
        </w:rPr>
        <w:t> </w:t>
      </w:r>
      <w:r>
        <w:rPr/>
        <w:t>and</w:t>
      </w:r>
      <w:r>
        <w:rPr>
          <w:spacing w:val="-1"/>
        </w:rPr>
        <w:t> </w:t>
      </w:r>
      <w:r>
        <w:rPr/>
        <w:t>Washington</w:t>
      </w:r>
      <w:r>
        <w:rPr>
          <w:spacing w:val="-2"/>
        </w:rPr>
        <w:t> </w:t>
      </w:r>
      <w:r>
        <w:rPr/>
        <w:t>County.</w:t>
      </w:r>
      <w:r>
        <w:rPr>
          <w:spacing w:val="-1"/>
        </w:rPr>
        <w:t> </w:t>
      </w:r>
      <w:r>
        <w:rPr/>
        <w:t>Additional</w:t>
      </w:r>
      <w:r>
        <w:rPr>
          <w:spacing w:val="-2"/>
        </w:rPr>
        <w:t> </w:t>
      </w:r>
      <w:r>
        <w:rPr/>
        <w:t>focus</w:t>
      </w:r>
      <w:r>
        <w:rPr>
          <w:spacing w:val="-1"/>
        </w:rPr>
        <w:t> </w:t>
      </w:r>
      <w:r>
        <w:rPr/>
        <w:t>will</w:t>
      </w:r>
      <w:r>
        <w:rPr>
          <w:spacing w:val="-1"/>
        </w:rPr>
        <w:t> </w:t>
      </w:r>
      <w:r>
        <w:rPr/>
        <w:t>be</w:t>
      </w:r>
      <w:r>
        <w:rPr>
          <w:spacing w:val="-3"/>
        </w:rPr>
        <w:t> </w:t>
      </w:r>
      <w:r>
        <w:rPr/>
        <w:t>placed</w:t>
      </w:r>
      <w:r>
        <w:rPr>
          <w:spacing w:val="-1"/>
        </w:rPr>
        <w:t> </w:t>
      </w:r>
      <w:r>
        <w:rPr/>
        <w:t>on</w:t>
      </w:r>
      <w:r>
        <w:rPr>
          <w:spacing w:val="-2"/>
        </w:rPr>
        <w:t> </w:t>
      </w:r>
      <w:r>
        <w:rPr/>
        <w:t>identified</w:t>
      </w:r>
      <w:r>
        <w:rPr>
          <w:spacing w:val="-1"/>
        </w:rPr>
        <w:t> </w:t>
      </w:r>
      <w:r>
        <w:rPr/>
        <w:t>prioritized</w:t>
      </w:r>
      <w:r>
        <w:rPr>
          <w:spacing w:val="-1"/>
        </w:rPr>
        <w:t> </w:t>
      </w:r>
      <w:r>
        <w:rPr>
          <w:spacing w:val="-2"/>
        </w:rPr>
        <w:t>cities</w:t>
      </w:r>
    </w:p>
    <w:p>
      <w:pPr>
        <w:spacing w:after="0" w:line="276" w:lineRule="auto"/>
        <w:jc w:val="both"/>
        <w:sectPr>
          <w:pgSz w:w="12240" w:h="15840"/>
          <w:pgMar w:header="0" w:footer="827" w:top="1360" w:bottom="1020" w:left="720" w:right="0"/>
        </w:sectPr>
      </w:pPr>
    </w:p>
    <w:p>
      <w:pPr>
        <w:pStyle w:val="BodyText"/>
        <w:spacing w:line="276" w:lineRule="auto" w:before="79"/>
        <w:ind w:left="720" w:right="1526"/>
      </w:pPr>
      <w:r>
        <w:rPr/>
        <w:t>via</w:t>
      </w:r>
      <w:r>
        <w:rPr>
          <w:spacing w:val="-3"/>
        </w:rPr>
        <w:t> </w:t>
      </w:r>
      <w:r>
        <w:rPr/>
        <w:t>HUD.</w:t>
      </w:r>
      <w:r>
        <w:rPr>
          <w:spacing w:val="-3"/>
        </w:rPr>
        <w:t> </w:t>
      </w:r>
      <w:r>
        <w:rPr/>
        <w:t>Our</w:t>
      </w:r>
      <w:r>
        <w:rPr>
          <w:spacing w:val="-3"/>
        </w:rPr>
        <w:t> </w:t>
      </w:r>
      <w:r>
        <w:rPr/>
        <w:t>goal</w:t>
      </w:r>
      <w:r>
        <w:rPr>
          <w:spacing w:val="-3"/>
        </w:rPr>
        <w:t> </w:t>
      </w:r>
      <w:r>
        <w:rPr/>
        <w:t>is</w:t>
      </w:r>
      <w:r>
        <w:rPr>
          <w:spacing w:val="-3"/>
        </w:rPr>
        <w:t> </w:t>
      </w:r>
      <w:r>
        <w:rPr/>
        <w:t>to</w:t>
      </w:r>
      <w:r>
        <w:rPr>
          <w:spacing w:val="-3"/>
        </w:rPr>
        <w:t> </w:t>
      </w:r>
      <w:r>
        <w:rPr/>
        <w:t>identify</w:t>
      </w:r>
      <w:r>
        <w:rPr>
          <w:spacing w:val="-3"/>
        </w:rPr>
        <w:t> </w:t>
      </w:r>
      <w:r>
        <w:rPr/>
        <w:t>at</w:t>
      </w:r>
      <w:r>
        <w:rPr>
          <w:spacing w:val="-3"/>
        </w:rPr>
        <w:t> </w:t>
      </w:r>
      <w:r>
        <w:rPr/>
        <w:t>least</w:t>
      </w:r>
      <w:r>
        <w:rPr>
          <w:spacing w:val="-3"/>
        </w:rPr>
        <w:t> </w:t>
      </w:r>
      <w:r>
        <w:rPr/>
        <w:t>one</w:t>
      </w:r>
      <w:r>
        <w:rPr>
          <w:spacing w:val="-2"/>
        </w:rPr>
        <w:t> </w:t>
      </w:r>
      <w:r>
        <w:rPr/>
        <w:t>entity</w:t>
      </w:r>
      <w:r>
        <w:rPr>
          <w:spacing w:val="-3"/>
        </w:rPr>
        <w:t> </w:t>
      </w:r>
      <w:r>
        <w:rPr/>
        <w:t>(or</w:t>
      </w:r>
      <w:r>
        <w:rPr>
          <w:spacing w:val="-3"/>
        </w:rPr>
        <w:t> </w:t>
      </w:r>
      <w:r>
        <w:rPr/>
        <w:t>a</w:t>
      </w:r>
      <w:r>
        <w:rPr>
          <w:spacing w:val="-3"/>
        </w:rPr>
        <w:t> </w:t>
      </w:r>
      <w:r>
        <w:rPr/>
        <w:t>collaboration</w:t>
      </w:r>
      <w:r>
        <w:rPr>
          <w:spacing w:val="-3"/>
        </w:rPr>
        <w:t> </w:t>
      </w:r>
      <w:r>
        <w:rPr/>
        <w:t>between</w:t>
      </w:r>
      <w:r>
        <w:rPr>
          <w:spacing w:val="-3"/>
        </w:rPr>
        <w:t> </w:t>
      </w:r>
      <w:r>
        <w:rPr/>
        <w:t>multiple</w:t>
      </w:r>
      <w:r>
        <w:rPr>
          <w:spacing w:val="-3"/>
        </w:rPr>
        <w:t> </w:t>
      </w:r>
      <w:r>
        <w:rPr/>
        <w:t>entities) within</w:t>
      </w:r>
      <w:r>
        <w:rPr>
          <w:spacing w:val="-2"/>
        </w:rPr>
        <w:t> </w:t>
      </w:r>
      <w:r>
        <w:rPr/>
        <w:t>these</w:t>
      </w:r>
      <w:r>
        <w:rPr>
          <w:spacing w:val="-3"/>
        </w:rPr>
        <w:t> </w:t>
      </w:r>
      <w:r>
        <w:rPr/>
        <w:t>identified</w:t>
      </w:r>
      <w:r>
        <w:rPr>
          <w:spacing w:val="-2"/>
        </w:rPr>
        <w:t> </w:t>
      </w:r>
      <w:r>
        <w:rPr/>
        <w:t>counties</w:t>
      </w:r>
      <w:r>
        <w:rPr>
          <w:spacing w:val="-2"/>
        </w:rPr>
        <w:t> </w:t>
      </w:r>
      <w:r>
        <w:rPr/>
        <w:t>or</w:t>
      </w:r>
      <w:r>
        <w:rPr>
          <w:spacing w:val="-3"/>
        </w:rPr>
        <w:t> </w:t>
      </w:r>
      <w:r>
        <w:rPr/>
        <w:t>cities,</w:t>
      </w:r>
      <w:r>
        <w:rPr>
          <w:spacing w:val="-2"/>
        </w:rPr>
        <w:t> </w:t>
      </w:r>
      <w:r>
        <w:rPr/>
        <w:t>and</w:t>
      </w:r>
      <w:r>
        <w:rPr>
          <w:spacing w:val="-2"/>
        </w:rPr>
        <w:t> </w:t>
      </w:r>
      <w:r>
        <w:rPr/>
        <w:t>assist</w:t>
      </w:r>
      <w:r>
        <w:rPr>
          <w:spacing w:val="-2"/>
        </w:rPr>
        <w:t> </w:t>
      </w:r>
      <w:r>
        <w:rPr/>
        <w:t>them</w:t>
      </w:r>
      <w:r>
        <w:rPr>
          <w:spacing w:val="-2"/>
        </w:rPr>
        <w:t> </w:t>
      </w:r>
      <w:r>
        <w:rPr/>
        <w:t>in</w:t>
      </w:r>
      <w:r>
        <w:rPr>
          <w:spacing w:val="-2"/>
        </w:rPr>
        <w:t> </w:t>
      </w:r>
      <w:r>
        <w:rPr/>
        <w:t>creating</w:t>
      </w:r>
      <w:r>
        <w:rPr>
          <w:spacing w:val="-2"/>
        </w:rPr>
        <w:t> </w:t>
      </w:r>
      <w:r>
        <w:rPr/>
        <w:t>a</w:t>
      </w:r>
      <w:r>
        <w:rPr>
          <w:spacing w:val="-3"/>
        </w:rPr>
        <w:t> </w:t>
      </w:r>
      <w:r>
        <w:rPr/>
        <w:t>deeply</w:t>
      </w:r>
      <w:r>
        <w:rPr>
          <w:spacing w:val="-2"/>
        </w:rPr>
        <w:t> </w:t>
      </w:r>
      <w:r>
        <w:rPr/>
        <w:t>affordable</w:t>
      </w:r>
      <w:r>
        <w:rPr>
          <w:spacing w:val="-3"/>
        </w:rPr>
        <w:t> </w:t>
      </w:r>
      <w:r>
        <w:rPr/>
        <w:t>housing project to benefit local residents. By initiating a housing project within the identified prioritized areas, it creates a groundwork for creating more affordable housing projects in these areas that typically may be discouraged due to the continual barriers they face in the process.</w:t>
      </w:r>
    </w:p>
    <w:p>
      <w:pPr>
        <w:pStyle w:val="BodyText"/>
        <w:spacing w:before="6"/>
        <w:rPr>
          <w:sz w:val="27"/>
        </w:rPr>
      </w:pPr>
    </w:p>
    <w:p>
      <w:pPr>
        <w:pStyle w:val="BodyText"/>
        <w:spacing w:line="276" w:lineRule="auto"/>
        <w:ind w:left="720" w:right="1489"/>
      </w:pPr>
      <w:r>
        <w:rPr/>
        <w:t>One way to initiate further discussion of affordable housing projects in these prioritized areas is through Utah’s Associations of Government (AOGs). DWS-OHS has conducted outreach to AOGs for the purpose of this application to discuss what affordable housing barriers and progress they have made in their respective communities. This pathway can also be made through Utah’s Local Homeless Councils (LHCs). DWS-OHS participates in each LHC meeting in every region of the state. This opportunity for State-backed housing development assistance would</w:t>
      </w:r>
      <w:r>
        <w:rPr>
          <w:spacing w:val="-4"/>
        </w:rPr>
        <w:t> </w:t>
      </w:r>
      <w:r>
        <w:rPr/>
        <w:t>be</w:t>
      </w:r>
      <w:r>
        <w:rPr>
          <w:spacing w:val="-5"/>
        </w:rPr>
        <w:t> </w:t>
      </w:r>
      <w:r>
        <w:rPr/>
        <w:t>advertised</w:t>
      </w:r>
      <w:r>
        <w:rPr>
          <w:spacing w:val="-4"/>
        </w:rPr>
        <w:t> </w:t>
      </w:r>
      <w:r>
        <w:rPr/>
        <w:t>at</w:t>
      </w:r>
      <w:r>
        <w:rPr>
          <w:spacing w:val="-4"/>
        </w:rPr>
        <w:t> </w:t>
      </w:r>
      <w:r>
        <w:rPr/>
        <w:t>these</w:t>
      </w:r>
      <w:r>
        <w:rPr>
          <w:spacing w:val="-5"/>
        </w:rPr>
        <w:t> </w:t>
      </w:r>
      <w:r>
        <w:rPr/>
        <w:t>meetings,</w:t>
      </w:r>
      <w:r>
        <w:rPr>
          <w:spacing w:val="-4"/>
        </w:rPr>
        <w:t> </w:t>
      </w:r>
      <w:r>
        <w:rPr/>
        <w:t>and</w:t>
      </w:r>
      <w:r>
        <w:rPr>
          <w:spacing w:val="-4"/>
        </w:rPr>
        <w:t> </w:t>
      </w:r>
      <w:r>
        <w:rPr/>
        <w:t>LHC</w:t>
      </w:r>
      <w:r>
        <w:rPr>
          <w:spacing w:val="-4"/>
        </w:rPr>
        <w:t> </w:t>
      </w:r>
      <w:r>
        <w:rPr/>
        <w:t>representatives</w:t>
      </w:r>
      <w:r>
        <w:rPr>
          <w:spacing w:val="-4"/>
        </w:rPr>
        <w:t> </w:t>
      </w:r>
      <w:r>
        <w:rPr/>
        <w:t>could</w:t>
      </w:r>
      <w:r>
        <w:rPr>
          <w:spacing w:val="-4"/>
        </w:rPr>
        <w:t> </w:t>
      </w:r>
      <w:r>
        <w:rPr/>
        <w:t>then</w:t>
      </w:r>
      <w:r>
        <w:rPr>
          <w:spacing w:val="-2"/>
        </w:rPr>
        <w:t> </w:t>
      </w:r>
      <w:r>
        <w:rPr/>
        <w:t>discuss</w:t>
      </w:r>
      <w:r>
        <w:rPr>
          <w:spacing w:val="-4"/>
        </w:rPr>
        <w:t> </w:t>
      </w:r>
      <w:r>
        <w:rPr/>
        <w:t>what</w:t>
      </w:r>
      <w:r>
        <w:rPr>
          <w:spacing w:val="-4"/>
        </w:rPr>
        <w:t> </w:t>
      </w:r>
      <w:r>
        <w:rPr/>
        <w:t>projects they would hope to create within their communities.</w:t>
      </w:r>
    </w:p>
    <w:p>
      <w:pPr>
        <w:pStyle w:val="BodyText"/>
        <w:rPr>
          <w:sz w:val="20"/>
        </w:rPr>
      </w:pPr>
    </w:p>
    <w:p>
      <w:pPr>
        <w:pStyle w:val="BodyText"/>
        <w:rPr>
          <w:sz w:val="11"/>
        </w:rPr>
      </w:pPr>
      <w:r>
        <w:rPr/>
        <w:drawing>
          <wp:anchor distT="0" distB="0" distL="0" distR="0" allowOverlap="1" layoutInCell="1" locked="0" behindDoc="1" simplePos="0" relativeHeight="487589888">
            <wp:simplePos x="0" y="0"/>
            <wp:positionH relativeFrom="page">
              <wp:posOffset>957257</wp:posOffset>
            </wp:positionH>
            <wp:positionV relativeFrom="paragraph">
              <wp:posOffset>166237</wp:posOffset>
            </wp:positionV>
            <wp:extent cx="2662217" cy="3714750"/>
            <wp:effectExtent l="0" t="0" r="0" b="0"/>
            <wp:wrapTopAndBottom/>
            <wp:docPr id="11" name="Image 11"/>
            <wp:cNvGraphicFramePr>
              <a:graphicFrameLocks/>
            </wp:cNvGraphicFramePr>
            <a:graphic>
              <a:graphicData uri="http://schemas.openxmlformats.org/drawingml/2006/picture">
                <pic:pic>
                  <pic:nvPicPr>
                    <pic:cNvPr id="11" name="Image 11"/>
                    <pic:cNvPicPr/>
                  </pic:nvPicPr>
                  <pic:blipFill>
                    <a:blip r:embed="rId13" cstate="print"/>
                    <a:stretch>
                      <a:fillRect/>
                    </a:stretch>
                  </pic:blipFill>
                  <pic:spPr>
                    <a:xfrm>
                      <a:off x="0" y="0"/>
                      <a:ext cx="2662217" cy="3714750"/>
                    </a:xfrm>
                    <a:prstGeom prst="rect">
                      <a:avLst/>
                    </a:prstGeom>
                  </pic:spPr>
                </pic:pic>
              </a:graphicData>
            </a:graphic>
          </wp:anchor>
        </w:drawing>
      </w:r>
      <w:r>
        <w:rPr/>
        <w:drawing>
          <wp:anchor distT="0" distB="0" distL="0" distR="0" allowOverlap="1" layoutInCell="1" locked="0" behindDoc="1" simplePos="0" relativeHeight="487590400">
            <wp:simplePos x="0" y="0"/>
            <wp:positionH relativeFrom="page">
              <wp:posOffset>3743138</wp:posOffset>
            </wp:positionH>
            <wp:positionV relativeFrom="paragraph">
              <wp:posOffset>95755</wp:posOffset>
            </wp:positionV>
            <wp:extent cx="2621537" cy="3757612"/>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14" cstate="print"/>
                    <a:stretch>
                      <a:fillRect/>
                    </a:stretch>
                  </pic:blipFill>
                  <pic:spPr>
                    <a:xfrm>
                      <a:off x="0" y="0"/>
                      <a:ext cx="2621537" cy="3757612"/>
                    </a:xfrm>
                    <a:prstGeom prst="rect">
                      <a:avLst/>
                    </a:prstGeom>
                  </pic:spPr>
                </pic:pic>
              </a:graphicData>
            </a:graphic>
          </wp:anchor>
        </w:drawing>
      </w:r>
    </w:p>
    <w:p>
      <w:pPr>
        <w:pStyle w:val="BodyText"/>
        <w:rPr>
          <w:sz w:val="26"/>
        </w:rPr>
      </w:pPr>
    </w:p>
    <w:p>
      <w:pPr>
        <w:pStyle w:val="BodyText"/>
        <w:spacing w:line="276" w:lineRule="auto" w:before="209"/>
        <w:ind w:left="719" w:right="1526"/>
      </w:pPr>
      <w:r>
        <w:rPr/>
        <w:t>The</w:t>
      </w:r>
      <w:r>
        <w:rPr>
          <w:spacing w:val="-5"/>
        </w:rPr>
        <w:t> </w:t>
      </w:r>
      <w:r>
        <w:rPr/>
        <w:t>Department</w:t>
      </w:r>
      <w:r>
        <w:rPr>
          <w:spacing w:val="-4"/>
        </w:rPr>
        <w:t> </w:t>
      </w:r>
      <w:r>
        <w:rPr/>
        <w:t>of</w:t>
      </w:r>
      <w:r>
        <w:rPr>
          <w:spacing w:val="-5"/>
        </w:rPr>
        <w:t> </w:t>
      </w:r>
      <w:r>
        <w:rPr/>
        <w:t>Workforce</w:t>
      </w:r>
      <w:r>
        <w:rPr>
          <w:spacing w:val="-5"/>
        </w:rPr>
        <w:t> </w:t>
      </w:r>
      <w:r>
        <w:rPr/>
        <w:t>Services</w:t>
      </w:r>
      <w:r>
        <w:rPr>
          <w:spacing w:val="-4"/>
        </w:rPr>
        <w:t> </w:t>
      </w:r>
      <w:r>
        <w:rPr/>
        <w:t>Office</w:t>
      </w:r>
      <w:r>
        <w:rPr>
          <w:spacing w:val="-5"/>
        </w:rPr>
        <w:t> </w:t>
      </w:r>
      <w:r>
        <w:rPr/>
        <w:t>of</w:t>
      </w:r>
      <w:r>
        <w:rPr>
          <w:spacing w:val="-3"/>
        </w:rPr>
        <w:t> </w:t>
      </w:r>
      <w:r>
        <w:rPr/>
        <w:t>Homeless</w:t>
      </w:r>
      <w:r>
        <w:rPr>
          <w:spacing w:val="-4"/>
        </w:rPr>
        <w:t> </w:t>
      </w:r>
      <w:r>
        <w:rPr/>
        <w:t>Services</w:t>
      </w:r>
      <w:r>
        <w:rPr>
          <w:spacing w:val="-2"/>
        </w:rPr>
        <w:t> </w:t>
      </w:r>
      <w:r>
        <w:rPr/>
        <w:t>(DWS-OHS)</w:t>
      </w:r>
      <w:r>
        <w:rPr>
          <w:spacing w:val="-5"/>
        </w:rPr>
        <w:t> </w:t>
      </w:r>
      <w:r>
        <w:rPr/>
        <w:t>has</w:t>
      </w:r>
      <w:r>
        <w:rPr>
          <w:spacing w:val="-4"/>
        </w:rPr>
        <w:t> </w:t>
      </w:r>
      <w:r>
        <w:rPr/>
        <w:t>engaged in multiple conversations with entities across Utah. These parties include Local Homeless Councils</w:t>
      </w:r>
      <w:r>
        <w:rPr>
          <w:spacing w:val="-3"/>
        </w:rPr>
        <w:t> </w:t>
      </w:r>
      <w:r>
        <w:rPr/>
        <w:t>(LHC),</w:t>
      </w:r>
      <w:r>
        <w:rPr>
          <w:spacing w:val="-3"/>
        </w:rPr>
        <w:t> </w:t>
      </w:r>
      <w:r>
        <w:rPr/>
        <w:t>Associations</w:t>
      </w:r>
      <w:r>
        <w:rPr>
          <w:spacing w:val="-3"/>
        </w:rPr>
        <w:t> </w:t>
      </w:r>
      <w:r>
        <w:rPr/>
        <w:t>of</w:t>
      </w:r>
      <w:r>
        <w:rPr>
          <w:spacing w:val="-4"/>
        </w:rPr>
        <w:t> </w:t>
      </w:r>
      <w:r>
        <w:rPr/>
        <w:t>Government</w:t>
      </w:r>
      <w:r>
        <w:rPr>
          <w:spacing w:val="-3"/>
        </w:rPr>
        <w:t> </w:t>
      </w:r>
      <w:r>
        <w:rPr/>
        <w:t>(AOG),</w:t>
      </w:r>
      <w:r>
        <w:rPr>
          <w:spacing w:val="-3"/>
        </w:rPr>
        <w:t> </w:t>
      </w:r>
      <w:r>
        <w:rPr/>
        <w:t>housing</w:t>
      </w:r>
      <w:r>
        <w:rPr>
          <w:spacing w:val="-3"/>
        </w:rPr>
        <w:t> </w:t>
      </w:r>
      <w:r>
        <w:rPr/>
        <w:t>developers,</w:t>
      </w:r>
      <w:r>
        <w:rPr>
          <w:spacing w:val="-3"/>
        </w:rPr>
        <w:t> </w:t>
      </w:r>
      <w:r>
        <w:rPr/>
        <w:t>housing</w:t>
      </w:r>
      <w:r>
        <w:rPr>
          <w:spacing w:val="-3"/>
        </w:rPr>
        <w:t> </w:t>
      </w:r>
      <w:r>
        <w:rPr/>
        <w:t>authorities, and state agencies.</w:t>
      </w:r>
    </w:p>
    <w:p>
      <w:pPr>
        <w:spacing w:after="0" w:line="276" w:lineRule="auto"/>
        <w:sectPr>
          <w:pgSz w:w="12240" w:h="15840"/>
          <w:pgMar w:header="0" w:footer="827" w:top="1360" w:bottom="1020" w:left="720" w:right="0"/>
        </w:sectPr>
      </w:pPr>
    </w:p>
    <w:p>
      <w:pPr>
        <w:pStyle w:val="BodyText"/>
        <w:spacing w:line="276" w:lineRule="auto" w:before="79"/>
        <w:ind w:left="720" w:right="1526"/>
      </w:pPr>
      <w:r>
        <w:rPr>
          <w:color w:val="2860AD"/>
          <w:u w:val="single" w:color="2860AD"/>
        </w:rPr>
        <w:t>Local Homeless Councils</w:t>
      </w:r>
      <w:r>
        <w:rPr/>
        <w:t>, as described on the DWS-OHS site, “...are counties or groups of counties…and are the designated local oversight bodies that are responsible for developing a common agenda and vision for reducing homelessness in their respective regions, developing a spending plan that coordinates the funding supplied to local stakeholders, [and] aligning local funding to projects that improve outcomes and target specific needs in the community.” Our office meets with the LHCs on a monthly basis with further outreach conducted to specifically discuss affordable housing barriers that are identified within their respective areas. Outreach initially was conducted via</w:t>
      </w:r>
      <w:r>
        <w:rPr>
          <w:spacing w:val="-1"/>
        </w:rPr>
        <w:t> </w:t>
      </w:r>
      <w:r>
        <w:rPr/>
        <w:t>a</w:t>
      </w:r>
      <w:r>
        <w:rPr>
          <w:spacing w:val="-1"/>
        </w:rPr>
        <w:t> </w:t>
      </w:r>
      <w:r>
        <w:rPr/>
        <w:t>Google Forms survey, with a</w:t>
      </w:r>
      <w:r>
        <w:rPr>
          <w:spacing w:val="-1"/>
        </w:rPr>
        <w:t> </w:t>
      </w:r>
      <w:r>
        <w:rPr/>
        <w:t>follow-up meeting with LHC leaders to discuss the</w:t>
      </w:r>
      <w:r>
        <w:rPr>
          <w:spacing w:val="-1"/>
        </w:rPr>
        <w:t> </w:t>
      </w:r>
      <w:r>
        <w:rPr/>
        <w:t>results and provide</w:t>
      </w:r>
      <w:r>
        <w:rPr>
          <w:spacing w:val="-1"/>
        </w:rPr>
        <w:t> </w:t>
      </w:r>
      <w:r>
        <w:rPr/>
        <w:t>a</w:t>
      </w:r>
      <w:r>
        <w:rPr>
          <w:spacing w:val="-1"/>
        </w:rPr>
        <w:t> </w:t>
      </w:r>
      <w:r>
        <w:rPr/>
        <w:t>space</w:t>
      </w:r>
      <w:r>
        <w:rPr>
          <w:spacing w:val="-1"/>
        </w:rPr>
        <w:t> </w:t>
      </w:r>
      <w:r>
        <w:rPr/>
        <w:t>for</w:t>
      </w:r>
      <w:r>
        <w:rPr>
          <w:spacing w:val="-1"/>
        </w:rPr>
        <w:t> </w:t>
      </w:r>
      <w:r>
        <w:rPr/>
        <w:t>additional feedback. DWS-OHS received input via surveys from LHC leaders overseeing multiple areas including: Daggett, Duschense,</w:t>
      </w:r>
      <w:r>
        <w:rPr>
          <w:spacing w:val="40"/>
        </w:rPr>
        <w:t> </w:t>
      </w:r>
      <w:r>
        <w:rPr/>
        <w:t>Uintah, San Juan, Davis, and Summit, Wasatch, and Utah counties. These areas also engaged in the virtual meeting, with additional input from both high-density counties (i.e. Salt Lake County) and less-populated counties (i.e. Grand County). During the virtual meeting, all LHC leaders involved expressed their support for DWS-OHS’ application and their hopes that these discussions</w:t>
      </w:r>
      <w:r>
        <w:rPr>
          <w:spacing w:val="-4"/>
        </w:rPr>
        <w:t> </w:t>
      </w:r>
      <w:r>
        <w:rPr/>
        <w:t>on</w:t>
      </w:r>
      <w:r>
        <w:rPr>
          <w:spacing w:val="-4"/>
        </w:rPr>
        <w:t> </w:t>
      </w:r>
      <w:r>
        <w:rPr/>
        <w:t>housing</w:t>
      </w:r>
      <w:r>
        <w:rPr>
          <w:spacing w:val="-4"/>
        </w:rPr>
        <w:t> </w:t>
      </w:r>
      <w:r>
        <w:rPr/>
        <w:t>barriers</w:t>
      </w:r>
      <w:r>
        <w:rPr>
          <w:spacing w:val="-4"/>
        </w:rPr>
        <w:t> </w:t>
      </w:r>
      <w:r>
        <w:rPr/>
        <w:t>become</w:t>
      </w:r>
      <w:r>
        <w:rPr>
          <w:spacing w:val="-3"/>
        </w:rPr>
        <w:t> </w:t>
      </w:r>
      <w:r>
        <w:rPr/>
        <w:t>an</w:t>
      </w:r>
      <w:r>
        <w:rPr>
          <w:spacing w:val="-4"/>
        </w:rPr>
        <w:t> </w:t>
      </w:r>
      <w:r>
        <w:rPr/>
        <w:t>important</w:t>
      </w:r>
      <w:r>
        <w:rPr>
          <w:spacing w:val="-4"/>
        </w:rPr>
        <w:t> </w:t>
      </w:r>
      <w:r>
        <w:rPr/>
        <w:t>part</w:t>
      </w:r>
      <w:r>
        <w:rPr>
          <w:spacing w:val="-4"/>
        </w:rPr>
        <w:t> </w:t>
      </w:r>
      <w:r>
        <w:rPr/>
        <w:t>to</w:t>
      </w:r>
      <w:r>
        <w:rPr>
          <w:spacing w:val="-4"/>
        </w:rPr>
        <w:t> </w:t>
      </w:r>
      <w:r>
        <w:rPr/>
        <w:t>bettering</w:t>
      </w:r>
      <w:r>
        <w:rPr>
          <w:spacing w:val="-4"/>
        </w:rPr>
        <w:t> </w:t>
      </w:r>
      <w:r>
        <w:rPr/>
        <w:t>the</w:t>
      </w:r>
      <w:r>
        <w:rPr>
          <w:spacing w:val="-5"/>
        </w:rPr>
        <w:t> </w:t>
      </w:r>
      <w:r>
        <w:rPr/>
        <w:t>state’s</w:t>
      </w:r>
      <w:r>
        <w:rPr>
          <w:spacing w:val="-4"/>
        </w:rPr>
        <w:t> </w:t>
      </w:r>
      <w:r>
        <w:rPr/>
        <w:t>housing</w:t>
      </w:r>
      <w:r>
        <w:rPr>
          <w:spacing w:val="-4"/>
        </w:rPr>
        <w:t> </w:t>
      </w:r>
      <w:r>
        <w:rPr/>
        <w:t>market in the future.</w:t>
      </w:r>
    </w:p>
    <w:p>
      <w:pPr>
        <w:pStyle w:val="BodyText"/>
        <w:spacing w:before="6"/>
        <w:rPr>
          <w:sz w:val="27"/>
        </w:rPr>
      </w:pPr>
    </w:p>
    <w:p>
      <w:pPr>
        <w:pStyle w:val="BodyText"/>
        <w:spacing w:line="276" w:lineRule="auto" w:before="1"/>
        <w:ind w:left="720" w:right="1526"/>
      </w:pPr>
      <w:r>
        <w:rPr/>
        <w:t>The</w:t>
      </w:r>
      <w:r>
        <w:rPr>
          <w:color w:val="2860AD"/>
          <w:u w:val="single" w:color="2860AD"/>
        </w:rPr>
        <w:t> Associations of Government</w:t>
      </w:r>
      <w:r>
        <w:rPr/>
        <w:t>, as defined by Six County’s AOG website, “...were formally established in the early 1970’s to (1) provide a common forum to identify, discuss, study, and resolve area wide problems, (2) to achieve advantages of cooperative action which cannot be achieved</w:t>
      </w:r>
      <w:r>
        <w:rPr>
          <w:spacing w:val="-3"/>
        </w:rPr>
        <w:t> </w:t>
      </w:r>
      <w:r>
        <w:rPr/>
        <w:t>individually</w:t>
      </w:r>
      <w:r>
        <w:rPr>
          <w:spacing w:val="-3"/>
        </w:rPr>
        <w:t> </w:t>
      </w:r>
      <w:r>
        <w:rPr/>
        <w:t>and</w:t>
      </w:r>
      <w:r>
        <w:rPr>
          <w:spacing w:val="-3"/>
        </w:rPr>
        <w:t> </w:t>
      </w:r>
      <w:r>
        <w:rPr/>
        <w:t>to</w:t>
      </w:r>
      <w:r>
        <w:rPr>
          <w:spacing w:val="-3"/>
        </w:rPr>
        <w:t> </w:t>
      </w:r>
      <w:r>
        <w:rPr/>
        <w:t>make</w:t>
      </w:r>
      <w:r>
        <w:rPr>
          <w:spacing w:val="-4"/>
        </w:rPr>
        <w:t> </w:t>
      </w:r>
      <w:r>
        <w:rPr/>
        <w:t>the</w:t>
      </w:r>
      <w:r>
        <w:rPr>
          <w:spacing w:val="-4"/>
        </w:rPr>
        <w:t> </w:t>
      </w:r>
      <w:r>
        <w:rPr/>
        <w:t>most</w:t>
      </w:r>
      <w:r>
        <w:rPr>
          <w:spacing w:val="-3"/>
        </w:rPr>
        <w:t> </w:t>
      </w:r>
      <w:r>
        <w:rPr/>
        <w:t>effective</w:t>
      </w:r>
      <w:r>
        <w:rPr>
          <w:spacing w:val="-4"/>
        </w:rPr>
        <w:t> </w:t>
      </w:r>
      <w:r>
        <w:rPr/>
        <w:t>use</w:t>
      </w:r>
      <w:r>
        <w:rPr>
          <w:spacing w:val="-4"/>
        </w:rPr>
        <w:t> </w:t>
      </w:r>
      <w:r>
        <w:rPr/>
        <w:t>of</w:t>
      </w:r>
      <w:r>
        <w:rPr>
          <w:spacing w:val="-4"/>
        </w:rPr>
        <w:t> </w:t>
      </w:r>
      <w:r>
        <w:rPr/>
        <w:t>local</w:t>
      </w:r>
      <w:r>
        <w:rPr>
          <w:spacing w:val="-3"/>
        </w:rPr>
        <w:t> </w:t>
      </w:r>
      <w:r>
        <w:rPr/>
        <w:t>leadership</w:t>
      </w:r>
      <w:r>
        <w:rPr>
          <w:spacing w:val="-3"/>
        </w:rPr>
        <w:t> </w:t>
      </w:r>
      <w:r>
        <w:rPr/>
        <w:t>and</w:t>
      </w:r>
      <w:r>
        <w:rPr>
          <w:spacing w:val="-3"/>
        </w:rPr>
        <w:t> </w:t>
      </w:r>
      <w:r>
        <w:rPr/>
        <w:t>staff</w:t>
      </w:r>
      <w:r>
        <w:rPr>
          <w:spacing w:val="-4"/>
        </w:rPr>
        <w:t> </w:t>
      </w:r>
      <w:r>
        <w:rPr/>
        <w:t>resources,</w:t>
      </w:r>
    </w:p>
    <w:p>
      <w:pPr>
        <w:pStyle w:val="BodyText"/>
        <w:spacing w:line="276" w:lineRule="auto"/>
        <w:ind w:left="720" w:right="1461"/>
      </w:pPr>
      <w:r>
        <w:rPr/>
        <w:t>(3)</w:t>
      </w:r>
      <w:r>
        <w:rPr>
          <w:spacing w:val="-4"/>
        </w:rPr>
        <w:t> </w:t>
      </w:r>
      <w:r>
        <w:rPr/>
        <w:t>to</w:t>
      </w:r>
      <w:r>
        <w:rPr>
          <w:spacing w:val="-3"/>
        </w:rPr>
        <w:t> </w:t>
      </w:r>
      <w:r>
        <w:rPr/>
        <w:t>provide</w:t>
      </w:r>
      <w:r>
        <w:rPr>
          <w:spacing w:val="-4"/>
        </w:rPr>
        <w:t> </w:t>
      </w:r>
      <w:r>
        <w:rPr/>
        <w:t>local</w:t>
      </w:r>
      <w:r>
        <w:rPr>
          <w:spacing w:val="-3"/>
        </w:rPr>
        <w:t> </w:t>
      </w:r>
      <w:r>
        <w:rPr/>
        <w:t>input</w:t>
      </w:r>
      <w:r>
        <w:rPr>
          <w:spacing w:val="-1"/>
        </w:rPr>
        <w:t> </w:t>
      </w:r>
      <w:r>
        <w:rPr/>
        <w:t>into</w:t>
      </w:r>
      <w:r>
        <w:rPr>
          <w:spacing w:val="-3"/>
        </w:rPr>
        <w:t> </w:t>
      </w:r>
      <w:r>
        <w:rPr/>
        <w:t>state</w:t>
      </w:r>
      <w:r>
        <w:rPr>
          <w:spacing w:val="-4"/>
        </w:rPr>
        <w:t> </w:t>
      </w:r>
      <w:r>
        <w:rPr/>
        <w:t>programs</w:t>
      </w:r>
      <w:r>
        <w:rPr>
          <w:spacing w:val="-3"/>
        </w:rPr>
        <w:t> </w:t>
      </w:r>
      <w:r>
        <w:rPr/>
        <w:t>which</w:t>
      </w:r>
      <w:r>
        <w:rPr>
          <w:spacing w:val="-3"/>
        </w:rPr>
        <w:t> </w:t>
      </w:r>
      <w:r>
        <w:rPr/>
        <w:t>are</w:t>
      </w:r>
      <w:r>
        <w:rPr>
          <w:spacing w:val="-4"/>
        </w:rPr>
        <w:t> </w:t>
      </w:r>
      <w:r>
        <w:rPr/>
        <w:t>undergoing</w:t>
      </w:r>
      <w:r>
        <w:rPr>
          <w:spacing w:val="-3"/>
        </w:rPr>
        <w:t> </w:t>
      </w:r>
      <w:r>
        <w:rPr/>
        <w:t>increasing</w:t>
      </w:r>
      <w:r>
        <w:rPr>
          <w:spacing w:val="-3"/>
        </w:rPr>
        <w:t> </w:t>
      </w:r>
      <w:r>
        <w:rPr/>
        <w:t>decentralization</w:t>
      </w:r>
      <w:r>
        <w:rPr>
          <w:spacing w:val="-3"/>
        </w:rPr>
        <w:t> </w:t>
      </w:r>
      <w:r>
        <w:rPr/>
        <w:t>to a regional level, (4) to serve as a multi-purpose ‘umbrella-type’ organization to engage in and carry</w:t>
      </w:r>
      <w:r>
        <w:rPr>
          <w:spacing w:val="-1"/>
        </w:rPr>
        <w:t> </w:t>
      </w:r>
      <w:r>
        <w:rPr/>
        <w:t>out</w:t>
      </w:r>
      <w:r>
        <w:rPr>
          <w:spacing w:val="-1"/>
        </w:rPr>
        <w:t> </w:t>
      </w:r>
      <w:r>
        <w:rPr/>
        <w:t>planning and</w:t>
      </w:r>
      <w:r>
        <w:rPr>
          <w:spacing w:val="-1"/>
        </w:rPr>
        <w:t> </w:t>
      </w:r>
      <w:r>
        <w:rPr/>
        <w:t>development</w:t>
      </w:r>
      <w:r>
        <w:rPr>
          <w:spacing w:val="-1"/>
        </w:rPr>
        <w:t> </w:t>
      </w:r>
      <w:r>
        <w:rPr/>
        <w:t>programs</w:t>
      </w:r>
      <w:r>
        <w:rPr>
          <w:spacing w:val="-1"/>
        </w:rPr>
        <w:t> </w:t>
      </w:r>
      <w:r>
        <w:rPr/>
        <w:t>with</w:t>
      </w:r>
      <w:r>
        <w:rPr>
          <w:spacing w:val="-1"/>
        </w:rPr>
        <w:t> </w:t>
      </w:r>
      <w:r>
        <w:rPr/>
        <w:t>respect</w:t>
      </w:r>
      <w:r>
        <w:rPr>
          <w:spacing w:val="-2"/>
        </w:rPr>
        <w:t> </w:t>
      </w:r>
      <w:r>
        <w:rPr/>
        <w:t>to</w:t>
      </w:r>
      <w:r>
        <w:rPr>
          <w:spacing w:val="-1"/>
        </w:rPr>
        <w:t> </w:t>
      </w:r>
      <w:r>
        <w:rPr/>
        <w:t>existing</w:t>
      </w:r>
      <w:r>
        <w:rPr>
          <w:spacing w:val="-1"/>
        </w:rPr>
        <w:t> </w:t>
      </w:r>
      <w:r>
        <w:rPr/>
        <w:t>and emerging</w:t>
      </w:r>
      <w:r>
        <w:rPr>
          <w:spacing w:val="-1"/>
        </w:rPr>
        <w:t> </w:t>
      </w:r>
      <w:r>
        <w:rPr/>
        <w:t>problems</w:t>
      </w:r>
      <w:r>
        <w:rPr>
          <w:spacing w:val="-1"/>
        </w:rPr>
        <w:t> </w:t>
      </w:r>
      <w:r>
        <w:rPr/>
        <w:t>of industry, commerce, transportation, population, housing, agriculture, public services, local governments and any other matter which are relevant to the Association’s purposes, (5) to maintain liaison with members, governmental units and groups of organizations, and to serve as the regional voice for local governments; and (6) to perform such other functions as may be deemed necessary under the direction of local elected officials.” Outreach was conducted via Google Forms to engage with AOG officials, and responses were received from three of the seven AOGs who oversee Carbon, Emery, Grand, San Juan, Summit, Wasatch, Utah, Beaver, Iron, Washington, Garfield, and Kane Counties.</w:t>
      </w:r>
    </w:p>
    <w:p>
      <w:pPr>
        <w:pStyle w:val="BodyText"/>
        <w:spacing w:before="7"/>
        <w:rPr>
          <w:sz w:val="27"/>
        </w:rPr>
      </w:pPr>
    </w:p>
    <w:p>
      <w:pPr>
        <w:pStyle w:val="BodyText"/>
        <w:spacing w:line="276" w:lineRule="auto"/>
        <w:ind w:left="720" w:right="1500"/>
      </w:pPr>
      <w:r>
        <w:rPr/>
        <w:t>Conversations</w:t>
      </w:r>
      <w:r>
        <w:rPr>
          <w:spacing w:val="-3"/>
        </w:rPr>
        <w:t> </w:t>
      </w:r>
      <w:r>
        <w:rPr/>
        <w:t>were</w:t>
      </w:r>
      <w:r>
        <w:rPr>
          <w:spacing w:val="-4"/>
        </w:rPr>
        <w:t> </w:t>
      </w:r>
      <w:r>
        <w:rPr/>
        <w:t>also</w:t>
      </w:r>
      <w:r>
        <w:rPr>
          <w:spacing w:val="-1"/>
        </w:rPr>
        <w:t> </w:t>
      </w:r>
      <w:r>
        <w:rPr/>
        <w:t>had</w:t>
      </w:r>
      <w:r>
        <w:rPr>
          <w:spacing w:val="-3"/>
        </w:rPr>
        <w:t> </w:t>
      </w:r>
      <w:r>
        <w:rPr/>
        <w:t>via</w:t>
      </w:r>
      <w:r>
        <w:rPr>
          <w:spacing w:val="-4"/>
        </w:rPr>
        <w:t> </w:t>
      </w:r>
      <w:r>
        <w:rPr/>
        <w:t>virtual</w:t>
      </w:r>
      <w:r>
        <w:rPr>
          <w:spacing w:val="-3"/>
        </w:rPr>
        <w:t> </w:t>
      </w:r>
      <w:r>
        <w:rPr/>
        <w:t>meetings</w:t>
      </w:r>
      <w:r>
        <w:rPr>
          <w:spacing w:val="-1"/>
        </w:rPr>
        <w:t> </w:t>
      </w:r>
      <w:r>
        <w:rPr/>
        <w:t>with</w:t>
      </w:r>
      <w:r>
        <w:rPr>
          <w:spacing w:val="-3"/>
        </w:rPr>
        <w:t> </w:t>
      </w:r>
      <w:r>
        <w:rPr/>
        <w:t>a</w:t>
      </w:r>
      <w:r>
        <w:rPr>
          <w:spacing w:val="-4"/>
        </w:rPr>
        <w:t> </w:t>
      </w:r>
      <w:r>
        <w:rPr/>
        <w:t>multiple</w:t>
      </w:r>
      <w:r>
        <w:rPr>
          <w:spacing w:val="-4"/>
        </w:rPr>
        <w:t> </w:t>
      </w:r>
      <w:r>
        <w:rPr/>
        <w:t>of</w:t>
      </w:r>
      <w:r>
        <w:rPr>
          <w:spacing w:val="-4"/>
        </w:rPr>
        <w:t> </w:t>
      </w:r>
      <w:r>
        <w:rPr/>
        <w:t>different</w:t>
      </w:r>
      <w:r>
        <w:rPr>
          <w:spacing w:val="-3"/>
        </w:rPr>
        <w:t> </w:t>
      </w:r>
      <w:r>
        <w:rPr/>
        <w:t>housing</w:t>
      </w:r>
      <w:r>
        <w:rPr>
          <w:spacing w:val="-3"/>
        </w:rPr>
        <w:t> </w:t>
      </w:r>
      <w:r>
        <w:rPr/>
        <w:t>developers and similar-acting nonprofits. These organizations include: Ivory Innovations, BeauxSimone, and Rural Community Assistance Corporation. All entities offered support or resources in providing</w:t>
      </w:r>
      <w:r>
        <w:rPr>
          <w:spacing w:val="-1"/>
        </w:rPr>
        <w:t> </w:t>
      </w:r>
      <w:r>
        <w:rPr/>
        <w:t>information,</w:t>
      </w:r>
      <w:r>
        <w:rPr>
          <w:spacing w:val="-1"/>
        </w:rPr>
        <w:t> </w:t>
      </w:r>
      <w:r>
        <w:rPr/>
        <w:t>as</w:t>
      </w:r>
      <w:r>
        <w:rPr>
          <w:spacing w:val="-1"/>
        </w:rPr>
        <w:t> </w:t>
      </w:r>
      <w:r>
        <w:rPr/>
        <w:t>well</w:t>
      </w:r>
      <w:r>
        <w:rPr>
          <w:spacing w:val="-1"/>
        </w:rPr>
        <w:t> </w:t>
      </w:r>
      <w:r>
        <w:rPr/>
        <w:t>as</w:t>
      </w:r>
      <w:r>
        <w:rPr>
          <w:spacing w:val="-1"/>
        </w:rPr>
        <w:t> </w:t>
      </w:r>
      <w:r>
        <w:rPr/>
        <w:t>gave DWS-OHS insight</w:t>
      </w:r>
      <w:r>
        <w:rPr>
          <w:spacing w:val="-1"/>
        </w:rPr>
        <w:t> </w:t>
      </w:r>
      <w:r>
        <w:rPr/>
        <w:t>on</w:t>
      </w:r>
      <w:r>
        <w:rPr>
          <w:spacing w:val="-1"/>
        </w:rPr>
        <w:t> </w:t>
      </w:r>
      <w:r>
        <w:rPr/>
        <w:t>the</w:t>
      </w:r>
      <w:r>
        <w:rPr>
          <w:spacing w:val="-2"/>
        </w:rPr>
        <w:t> </w:t>
      </w:r>
      <w:r>
        <w:rPr/>
        <w:t>work</w:t>
      </w:r>
      <w:r>
        <w:rPr>
          <w:spacing w:val="-1"/>
        </w:rPr>
        <w:t> </w:t>
      </w:r>
      <w:r>
        <w:rPr/>
        <w:t>that</w:t>
      </w:r>
      <w:r>
        <w:rPr>
          <w:spacing w:val="-1"/>
        </w:rPr>
        <w:t> </w:t>
      </w:r>
      <w:r>
        <w:rPr/>
        <w:t>they</w:t>
      </w:r>
      <w:r>
        <w:rPr>
          <w:spacing w:val="-1"/>
        </w:rPr>
        <w:t> </w:t>
      </w:r>
      <w:r>
        <w:rPr/>
        <w:t>do</w:t>
      </w:r>
      <w:r>
        <w:rPr>
          <w:spacing w:val="-1"/>
        </w:rPr>
        <w:t> </w:t>
      </w:r>
      <w:r>
        <w:rPr/>
        <w:t>and</w:t>
      </w:r>
      <w:r>
        <w:rPr>
          <w:spacing w:val="-1"/>
        </w:rPr>
        <w:t> </w:t>
      </w:r>
      <w:r>
        <w:rPr/>
        <w:t>what</w:t>
      </w:r>
      <w:r>
        <w:rPr>
          <w:spacing w:val="-1"/>
        </w:rPr>
        <w:t> </w:t>
      </w:r>
      <w:r>
        <w:rPr/>
        <w:t>has been successful (either within or outside of Utah) thus far. Engagement with housing authorities located throughout Utah was conducted through a recently established quarterly meeting to discuss overall updates and concerns that need to be addressed. In their second meeting, DWS-</w:t>
      </w:r>
    </w:p>
    <w:p>
      <w:pPr>
        <w:spacing w:after="0" w:line="276" w:lineRule="auto"/>
        <w:sectPr>
          <w:pgSz w:w="12240" w:h="15840"/>
          <w:pgMar w:header="0" w:footer="827" w:top="1360" w:bottom="1020" w:left="720" w:right="0"/>
        </w:sectPr>
      </w:pPr>
    </w:p>
    <w:p>
      <w:pPr>
        <w:pStyle w:val="BodyText"/>
        <w:spacing w:line="276" w:lineRule="auto" w:before="79"/>
        <w:ind w:left="719" w:right="1498"/>
      </w:pPr>
      <w:r>
        <w:rPr/>
        <w:t>OHS</w:t>
      </w:r>
      <w:r>
        <w:rPr>
          <w:spacing w:val="-2"/>
        </w:rPr>
        <w:t> </w:t>
      </w:r>
      <w:r>
        <w:rPr/>
        <w:t>presented</w:t>
      </w:r>
      <w:r>
        <w:rPr>
          <w:spacing w:val="-2"/>
        </w:rPr>
        <w:t> </w:t>
      </w:r>
      <w:r>
        <w:rPr/>
        <w:t>their</w:t>
      </w:r>
      <w:r>
        <w:rPr>
          <w:spacing w:val="-3"/>
        </w:rPr>
        <w:t> </w:t>
      </w:r>
      <w:r>
        <w:rPr/>
        <w:t>concept</w:t>
      </w:r>
      <w:r>
        <w:rPr>
          <w:spacing w:val="-2"/>
        </w:rPr>
        <w:t> </w:t>
      </w:r>
      <w:r>
        <w:rPr/>
        <w:t>for</w:t>
      </w:r>
      <w:r>
        <w:rPr>
          <w:spacing w:val="-3"/>
        </w:rPr>
        <w:t> </w:t>
      </w:r>
      <w:r>
        <w:rPr/>
        <w:t>this</w:t>
      </w:r>
      <w:r>
        <w:rPr>
          <w:spacing w:val="-2"/>
        </w:rPr>
        <w:t> </w:t>
      </w:r>
      <w:r>
        <w:rPr/>
        <w:t>PRO</w:t>
      </w:r>
      <w:r>
        <w:rPr>
          <w:spacing w:val="-3"/>
        </w:rPr>
        <w:t> </w:t>
      </w:r>
      <w:r>
        <w:rPr/>
        <w:t>Housing</w:t>
      </w:r>
      <w:r>
        <w:rPr>
          <w:spacing w:val="-2"/>
        </w:rPr>
        <w:t> </w:t>
      </w:r>
      <w:r>
        <w:rPr/>
        <w:t>application</w:t>
      </w:r>
      <w:r>
        <w:rPr>
          <w:spacing w:val="-2"/>
        </w:rPr>
        <w:t> </w:t>
      </w:r>
      <w:r>
        <w:rPr/>
        <w:t>and</w:t>
      </w:r>
      <w:r>
        <w:rPr>
          <w:spacing w:val="-2"/>
        </w:rPr>
        <w:t> </w:t>
      </w:r>
      <w:r>
        <w:rPr/>
        <w:t>received</w:t>
      </w:r>
      <w:r>
        <w:rPr>
          <w:spacing w:val="-2"/>
        </w:rPr>
        <w:t> </w:t>
      </w:r>
      <w:r>
        <w:rPr/>
        <w:t>unanimous</w:t>
      </w:r>
      <w:r>
        <w:rPr>
          <w:spacing w:val="-2"/>
        </w:rPr>
        <w:t> </w:t>
      </w:r>
      <w:r>
        <w:rPr/>
        <w:t>support. Lastly,</w:t>
      </w:r>
      <w:r>
        <w:rPr>
          <w:spacing w:val="-4"/>
        </w:rPr>
        <w:t> </w:t>
      </w:r>
      <w:r>
        <w:rPr/>
        <w:t>DWS-OHS</w:t>
      </w:r>
      <w:r>
        <w:rPr>
          <w:spacing w:val="-4"/>
        </w:rPr>
        <w:t> </w:t>
      </w:r>
      <w:r>
        <w:rPr/>
        <w:t>engaged</w:t>
      </w:r>
      <w:r>
        <w:rPr>
          <w:spacing w:val="-4"/>
        </w:rPr>
        <w:t> </w:t>
      </w:r>
      <w:r>
        <w:rPr/>
        <w:t>in</w:t>
      </w:r>
      <w:r>
        <w:rPr>
          <w:spacing w:val="-4"/>
        </w:rPr>
        <w:t> </w:t>
      </w:r>
      <w:r>
        <w:rPr/>
        <w:t>early</w:t>
      </w:r>
      <w:r>
        <w:rPr>
          <w:spacing w:val="-4"/>
        </w:rPr>
        <w:t> </w:t>
      </w:r>
      <w:r>
        <w:rPr/>
        <w:t>discussions</w:t>
      </w:r>
      <w:r>
        <w:rPr>
          <w:spacing w:val="-4"/>
        </w:rPr>
        <w:t> </w:t>
      </w:r>
      <w:r>
        <w:rPr/>
        <w:t>with</w:t>
      </w:r>
      <w:r>
        <w:rPr>
          <w:spacing w:val="-4"/>
        </w:rPr>
        <w:t> </w:t>
      </w:r>
      <w:r>
        <w:rPr/>
        <w:t>the</w:t>
      </w:r>
      <w:r>
        <w:rPr>
          <w:spacing w:val="-5"/>
        </w:rPr>
        <w:t> </w:t>
      </w:r>
      <w:r>
        <w:rPr/>
        <w:t>Housing</w:t>
      </w:r>
      <w:r>
        <w:rPr>
          <w:spacing w:val="-4"/>
        </w:rPr>
        <w:t> </w:t>
      </w:r>
      <w:r>
        <w:rPr/>
        <w:t>and</w:t>
      </w:r>
      <w:r>
        <w:rPr>
          <w:spacing w:val="-4"/>
        </w:rPr>
        <w:t> </w:t>
      </w:r>
      <w:r>
        <w:rPr/>
        <w:t>Community</w:t>
      </w:r>
      <w:r>
        <w:rPr>
          <w:spacing w:val="-4"/>
        </w:rPr>
        <w:t> </w:t>
      </w:r>
      <w:r>
        <w:rPr/>
        <w:t>Development (HCD) team to gain insight on their efforts towards the creation of affordable housing, such as the monitoring of</w:t>
      </w:r>
      <w:r>
        <w:rPr>
          <w:spacing w:val="40"/>
        </w:rPr>
        <w:t> </w:t>
      </w:r>
      <w:r>
        <w:rPr/>
        <w:t>the Moderate Income plans submitted by officials across the state.</w:t>
      </w:r>
    </w:p>
    <w:p>
      <w:pPr>
        <w:pStyle w:val="BodyText"/>
        <w:spacing w:before="6"/>
        <w:rPr>
          <w:sz w:val="27"/>
        </w:rPr>
      </w:pPr>
    </w:p>
    <w:p>
      <w:pPr>
        <w:pStyle w:val="BodyText"/>
        <w:spacing w:line="276" w:lineRule="auto"/>
        <w:ind w:left="719" w:right="1526"/>
      </w:pPr>
      <w:r>
        <w:rPr/>
        <w:t>Input</w:t>
      </w:r>
      <w:r>
        <w:rPr>
          <w:spacing w:val="-3"/>
        </w:rPr>
        <w:t> </w:t>
      </w:r>
      <w:r>
        <w:rPr/>
        <w:t>from</w:t>
      </w:r>
      <w:r>
        <w:rPr>
          <w:spacing w:val="-3"/>
        </w:rPr>
        <w:t> </w:t>
      </w:r>
      <w:r>
        <w:rPr/>
        <w:t>the</w:t>
      </w:r>
      <w:r>
        <w:rPr>
          <w:spacing w:val="-4"/>
        </w:rPr>
        <w:t> </w:t>
      </w:r>
      <w:r>
        <w:rPr/>
        <w:t>entities</w:t>
      </w:r>
      <w:r>
        <w:rPr>
          <w:spacing w:val="-3"/>
        </w:rPr>
        <w:t> </w:t>
      </w:r>
      <w:r>
        <w:rPr/>
        <w:t>above</w:t>
      </w:r>
      <w:r>
        <w:rPr>
          <w:spacing w:val="-4"/>
        </w:rPr>
        <w:t> </w:t>
      </w:r>
      <w:r>
        <w:rPr/>
        <w:t>were</w:t>
      </w:r>
      <w:r>
        <w:rPr>
          <w:spacing w:val="-4"/>
        </w:rPr>
        <w:t> </w:t>
      </w:r>
      <w:r>
        <w:rPr/>
        <w:t>incorporated</w:t>
      </w:r>
      <w:r>
        <w:rPr>
          <w:spacing w:val="-3"/>
        </w:rPr>
        <w:t> </w:t>
      </w:r>
      <w:r>
        <w:rPr/>
        <w:t>through</w:t>
      </w:r>
      <w:r>
        <w:rPr>
          <w:spacing w:val="-3"/>
        </w:rPr>
        <w:t> </w:t>
      </w:r>
      <w:r>
        <w:rPr/>
        <w:t>this</w:t>
      </w:r>
      <w:r>
        <w:rPr>
          <w:spacing w:val="-3"/>
        </w:rPr>
        <w:t> </w:t>
      </w:r>
      <w:r>
        <w:rPr/>
        <w:t>application,</w:t>
      </w:r>
      <w:r>
        <w:rPr>
          <w:spacing w:val="-3"/>
        </w:rPr>
        <w:t> </w:t>
      </w:r>
      <w:r>
        <w:rPr/>
        <w:t>in</w:t>
      </w:r>
      <w:r>
        <w:rPr>
          <w:spacing w:val="-3"/>
        </w:rPr>
        <w:t> </w:t>
      </w:r>
      <w:r>
        <w:rPr/>
        <w:t>areas</w:t>
      </w:r>
      <w:r>
        <w:rPr>
          <w:spacing w:val="-3"/>
        </w:rPr>
        <w:t> </w:t>
      </w:r>
      <w:r>
        <w:rPr/>
        <w:t>that</w:t>
      </w:r>
      <w:r>
        <w:rPr>
          <w:spacing w:val="-3"/>
        </w:rPr>
        <w:t> </w:t>
      </w:r>
      <w:r>
        <w:rPr/>
        <w:t>were</w:t>
      </w:r>
      <w:r>
        <w:rPr>
          <w:spacing w:val="-4"/>
        </w:rPr>
        <w:t> </w:t>
      </w:r>
      <w:r>
        <w:rPr/>
        <w:t>most applicable to the prompt. Our office’s efforts and requests for input on the needs of affordable housing do not end after the completion of this application. We hope to continue these conversations, regardless of whether funding is awarded, to help pinpoint how LHCs and the State can work collaboratively to tackle the prevalent barriers to housing.</w:t>
      </w:r>
    </w:p>
    <w:p>
      <w:pPr>
        <w:pStyle w:val="BodyText"/>
        <w:spacing w:before="8"/>
        <w:rPr>
          <w:sz w:val="27"/>
        </w:rPr>
      </w:pPr>
    </w:p>
    <w:p>
      <w:pPr>
        <w:pStyle w:val="BodyText"/>
        <w:spacing w:line="276" w:lineRule="auto" w:before="1"/>
        <w:ind w:left="719" w:right="1526"/>
      </w:pPr>
      <w:r>
        <w:rPr/>
        <w:t>As per the Kem C. Garner study, one of the greatest needs is deeply affordable housing, which specifies units for those at 30% AMI or below. </w:t>
      </w:r>
      <w:r>
        <w:rPr>
          <w:color w:val="2860AD"/>
          <w:u w:val="single" w:color="2860AD"/>
        </w:rPr>
        <w:t>A previous study</w:t>
      </w:r>
      <w:r>
        <w:rPr>
          <w:color w:val="2860AD"/>
        </w:rPr>
        <w:t> </w:t>
      </w:r>
      <w:r>
        <w:rPr/>
        <w:t>from this institute also noted that 76% of Utahns are unable to afford a median-priced home, making housing opportunities extremely limited. Utah’s population, per the last </w:t>
      </w:r>
      <w:r>
        <w:rPr>
          <w:color w:val="2860AD"/>
          <w:u w:val="single" w:color="2860AD"/>
        </w:rPr>
        <w:t>Census</w:t>
      </w:r>
      <w:r>
        <w:rPr/>
        <w:t>, around</w:t>
      </w:r>
      <w:r>
        <w:rPr>
          <w:spacing w:val="40"/>
        </w:rPr>
        <w:t> </w:t>
      </w:r>
      <w:r>
        <w:rPr/>
        <w:t>90% of residents identify as White,</w:t>
      </w:r>
      <w:r>
        <w:rPr>
          <w:spacing w:val="-3"/>
        </w:rPr>
        <w:t> </w:t>
      </w:r>
      <w:r>
        <w:rPr/>
        <w:t>1.6%</w:t>
      </w:r>
      <w:r>
        <w:rPr>
          <w:spacing w:val="-4"/>
        </w:rPr>
        <w:t> </w:t>
      </w:r>
      <w:r>
        <w:rPr/>
        <w:t>as</w:t>
      </w:r>
      <w:r>
        <w:rPr>
          <w:spacing w:val="-3"/>
        </w:rPr>
        <w:t> </w:t>
      </w:r>
      <w:r>
        <w:rPr/>
        <w:t>Black</w:t>
      </w:r>
      <w:r>
        <w:rPr>
          <w:spacing w:val="-3"/>
        </w:rPr>
        <w:t> </w:t>
      </w:r>
      <w:r>
        <w:rPr/>
        <w:t>or</w:t>
      </w:r>
      <w:r>
        <w:rPr>
          <w:spacing w:val="-2"/>
        </w:rPr>
        <w:t> </w:t>
      </w:r>
      <w:r>
        <w:rPr/>
        <w:t>African</w:t>
      </w:r>
      <w:r>
        <w:rPr>
          <w:spacing w:val="-1"/>
        </w:rPr>
        <w:t> </w:t>
      </w:r>
      <w:r>
        <w:rPr/>
        <w:t>American,</w:t>
      </w:r>
      <w:r>
        <w:rPr>
          <w:spacing w:val="-3"/>
        </w:rPr>
        <w:t> </w:t>
      </w:r>
      <w:r>
        <w:rPr/>
        <w:t>1.5%</w:t>
      </w:r>
      <w:r>
        <w:rPr>
          <w:spacing w:val="-2"/>
        </w:rPr>
        <w:t> </w:t>
      </w:r>
      <w:r>
        <w:rPr/>
        <w:t>as</w:t>
      </w:r>
      <w:r>
        <w:rPr>
          <w:spacing w:val="-3"/>
        </w:rPr>
        <w:t> </w:t>
      </w:r>
      <w:r>
        <w:rPr/>
        <w:t>American</w:t>
      </w:r>
      <w:r>
        <w:rPr>
          <w:spacing w:val="-1"/>
        </w:rPr>
        <w:t> </w:t>
      </w:r>
      <w:r>
        <w:rPr/>
        <w:t>Indian</w:t>
      </w:r>
      <w:r>
        <w:rPr>
          <w:spacing w:val="-3"/>
        </w:rPr>
        <w:t> </w:t>
      </w:r>
      <w:r>
        <w:rPr/>
        <w:t>or</w:t>
      </w:r>
      <w:r>
        <w:rPr>
          <w:spacing w:val="-2"/>
        </w:rPr>
        <w:t> </w:t>
      </w:r>
      <w:r>
        <w:rPr/>
        <w:t>Alaska</w:t>
      </w:r>
      <w:r>
        <w:rPr>
          <w:spacing w:val="-4"/>
        </w:rPr>
        <w:t> </w:t>
      </w:r>
      <w:r>
        <w:rPr/>
        <w:t>Native,</w:t>
      </w:r>
      <w:r>
        <w:rPr>
          <w:spacing w:val="-3"/>
        </w:rPr>
        <w:t> </w:t>
      </w:r>
      <w:r>
        <w:rPr/>
        <w:t>2.8%</w:t>
      </w:r>
      <w:r>
        <w:rPr>
          <w:spacing w:val="-4"/>
        </w:rPr>
        <w:t> </w:t>
      </w:r>
      <w:r>
        <w:rPr/>
        <w:t>as Asian, 1.2% as Native Hawaiian or Other Pacific Islander, and 15.1% as Hispanic or Latino.</w:t>
      </w:r>
    </w:p>
    <w:p>
      <w:pPr>
        <w:pStyle w:val="BodyText"/>
        <w:spacing w:line="276" w:lineRule="auto"/>
        <w:ind w:left="720" w:right="1469"/>
      </w:pPr>
      <w:r>
        <w:rPr/>
        <w:t>However, there is a disparity between the breakdown of race, and the percent of minority groups experiencing poverty. According to KFF.org, Only 7.1% of White households are experiencing poverty compared to 21.1% black households, 11.6% Hispanic households,</w:t>
      </w:r>
      <w:r>
        <w:rPr>
          <w:spacing w:val="40"/>
        </w:rPr>
        <w:t> </w:t>
      </w:r>
      <w:r>
        <w:rPr/>
        <w:t>6.7% Asian, Native Hawaiian and Pacific Islander households, and 35.9% American Indian and Alaska Native households. The deeply affordable housing units that will stem from the creation of Utah Housing</w:t>
      </w:r>
      <w:r>
        <w:rPr>
          <w:spacing w:val="-4"/>
        </w:rPr>
        <w:t> </w:t>
      </w:r>
      <w:r>
        <w:rPr/>
        <w:t>Development</w:t>
      </w:r>
      <w:r>
        <w:rPr>
          <w:spacing w:val="-4"/>
        </w:rPr>
        <w:t> </w:t>
      </w:r>
      <w:r>
        <w:rPr/>
        <w:t>Program’s</w:t>
      </w:r>
      <w:r>
        <w:rPr>
          <w:spacing w:val="-4"/>
        </w:rPr>
        <w:t> </w:t>
      </w:r>
      <w:r>
        <w:rPr/>
        <w:t>(UHDP)</w:t>
      </w:r>
      <w:r>
        <w:rPr>
          <w:spacing w:val="-4"/>
        </w:rPr>
        <w:t> </w:t>
      </w:r>
      <w:r>
        <w:rPr/>
        <w:t>support</w:t>
      </w:r>
      <w:r>
        <w:rPr>
          <w:spacing w:val="-2"/>
        </w:rPr>
        <w:t> </w:t>
      </w:r>
      <w:r>
        <w:rPr/>
        <w:t>will</w:t>
      </w:r>
      <w:r>
        <w:rPr>
          <w:spacing w:val="-4"/>
        </w:rPr>
        <w:t> </w:t>
      </w:r>
      <w:r>
        <w:rPr/>
        <w:t>primarily</w:t>
      </w:r>
      <w:r>
        <w:rPr>
          <w:spacing w:val="-4"/>
        </w:rPr>
        <w:t> </w:t>
      </w:r>
      <w:r>
        <w:rPr/>
        <w:t>focus</w:t>
      </w:r>
      <w:r>
        <w:rPr>
          <w:spacing w:val="-4"/>
        </w:rPr>
        <w:t> </w:t>
      </w:r>
      <w:r>
        <w:rPr/>
        <w:t>on</w:t>
      </w:r>
      <w:r>
        <w:rPr>
          <w:spacing w:val="-4"/>
        </w:rPr>
        <w:t> </w:t>
      </w:r>
      <w:r>
        <w:rPr/>
        <w:t>serving</w:t>
      </w:r>
      <w:r>
        <w:rPr>
          <w:spacing w:val="-4"/>
        </w:rPr>
        <w:t> </w:t>
      </w:r>
      <w:r>
        <w:rPr/>
        <w:t>those</w:t>
      </w:r>
      <w:r>
        <w:rPr>
          <w:spacing w:val="-4"/>
        </w:rPr>
        <w:t> </w:t>
      </w:r>
      <w:r>
        <w:rPr/>
        <w:t>who</w:t>
      </w:r>
      <w:r>
        <w:rPr>
          <w:spacing w:val="-4"/>
        </w:rPr>
        <w:t> </w:t>
      </w:r>
      <w:r>
        <w:rPr/>
        <w:t>fall within the 30% AMI and below range. By focusing on those who have extremely low incomes, we will address the increased demographic disparity present within this group.</w:t>
      </w:r>
    </w:p>
    <w:p>
      <w:pPr>
        <w:pStyle w:val="BodyText"/>
        <w:spacing w:before="5"/>
        <w:rPr>
          <w:sz w:val="27"/>
        </w:rPr>
      </w:pPr>
    </w:p>
    <w:p>
      <w:pPr>
        <w:pStyle w:val="BodyText"/>
        <w:spacing w:line="276" w:lineRule="auto"/>
        <w:ind w:left="720" w:right="1498"/>
      </w:pPr>
      <w:r>
        <w:rPr/>
        <w:t>In order to promote desegregation, one requirement of agencies engaging with UHDP will include</w:t>
      </w:r>
      <w:r>
        <w:rPr>
          <w:spacing w:val="-4"/>
        </w:rPr>
        <w:t> </w:t>
      </w:r>
      <w:r>
        <w:rPr/>
        <w:t>the</w:t>
      </w:r>
      <w:r>
        <w:rPr>
          <w:spacing w:val="-4"/>
        </w:rPr>
        <w:t> </w:t>
      </w:r>
      <w:r>
        <w:rPr/>
        <w:t>documentation</w:t>
      </w:r>
      <w:r>
        <w:rPr>
          <w:spacing w:val="-3"/>
        </w:rPr>
        <w:t> </w:t>
      </w:r>
      <w:r>
        <w:rPr/>
        <w:t>of</w:t>
      </w:r>
      <w:r>
        <w:rPr>
          <w:spacing w:val="-4"/>
        </w:rPr>
        <w:t> </w:t>
      </w:r>
      <w:r>
        <w:rPr/>
        <w:t>demographic</w:t>
      </w:r>
      <w:r>
        <w:rPr>
          <w:spacing w:val="-4"/>
        </w:rPr>
        <w:t> </w:t>
      </w:r>
      <w:r>
        <w:rPr/>
        <w:t>information</w:t>
      </w:r>
      <w:r>
        <w:rPr>
          <w:spacing w:val="-3"/>
        </w:rPr>
        <w:t> </w:t>
      </w:r>
      <w:r>
        <w:rPr/>
        <w:t>for</w:t>
      </w:r>
      <w:r>
        <w:rPr>
          <w:spacing w:val="-4"/>
        </w:rPr>
        <w:t> </w:t>
      </w:r>
      <w:r>
        <w:rPr/>
        <w:t>clients</w:t>
      </w:r>
      <w:r>
        <w:rPr>
          <w:spacing w:val="-3"/>
        </w:rPr>
        <w:t> </w:t>
      </w:r>
      <w:r>
        <w:rPr/>
        <w:t>in</w:t>
      </w:r>
      <w:r>
        <w:rPr>
          <w:spacing w:val="-3"/>
        </w:rPr>
        <w:t> </w:t>
      </w:r>
      <w:r>
        <w:rPr/>
        <w:t>affordable</w:t>
      </w:r>
      <w:r>
        <w:rPr>
          <w:spacing w:val="-4"/>
        </w:rPr>
        <w:t> </w:t>
      </w:r>
      <w:r>
        <w:rPr/>
        <w:t>housing</w:t>
      </w:r>
      <w:r>
        <w:rPr>
          <w:spacing w:val="-3"/>
        </w:rPr>
        <w:t> </w:t>
      </w:r>
      <w:r>
        <w:rPr/>
        <w:t>units,</w:t>
      </w:r>
      <w:r>
        <w:rPr>
          <w:spacing w:val="-3"/>
        </w:rPr>
        <w:t> </w:t>
      </w:r>
      <w:r>
        <w:rPr/>
        <w:t>as well as the documentation of supportive services to ensure resources are distributed equitably.</w:t>
      </w:r>
    </w:p>
    <w:p>
      <w:pPr>
        <w:pStyle w:val="BodyText"/>
        <w:spacing w:line="276" w:lineRule="auto" w:before="1"/>
        <w:ind w:left="720" w:right="1498"/>
      </w:pPr>
      <w:r>
        <w:rPr/>
        <w:t>By requiring this reporting mechanic, UHDP can discuss any discrepancies or discrimination in services</w:t>
      </w:r>
      <w:r>
        <w:rPr>
          <w:spacing w:val="-3"/>
        </w:rPr>
        <w:t> </w:t>
      </w:r>
      <w:r>
        <w:rPr/>
        <w:t>that</w:t>
      </w:r>
      <w:r>
        <w:rPr>
          <w:spacing w:val="-3"/>
        </w:rPr>
        <w:t> </w:t>
      </w:r>
      <w:r>
        <w:rPr/>
        <w:t>may</w:t>
      </w:r>
      <w:r>
        <w:rPr>
          <w:spacing w:val="-3"/>
        </w:rPr>
        <w:t> </w:t>
      </w:r>
      <w:r>
        <w:rPr/>
        <w:t>occur,</w:t>
      </w:r>
      <w:r>
        <w:rPr>
          <w:spacing w:val="-3"/>
        </w:rPr>
        <w:t> </w:t>
      </w:r>
      <w:r>
        <w:rPr/>
        <w:t>though</w:t>
      </w:r>
      <w:r>
        <w:rPr>
          <w:spacing w:val="-3"/>
        </w:rPr>
        <w:t> </w:t>
      </w:r>
      <w:r>
        <w:rPr/>
        <w:t>restrictions</w:t>
      </w:r>
      <w:r>
        <w:rPr>
          <w:spacing w:val="-3"/>
        </w:rPr>
        <w:t> </w:t>
      </w:r>
      <w:r>
        <w:rPr/>
        <w:t>and</w:t>
      </w:r>
      <w:r>
        <w:rPr>
          <w:spacing w:val="-3"/>
        </w:rPr>
        <w:t> </w:t>
      </w:r>
      <w:r>
        <w:rPr/>
        <w:t>guidelines</w:t>
      </w:r>
      <w:r>
        <w:rPr>
          <w:spacing w:val="-3"/>
        </w:rPr>
        <w:t> </w:t>
      </w:r>
      <w:r>
        <w:rPr/>
        <w:t>set</w:t>
      </w:r>
      <w:r>
        <w:rPr>
          <w:spacing w:val="-3"/>
        </w:rPr>
        <w:t> </w:t>
      </w:r>
      <w:r>
        <w:rPr/>
        <w:t>by</w:t>
      </w:r>
      <w:r>
        <w:rPr>
          <w:spacing w:val="-3"/>
        </w:rPr>
        <w:t> </w:t>
      </w:r>
      <w:r>
        <w:rPr/>
        <w:t>the</w:t>
      </w:r>
      <w:r>
        <w:rPr>
          <w:spacing w:val="-4"/>
        </w:rPr>
        <w:t> </w:t>
      </w:r>
      <w:r>
        <w:rPr/>
        <w:t>team</w:t>
      </w:r>
      <w:r>
        <w:rPr>
          <w:spacing w:val="-1"/>
        </w:rPr>
        <w:t> </w:t>
      </w:r>
      <w:r>
        <w:rPr/>
        <w:t>will</w:t>
      </w:r>
      <w:r>
        <w:rPr>
          <w:spacing w:val="-3"/>
        </w:rPr>
        <w:t> </w:t>
      </w:r>
      <w:r>
        <w:rPr/>
        <w:t>be</w:t>
      </w:r>
      <w:r>
        <w:rPr>
          <w:spacing w:val="-4"/>
        </w:rPr>
        <w:t> </w:t>
      </w:r>
      <w:r>
        <w:rPr/>
        <w:t>provided</w:t>
      </w:r>
      <w:r>
        <w:rPr>
          <w:spacing w:val="-3"/>
        </w:rPr>
        <w:t> </w:t>
      </w:r>
      <w:r>
        <w:rPr/>
        <w:t>prior to minimize chances of such discrimination occurring in the first place.</w:t>
      </w:r>
    </w:p>
    <w:p>
      <w:pPr>
        <w:pStyle w:val="BodyText"/>
        <w:spacing w:before="7"/>
        <w:rPr>
          <w:sz w:val="27"/>
        </w:rPr>
      </w:pPr>
    </w:p>
    <w:p>
      <w:pPr>
        <w:pStyle w:val="BodyText"/>
        <w:spacing w:line="276" w:lineRule="auto"/>
        <w:ind w:left="720" w:right="1469"/>
      </w:pPr>
      <w:r>
        <w:rPr/>
        <w:t>One</w:t>
      </w:r>
      <w:r>
        <w:rPr>
          <w:spacing w:val="-4"/>
        </w:rPr>
        <w:t> </w:t>
      </w:r>
      <w:r>
        <w:rPr/>
        <w:t>concern</w:t>
      </w:r>
      <w:r>
        <w:rPr>
          <w:spacing w:val="-3"/>
        </w:rPr>
        <w:t> </w:t>
      </w:r>
      <w:r>
        <w:rPr/>
        <w:t>identified</w:t>
      </w:r>
      <w:r>
        <w:rPr>
          <w:spacing w:val="-3"/>
        </w:rPr>
        <w:t> </w:t>
      </w:r>
      <w:r>
        <w:rPr/>
        <w:t>by</w:t>
      </w:r>
      <w:r>
        <w:rPr>
          <w:spacing w:val="-3"/>
        </w:rPr>
        <w:t> </w:t>
      </w:r>
      <w:r>
        <w:rPr/>
        <w:t>this</w:t>
      </w:r>
      <w:r>
        <w:rPr>
          <w:spacing w:val="-3"/>
        </w:rPr>
        <w:t> </w:t>
      </w:r>
      <w:r>
        <w:rPr/>
        <w:t>PRO</w:t>
      </w:r>
      <w:r>
        <w:rPr>
          <w:spacing w:val="-4"/>
        </w:rPr>
        <w:t> </w:t>
      </w:r>
      <w:r>
        <w:rPr/>
        <w:t>Housing</w:t>
      </w:r>
      <w:r>
        <w:rPr>
          <w:spacing w:val="-3"/>
        </w:rPr>
        <w:t> </w:t>
      </w:r>
      <w:r>
        <w:rPr/>
        <w:t>NOFO</w:t>
      </w:r>
      <w:r>
        <w:rPr>
          <w:spacing w:val="-4"/>
        </w:rPr>
        <w:t> </w:t>
      </w:r>
      <w:r>
        <w:rPr/>
        <w:t>is</w:t>
      </w:r>
      <w:r>
        <w:rPr>
          <w:spacing w:val="-3"/>
        </w:rPr>
        <w:t> </w:t>
      </w:r>
      <w:r>
        <w:rPr/>
        <w:t>the</w:t>
      </w:r>
      <w:r>
        <w:rPr>
          <w:spacing w:val="-4"/>
        </w:rPr>
        <w:t> </w:t>
      </w:r>
      <w:r>
        <w:rPr/>
        <w:t>concentration</w:t>
      </w:r>
      <w:r>
        <w:rPr>
          <w:spacing w:val="-3"/>
        </w:rPr>
        <w:t> </w:t>
      </w:r>
      <w:r>
        <w:rPr/>
        <w:t>of</w:t>
      </w:r>
      <w:r>
        <w:rPr>
          <w:spacing w:val="-4"/>
        </w:rPr>
        <w:t> </w:t>
      </w:r>
      <w:r>
        <w:rPr/>
        <w:t>affordable</w:t>
      </w:r>
      <w:r>
        <w:rPr>
          <w:spacing w:val="-4"/>
        </w:rPr>
        <w:t> </w:t>
      </w:r>
      <w:r>
        <w:rPr/>
        <w:t>housing</w:t>
      </w:r>
      <w:r>
        <w:rPr>
          <w:spacing w:val="-3"/>
        </w:rPr>
        <w:t> </w:t>
      </w:r>
      <w:r>
        <w:rPr/>
        <w:t>in low-opportunity areas, or in spaces where there is ample supply of such housing. One of the essential pieces of UHDP working with agencies is that the project in question benefits the community, while minimizing or eliminating the negative impacts in the neighboring areas. This includes creating a focus on areas that have more limited affordable housing opportunities, and looking</w:t>
      </w:r>
      <w:r>
        <w:rPr>
          <w:spacing w:val="-3"/>
        </w:rPr>
        <w:t> </w:t>
      </w:r>
      <w:r>
        <w:rPr/>
        <w:t>at</w:t>
      </w:r>
      <w:r>
        <w:rPr>
          <w:spacing w:val="-3"/>
        </w:rPr>
        <w:t> </w:t>
      </w:r>
      <w:r>
        <w:rPr/>
        <w:t>nearby</w:t>
      </w:r>
      <w:r>
        <w:rPr>
          <w:spacing w:val="-3"/>
        </w:rPr>
        <w:t> </w:t>
      </w:r>
      <w:r>
        <w:rPr/>
        <w:t>amenities</w:t>
      </w:r>
      <w:r>
        <w:rPr>
          <w:spacing w:val="-3"/>
        </w:rPr>
        <w:t> </w:t>
      </w:r>
      <w:r>
        <w:rPr/>
        <w:t>such</w:t>
      </w:r>
      <w:r>
        <w:rPr>
          <w:spacing w:val="-3"/>
        </w:rPr>
        <w:t> </w:t>
      </w:r>
      <w:r>
        <w:rPr/>
        <w:t>as</w:t>
      </w:r>
      <w:r>
        <w:rPr>
          <w:spacing w:val="-3"/>
        </w:rPr>
        <w:t> </w:t>
      </w:r>
      <w:r>
        <w:rPr/>
        <w:t>public</w:t>
      </w:r>
      <w:r>
        <w:rPr>
          <w:spacing w:val="-4"/>
        </w:rPr>
        <w:t> </w:t>
      </w:r>
      <w:r>
        <w:rPr/>
        <w:t>transit,</w:t>
      </w:r>
      <w:r>
        <w:rPr>
          <w:spacing w:val="-1"/>
        </w:rPr>
        <w:t> </w:t>
      </w:r>
      <w:r>
        <w:rPr/>
        <w:t>employment</w:t>
      </w:r>
      <w:r>
        <w:rPr>
          <w:spacing w:val="-3"/>
        </w:rPr>
        <w:t> </w:t>
      </w:r>
      <w:r>
        <w:rPr/>
        <w:t>opportunities,</w:t>
      </w:r>
      <w:r>
        <w:rPr>
          <w:spacing w:val="-3"/>
        </w:rPr>
        <w:t> </w:t>
      </w:r>
      <w:r>
        <w:rPr/>
        <w:t>and</w:t>
      </w:r>
      <w:r>
        <w:rPr>
          <w:spacing w:val="-3"/>
        </w:rPr>
        <w:t> </w:t>
      </w:r>
      <w:r>
        <w:rPr/>
        <w:t>grocery</w:t>
      </w:r>
      <w:r>
        <w:rPr>
          <w:spacing w:val="-3"/>
        </w:rPr>
        <w:t> </w:t>
      </w:r>
      <w:r>
        <w:rPr/>
        <w:t>stores.</w:t>
      </w:r>
    </w:p>
    <w:p>
      <w:pPr>
        <w:spacing w:after="0" w:line="276" w:lineRule="auto"/>
        <w:sectPr>
          <w:pgSz w:w="12240" w:h="15840"/>
          <w:pgMar w:header="0" w:footer="827" w:top="1360" w:bottom="1020" w:left="720" w:right="0"/>
        </w:sectPr>
      </w:pPr>
    </w:p>
    <w:p>
      <w:pPr>
        <w:pStyle w:val="BodyText"/>
        <w:spacing w:line="276" w:lineRule="auto" w:before="79"/>
        <w:ind w:left="720" w:right="1498"/>
      </w:pPr>
      <w:r>
        <w:rPr/>
        <w:t>Another</w:t>
      </w:r>
      <w:r>
        <w:rPr>
          <w:spacing w:val="-3"/>
        </w:rPr>
        <w:t> </w:t>
      </w:r>
      <w:r>
        <w:rPr/>
        <w:t>UHDP</w:t>
      </w:r>
      <w:r>
        <w:rPr>
          <w:spacing w:val="-2"/>
        </w:rPr>
        <w:t> </w:t>
      </w:r>
      <w:r>
        <w:rPr/>
        <w:t>goal</w:t>
      </w:r>
      <w:r>
        <w:rPr>
          <w:spacing w:val="-2"/>
        </w:rPr>
        <w:t> </w:t>
      </w:r>
      <w:r>
        <w:rPr/>
        <w:t>for</w:t>
      </w:r>
      <w:r>
        <w:rPr>
          <w:spacing w:val="-1"/>
        </w:rPr>
        <w:t> </w:t>
      </w:r>
      <w:r>
        <w:rPr/>
        <w:t>developing</w:t>
      </w:r>
      <w:r>
        <w:rPr>
          <w:spacing w:val="-2"/>
        </w:rPr>
        <w:t> </w:t>
      </w:r>
      <w:r>
        <w:rPr/>
        <w:t>affordable</w:t>
      </w:r>
      <w:r>
        <w:rPr>
          <w:spacing w:val="-3"/>
        </w:rPr>
        <w:t> </w:t>
      </w:r>
      <w:r>
        <w:rPr/>
        <w:t>housing</w:t>
      </w:r>
      <w:r>
        <w:rPr>
          <w:spacing w:val="-2"/>
        </w:rPr>
        <w:t> </w:t>
      </w:r>
      <w:r>
        <w:rPr/>
        <w:t>is</w:t>
      </w:r>
      <w:r>
        <w:rPr>
          <w:spacing w:val="-2"/>
        </w:rPr>
        <w:t> </w:t>
      </w:r>
      <w:r>
        <w:rPr/>
        <w:t>the</w:t>
      </w:r>
      <w:r>
        <w:rPr>
          <w:spacing w:val="-3"/>
        </w:rPr>
        <w:t> </w:t>
      </w:r>
      <w:r>
        <w:rPr/>
        <w:t>accessibility</w:t>
      </w:r>
      <w:r>
        <w:rPr>
          <w:spacing w:val="-2"/>
        </w:rPr>
        <w:t> </w:t>
      </w:r>
      <w:r>
        <w:rPr/>
        <w:t>to</w:t>
      </w:r>
      <w:r>
        <w:rPr>
          <w:spacing w:val="-2"/>
        </w:rPr>
        <w:t> </w:t>
      </w:r>
      <w:r>
        <w:rPr/>
        <w:t>supportive</w:t>
      </w:r>
      <w:r>
        <w:rPr>
          <w:spacing w:val="-3"/>
        </w:rPr>
        <w:t> </w:t>
      </w:r>
      <w:r>
        <w:rPr/>
        <w:t>services to</w:t>
      </w:r>
      <w:r>
        <w:rPr>
          <w:spacing w:val="-3"/>
        </w:rPr>
        <w:t> </w:t>
      </w:r>
      <w:r>
        <w:rPr/>
        <w:t>its</w:t>
      </w:r>
      <w:r>
        <w:rPr>
          <w:spacing w:val="-3"/>
        </w:rPr>
        <w:t> </w:t>
      </w:r>
      <w:r>
        <w:rPr/>
        <w:t>tenants.</w:t>
      </w:r>
      <w:r>
        <w:rPr>
          <w:spacing w:val="-3"/>
        </w:rPr>
        <w:t> </w:t>
      </w:r>
      <w:r>
        <w:rPr/>
        <w:t>If</w:t>
      </w:r>
      <w:r>
        <w:rPr>
          <w:spacing w:val="-2"/>
        </w:rPr>
        <w:t> </w:t>
      </w:r>
      <w:r>
        <w:rPr/>
        <w:t>an</w:t>
      </w:r>
      <w:r>
        <w:rPr>
          <w:spacing w:val="-3"/>
        </w:rPr>
        <w:t> </w:t>
      </w:r>
      <w:r>
        <w:rPr/>
        <w:t>entity</w:t>
      </w:r>
      <w:r>
        <w:rPr>
          <w:spacing w:val="-3"/>
        </w:rPr>
        <w:t> </w:t>
      </w:r>
      <w:r>
        <w:rPr/>
        <w:t>has</w:t>
      </w:r>
      <w:r>
        <w:rPr>
          <w:spacing w:val="-3"/>
        </w:rPr>
        <w:t> </w:t>
      </w:r>
      <w:r>
        <w:rPr/>
        <w:t>no</w:t>
      </w:r>
      <w:r>
        <w:rPr>
          <w:spacing w:val="-3"/>
        </w:rPr>
        <w:t> </w:t>
      </w:r>
      <w:r>
        <w:rPr/>
        <w:t>case</w:t>
      </w:r>
      <w:r>
        <w:rPr>
          <w:spacing w:val="-4"/>
        </w:rPr>
        <w:t> </w:t>
      </w:r>
      <w:r>
        <w:rPr/>
        <w:t>management</w:t>
      </w:r>
      <w:r>
        <w:rPr>
          <w:spacing w:val="-3"/>
        </w:rPr>
        <w:t> </w:t>
      </w:r>
      <w:r>
        <w:rPr/>
        <w:t>background,</w:t>
      </w:r>
      <w:r>
        <w:rPr>
          <w:spacing w:val="-3"/>
        </w:rPr>
        <w:t> </w:t>
      </w:r>
      <w:r>
        <w:rPr/>
        <w:t>UHDP</w:t>
      </w:r>
      <w:r>
        <w:rPr>
          <w:spacing w:val="-3"/>
        </w:rPr>
        <w:t> </w:t>
      </w:r>
      <w:r>
        <w:rPr/>
        <w:t>can</w:t>
      </w:r>
      <w:r>
        <w:rPr>
          <w:spacing w:val="-1"/>
        </w:rPr>
        <w:t> </w:t>
      </w:r>
      <w:r>
        <w:rPr/>
        <w:t>connect</w:t>
      </w:r>
      <w:r>
        <w:rPr>
          <w:spacing w:val="-3"/>
        </w:rPr>
        <w:t> </w:t>
      </w:r>
      <w:r>
        <w:rPr/>
        <w:t>them</w:t>
      </w:r>
      <w:r>
        <w:rPr>
          <w:spacing w:val="-3"/>
        </w:rPr>
        <w:t> </w:t>
      </w:r>
      <w:r>
        <w:rPr/>
        <w:t>to</w:t>
      </w:r>
      <w:r>
        <w:rPr>
          <w:spacing w:val="-3"/>
        </w:rPr>
        <w:t> </w:t>
      </w:r>
      <w:r>
        <w:rPr/>
        <w:t>local non-profit organizations that have knowledge in providing these vital services. The combination of affordable housing and case management are key to a tenant’s long-term success and growth. There will be increased focus on how individuals with disabilities will access the housing services for specific projects supported by UHDP. As part of the Department of Workforce Services, UHDP will have a strong connection with the Utah Department of Health and Human Services, Division of Services for People with Disabilities (DSPD). Through UHDP’s interactions with projects, we will be able to connect them with existing services provided by </w:t>
      </w:r>
      <w:r>
        <w:rPr>
          <w:spacing w:val="-2"/>
        </w:rPr>
        <w:t>DSPD.</w:t>
      </w:r>
    </w:p>
    <w:p>
      <w:pPr>
        <w:pStyle w:val="BodyText"/>
        <w:spacing w:before="7"/>
        <w:rPr>
          <w:sz w:val="27"/>
        </w:rPr>
      </w:pPr>
    </w:p>
    <w:p>
      <w:pPr>
        <w:pStyle w:val="BodyText"/>
        <w:spacing w:line="276" w:lineRule="auto" w:before="1"/>
        <w:ind w:left="719" w:right="1453"/>
      </w:pPr>
      <w:r>
        <w:rPr/>
        <w:t>In regards to displacement, the risk has been considered and is important to keep in mind when developing affordable housing projects. One strategy by Salt Lake City entitled </w:t>
      </w:r>
      <w:r>
        <w:rPr>
          <w:color w:val="2860AD"/>
          <w:u w:val="single" w:color="2860AD"/>
        </w:rPr>
        <w:t>“Thriving in</w:t>
      </w:r>
      <w:r>
        <w:rPr>
          <w:color w:val="2860AD"/>
        </w:rPr>
        <w:t> </w:t>
      </w:r>
      <w:r>
        <w:rPr>
          <w:color w:val="2860AD"/>
          <w:u w:val="single" w:color="2860AD"/>
        </w:rPr>
        <w:t>Place”</w:t>
      </w:r>
      <w:r>
        <w:rPr>
          <w:color w:val="2860AD"/>
        </w:rPr>
        <w:t> </w:t>
      </w:r>
      <w:r>
        <w:rPr/>
        <w:t>provides an amazing outline for how to minimize gentrification and displacement. These efforts can be kept in mind when UHDP works on housing projects across the state. In addition</w:t>
      </w:r>
      <w:r>
        <w:rPr>
          <w:spacing w:val="40"/>
        </w:rPr>
        <w:t> </w:t>
      </w:r>
      <w:r>
        <w:rPr/>
        <w:t>to anti-displacement strategies, the Office of Homeless Services (OHS) ensures that all entities and grantees that work with the department follow fair housing practices, and that fair housing rights are a mandatory item to be provided and reviewed with all tenants. OHS also has rapport with the Disability Law Center, and could collaborate with them further to assist with project compliance</w:t>
      </w:r>
      <w:r>
        <w:rPr>
          <w:spacing w:val="-4"/>
        </w:rPr>
        <w:t> </w:t>
      </w:r>
      <w:r>
        <w:rPr/>
        <w:t>in</w:t>
      </w:r>
      <w:r>
        <w:rPr>
          <w:spacing w:val="-3"/>
        </w:rPr>
        <w:t> </w:t>
      </w:r>
      <w:r>
        <w:rPr/>
        <w:t>reference</w:t>
      </w:r>
      <w:r>
        <w:rPr>
          <w:spacing w:val="-4"/>
        </w:rPr>
        <w:t> </w:t>
      </w:r>
      <w:r>
        <w:rPr/>
        <w:t>to</w:t>
      </w:r>
      <w:r>
        <w:rPr>
          <w:spacing w:val="-3"/>
        </w:rPr>
        <w:t> </w:t>
      </w:r>
      <w:r>
        <w:rPr/>
        <w:t>ADA</w:t>
      </w:r>
      <w:r>
        <w:rPr>
          <w:spacing w:val="-4"/>
        </w:rPr>
        <w:t> </w:t>
      </w:r>
      <w:r>
        <w:rPr/>
        <w:t>laws</w:t>
      </w:r>
      <w:r>
        <w:rPr>
          <w:spacing w:val="-3"/>
        </w:rPr>
        <w:t> </w:t>
      </w:r>
      <w:r>
        <w:rPr/>
        <w:t>and</w:t>
      </w:r>
      <w:r>
        <w:rPr>
          <w:spacing w:val="-1"/>
        </w:rPr>
        <w:t> </w:t>
      </w:r>
      <w:r>
        <w:rPr/>
        <w:t>requirements.</w:t>
      </w:r>
      <w:r>
        <w:rPr>
          <w:spacing w:val="40"/>
        </w:rPr>
        <w:t> </w:t>
      </w:r>
      <w:r>
        <w:rPr/>
        <w:t>Lastly,</w:t>
      </w:r>
      <w:r>
        <w:rPr>
          <w:spacing w:val="-3"/>
        </w:rPr>
        <w:t> </w:t>
      </w:r>
      <w:r>
        <w:rPr/>
        <w:t>to</w:t>
      </w:r>
      <w:r>
        <w:rPr>
          <w:spacing w:val="-3"/>
        </w:rPr>
        <w:t> </w:t>
      </w:r>
      <w:r>
        <w:rPr/>
        <w:t>ensure</w:t>
      </w:r>
      <w:r>
        <w:rPr>
          <w:spacing w:val="-2"/>
        </w:rPr>
        <w:t> </w:t>
      </w:r>
      <w:r>
        <w:rPr/>
        <w:t>accessibility</w:t>
      </w:r>
      <w:r>
        <w:rPr>
          <w:spacing w:val="-3"/>
        </w:rPr>
        <w:t> </w:t>
      </w:r>
      <w:r>
        <w:rPr/>
        <w:t>of</w:t>
      </w:r>
      <w:r>
        <w:rPr>
          <w:spacing w:val="-4"/>
        </w:rPr>
        <w:t> </w:t>
      </w:r>
      <w:r>
        <w:rPr/>
        <w:t>UHDP assistance to as many protected classes and entities as possible, preference will be given to minority-,</w:t>
      </w:r>
      <w:r>
        <w:rPr>
          <w:spacing w:val="-4"/>
        </w:rPr>
        <w:t> </w:t>
      </w:r>
      <w:r>
        <w:rPr/>
        <w:t>women-,</w:t>
      </w:r>
      <w:r>
        <w:rPr>
          <w:spacing w:val="-4"/>
        </w:rPr>
        <w:t> </w:t>
      </w:r>
      <w:r>
        <w:rPr/>
        <w:t>and</w:t>
      </w:r>
      <w:r>
        <w:rPr>
          <w:spacing w:val="-2"/>
        </w:rPr>
        <w:t> </w:t>
      </w:r>
      <w:r>
        <w:rPr/>
        <w:t>veteran-owned</w:t>
      </w:r>
      <w:r>
        <w:rPr>
          <w:spacing w:val="-2"/>
        </w:rPr>
        <w:t> </w:t>
      </w:r>
      <w:r>
        <w:rPr/>
        <w:t>applicants</w:t>
      </w:r>
      <w:r>
        <w:rPr>
          <w:spacing w:val="-4"/>
        </w:rPr>
        <w:t> </w:t>
      </w:r>
      <w:r>
        <w:rPr/>
        <w:t>to</w:t>
      </w:r>
      <w:r>
        <w:rPr>
          <w:spacing w:val="-4"/>
        </w:rPr>
        <w:t> </w:t>
      </w:r>
      <w:r>
        <w:rPr/>
        <w:t>encourage</w:t>
      </w:r>
      <w:r>
        <w:rPr>
          <w:spacing w:val="-5"/>
        </w:rPr>
        <w:t> </w:t>
      </w:r>
      <w:r>
        <w:rPr/>
        <w:t>their</w:t>
      </w:r>
      <w:r>
        <w:rPr>
          <w:spacing w:val="-5"/>
        </w:rPr>
        <w:t> </w:t>
      </w:r>
      <w:r>
        <w:rPr/>
        <w:t>engagement</w:t>
      </w:r>
      <w:r>
        <w:rPr>
          <w:spacing w:val="-4"/>
        </w:rPr>
        <w:t> </w:t>
      </w:r>
      <w:r>
        <w:rPr/>
        <w:t>in</w:t>
      </w:r>
      <w:r>
        <w:rPr>
          <w:spacing w:val="-4"/>
        </w:rPr>
        <w:t> </w:t>
      </w:r>
      <w:r>
        <w:rPr/>
        <w:t>the</w:t>
      </w:r>
      <w:r>
        <w:rPr>
          <w:spacing w:val="-5"/>
        </w:rPr>
        <w:t> </w:t>
      </w:r>
      <w:r>
        <w:rPr/>
        <w:t>program.</w:t>
      </w:r>
    </w:p>
    <w:p>
      <w:pPr>
        <w:pStyle w:val="BodyText"/>
        <w:spacing w:before="4"/>
        <w:rPr>
          <w:sz w:val="27"/>
        </w:rPr>
      </w:pPr>
    </w:p>
    <w:p>
      <w:pPr>
        <w:pStyle w:val="BodyText"/>
        <w:spacing w:line="276" w:lineRule="auto"/>
        <w:ind w:left="720" w:right="1498"/>
      </w:pPr>
      <w:r>
        <w:rPr/>
        <w:t>Progress towards advancing racial equity in all UHDP supported projects will be measured by using project and client level data. Whenever possible and applicable, projects whose development is supported by the UHDP will use the Utah Homeless Management Information System</w:t>
      </w:r>
      <w:r>
        <w:rPr>
          <w:spacing w:val="-3"/>
        </w:rPr>
        <w:t> </w:t>
      </w:r>
      <w:r>
        <w:rPr/>
        <w:t>(UHMIS)</w:t>
      </w:r>
      <w:r>
        <w:rPr>
          <w:spacing w:val="-4"/>
        </w:rPr>
        <w:t> </w:t>
      </w:r>
      <w:r>
        <w:rPr/>
        <w:t>or</w:t>
      </w:r>
      <w:r>
        <w:rPr>
          <w:spacing w:val="-4"/>
        </w:rPr>
        <w:t> </w:t>
      </w:r>
      <w:r>
        <w:rPr/>
        <w:t>other</w:t>
      </w:r>
      <w:r>
        <w:rPr>
          <w:spacing w:val="-4"/>
        </w:rPr>
        <w:t> </w:t>
      </w:r>
      <w:r>
        <w:rPr/>
        <w:t>applicable</w:t>
      </w:r>
      <w:r>
        <w:rPr>
          <w:spacing w:val="-4"/>
        </w:rPr>
        <w:t> </w:t>
      </w:r>
      <w:r>
        <w:rPr/>
        <w:t>tracking</w:t>
      </w:r>
      <w:r>
        <w:rPr>
          <w:spacing w:val="-3"/>
        </w:rPr>
        <w:t> </w:t>
      </w:r>
      <w:r>
        <w:rPr/>
        <w:t>database</w:t>
      </w:r>
      <w:r>
        <w:rPr>
          <w:spacing w:val="-4"/>
        </w:rPr>
        <w:t> </w:t>
      </w:r>
      <w:r>
        <w:rPr/>
        <w:t>to</w:t>
      </w:r>
      <w:r>
        <w:rPr>
          <w:spacing w:val="-3"/>
        </w:rPr>
        <w:t> </w:t>
      </w:r>
      <w:r>
        <w:rPr/>
        <w:t>track</w:t>
      </w:r>
      <w:r>
        <w:rPr>
          <w:spacing w:val="-1"/>
        </w:rPr>
        <w:t> </w:t>
      </w:r>
      <w:r>
        <w:rPr/>
        <w:t>who</w:t>
      </w:r>
      <w:r>
        <w:rPr>
          <w:spacing w:val="-3"/>
        </w:rPr>
        <w:t> </w:t>
      </w:r>
      <w:r>
        <w:rPr/>
        <w:t>they</w:t>
      </w:r>
      <w:r>
        <w:rPr>
          <w:spacing w:val="-3"/>
        </w:rPr>
        <w:t> </w:t>
      </w:r>
      <w:r>
        <w:rPr/>
        <w:t>are</w:t>
      </w:r>
      <w:r>
        <w:rPr>
          <w:spacing w:val="-4"/>
        </w:rPr>
        <w:t> </w:t>
      </w:r>
      <w:r>
        <w:rPr/>
        <w:t>serving.</w:t>
      </w:r>
      <w:r>
        <w:rPr>
          <w:spacing w:val="-3"/>
        </w:rPr>
        <w:t> </w:t>
      </w:r>
      <w:r>
        <w:rPr/>
        <w:t>Utilizing</w:t>
      </w:r>
      <w:r>
        <w:rPr>
          <w:spacing w:val="-3"/>
        </w:rPr>
        <w:t> </w:t>
      </w:r>
      <w:r>
        <w:rPr/>
        <w:t>a common set of databases will allow UHDP to see the different racial and demographic information for households that the projects assist and ensure that disparities in any specific group can be addressed through better tenant selection and advertising practices.</w:t>
      </w:r>
    </w:p>
    <w:p>
      <w:pPr>
        <w:pStyle w:val="BodyText"/>
        <w:spacing w:before="7"/>
        <w:rPr>
          <w:sz w:val="27"/>
        </w:rPr>
      </w:pPr>
    </w:p>
    <w:p>
      <w:pPr>
        <w:pStyle w:val="BodyText"/>
        <w:spacing w:line="276" w:lineRule="auto" w:before="1"/>
        <w:ind w:left="720" w:right="1526"/>
      </w:pPr>
      <w:r>
        <w:rPr/>
        <w:t>Using existing UHMIS data, we can see exactly who is presently accessing existing homeless dedicated housing resources in a community, as well as who is experiencing sheltered and unsheltered</w:t>
      </w:r>
      <w:r>
        <w:rPr>
          <w:spacing w:val="-3"/>
        </w:rPr>
        <w:t> </w:t>
      </w:r>
      <w:r>
        <w:rPr/>
        <w:t>homelessness.</w:t>
      </w:r>
      <w:r>
        <w:rPr>
          <w:spacing w:val="-3"/>
        </w:rPr>
        <w:t> </w:t>
      </w:r>
      <w:r>
        <w:rPr/>
        <w:t>Trends</w:t>
      </w:r>
      <w:r>
        <w:rPr>
          <w:spacing w:val="-3"/>
        </w:rPr>
        <w:t> </w:t>
      </w:r>
      <w:r>
        <w:rPr/>
        <w:t>in</w:t>
      </w:r>
      <w:r>
        <w:rPr>
          <w:spacing w:val="-3"/>
        </w:rPr>
        <w:t> </w:t>
      </w:r>
      <w:r>
        <w:rPr/>
        <w:t>these</w:t>
      </w:r>
      <w:r>
        <w:rPr>
          <w:spacing w:val="-4"/>
        </w:rPr>
        <w:t> </w:t>
      </w:r>
      <w:r>
        <w:rPr/>
        <w:t>groups</w:t>
      </w:r>
      <w:r>
        <w:rPr>
          <w:spacing w:val="-1"/>
        </w:rPr>
        <w:t> </w:t>
      </w:r>
      <w:r>
        <w:rPr/>
        <w:t>reflect</w:t>
      </w:r>
      <w:r>
        <w:rPr>
          <w:spacing w:val="-3"/>
        </w:rPr>
        <w:t> </w:t>
      </w:r>
      <w:r>
        <w:rPr/>
        <w:t>who</w:t>
      </w:r>
      <w:r>
        <w:rPr>
          <w:spacing w:val="-3"/>
        </w:rPr>
        <w:t> </w:t>
      </w:r>
      <w:r>
        <w:rPr/>
        <w:t>is</w:t>
      </w:r>
      <w:r>
        <w:rPr>
          <w:spacing w:val="-3"/>
        </w:rPr>
        <w:t> </w:t>
      </w:r>
      <w:r>
        <w:rPr/>
        <w:t>eligible</w:t>
      </w:r>
      <w:r>
        <w:rPr>
          <w:spacing w:val="-4"/>
        </w:rPr>
        <w:t> </w:t>
      </w:r>
      <w:r>
        <w:rPr/>
        <w:t>and</w:t>
      </w:r>
      <w:r>
        <w:rPr>
          <w:spacing w:val="-3"/>
        </w:rPr>
        <w:t> </w:t>
      </w:r>
      <w:r>
        <w:rPr/>
        <w:t>in</w:t>
      </w:r>
      <w:r>
        <w:rPr>
          <w:spacing w:val="-3"/>
        </w:rPr>
        <w:t> </w:t>
      </w:r>
      <w:r>
        <w:rPr/>
        <w:t>need</w:t>
      </w:r>
      <w:r>
        <w:rPr>
          <w:spacing w:val="-3"/>
        </w:rPr>
        <w:t> </w:t>
      </w:r>
      <w:r>
        <w:rPr/>
        <w:t>of</w:t>
      </w:r>
      <w:r>
        <w:rPr>
          <w:spacing w:val="-4"/>
        </w:rPr>
        <w:t> </w:t>
      </w:r>
      <w:r>
        <w:rPr/>
        <w:t>deeply affordable and affordable housing.</w:t>
      </w:r>
    </w:p>
    <w:p>
      <w:pPr>
        <w:pStyle w:val="BodyText"/>
        <w:spacing w:before="8"/>
        <w:rPr>
          <w:sz w:val="27"/>
        </w:rPr>
      </w:pPr>
    </w:p>
    <w:p>
      <w:pPr>
        <w:pStyle w:val="BodyText"/>
        <w:spacing w:line="276" w:lineRule="auto"/>
        <w:ind w:left="720" w:right="1526"/>
      </w:pPr>
      <w:r>
        <w:rPr/>
        <w:t>The UHDP will also coordinate with local advocacy groups that focus on the needs of Utah members</w:t>
      </w:r>
      <w:r>
        <w:rPr>
          <w:spacing w:val="-3"/>
        </w:rPr>
        <w:t> </w:t>
      </w:r>
      <w:r>
        <w:rPr/>
        <w:t>of</w:t>
      </w:r>
      <w:r>
        <w:rPr>
          <w:spacing w:val="-4"/>
        </w:rPr>
        <w:t> </w:t>
      </w:r>
      <w:r>
        <w:rPr/>
        <w:t>BIPOC</w:t>
      </w:r>
      <w:r>
        <w:rPr>
          <w:spacing w:val="-3"/>
        </w:rPr>
        <w:t> </w:t>
      </w:r>
      <w:r>
        <w:rPr/>
        <w:t>and</w:t>
      </w:r>
      <w:r>
        <w:rPr>
          <w:spacing w:val="-1"/>
        </w:rPr>
        <w:t> </w:t>
      </w:r>
      <w:r>
        <w:rPr/>
        <w:t>LGBTQ</w:t>
      </w:r>
      <w:r>
        <w:rPr>
          <w:spacing w:val="-4"/>
        </w:rPr>
        <w:t> </w:t>
      </w:r>
      <w:r>
        <w:rPr/>
        <w:t>communities</w:t>
      </w:r>
      <w:r>
        <w:rPr>
          <w:spacing w:val="-3"/>
        </w:rPr>
        <w:t> </w:t>
      </w:r>
      <w:r>
        <w:rPr/>
        <w:t>to</w:t>
      </w:r>
      <w:r>
        <w:rPr>
          <w:spacing w:val="-3"/>
        </w:rPr>
        <w:t> </w:t>
      </w:r>
      <w:r>
        <w:rPr/>
        <w:t>remove</w:t>
      </w:r>
      <w:r>
        <w:rPr>
          <w:spacing w:val="-4"/>
        </w:rPr>
        <w:t> </w:t>
      </w:r>
      <w:r>
        <w:rPr/>
        <w:t>barriers</w:t>
      </w:r>
      <w:r>
        <w:rPr>
          <w:spacing w:val="-3"/>
        </w:rPr>
        <w:t> </w:t>
      </w:r>
      <w:r>
        <w:rPr/>
        <w:t>to</w:t>
      </w:r>
      <w:r>
        <w:rPr>
          <w:spacing w:val="-3"/>
        </w:rPr>
        <w:t> </w:t>
      </w:r>
      <w:r>
        <w:rPr/>
        <w:t>access</w:t>
      </w:r>
      <w:r>
        <w:rPr>
          <w:spacing w:val="-3"/>
        </w:rPr>
        <w:t> </w:t>
      </w:r>
      <w:r>
        <w:rPr/>
        <w:t>that</w:t>
      </w:r>
      <w:r>
        <w:rPr>
          <w:spacing w:val="-3"/>
        </w:rPr>
        <w:t> </w:t>
      </w:r>
      <w:r>
        <w:rPr/>
        <w:t>these</w:t>
      </w:r>
      <w:r>
        <w:rPr>
          <w:spacing w:val="-4"/>
        </w:rPr>
        <w:t> </w:t>
      </w:r>
      <w:r>
        <w:rPr/>
        <w:t>groups face. It is difficult to anticipate the specific barriers that will exist after reviewing the data outlined above and working with projects to change their marketing and access points. By</w:t>
      </w:r>
    </w:p>
    <w:p>
      <w:pPr>
        <w:spacing w:after="0" w:line="276" w:lineRule="auto"/>
        <w:sectPr>
          <w:pgSz w:w="12240" w:h="15840"/>
          <w:pgMar w:header="0" w:footer="827" w:top="1360" w:bottom="1020" w:left="720" w:right="0"/>
        </w:sectPr>
      </w:pPr>
    </w:p>
    <w:p>
      <w:pPr>
        <w:pStyle w:val="BodyText"/>
        <w:spacing w:line="276" w:lineRule="auto" w:before="79"/>
        <w:ind w:left="720" w:right="1498"/>
      </w:pPr>
      <w:r>
        <w:rPr/>
        <w:t>coordinating</w:t>
      </w:r>
      <w:r>
        <w:rPr>
          <w:spacing w:val="-3"/>
        </w:rPr>
        <w:t> </w:t>
      </w:r>
      <w:r>
        <w:rPr/>
        <w:t>with</w:t>
      </w:r>
      <w:r>
        <w:rPr>
          <w:spacing w:val="-3"/>
        </w:rPr>
        <w:t> </w:t>
      </w:r>
      <w:r>
        <w:rPr/>
        <w:t>these</w:t>
      </w:r>
      <w:r>
        <w:rPr>
          <w:spacing w:val="-4"/>
        </w:rPr>
        <w:t> </w:t>
      </w:r>
      <w:r>
        <w:rPr/>
        <w:t>groups</w:t>
      </w:r>
      <w:r>
        <w:rPr>
          <w:spacing w:val="-3"/>
        </w:rPr>
        <w:t> </w:t>
      </w:r>
      <w:r>
        <w:rPr/>
        <w:t>even</w:t>
      </w:r>
      <w:r>
        <w:rPr>
          <w:spacing w:val="-3"/>
        </w:rPr>
        <w:t> </w:t>
      </w:r>
      <w:r>
        <w:rPr/>
        <w:t>after</w:t>
      </w:r>
      <w:r>
        <w:rPr>
          <w:spacing w:val="-4"/>
        </w:rPr>
        <w:t> </w:t>
      </w:r>
      <w:r>
        <w:rPr/>
        <w:t>the</w:t>
      </w:r>
      <w:r>
        <w:rPr>
          <w:spacing w:val="-4"/>
        </w:rPr>
        <w:t> </w:t>
      </w:r>
      <w:r>
        <w:rPr/>
        <w:t>projects</w:t>
      </w:r>
      <w:r>
        <w:rPr>
          <w:spacing w:val="-3"/>
        </w:rPr>
        <w:t> </w:t>
      </w:r>
      <w:r>
        <w:rPr/>
        <w:t>are</w:t>
      </w:r>
      <w:r>
        <w:rPr>
          <w:spacing w:val="-4"/>
        </w:rPr>
        <w:t> </w:t>
      </w:r>
      <w:r>
        <w:rPr/>
        <w:t>open,</w:t>
      </w:r>
      <w:r>
        <w:rPr>
          <w:spacing w:val="-3"/>
        </w:rPr>
        <w:t> </w:t>
      </w:r>
      <w:r>
        <w:rPr/>
        <w:t>UHDP</w:t>
      </w:r>
      <w:r>
        <w:rPr>
          <w:spacing w:val="-3"/>
        </w:rPr>
        <w:t> </w:t>
      </w:r>
      <w:r>
        <w:rPr/>
        <w:t>will</w:t>
      </w:r>
      <w:r>
        <w:rPr>
          <w:spacing w:val="-3"/>
        </w:rPr>
        <w:t> </w:t>
      </w:r>
      <w:r>
        <w:rPr/>
        <w:t>ensure</w:t>
      </w:r>
      <w:r>
        <w:rPr>
          <w:spacing w:val="-4"/>
        </w:rPr>
        <w:t> </w:t>
      </w:r>
      <w:r>
        <w:rPr/>
        <w:t>that</w:t>
      </w:r>
      <w:r>
        <w:rPr>
          <w:spacing w:val="-3"/>
        </w:rPr>
        <w:t> </w:t>
      </w:r>
      <w:r>
        <w:rPr/>
        <w:t>everyone that needs these facilities will be able to access them as easily as possible.</w:t>
      </w:r>
    </w:p>
    <w:p>
      <w:pPr>
        <w:pStyle w:val="BodyText"/>
        <w:spacing w:before="7"/>
        <w:rPr>
          <w:sz w:val="27"/>
        </w:rPr>
      </w:pPr>
    </w:p>
    <w:p>
      <w:pPr>
        <w:pStyle w:val="BodyText"/>
        <w:spacing w:line="276" w:lineRule="auto"/>
        <w:ind w:left="720" w:right="1526"/>
      </w:pPr>
      <w:r>
        <w:rPr/>
        <w:t>These demographic breakdowns are important when looking at the racial equity of affordable housing programs, as we believe that comparing just the general population racial and demographic breakdown to who is being served by a program does not accurately reflect what the</w:t>
      </w:r>
      <w:r>
        <w:rPr>
          <w:spacing w:val="-4"/>
        </w:rPr>
        <w:t> </w:t>
      </w:r>
      <w:r>
        <w:rPr/>
        <w:t>need</w:t>
      </w:r>
      <w:r>
        <w:rPr>
          <w:spacing w:val="-3"/>
        </w:rPr>
        <w:t> </w:t>
      </w:r>
      <w:r>
        <w:rPr/>
        <w:t>is.</w:t>
      </w:r>
      <w:r>
        <w:rPr>
          <w:spacing w:val="-3"/>
        </w:rPr>
        <w:t> </w:t>
      </w:r>
      <w:r>
        <w:rPr/>
        <w:t>For</w:t>
      </w:r>
      <w:r>
        <w:rPr>
          <w:spacing w:val="-4"/>
        </w:rPr>
        <w:t> </w:t>
      </w:r>
      <w:r>
        <w:rPr/>
        <w:t>example,</w:t>
      </w:r>
      <w:r>
        <w:rPr>
          <w:spacing w:val="-1"/>
        </w:rPr>
        <w:t> </w:t>
      </w:r>
      <w:r>
        <w:rPr/>
        <w:t>using</w:t>
      </w:r>
      <w:r>
        <w:rPr>
          <w:spacing w:val="-3"/>
        </w:rPr>
        <w:t> </w:t>
      </w:r>
      <w:r>
        <w:rPr/>
        <w:t>the</w:t>
      </w:r>
      <w:r>
        <w:rPr>
          <w:spacing w:val="-4"/>
        </w:rPr>
        <w:t> </w:t>
      </w:r>
      <w:r>
        <w:rPr/>
        <w:t>latest</w:t>
      </w:r>
      <w:r>
        <w:rPr>
          <w:spacing w:val="-3"/>
        </w:rPr>
        <w:t> </w:t>
      </w:r>
      <w:r>
        <w:rPr/>
        <w:t>HUD</w:t>
      </w:r>
      <w:r>
        <w:rPr>
          <w:spacing w:val="-4"/>
        </w:rPr>
        <w:t> </w:t>
      </w:r>
      <w:r>
        <w:rPr/>
        <w:t>Racial</w:t>
      </w:r>
      <w:r>
        <w:rPr>
          <w:spacing w:val="-3"/>
        </w:rPr>
        <w:t> </w:t>
      </w:r>
      <w:r>
        <w:rPr/>
        <w:t>Equity</w:t>
      </w:r>
      <w:r>
        <w:rPr>
          <w:spacing w:val="-3"/>
        </w:rPr>
        <w:t> </w:t>
      </w:r>
      <w:r>
        <w:rPr/>
        <w:t>Analysis</w:t>
      </w:r>
      <w:r>
        <w:rPr>
          <w:spacing w:val="-3"/>
        </w:rPr>
        <w:t> </w:t>
      </w:r>
      <w:r>
        <w:rPr/>
        <w:t>Tool</w:t>
      </w:r>
      <w:r>
        <w:rPr>
          <w:spacing w:val="-3"/>
        </w:rPr>
        <w:t> </w:t>
      </w:r>
      <w:r>
        <w:rPr/>
        <w:t>we</w:t>
      </w:r>
      <w:r>
        <w:rPr>
          <w:spacing w:val="-4"/>
        </w:rPr>
        <w:t> </w:t>
      </w:r>
      <w:r>
        <w:rPr/>
        <w:t>can</w:t>
      </w:r>
      <w:r>
        <w:rPr>
          <w:spacing w:val="-3"/>
        </w:rPr>
        <w:t> </w:t>
      </w:r>
      <w:r>
        <w:rPr/>
        <w:t>see</w:t>
      </w:r>
      <w:r>
        <w:rPr>
          <w:spacing w:val="-4"/>
        </w:rPr>
        <w:t> </w:t>
      </w:r>
      <w:r>
        <w:rPr/>
        <w:t>that</w:t>
      </w:r>
      <w:r>
        <w:rPr>
          <w:spacing w:val="-3"/>
        </w:rPr>
        <w:t> </w:t>
      </w:r>
      <w:r>
        <w:rPr/>
        <w:t>Salt Lake County has a general population that is 2% black, but those in poverty are 6% black, and those experiencing homelessness are 12% black. We see the same trend when looking at ethnicity as well, with 23% of those experiencing homelessness are Hispanic but the general population of Salt Lake County is 18% Hispanic. Being aware of the discrepancy between the population as a whole compared to individuals that are most in need of affordable and deeply affordable housing will help programs identify how they can change to meet the needs of their </w:t>
      </w:r>
      <w:r>
        <w:rPr>
          <w:spacing w:val="-2"/>
        </w:rPr>
        <w:t>communities.</w:t>
      </w:r>
    </w:p>
    <w:p>
      <w:pPr>
        <w:pStyle w:val="BodyText"/>
        <w:spacing w:before="7"/>
        <w:rPr>
          <w:sz w:val="27"/>
        </w:rPr>
      </w:pPr>
    </w:p>
    <w:p>
      <w:pPr>
        <w:pStyle w:val="BodyText"/>
        <w:spacing w:line="276" w:lineRule="auto" w:before="1"/>
        <w:ind w:left="720" w:right="1603"/>
        <w:jc w:val="both"/>
      </w:pPr>
      <w:r>
        <w:rPr/>
        <w:t>The</w:t>
      </w:r>
      <w:r>
        <w:rPr>
          <w:spacing w:val="-4"/>
        </w:rPr>
        <w:t> </w:t>
      </w:r>
      <w:r>
        <w:rPr/>
        <w:t>State</w:t>
      </w:r>
      <w:r>
        <w:rPr>
          <w:spacing w:val="-4"/>
        </w:rPr>
        <w:t> </w:t>
      </w:r>
      <w:r>
        <w:rPr/>
        <w:t>of</w:t>
      </w:r>
      <w:r>
        <w:rPr>
          <w:spacing w:val="-4"/>
        </w:rPr>
        <w:t> </w:t>
      </w:r>
      <w:r>
        <w:rPr/>
        <w:t>Utah</w:t>
      </w:r>
      <w:r>
        <w:rPr>
          <w:spacing w:val="-3"/>
        </w:rPr>
        <w:t> </w:t>
      </w:r>
      <w:r>
        <w:rPr/>
        <w:t>has</w:t>
      </w:r>
      <w:r>
        <w:rPr>
          <w:spacing w:val="-3"/>
        </w:rPr>
        <w:t> </w:t>
      </w:r>
      <w:r>
        <w:rPr/>
        <w:t>outlined</w:t>
      </w:r>
      <w:r>
        <w:rPr>
          <w:spacing w:val="-3"/>
        </w:rPr>
        <w:t> </w:t>
      </w:r>
      <w:r>
        <w:rPr/>
        <w:t>a</w:t>
      </w:r>
      <w:r>
        <w:rPr>
          <w:spacing w:val="-4"/>
        </w:rPr>
        <w:t> </w:t>
      </w:r>
      <w:r>
        <w:rPr/>
        <w:t>budget</w:t>
      </w:r>
      <w:r>
        <w:rPr>
          <w:spacing w:val="-3"/>
        </w:rPr>
        <w:t> </w:t>
      </w:r>
      <w:r>
        <w:rPr/>
        <w:t>for</w:t>
      </w:r>
      <w:r>
        <w:rPr>
          <w:spacing w:val="-4"/>
        </w:rPr>
        <w:t> </w:t>
      </w:r>
      <w:r>
        <w:rPr/>
        <w:t>three</w:t>
      </w:r>
      <w:r>
        <w:rPr>
          <w:spacing w:val="-4"/>
        </w:rPr>
        <w:t> </w:t>
      </w:r>
      <w:r>
        <w:rPr/>
        <w:t>different</w:t>
      </w:r>
      <w:r>
        <w:rPr>
          <w:spacing w:val="-1"/>
        </w:rPr>
        <w:t> </w:t>
      </w:r>
      <w:r>
        <w:rPr/>
        <w:t>award</w:t>
      </w:r>
      <w:r>
        <w:rPr>
          <w:spacing w:val="-3"/>
        </w:rPr>
        <w:t> </w:t>
      </w:r>
      <w:r>
        <w:rPr/>
        <w:t>scenarios</w:t>
      </w:r>
      <w:r>
        <w:rPr>
          <w:spacing w:val="-1"/>
        </w:rPr>
        <w:t> </w:t>
      </w:r>
      <w:r>
        <w:rPr/>
        <w:t>and</w:t>
      </w:r>
      <w:r>
        <w:rPr>
          <w:spacing w:val="-3"/>
        </w:rPr>
        <w:t> </w:t>
      </w:r>
      <w:r>
        <w:rPr/>
        <w:t>has</w:t>
      </w:r>
      <w:r>
        <w:rPr>
          <w:spacing w:val="-3"/>
        </w:rPr>
        <w:t> </w:t>
      </w:r>
      <w:r>
        <w:rPr/>
        <w:t>been</w:t>
      </w:r>
      <w:r>
        <w:rPr>
          <w:spacing w:val="-1"/>
        </w:rPr>
        <w:t> </w:t>
      </w:r>
      <w:r>
        <w:rPr/>
        <w:t>broken down</w:t>
      </w:r>
      <w:r>
        <w:rPr>
          <w:spacing w:val="-1"/>
        </w:rPr>
        <w:t> </w:t>
      </w:r>
      <w:r>
        <w:rPr/>
        <w:t>based</w:t>
      </w:r>
      <w:r>
        <w:rPr>
          <w:spacing w:val="-1"/>
        </w:rPr>
        <w:t> </w:t>
      </w:r>
      <w:r>
        <w:rPr/>
        <w:t>on</w:t>
      </w:r>
      <w:r>
        <w:rPr>
          <w:spacing w:val="-1"/>
        </w:rPr>
        <w:t> </w:t>
      </w:r>
      <w:r>
        <w:rPr/>
        <w:t>being awarded</w:t>
      </w:r>
      <w:r>
        <w:rPr>
          <w:spacing w:val="-1"/>
        </w:rPr>
        <w:t> </w:t>
      </w:r>
      <w:r>
        <w:rPr/>
        <w:t>at</w:t>
      </w:r>
      <w:r>
        <w:rPr>
          <w:spacing w:val="-1"/>
        </w:rPr>
        <w:t> </w:t>
      </w:r>
      <w:r>
        <w:rPr/>
        <w:t>30%,</w:t>
      </w:r>
      <w:r>
        <w:rPr>
          <w:spacing w:val="-1"/>
        </w:rPr>
        <w:t> </w:t>
      </w:r>
      <w:r>
        <w:rPr/>
        <w:t>60%,</w:t>
      </w:r>
      <w:r>
        <w:rPr>
          <w:spacing w:val="-1"/>
        </w:rPr>
        <w:t> </w:t>
      </w:r>
      <w:r>
        <w:rPr/>
        <w:t>and 100%</w:t>
      </w:r>
      <w:r>
        <w:rPr>
          <w:spacing w:val="-2"/>
        </w:rPr>
        <w:t> </w:t>
      </w:r>
      <w:r>
        <w:rPr/>
        <w:t>ask.</w:t>
      </w:r>
      <w:r>
        <w:rPr>
          <w:spacing w:val="-1"/>
        </w:rPr>
        <w:t> </w:t>
      </w:r>
      <w:r>
        <w:rPr/>
        <w:t>These</w:t>
      </w:r>
      <w:r>
        <w:rPr>
          <w:spacing w:val="-2"/>
        </w:rPr>
        <w:t> </w:t>
      </w:r>
      <w:r>
        <w:rPr/>
        <w:t>scenarios</w:t>
      </w:r>
      <w:r>
        <w:rPr>
          <w:spacing w:val="-1"/>
        </w:rPr>
        <w:t> </w:t>
      </w:r>
      <w:r>
        <w:rPr/>
        <w:t>are</w:t>
      </w:r>
      <w:r>
        <w:rPr>
          <w:spacing w:val="-2"/>
        </w:rPr>
        <w:t> </w:t>
      </w:r>
      <w:r>
        <w:rPr/>
        <w:t>outlined</w:t>
      </w:r>
      <w:r>
        <w:rPr>
          <w:spacing w:val="-1"/>
        </w:rPr>
        <w:t> </w:t>
      </w:r>
      <w:r>
        <w:rPr/>
        <w:t>below from lowest to highest amount.</w:t>
      </w:r>
    </w:p>
    <w:p>
      <w:pPr>
        <w:pStyle w:val="BodyText"/>
        <w:spacing w:before="6"/>
        <w:rPr>
          <w:sz w:val="27"/>
        </w:rPr>
      </w:pPr>
    </w:p>
    <w:p>
      <w:pPr>
        <w:pStyle w:val="BodyText"/>
        <w:spacing w:line="276" w:lineRule="auto" w:before="1"/>
        <w:ind w:left="720" w:right="1442"/>
      </w:pPr>
      <w:r>
        <w:rPr/>
        <w:t>The</w:t>
      </w:r>
      <w:r>
        <w:rPr>
          <w:spacing w:val="-3"/>
        </w:rPr>
        <w:t> </w:t>
      </w:r>
      <w:r>
        <w:rPr/>
        <w:t>full</w:t>
      </w:r>
      <w:r>
        <w:rPr>
          <w:spacing w:val="-2"/>
        </w:rPr>
        <w:t> </w:t>
      </w:r>
      <w:r>
        <w:rPr/>
        <w:t>scope</w:t>
      </w:r>
      <w:r>
        <w:rPr>
          <w:spacing w:val="-3"/>
        </w:rPr>
        <w:t> </w:t>
      </w:r>
      <w:r>
        <w:rPr/>
        <w:t>of</w:t>
      </w:r>
      <w:r>
        <w:rPr>
          <w:spacing w:val="-3"/>
        </w:rPr>
        <w:t> </w:t>
      </w:r>
      <w:r>
        <w:rPr/>
        <w:t>the</w:t>
      </w:r>
      <w:r>
        <w:rPr>
          <w:spacing w:val="-3"/>
        </w:rPr>
        <w:t> </w:t>
      </w:r>
      <w:r>
        <w:rPr/>
        <w:t>proposed</w:t>
      </w:r>
      <w:r>
        <w:rPr>
          <w:spacing w:val="-2"/>
        </w:rPr>
        <w:t> </w:t>
      </w:r>
      <w:r>
        <w:rPr/>
        <w:t>project</w:t>
      </w:r>
      <w:r>
        <w:rPr>
          <w:spacing w:val="-2"/>
        </w:rPr>
        <w:t> </w:t>
      </w:r>
      <w:r>
        <w:rPr/>
        <w:t>is</w:t>
      </w:r>
      <w:r>
        <w:rPr>
          <w:spacing w:val="-2"/>
        </w:rPr>
        <w:t> </w:t>
      </w:r>
      <w:r>
        <w:rPr/>
        <w:t>the</w:t>
      </w:r>
      <w:r>
        <w:rPr>
          <w:spacing w:val="-3"/>
        </w:rPr>
        <w:t> </w:t>
      </w:r>
      <w:r>
        <w:rPr/>
        <w:t>creation</w:t>
      </w:r>
      <w:r>
        <w:rPr>
          <w:spacing w:val="-2"/>
        </w:rPr>
        <w:t> </w:t>
      </w:r>
      <w:r>
        <w:rPr/>
        <w:t>of</w:t>
      </w:r>
      <w:r>
        <w:rPr>
          <w:spacing w:val="-3"/>
        </w:rPr>
        <w:t> </w:t>
      </w:r>
      <w:r>
        <w:rPr/>
        <w:t>the</w:t>
      </w:r>
      <w:r>
        <w:rPr>
          <w:spacing w:val="-3"/>
        </w:rPr>
        <w:t> </w:t>
      </w:r>
      <w:r>
        <w:rPr/>
        <w:t>Utah</w:t>
      </w:r>
      <w:r>
        <w:rPr>
          <w:spacing w:val="-2"/>
        </w:rPr>
        <w:t> </w:t>
      </w:r>
      <w:r>
        <w:rPr/>
        <w:t>Housing Development</w:t>
      </w:r>
      <w:r>
        <w:rPr>
          <w:spacing w:val="-2"/>
        </w:rPr>
        <w:t> </w:t>
      </w:r>
      <w:r>
        <w:rPr/>
        <w:t>Program (UHDP).</w:t>
      </w:r>
      <w:r>
        <w:rPr>
          <w:spacing w:val="-3"/>
        </w:rPr>
        <w:t> </w:t>
      </w:r>
      <w:r>
        <w:rPr/>
        <w:t>This</w:t>
      </w:r>
      <w:r>
        <w:rPr>
          <w:spacing w:val="-3"/>
        </w:rPr>
        <w:t> </w:t>
      </w:r>
      <w:r>
        <w:rPr/>
        <w:t>program</w:t>
      </w:r>
      <w:r>
        <w:rPr>
          <w:spacing w:val="-3"/>
        </w:rPr>
        <w:t> </w:t>
      </w:r>
      <w:r>
        <w:rPr/>
        <w:t>would</w:t>
      </w:r>
      <w:r>
        <w:rPr>
          <w:spacing w:val="-3"/>
        </w:rPr>
        <w:t> </w:t>
      </w:r>
      <w:r>
        <w:rPr/>
        <w:t>comprise</w:t>
      </w:r>
      <w:r>
        <w:rPr>
          <w:spacing w:val="-4"/>
        </w:rPr>
        <w:t> </w:t>
      </w:r>
      <w:r>
        <w:rPr/>
        <w:t>of</w:t>
      </w:r>
      <w:r>
        <w:rPr>
          <w:spacing w:val="-4"/>
        </w:rPr>
        <w:t> </w:t>
      </w:r>
      <w:r>
        <w:rPr/>
        <w:t>three</w:t>
      </w:r>
      <w:r>
        <w:rPr>
          <w:spacing w:val="-2"/>
        </w:rPr>
        <w:t> </w:t>
      </w:r>
      <w:r>
        <w:rPr/>
        <w:t>State</w:t>
      </w:r>
      <w:r>
        <w:rPr>
          <w:spacing w:val="-4"/>
        </w:rPr>
        <w:t> </w:t>
      </w:r>
      <w:r>
        <w:rPr/>
        <w:t>of</w:t>
      </w:r>
      <w:r>
        <w:rPr>
          <w:spacing w:val="-4"/>
        </w:rPr>
        <w:t> </w:t>
      </w:r>
      <w:r>
        <w:rPr/>
        <w:t>Utah,</w:t>
      </w:r>
      <w:r>
        <w:rPr>
          <w:spacing w:val="-3"/>
        </w:rPr>
        <w:t> </w:t>
      </w:r>
      <w:r>
        <w:rPr/>
        <w:t>Office</w:t>
      </w:r>
      <w:r>
        <w:rPr>
          <w:spacing w:val="-4"/>
        </w:rPr>
        <w:t> </w:t>
      </w:r>
      <w:r>
        <w:rPr/>
        <w:t>of</w:t>
      </w:r>
      <w:r>
        <w:rPr>
          <w:spacing w:val="-2"/>
        </w:rPr>
        <w:t> </w:t>
      </w:r>
      <w:r>
        <w:rPr/>
        <w:t>Homeless</w:t>
      </w:r>
      <w:r>
        <w:rPr>
          <w:spacing w:val="-3"/>
        </w:rPr>
        <w:t> </w:t>
      </w:r>
      <w:r>
        <w:rPr/>
        <w:t>Services</w:t>
      </w:r>
      <w:r>
        <w:rPr>
          <w:spacing w:val="-3"/>
        </w:rPr>
        <w:t> </w:t>
      </w:r>
      <w:r>
        <w:rPr/>
        <w:t>staff that would oversee all communities across Utah, with a special focus on high demand areas identified in the PRO Housing NOFO. In addition to these three positions, the program includes costs for travel across the state in a State of Utah owned vehicle, costs for a statewide consultant to assist with highly technical training for agencies to address community specific barriers, and funds</w:t>
      </w:r>
      <w:r>
        <w:rPr>
          <w:spacing w:val="-1"/>
        </w:rPr>
        <w:t> </w:t>
      </w:r>
      <w:r>
        <w:rPr/>
        <w:t>to</w:t>
      </w:r>
      <w:r>
        <w:rPr>
          <w:spacing w:val="-1"/>
        </w:rPr>
        <w:t> </w:t>
      </w:r>
      <w:r>
        <w:rPr/>
        <w:t>start</w:t>
      </w:r>
      <w:r>
        <w:rPr>
          <w:spacing w:val="-1"/>
        </w:rPr>
        <w:t> </w:t>
      </w:r>
      <w:r>
        <w:rPr/>
        <w:t>a</w:t>
      </w:r>
      <w:r>
        <w:rPr>
          <w:spacing w:val="-2"/>
        </w:rPr>
        <w:t> </w:t>
      </w:r>
      <w:r>
        <w:rPr/>
        <w:t>rural</w:t>
      </w:r>
      <w:r>
        <w:rPr>
          <w:spacing w:val="-1"/>
        </w:rPr>
        <w:t> </w:t>
      </w:r>
      <w:r>
        <w:rPr/>
        <w:t>Utah</w:t>
      </w:r>
      <w:r>
        <w:rPr>
          <w:spacing w:val="-1"/>
        </w:rPr>
        <w:t> </w:t>
      </w:r>
      <w:r>
        <w:rPr/>
        <w:t>land</w:t>
      </w:r>
      <w:r>
        <w:rPr>
          <w:spacing w:val="-1"/>
        </w:rPr>
        <w:t> </w:t>
      </w:r>
      <w:r>
        <w:rPr/>
        <w:t>bank</w:t>
      </w:r>
      <w:r>
        <w:rPr>
          <w:spacing w:val="-1"/>
        </w:rPr>
        <w:t> </w:t>
      </w:r>
      <w:r>
        <w:rPr/>
        <w:t>owned and</w:t>
      </w:r>
      <w:r>
        <w:rPr>
          <w:spacing w:val="-1"/>
        </w:rPr>
        <w:t> </w:t>
      </w:r>
      <w:r>
        <w:rPr/>
        <w:t>operated</w:t>
      </w:r>
      <w:r>
        <w:rPr>
          <w:spacing w:val="-1"/>
        </w:rPr>
        <w:t> </w:t>
      </w:r>
      <w:r>
        <w:rPr/>
        <w:t>by</w:t>
      </w:r>
      <w:r>
        <w:rPr>
          <w:spacing w:val="-1"/>
        </w:rPr>
        <w:t> </w:t>
      </w:r>
      <w:r>
        <w:rPr/>
        <w:t>the</w:t>
      </w:r>
      <w:r>
        <w:rPr>
          <w:spacing w:val="-2"/>
        </w:rPr>
        <w:t> </w:t>
      </w:r>
      <w:r>
        <w:rPr/>
        <w:t>State</w:t>
      </w:r>
      <w:r>
        <w:rPr>
          <w:spacing w:val="-2"/>
        </w:rPr>
        <w:t> </w:t>
      </w:r>
      <w:r>
        <w:rPr/>
        <w:t>of</w:t>
      </w:r>
      <w:r>
        <w:rPr>
          <w:spacing w:val="-2"/>
        </w:rPr>
        <w:t> </w:t>
      </w:r>
      <w:r>
        <w:rPr/>
        <w:t>Utah.</w:t>
      </w:r>
      <w:r>
        <w:rPr>
          <w:spacing w:val="-1"/>
        </w:rPr>
        <w:t> </w:t>
      </w:r>
      <w:r>
        <w:rPr/>
        <w:t>A</w:t>
      </w:r>
      <w:r>
        <w:rPr>
          <w:spacing w:val="-2"/>
        </w:rPr>
        <w:t> </w:t>
      </w:r>
      <w:r>
        <w:rPr/>
        <w:t>portion</w:t>
      </w:r>
      <w:r>
        <w:rPr>
          <w:spacing w:val="-1"/>
        </w:rPr>
        <w:t> </w:t>
      </w:r>
      <w:r>
        <w:rPr/>
        <w:t>of</w:t>
      </w:r>
      <w:r>
        <w:rPr>
          <w:spacing w:val="-2"/>
        </w:rPr>
        <w:t> </w:t>
      </w:r>
      <w:r>
        <w:rPr/>
        <w:t>these funds will also help to implement a Transfer of Development Rights (TDR) workshop, which is further outlined in the sections below. Please see the included budget, form 424-CBW (Attachment B), for a detailed breakdown of costs.</w:t>
      </w:r>
    </w:p>
    <w:p>
      <w:pPr>
        <w:pStyle w:val="BodyText"/>
        <w:spacing w:before="5"/>
        <w:rPr>
          <w:sz w:val="27"/>
        </w:rPr>
      </w:pPr>
    </w:p>
    <w:p>
      <w:pPr>
        <w:pStyle w:val="BodyText"/>
        <w:spacing w:line="276" w:lineRule="auto"/>
        <w:ind w:left="720" w:right="1526"/>
      </w:pPr>
      <w:r>
        <w:rPr/>
        <w:t>At about a 30% ask, the State would be able to support all three UHDP staff positions over the course</w:t>
      </w:r>
      <w:r>
        <w:rPr>
          <w:spacing w:val="-4"/>
        </w:rPr>
        <w:t> </w:t>
      </w:r>
      <w:r>
        <w:rPr/>
        <w:t>of</w:t>
      </w:r>
      <w:r>
        <w:rPr>
          <w:spacing w:val="-2"/>
        </w:rPr>
        <w:t> </w:t>
      </w:r>
      <w:r>
        <w:rPr/>
        <w:t>five</w:t>
      </w:r>
      <w:r>
        <w:rPr>
          <w:spacing w:val="-4"/>
        </w:rPr>
        <w:t> </w:t>
      </w:r>
      <w:r>
        <w:rPr/>
        <w:t>years.</w:t>
      </w:r>
      <w:r>
        <w:rPr>
          <w:spacing w:val="-3"/>
        </w:rPr>
        <w:t> </w:t>
      </w:r>
      <w:r>
        <w:rPr/>
        <w:t>The</w:t>
      </w:r>
      <w:r>
        <w:rPr>
          <w:spacing w:val="-2"/>
        </w:rPr>
        <w:t> </w:t>
      </w:r>
      <w:r>
        <w:rPr/>
        <w:t>State</w:t>
      </w:r>
      <w:r>
        <w:rPr>
          <w:spacing w:val="-4"/>
        </w:rPr>
        <w:t> </w:t>
      </w:r>
      <w:r>
        <w:rPr/>
        <w:t>believes</w:t>
      </w:r>
      <w:r>
        <w:rPr>
          <w:spacing w:val="-3"/>
        </w:rPr>
        <w:t> </w:t>
      </w:r>
      <w:r>
        <w:rPr/>
        <w:t>that</w:t>
      </w:r>
      <w:r>
        <w:rPr>
          <w:spacing w:val="-3"/>
        </w:rPr>
        <w:t> </w:t>
      </w:r>
      <w:r>
        <w:rPr/>
        <w:t>having</w:t>
      </w:r>
      <w:r>
        <w:rPr>
          <w:spacing w:val="-3"/>
        </w:rPr>
        <w:t> </w:t>
      </w:r>
      <w:r>
        <w:rPr/>
        <w:t>these</w:t>
      </w:r>
      <w:r>
        <w:rPr>
          <w:spacing w:val="-4"/>
        </w:rPr>
        <w:t> </w:t>
      </w:r>
      <w:r>
        <w:rPr/>
        <w:t>positions</w:t>
      </w:r>
      <w:r>
        <w:rPr>
          <w:spacing w:val="-3"/>
        </w:rPr>
        <w:t> </w:t>
      </w:r>
      <w:r>
        <w:rPr/>
        <w:t>is</w:t>
      </w:r>
      <w:r>
        <w:rPr>
          <w:spacing w:val="-3"/>
        </w:rPr>
        <w:t> </w:t>
      </w:r>
      <w:r>
        <w:rPr/>
        <w:t>vital</w:t>
      </w:r>
      <w:r>
        <w:rPr>
          <w:spacing w:val="-3"/>
        </w:rPr>
        <w:t> </w:t>
      </w:r>
      <w:r>
        <w:rPr/>
        <w:t>to</w:t>
      </w:r>
      <w:r>
        <w:rPr>
          <w:spacing w:val="-3"/>
        </w:rPr>
        <w:t> </w:t>
      </w:r>
      <w:r>
        <w:rPr/>
        <w:t>ensure</w:t>
      </w:r>
      <w:r>
        <w:rPr>
          <w:spacing w:val="-4"/>
        </w:rPr>
        <w:t> </w:t>
      </w:r>
      <w:r>
        <w:rPr/>
        <w:t>the</w:t>
      </w:r>
      <w:r>
        <w:rPr>
          <w:spacing w:val="-4"/>
        </w:rPr>
        <w:t> </w:t>
      </w:r>
      <w:r>
        <w:rPr/>
        <w:t>success of</w:t>
      </w:r>
      <w:r>
        <w:rPr>
          <w:spacing w:val="-1"/>
        </w:rPr>
        <w:t> </w:t>
      </w:r>
      <w:r>
        <w:rPr/>
        <w:t>clients’</w:t>
      </w:r>
      <w:r>
        <w:rPr>
          <w:spacing w:val="-1"/>
        </w:rPr>
        <w:t> </w:t>
      </w:r>
      <w:r>
        <w:rPr/>
        <w:t>projects. The Office</w:t>
      </w:r>
      <w:r>
        <w:rPr>
          <w:spacing w:val="-1"/>
        </w:rPr>
        <w:t> </w:t>
      </w:r>
      <w:r>
        <w:rPr/>
        <w:t>of</w:t>
      </w:r>
      <w:r>
        <w:rPr>
          <w:spacing w:val="-1"/>
        </w:rPr>
        <w:t> </w:t>
      </w:r>
      <w:r>
        <w:rPr/>
        <w:t>Homeless Services would still request ongoing funding from the legislature for these positions before the five-year period ends to ensure its sustainability.</w:t>
      </w:r>
    </w:p>
    <w:p>
      <w:pPr>
        <w:pStyle w:val="BodyText"/>
        <w:spacing w:line="276" w:lineRule="auto"/>
        <w:ind w:left="720" w:right="1526"/>
      </w:pPr>
      <w:r>
        <w:rPr/>
        <w:t>Despite</w:t>
      </w:r>
      <w:r>
        <w:rPr>
          <w:spacing w:val="-1"/>
        </w:rPr>
        <w:t> </w:t>
      </w:r>
      <w:r>
        <w:rPr/>
        <w:t>the</w:t>
      </w:r>
      <w:r>
        <w:rPr>
          <w:spacing w:val="-1"/>
        </w:rPr>
        <w:t> </w:t>
      </w:r>
      <w:r>
        <w:rPr/>
        <w:t>security of</w:t>
      </w:r>
      <w:r>
        <w:rPr>
          <w:spacing w:val="-1"/>
        </w:rPr>
        <w:t> </w:t>
      </w:r>
      <w:r>
        <w:rPr/>
        <w:t>the</w:t>
      </w:r>
      <w:r>
        <w:rPr>
          <w:spacing w:val="-1"/>
        </w:rPr>
        <w:t> </w:t>
      </w:r>
      <w:r>
        <w:rPr/>
        <w:t>UHDP team, this significant drop in awarded funding would prevent the</w:t>
      </w:r>
      <w:r>
        <w:rPr>
          <w:spacing w:val="-4"/>
        </w:rPr>
        <w:t> </w:t>
      </w:r>
      <w:r>
        <w:rPr/>
        <w:t>purchasing</w:t>
      </w:r>
      <w:r>
        <w:rPr>
          <w:spacing w:val="-3"/>
        </w:rPr>
        <w:t> </w:t>
      </w:r>
      <w:r>
        <w:rPr/>
        <w:t>any</w:t>
      </w:r>
      <w:r>
        <w:rPr>
          <w:spacing w:val="-3"/>
        </w:rPr>
        <w:t> </w:t>
      </w:r>
      <w:r>
        <w:rPr/>
        <w:t>parcels</w:t>
      </w:r>
      <w:r>
        <w:rPr>
          <w:spacing w:val="-3"/>
        </w:rPr>
        <w:t> </w:t>
      </w:r>
      <w:r>
        <w:rPr/>
        <w:t>of</w:t>
      </w:r>
      <w:r>
        <w:rPr>
          <w:spacing w:val="-4"/>
        </w:rPr>
        <w:t> </w:t>
      </w:r>
      <w:r>
        <w:rPr/>
        <w:t>land</w:t>
      </w:r>
      <w:r>
        <w:rPr>
          <w:spacing w:val="-3"/>
        </w:rPr>
        <w:t> </w:t>
      </w:r>
      <w:r>
        <w:rPr/>
        <w:t>for</w:t>
      </w:r>
      <w:r>
        <w:rPr>
          <w:spacing w:val="-4"/>
        </w:rPr>
        <w:t> </w:t>
      </w:r>
      <w:r>
        <w:rPr/>
        <w:t>the</w:t>
      </w:r>
      <w:r>
        <w:rPr>
          <w:spacing w:val="-4"/>
        </w:rPr>
        <w:t> </w:t>
      </w:r>
      <w:r>
        <w:rPr/>
        <w:t>purpose</w:t>
      </w:r>
      <w:r>
        <w:rPr>
          <w:spacing w:val="-2"/>
        </w:rPr>
        <w:t> </w:t>
      </w:r>
      <w:r>
        <w:rPr/>
        <w:t>of</w:t>
      </w:r>
      <w:r>
        <w:rPr>
          <w:spacing w:val="-4"/>
        </w:rPr>
        <w:t> </w:t>
      </w:r>
      <w:r>
        <w:rPr/>
        <w:t>this</w:t>
      </w:r>
      <w:r>
        <w:rPr>
          <w:spacing w:val="-3"/>
        </w:rPr>
        <w:t> </w:t>
      </w:r>
      <w:r>
        <w:rPr/>
        <w:t>program.</w:t>
      </w:r>
      <w:r>
        <w:rPr>
          <w:spacing w:val="-3"/>
        </w:rPr>
        <w:t> </w:t>
      </w:r>
      <w:r>
        <w:rPr/>
        <w:t>A</w:t>
      </w:r>
      <w:r>
        <w:rPr>
          <w:spacing w:val="-4"/>
        </w:rPr>
        <w:t> </w:t>
      </w:r>
      <w:r>
        <w:rPr/>
        <w:t>common</w:t>
      </w:r>
      <w:r>
        <w:rPr>
          <w:spacing w:val="-3"/>
        </w:rPr>
        <w:t> </w:t>
      </w:r>
      <w:r>
        <w:rPr/>
        <w:t>concern</w:t>
      </w:r>
      <w:r>
        <w:rPr>
          <w:spacing w:val="-3"/>
        </w:rPr>
        <w:t> </w:t>
      </w:r>
      <w:r>
        <w:rPr/>
        <w:t>that</w:t>
      </w:r>
      <w:r>
        <w:rPr>
          <w:spacing w:val="-3"/>
        </w:rPr>
        <w:t> </w:t>
      </w:r>
      <w:r>
        <w:rPr/>
        <w:t>was reported, especially throughout rural communities, was the lack of land available for development, which creates a massive roadblock towards creating deeply affordable housing </w:t>
      </w:r>
      <w:r>
        <w:rPr>
          <w:spacing w:val="-2"/>
        </w:rPr>
        <w:t>opportunities.</w:t>
      </w:r>
    </w:p>
    <w:p>
      <w:pPr>
        <w:spacing w:after="0" w:line="276" w:lineRule="auto"/>
        <w:sectPr>
          <w:pgSz w:w="12240" w:h="15840"/>
          <w:pgMar w:header="0" w:footer="827" w:top="1360" w:bottom="1020" w:left="720" w:right="0"/>
        </w:sectPr>
      </w:pPr>
    </w:p>
    <w:p>
      <w:pPr>
        <w:pStyle w:val="BodyText"/>
        <w:spacing w:line="276" w:lineRule="auto" w:before="79"/>
        <w:ind w:left="720" w:right="1442"/>
      </w:pPr>
      <w:r>
        <w:rPr/>
        <w:t>At about a 60% ask, this would include UHDP’s five year security, along with a couple of essential additions. The State of Utah would be able to secure three different land parcels and provide them to identified agencies at no cost through long-term land leases. By purchasing the properties and holding that land as state-owned, local zoning ordinances would not be enforceable. UHDP staff would work with local municipalities to comply with ordinances whenever possible, but the flexibility of using state land for the developments would ensure projects could be created in areas that otherwise would not allow affordable housing development. This increase in funding would also permit the execution of Transfer of Development Rights (TDR) workshops across the state.. These workshops will be offered five times a year over the course of at least five years, and would educate cities and developers on how the process of TDR. This specific concept was recommended by Salt Lake City during the public comment period. TDR increases the capacity of municipalities to develop affordable housing</w:t>
      </w:r>
      <w:r>
        <w:rPr>
          <w:spacing w:val="-3"/>
        </w:rPr>
        <w:t> </w:t>
      </w:r>
      <w:r>
        <w:rPr/>
        <w:t>in</w:t>
      </w:r>
      <w:r>
        <w:rPr>
          <w:spacing w:val="-3"/>
        </w:rPr>
        <w:t> </w:t>
      </w:r>
      <w:r>
        <w:rPr/>
        <w:t>certain</w:t>
      </w:r>
      <w:r>
        <w:rPr>
          <w:spacing w:val="-3"/>
        </w:rPr>
        <w:t> </w:t>
      </w:r>
      <w:r>
        <w:rPr/>
        <w:t>areas</w:t>
      </w:r>
      <w:r>
        <w:rPr>
          <w:spacing w:val="-2"/>
        </w:rPr>
        <w:t> </w:t>
      </w:r>
      <w:r>
        <w:rPr/>
        <w:t>without</w:t>
      </w:r>
      <w:r>
        <w:rPr>
          <w:spacing w:val="-3"/>
        </w:rPr>
        <w:t> </w:t>
      </w:r>
      <w:r>
        <w:rPr/>
        <w:t>compromising</w:t>
      </w:r>
      <w:r>
        <w:rPr>
          <w:spacing w:val="-3"/>
        </w:rPr>
        <w:t> </w:t>
      </w:r>
      <w:r>
        <w:rPr/>
        <w:t>a</w:t>
      </w:r>
      <w:r>
        <w:rPr>
          <w:spacing w:val="-4"/>
        </w:rPr>
        <w:t> </w:t>
      </w:r>
      <w:r>
        <w:rPr/>
        <w:t>long-term</w:t>
      </w:r>
      <w:r>
        <w:rPr>
          <w:spacing w:val="-3"/>
        </w:rPr>
        <w:t> </w:t>
      </w:r>
      <w:r>
        <w:rPr/>
        <w:t>housing</w:t>
      </w:r>
      <w:r>
        <w:rPr>
          <w:spacing w:val="-3"/>
        </w:rPr>
        <w:t> </w:t>
      </w:r>
      <w:r>
        <w:rPr/>
        <w:t>master</w:t>
      </w:r>
      <w:r>
        <w:rPr>
          <w:spacing w:val="-4"/>
        </w:rPr>
        <w:t> </w:t>
      </w:r>
      <w:r>
        <w:rPr/>
        <w:t>plan</w:t>
      </w:r>
      <w:r>
        <w:rPr>
          <w:spacing w:val="-3"/>
        </w:rPr>
        <w:t> </w:t>
      </w:r>
      <w:r>
        <w:rPr/>
        <w:t>or</w:t>
      </w:r>
      <w:r>
        <w:rPr>
          <w:spacing w:val="-4"/>
        </w:rPr>
        <w:t> </w:t>
      </w:r>
      <w:r>
        <w:rPr/>
        <w:t>making</w:t>
      </w:r>
      <w:r>
        <w:rPr>
          <w:spacing w:val="-3"/>
        </w:rPr>
        <w:t> </w:t>
      </w:r>
      <w:r>
        <w:rPr/>
        <w:t>major changes to zoning standards. This highly technical process is best trained through specialized, focused workshops led by experts in this area.</w:t>
      </w:r>
    </w:p>
    <w:p>
      <w:pPr>
        <w:pStyle w:val="BodyText"/>
        <w:spacing w:before="7"/>
        <w:rPr>
          <w:sz w:val="27"/>
        </w:rPr>
      </w:pPr>
    </w:p>
    <w:p>
      <w:pPr>
        <w:pStyle w:val="BodyText"/>
        <w:spacing w:line="276" w:lineRule="auto"/>
        <w:ind w:left="720" w:right="1442"/>
      </w:pPr>
      <w:r>
        <w:rPr/>
        <w:t>At</w:t>
      </w:r>
      <w:r>
        <w:rPr>
          <w:spacing w:val="-3"/>
        </w:rPr>
        <w:t> </w:t>
      </w:r>
      <w:r>
        <w:rPr/>
        <w:t>a</w:t>
      </w:r>
      <w:r>
        <w:rPr>
          <w:spacing w:val="-4"/>
        </w:rPr>
        <w:t> </w:t>
      </w:r>
      <w:r>
        <w:rPr/>
        <w:t>100%</w:t>
      </w:r>
      <w:r>
        <w:rPr>
          <w:spacing w:val="-4"/>
        </w:rPr>
        <w:t> </w:t>
      </w:r>
      <w:r>
        <w:rPr/>
        <w:t>ask</w:t>
      </w:r>
      <w:r>
        <w:rPr>
          <w:spacing w:val="-3"/>
        </w:rPr>
        <w:t> </w:t>
      </w:r>
      <w:r>
        <w:rPr/>
        <w:t>of</w:t>
      </w:r>
      <w:r>
        <w:rPr>
          <w:spacing w:val="-4"/>
        </w:rPr>
        <w:t> </w:t>
      </w:r>
      <w:r>
        <w:rPr/>
        <w:t>$5,290,132,</w:t>
      </w:r>
      <w:r>
        <w:rPr>
          <w:spacing w:val="-3"/>
        </w:rPr>
        <w:t> </w:t>
      </w:r>
      <w:r>
        <w:rPr/>
        <w:t>the</w:t>
      </w:r>
      <w:r>
        <w:rPr>
          <w:spacing w:val="-4"/>
        </w:rPr>
        <w:t> </w:t>
      </w:r>
      <w:r>
        <w:rPr/>
        <w:t>State</w:t>
      </w:r>
      <w:r>
        <w:rPr>
          <w:spacing w:val="-4"/>
        </w:rPr>
        <w:t> </w:t>
      </w:r>
      <w:r>
        <w:rPr/>
        <w:t>would</w:t>
      </w:r>
      <w:r>
        <w:rPr>
          <w:spacing w:val="-3"/>
        </w:rPr>
        <w:t> </w:t>
      </w:r>
      <w:r>
        <w:rPr/>
        <w:t>utilize</w:t>
      </w:r>
      <w:r>
        <w:rPr>
          <w:spacing w:val="-4"/>
        </w:rPr>
        <w:t> </w:t>
      </w:r>
      <w:r>
        <w:rPr/>
        <w:t>the</w:t>
      </w:r>
      <w:r>
        <w:rPr>
          <w:spacing w:val="-4"/>
        </w:rPr>
        <w:t> </w:t>
      </w:r>
      <w:r>
        <w:rPr/>
        <w:t>additional</w:t>
      </w:r>
      <w:r>
        <w:rPr>
          <w:spacing w:val="-3"/>
        </w:rPr>
        <w:t> </w:t>
      </w:r>
      <w:r>
        <w:rPr/>
        <w:t>$2,116,052.80</w:t>
      </w:r>
      <w:r>
        <w:rPr>
          <w:spacing w:val="-3"/>
        </w:rPr>
        <w:t> </w:t>
      </w:r>
      <w:r>
        <w:rPr/>
        <w:t>would</w:t>
      </w:r>
      <w:r>
        <w:rPr>
          <w:spacing w:val="-3"/>
        </w:rPr>
        <w:t> </w:t>
      </w:r>
      <w:r>
        <w:rPr/>
        <w:t>provide and additional seven parcels of land to provide for the purposes of this program. This would permit UHDP to be able to keep a stronger focus on rural areas, and increase the amount of projects implemented in prioritized geographic areas.</w:t>
      </w:r>
    </w:p>
    <w:p>
      <w:pPr>
        <w:pStyle w:val="BodyText"/>
        <w:spacing w:before="6"/>
        <w:rPr>
          <w:sz w:val="27"/>
        </w:rPr>
      </w:pPr>
    </w:p>
    <w:p>
      <w:pPr>
        <w:pStyle w:val="BodyText"/>
        <w:spacing w:line="276" w:lineRule="auto" w:before="1"/>
        <w:ind w:left="720" w:right="7752"/>
      </w:pPr>
      <w:r>
        <w:rPr/>
        <w:drawing>
          <wp:anchor distT="0" distB="0" distL="0" distR="0" allowOverlap="1" layoutInCell="1" locked="0" behindDoc="0" simplePos="0" relativeHeight="15731712">
            <wp:simplePos x="0" y="0"/>
            <wp:positionH relativeFrom="page">
              <wp:posOffset>2981325</wp:posOffset>
            </wp:positionH>
            <wp:positionV relativeFrom="paragraph">
              <wp:posOffset>9222</wp:posOffset>
            </wp:positionV>
            <wp:extent cx="4571225" cy="3435349"/>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5" cstate="print"/>
                    <a:stretch>
                      <a:fillRect/>
                    </a:stretch>
                  </pic:blipFill>
                  <pic:spPr>
                    <a:xfrm>
                      <a:off x="0" y="0"/>
                      <a:ext cx="4571225" cy="3435349"/>
                    </a:xfrm>
                    <a:prstGeom prst="rect">
                      <a:avLst/>
                    </a:prstGeom>
                  </pic:spPr>
                </pic:pic>
              </a:graphicData>
            </a:graphic>
          </wp:anchor>
        </w:drawing>
      </w:r>
      <w:r>
        <w:rPr/>
        <w:t>The Utah Housing Development</w:t>
      </w:r>
      <w:r>
        <w:rPr>
          <w:spacing w:val="-14"/>
        </w:rPr>
        <w:t> </w:t>
      </w:r>
      <w:r>
        <w:rPr/>
        <w:t>Program’s</w:t>
      </w:r>
      <w:r>
        <w:rPr>
          <w:spacing w:val="-12"/>
        </w:rPr>
        <w:t> </w:t>
      </w:r>
      <w:r>
        <w:rPr/>
        <w:t>goal</w:t>
      </w:r>
      <w:r>
        <w:rPr>
          <w:spacing w:val="-14"/>
        </w:rPr>
        <w:t> </w:t>
      </w:r>
      <w:r>
        <w:rPr/>
        <w:t>is to have collaborated projects begin their development or construction</w:t>
      </w:r>
      <w:r>
        <w:rPr>
          <w:spacing w:val="-5"/>
        </w:rPr>
        <w:t> </w:t>
      </w:r>
      <w:r>
        <w:rPr/>
        <w:t>process</w:t>
      </w:r>
      <w:r>
        <w:rPr>
          <w:spacing w:val="-5"/>
        </w:rPr>
        <w:t> </w:t>
      </w:r>
      <w:r>
        <w:rPr/>
        <w:t>by</w:t>
      </w:r>
      <w:r>
        <w:rPr>
          <w:spacing w:val="-5"/>
        </w:rPr>
        <w:t> </w:t>
      </w:r>
      <w:r>
        <w:rPr/>
        <w:t>the</w:t>
      </w:r>
      <w:r>
        <w:rPr>
          <w:spacing w:val="-6"/>
        </w:rPr>
        <w:t> </w:t>
      </w:r>
      <w:r>
        <w:rPr/>
        <w:t>end of</w:t>
      </w:r>
      <w:r>
        <w:rPr>
          <w:spacing w:val="-7"/>
        </w:rPr>
        <w:t> </w:t>
      </w:r>
      <w:r>
        <w:rPr/>
        <w:t>FY</w:t>
      </w:r>
      <w:r>
        <w:rPr>
          <w:spacing w:val="-7"/>
        </w:rPr>
        <w:t> </w:t>
      </w:r>
      <w:r>
        <w:rPr/>
        <w:t>2025,</w:t>
      </w:r>
      <w:r>
        <w:rPr>
          <w:spacing w:val="-6"/>
        </w:rPr>
        <w:t> </w:t>
      </w:r>
      <w:r>
        <w:rPr/>
        <w:t>with</w:t>
      </w:r>
      <w:r>
        <w:rPr>
          <w:spacing w:val="-6"/>
        </w:rPr>
        <w:t> </w:t>
      </w:r>
      <w:r>
        <w:rPr/>
        <w:t>those</w:t>
      </w:r>
      <w:r>
        <w:rPr>
          <w:spacing w:val="-7"/>
        </w:rPr>
        <w:t> </w:t>
      </w:r>
      <w:r>
        <w:rPr/>
        <w:t>projects coming alone no later than end of FY 2028. This three-year timeline</w:t>
      </w:r>
      <w:r>
        <w:rPr>
          <w:spacing w:val="-3"/>
        </w:rPr>
        <w:t> </w:t>
      </w:r>
      <w:r>
        <w:rPr/>
        <w:t>for</w:t>
      </w:r>
      <w:r>
        <w:rPr>
          <w:spacing w:val="-3"/>
        </w:rPr>
        <w:t> </w:t>
      </w:r>
      <w:r>
        <w:rPr/>
        <w:t>projects</w:t>
      </w:r>
      <w:r>
        <w:rPr>
          <w:spacing w:val="-2"/>
        </w:rPr>
        <w:t> </w:t>
      </w:r>
      <w:r>
        <w:rPr/>
        <w:t>to</w:t>
      </w:r>
      <w:r>
        <w:rPr>
          <w:spacing w:val="-2"/>
        </w:rPr>
        <w:t> </w:t>
      </w:r>
      <w:r>
        <w:rPr/>
        <w:t>come</w:t>
      </w:r>
      <w:r>
        <w:rPr>
          <w:spacing w:val="-3"/>
        </w:rPr>
        <w:t> </w:t>
      </w:r>
      <w:r>
        <w:rPr/>
        <w:t>to fruition will remain consistent throughout the UHDP. The milestone timeline below further explains our expectations, along with additional milestones in reference to acquiring land for further housing opportunities.</w:t>
      </w:r>
    </w:p>
    <w:p>
      <w:pPr>
        <w:spacing w:after="0" w:line="276" w:lineRule="auto"/>
        <w:sectPr>
          <w:pgSz w:w="12240" w:h="15840"/>
          <w:pgMar w:header="0" w:footer="827" w:top="1360" w:bottom="102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Heading2"/>
        <w:spacing w:before="90"/>
        <w:ind w:right="716"/>
      </w:pPr>
      <w:bookmarkStart w:name="_TOC_250002" w:id="5"/>
      <w:r>
        <w:rPr/>
        <w:t>Exhibit</w:t>
      </w:r>
      <w:r>
        <w:rPr>
          <w:spacing w:val="-1"/>
        </w:rPr>
        <w:t> </w:t>
      </w:r>
      <w:r>
        <w:rPr/>
        <w:t>E:</w:t>
      </w:r>
      <w:r>
        <w:rPr>
          <w:spacing w:val="-1"/>
        </w:rPr>
        <w:t> </w:t>
      </w:r>
      <w:bookmarkEnd w:id="5"/>
      <w:r>
        <w:rPr>
          <w:spacing w:val="-2"/>
        </w:rPr>
        <w:t>Capacity</w:t>
      </w:r>
    </w:p>
    <w:p>
      <w:pPr>
        <w:pStyle w:val="BodyText"/>
        <w:rPr>
          <w:b/>
          <w:sz w:val="26"/>
        </w:rPr>
      </w:pPr>
    </w:p>
    <w:p>
      <w:pPr>
        <w:spacing w:before="179"/>
        <w:ind w:left="0" w:right="718"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43"/>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pgSz w:w="12240" w:h="15840"/>
          <w:pgMar w:header="0" w:footer="827" w:top="1820" w:bottom="1020" w:left="720" w:right="0"/>
        </w:sectPr>
      </w:pPr>
    </w:p>
    <w:p>
      <w:pPr>
        <w:pStyle w:val="BodyText"/>
        <w:spacing w:line="276" w:lineRule="auto" w:before="79"/>
        <w:ind w:left="719" w:right="1461"/>
      </w:pPr>
      <w:r>
        <w:rPr/>
        <w:t>Per our department’s website, </w:t>
      </w:r>
      <w:r>
        <w:rPr>
          <w:color w:val="2860AD"/>
          <w:u w:val="single" w:color="2860AD"/>
        </w:rPr>
        <w:t>The Department of Workforce Services Office of Homeless</w:t>
      </w:r>
      <w:r>
        <w:rPr>
          <w:color w:val="2860AD"/>
        </w:rPr>
        <w:t> </w:t>
      </w:r>
      <w:r>
        <w:rPr>
          <w:color w:val="2860AD"/>
          <w:u w:val="single" w:color="2860AD"/>
        </w:rPr>
        <w:t>Services (DWS-OHS)</w:t>
      </w:r>
      <w:r>
        <w:rPr/>
        <w:t>, “allocates funds from federal and state sources through a competitive grant</w:t>
      </w:r>
      <w:r>
        <w:rPr>
          <w:spacing w:val="-3"/>
        </w:rPr>
        <w:t> </w:t>
      </w:r>
      <w:r>
        <w:rPr/>
        <w:t>application</w:t>
      </w:r>
      <w:r>
        <w:rPr>
          <w:spacing w:val="-3"/>
        </w:rPr>
        <w:t> </w:t>
      </w:r>
      <w:r>
        <w:rPr/>
        <w:t>process.</w:t>
      </w:r>
      <w:r>
        <w:rPr>
          <w:spacing w:val="-3"/>
        </w:rPr>
        <w:t> </w:t>
      </w:r>
      <w:r>
        <w:rPr/>
        <w:t>The</w:t>
      </w:r>
      <w:r>
        <w:rPr>
          <w:spacing w:val="-4"/>
        </w:rPr>
        <w:t> </w:t>
      </w:r>
      <w:r>
        <w:rPr/>
        <w:t>office</w:t>
      </w:r>
      <w:r>
        <w:rPr>
          <w:spacing w:val="-4"/>
        </w:rPr>
        <w:t> </w:t>
      </w:r>
      <w:r>
        <w:rPr/>
        <w:t>not</w:t>
      </w:r>
      <w:r>
        <w:rPr>
          <w:spacing w:val="-3"/>
        </w:rPr>
        <w:t> </w:t>
      </w:r>
      <w:r>
        <w:rPr/>
        <w:t>only</w:t>
      </w:r>
      <w:r>
        <w:rPr>
          <w:spacing w:val="-3"/>
        </w:rPr>
        <w:t> </w:t>
      </w:r>
      <w:r>
        <w:rPr/>
        <w:t>provides</w:t>
      </w:r>
      <w:r>
        <w:rPr>
          <w:spacing w:val="-3"/>
        </w:rPr>
        <w:t> </w:t>
      </w:r>
      <w:r>
        <w:rPr/>
        <w:t>assistance</w:t>
      </w:r>
      <w:r>
        <w:rPr>
          <w:spacing w:val="-4"/>
        </w:rPr>
        <w:t> </w:t>
      </w:r>
      <w:r>
        <w:rPr/>
        <w:t>in</w:t>
      </w:r>
      <w:r>
        <w:rPr>
          <w:spacing w:val="-3"/>
        </w:rPr>
        <w:t> </w:t>
      </w:r>
      <w:r>
        <w:rPr/>
        <w:t>delivering</w:t>
      </w:r>
      <w:r>
        <w:rPr>
          <w:spacing w:val="-3"/>
        </w:rPr>
        <w:t> </w:t>
      </w:r>
      <w:r>
        <w:rPr/>
        <w:t>homeless</w:t>
      </w:r>
      <w:r>
        <w:rPr>
          <w:spacing w:val="-3"/>
        </w:rPr>
        <w:t> </w:t>
      </w:r>
      <w:r>
        <w:rPr/>
        <w:t>services but also facilitates the coordination of such services across the State of Utah.” In the past two years, the Office of Homeless Services has also added an entire housing team that administers funding related to affordable housing development, including overseeing the funding process for over $105mm in development capital, a state funded housing voucher program, and federal HOME-ARP development dollars. DWS-OHS also coordinates closely with the State of Utah Housing and Community Development Division (HCD), which administers statewide CDBG, HOME, and HTF funding. Until 2020, DWS-OHS was nested within HCD but was moved to become its own division after state legislative action to allow our team to better focus on the needs of those experiencing homelessness.</w:t>
      </w:r>
    </w:p>
    <w:p>
      <w:pPr>
        <w:pStyle w:val="BodyText"/>
        <w:spacing w:before="6"/>
        <w:rPr>
          <w:sz w:val="27"/>
        </w:rPr>
      </w:pPr>
    </w:p>
    <w:p>
      <w:pPr>
        <w:pStyle w:val="BodyText"/>
        <w:spacing w:line="276" w:lineRule="auto"/>
        <w:ind w:left="720" w:right="1442"/>
      </w:pPr>
      <w:r>
        <w:rPr/>
        <w:t>DWS-OHS will add the Utah Housing Development Program (UHDP) and its staff as their own department. All three positions would be supervised by the Assistant Director. This organizational and departmental placement will be subject to change if a more suitable set-up is identified within DWS, or</w:t>
      </w:r>
      <w:r>
        <w:rPr>
          <w:spacing w:val="-1"/>
        </w:rPr>
        <w:t> </w:t>
      </w:r>
      <w:r>
        <w:rPr/>
        <w:t>if</w:t>
      </w:r>
      <w:r>
        <w:rPr>
          <w:spacing w:val="-1"/>
        </w:rPr>
        <w:t> </w:t>
      </w:r>
      <w:r>
        <w:rPr/>
        <w:t>an organizational transition occurs. This funding request creates the internal capacity to execute the UHDP pilot program via the creation of new positions. DWS- OHS</w:t>
      </w:r>
      <w:r>
        <w:rPr>
          <w:spacing w:val="-4"/>
        </w:rPr>
        <w:t> </w:t>
      </w:r>
      <w:r>
        <w:rPr/>
        <w:t>currently</w:t>
      </w:r>
      <w:r>
        <w:rPr>
          <w:spacing w:val="-4"/>
        </w:rPr>
        <w:t> </w:t>
      </w:r>
      <w:r>
        <w:rPr/>
        <w:t>comprises</w:t>
      </w:r>
      <w:r>
        <w:rPr>
          <w:spacing w:val="-2"/>
        </w:rPr>
        <w:t> </w:t>
      </w:r>
      <w:r>
        <w:rPr/>
        <w:t>four</w:t>
      </w:r>
      <w:r>
        <w:rPr>
          <w:spacing w:val="-5"/>
        </w:rPr>
        <w:t> </w:t>
      </w:r>
      <w:r>
        <w:rPr/>
        <w:t>separate</w:t>
      </w:r>
      <w:r>
        <w:rPr>
          <w:spacing w:val="-5"/>
        </w:rPr>
        <w:t> </w:t>
      </w:r>
      <w:r>
        <w:rPr/>
        <w:t>teams:</w:t>
      </w:r>
      <w:r>
        <w:rPr>
          <w:spacing w:val="-4"/>
        </w:rPr>
        <w:t> </w:t>
      </w:r>
      <w:r>
        <w:rPr/>
        <w:t>Homelessness</w:t>
      </w:r>
      <w:r>
        <w:rPr>
          <w:spacing w:val="-4"/>
        </w:rPr>
        <w:t> </w:t>
      </w:r>
      <w:r>
        <w:rPr/>
        <w:t>Housing</w:t>
      </w:r>
      <w:r>
        <w:rPr>
          <w:spacing w:val="-4"/>
        </w:rPr>
        <w:t> </w:t>
      </w:r>
      <w:r>
        <w:rPr/>
        <w:t>Funding,</w:t>
      </w:r>
      <w:r>
        <w:rPr>
          <w:spacing w:val="-4"/>
        </w:rPr>
        <w:t> </w:t>
      </w:r>
      <w:r>
        <w:rPr/>
        <w:t>Data,</w:t>
      </w:r>
      <w:r>
        <w:rPr>
          <w:spacing w:val="-4"/>
        </w:rPr>
        <w:t> </w:t>
      </w:r>
      <w:r>
        <w:rPr/>
        <w:t>Balance</w:t>
      </w:r>
      <w:r>
        <w:rPr>
          <w:spacing w:val="-5"/>
        </w:rPr>
        <w:t> </w:t>
      </w:r>
      <w:r>
        <w:rPr/>
        <w:t>of State and Local Homeless Council Coordination, and Funding and Contracts.</w:t>
      </w:r>
    </w:p>
    <w:p>
      <w:pPr>
        <w:pStyle w:val="BodyText"/>
        <w:spacing w:before="7"/>
        <w:rPr>
          <w:sz w:val="27"/>
        </w:rPr>
      </w:pPr>
    </w:p>
    <w:p>
      <w:pPr>
        <w:pStyle w:val="BodyText"/>
        <w:spacing w:line="276" w:lineRule="auto" w:before="1"/>
        <w:ind w:left="720" w:right="1526"/>
      </w:pPr>
      <w:r>
        <w:rPr/>
        <w:t>Please</w:t>
      </w:r>
      <w:r>
        <w:rPr>
          <w:spacing w:val="-4"/>
        </w:rPr>
        <w:t> </w:t>
      </w:r>
      <w:r>
        <w:rPr/>
        <w:t>see</w:t>
      </w:r>
      <w:r>
        <w:rPr>
          <w:spacing w:val="-4"/>
        </w:rPr>
        <w:t> </w:t>
      </w:r>
      <w:r>
        <w:rPr/>
        <w:t>below</w:t>
      </w:r>
      <w:r>
        <w:rPr>
          <w:spacing w:val="-4"/>
        </w:rPr>
        <w:t> </w:t>
      </w:r>
      <w:r>
        <w:rPr/>
        <w:t>the</w:t>
      </w:r>
      <w:r>
        <w:rPr>
          <w:spacing w:val="-4"/>
        </w:rPr>
        <w:t> </w:t>
      </w:r>
      <w:r>
        <w:rPr/>
        <w:t>organization</w:t>
      </w:r>
      <w:r>
        <w:rPr>
          <w:spacing w:val="-3"/>
        </w:rPr>
        <w:t> </w:t>
      </w:r>
      <w:r>
        <w:rPr/>
        <w:t>chart</w:t>
      </w:r>
      <w:r>
        <w:rPr>
          <w:spacing w:val="-3"/>
        </w:rPr>
        <w:t> </w:t>
      </w:r>
      <w:r>
        <w:rPr/>
        <w:t>for</w:t>
      </w:r>
      <w:r>
        <w:rPr>
          <w:spacing w:val="-4"/>
        </w:rPr>
        <w:t> </w:t>
      </w:r>
      <w:r>
        <w:rPr/>
        <w:t>DWS-OHS.</w:t>
      </w:r>
      <w:r>
        <w:rPr>
          <w:spacing w:val="-3"/>
        </w:rPr>
        <w:t> </w:t>
      </w:r>
      <w:r>
        <w:rPr/>
        <w:t>The</w:t>
      </w:r>
      <w:r>
        <w:rPr>
          <w:spacing w:val="-4"/>
        </w:rPr>
        <w:t> </w:t>
      </w:r>
      <w:r>
        <w:rPr/>
        <w:t>chart</w:t>
      </w:r>
      <w:r>
        <w:rPr>
          <w:spacing w:val="-3"/>
        </w:rPr>
        <w:t> </w:t>
      </w:r>
      <w:r>
        <w:rPr/>
        <w:t>also</w:t>
      </w:r>
      <w:r>
        <w:rPr>
          <w:spacing w:val="-3"/>
        </w:rPr>
        <w:t> </w:t>
      </w:r>
      <w:r>
        <w:rPr/>
        <w:t>reflects</w:t>
      </w:r>
      <w:r>
        <w:rPr>
          <w:spacing w:val="-3"/>
        </w:rPr>
        <w:t> </w:t>
      </w:r>
      <w:r>
        <w:rPr/>
        <w:t>the</w:t>
      </w:r>
      <w:r>
        <w:rPr>
          <w:spacing w:val="-4"/>
        </w:rPr>
        <w:t> </w:t>
      </w:r>
      <w:r>
        <w:rPr/>
        <w:t>structure</w:t>
      </w:r>
      <w:r>
        <w:rPr>
          <w:spacing w:val="-4"/>
        </w:rPr>
        <w:t> </w:t>
      </w:r>
      <w:r>
        <w:rPr/>
        <w:t>for the three UHDP positions. The vacancy shown in the organization chart is classified as of the submission of this application; these vacancies may be filled in future readings of this application. Although this impacts the capacity of the Balance of State and Local Homeless</w:t>
      </w:r>
    </w:p>
    <w:p>
      <w:pPr>
        <w:spacing w:after="0" w:line="276" w:lineRule="auto"/>
        <w:sectPr>
          <w:pgSz w:w="12240" w:h="15840"/>
          <w:pgMar w:header="0" w:footer="827" w:top="1360" w:bottom="1020" w:left="720" w:right="0"/>
        </w:sectPr>
      </w:pPr>
    </w:p>
    <w:p>
      <w:pPr>
        <w:pStyle w:val="BodyText"/>
        <w:spacing w:line="276" w:lineRule="auto" w:before="79"/>
        <w:ind w:left="720" w:right="1526"/>
      </w:pPr>
      <w:r>
        <w:rPr/>
        <w:t>Council</w:t>
      </w:r>
      <w:r>
        <w:rPr>
          <w:spacing w:val="-3"/>
        </w:rPr>
        <w:t> </w:t>
      </w:r>
      <w:r>
        <w:rPr/>
        <w:t>Coordination</w:t>
      </w:r>
      <w:r>
        <w:rPr>
          <w:spacing w:val="-3"/>
        </w:rPr>
        <w:t> </w:t>
      </w:r>
      <w:r>
        <w:rPr/>
        <w:t>team,</w:t>
      </w:r>
      <w:r>
        <w:rPr>
          <w:spacing w:val="-3"/>
        </w:rPr>
        <w:t> </w:t>
      </w:r>
      <w:r>
        <w:rPr/>
        <w:t>it</w:t>
      </w:r>
      <w:r>
        <w:rPr>
          <w:spacing w:val="-3"/>
        </w:rPr>
        <w:t> </w:t>
      </w:r>
      <w:r>
        <w:rPr/>
        <w:t>does</w:t>
      </w:r>
      <w:r>
        <w:rPr>
          <w:spacing w:val="-3"/>
        </w:rPr>
        <w:t> </w:t>
      </w:r>
      <w:r>
        <w:rPr/>
        <w:t>not</w:t>
      </w:r>
      <w:r>
        <w:rPr>
          <w:spacing w:val="-3"/>
        </w:rPr>
        <w:t> </w:t>
      </w:r>
      <w:r>
        <w:rPr/>
        <w:t>have</w:t>
      </w:r>
      <w:r>
        <w:rPr>
          <w:spacing w:val="-4"/>
        </w:rPr>
        <w:t> </w:t>
      </w:r>
      <w:r>
        <w:rPr/>
        <w:t>a</w:t>
      </w:r>
      <w:r>
        <w:rPr>
          <w:spacing w:val="-4"/>
        </w:rPr>
        <w:t> </w:t>
      </w:r>
      <w:r>
        <w:rPr/>
        <w:t>heavy</w:t>
      </w:r>
      <w:r>
        <w:rPr>
          <w:spacing w:val="-3"/>
        </w:rPr>
        <w:t> </w:t>
      </w:r>
      <w:r>
        <w:rPr/>
        <w:t>impact</w:t>
      </w:r>
      <w:r>
        <w:rPr>
          <w:spacing w:val="-3"/>
        </w:rPr>
        <w:t> </w:t>
      </w:r>
      <w:r>
        <w:rPr/>
        <w:t>on</w:t>
      </w:r>
      <w:r>
        <w:rPr>
          <w:spacing w:val="-3"/>
        </w:rPr>
        <w:t> </w:t>
      </w:r>
      <w:r>
        <w:rPr/>
        <w:t>the</w:t>
      </w:r>
      <w:r>
        <w:rPr>
          <w:spacing w:val="-4"/>
        </w:rPr>
        <w:t> </w:t>
      </w:r>
      <w:r>
        <w:rPr/>
        <w:t>department</w:t>
      </w:r>
      <w:r>
        <w:rPr>
          <w:spacing w:val="-3"/>
        </w:rPr>
        <w:t> </w:t>
      </w:r>
      <w:r>
        <w:rPr/>
        <w:t>as</w:t>
      </w:r>
      <w:r>
        <w:rPr>
          <w:spacing w:val="-3"/>
        </w:rPr>
        <w:t> </w:t>
      </w:r>
      <w:r>
        <w:rPr/>
        <w:t>a</w:t>
      </w:r>
      <w:r>
        <w:rPr>
          <w:spacing w:val="-4"/>
        </w:rPr>
        <w:t> </w:t>
      </w:r>
      <w:r>
        <w:rPr/>
        <w:t>whole,</w:t>
      </w:r>
      <w:r>
        <w:rPr>
          <w:spacing w:val="-1"/>
        </w:rPr>
        <w:t> </w:t>
      </w:r>
      <w:r>
        <w:rPr/>
        <w:t>and therefore would not create any additional strain in the UHDP roles.</w:t>
      </w:r>
    </w:p>
    <w:p>
      <w:pPr>
        <w:pStyle w:val="BodyText"/>
        <w:spacing w:before="7"/>
        <w:rPr>
          <w:sz w:val="27"/>
        </w:rPr>
      </w:pPr>
    </w:p>
    <w:p>
      <w:pPr>
        <w:pStyle w:val="BodyText"/>
        <w:spacing w:line="276" w:lineRule="auto"/>
        <w:ind w:left="720" w:right="1526"/>
      </w:pPr>
      <w:r>
        <w:rPr/>
        <w:t>A benefit of the structure of DWS-OHS, all teams have consistent collaboration, and the Utah Housing Development Program team would have additional support and guidance from each team</w:t>
      </w:r>
      <w:r>
        <w:rPr>
          <w:spacing w:val="-3"/>
        </w:rPr>
        <w:t> </w:t>
      </w:r>
      <w:r>
        <w:rPr/>
        <w:t>to</w:t>
      </w:r>
      <w:r>
        <w:rPr>
          <w:spacing w:val="-3"/>
        </w:rPr>
        <w:t> </w:t>
      </w:r>
      <w:r>
        <w:rPr/>
        <w:t>be</w:t>
      </w:r>
      <w:r>
        <w:rPr>
          <w:spacing w:val="-4"/>
        </w:rPr>
        <w:t> </w:t>
      </w:r>
      <w:r>
        <w:rPr/>
        <w:t>fully</w:t>
      </w:r>
      <w:r>
        <w:rPr>
          <w:spacing w:val="-3"/>
        </w:rPr>
        <w:t> </w:t>
      </w:r>
      <w:r>
        <w:rPr/>
        <w:t>immersed</w:t>
      </w:r>
      <w:r>
        <w:rPr>
          <w:spacing w:val="-3"/>
        </w:rPr>
        <w:t> </w:t>
      </w:r>
      <w:r>
        <w:rPr/>
        <w:t>in</w:t>
      </w:r>
      <w:r>
        <w:rPr>
          <w:spacing w:val="-3"/>
        </w:rPr>
        <w:t> </w:t>
      </w:r>
      <w:r>
        <w:rPr/>
        <w:t>the</w:t>
      </w:r>
      <w:r>
        <w:rPr>
          <w:spacing w:val="-4"/>
        </w:rPr>
        <w:t> </w:t>
      </w:r>
      <w:r>
        <w:rPr/>
        <w:t>department,</w:t>
      </w:r>
      <w:r>
        <w:rPr>
          <w:spacing w:val="-3"/>
        </w:rPr>
        <w:t> </w:t>
      </w:r>
      <w:r>
        <w:rPr/>
        <w:t>as</w:t>
      </w:r>
      <w:r>
        <w:rPr>
          <w:spacing w:val="-3"/>
        </w:rPr>
        <w:t> </w:t>
      </w:r>
      <w:r>
        <w:rPr/>
        <w:t>well</w:t>
      </w:r>
      <w:r>
        <w:rPr>
          <w:spacing w:val="-3"/>
        </w:rPr>
        <w:t> </w:t>
      </w:r>
      <w:r>
        <w:rPr/>
        <w:t>as</w:t>
      </w:r>
      <w:r>
        <w:rPr>
          <w:spacing w:val="-3"/>
        </w:rPr>
        <w:t> </w:t>
      </w:r>
      <w:r>
        <w:rPr/>
        <w:t>to</w:t>
      </w:r>
      <w:r>
        <w:rPr>
          <w:spacing w:val="-3"/>
        </w:rPr>
        <w:t> </w:t>
      </w:r>
      <w:r>
        <w:rPr/>
        <w:t>have</w:t>
      </w:r>
      <w:r>
        <w:rPr>
          <w:spacing w:val="-4"/>
        </w:rPr>
        <w:t> </w:t>
      </w:r>
      <w:r>
        <w:rPr/>
        <w:t>the</w:t>
      </w:r>
      <w:r>
        <w:rPr>
          <w:spacing w:val="-4"/>
        </w:rPr>
        <w:t> </w:t>
      </w:r>
      <w:r>
        <w:rPr/>
        <w:t>needed</w:t>
      </w:r>
      <w:r>
        <w:rPr>
          <w:spacing w:val="-1"/>
        </w:rPr>
        <w:t> </w:t>
      </w:r>
      <w:r>
        <w:rPr/>
        <w:t>resources</w:t>
      </w:r>
      <w:r>
        <w:rPr>
          <w:spacing w:val="-3"/>
        </w:rPr>
        <w:t> </w:t>
      </w:r>
      <w:r>
        <w:rPr/>
        <w:t>to</w:t>
      </w:r>
      <w:r>
        <w:rPr>
          <w:spacing w:val="-3"/>
        </w:rPr>
        <w:t> </w:t>
      </w:r>
      <w:r>
        <w:rPr/>
        <w:t>network</w:t>
      </w:r>
    </w:p>
    <w:p>
      <w:pPr>
        <w:pStyle w:val="BodyText"/>
        <w:spacing w:before="1"/>
        <w:rPr>
          <w:sz w:val="11"/>
        </w:rPr>
      </w:pPr>
      <w:r>
        <w:rPr/>
        <w:drawing>
          <wp:anchor distT="0" distB="0" distL="0" distR="0" allowOverlap="1" layoutInCell="1" locked="0" behindDoc="1" simplePos="0" relativeHeight="487591424">
            <wp:simplePos x="0" y="0"/>
            <wp:positionH relativeFrom="page">
              <wp:posOffset>1577975</wp:posOffset>
            </wp:positionH>
            <wp:positionV relativeFrom="paragraph">
              <wp:posOffset>96304</wp:posOffset>
            </wp:positionV>
            <wp:extent cx="4578768" cy="3407664"/>
            <wp:effectExtent l="0" t="0" r="0" b="0"/>
            <wp:wrapTopAndBottom/>
            <wp:docPr id="14" name="Image 14"/>
            <wp:cNvGraphicFramePr>
              <a:graphicFrameLocks/>
            </wp:cNvGraphicFramePr>
            <a:graphic>
              <a:graphicData uri="http://schemas.openxmlformats.org/drawingml/2006/picture">
                <pic:pic>
                  <pic:nvPicPr>
                    <pic:cNvPr id="14" name="Image 14"/>
                    <pic:cNvPicPr/>
                  </pic:nvPicPr>
                  <pic:blipFill>
                    <a:blip r:embed="rId16" cstate="print"/>
                    <a:stretch>
                      <a:fillRect/>
                    </a:stretch>
                  </pic:blipFill>
                  <pic:spPr>
                    <a:xfrm>
                      <a:off x="0" y="0"/>
                      <a:ext cx="4578768" cy="3407664"/>
                    </a:xfrm>
                    <a:prstGeom prst="rect">
                      <a:avLst/>
                    </a:prstGeom>
                  </pic:spPr>
                </pic:pic>
              </a:graphicData>
            </a:graphic>
          </wp:anchor>
        </w:drawing>
      </w:r>
    </w:p>
    <w:p>
      <w:pPr>
        <w:pStyle w:val="BodyText"/>
        <w:spacing w:line="276" w:lineRule="auto" w:before="171"/>
        <w:ind w:left="720" w:right="1526"/>
      </w:pPr>
      <w:r>
        <w:rPr/>
        <w:t>the program out to entities throughout the State. Balance of State and Local Homeless Council Coordination team regularly engages with Utah’s Continua of Care (CoCs) and 13 Local Homeless Councils (LHCs). This team would be vital in getting state entities aware of the UHDP, and encourage interested parties involved. Based on outreach discussions conducted for this application, there is active interest in working with UHDP, and compiling a caseload of clientele</w:t>
      </w:r>
      <w:r>
        <w:rPr>
          <w:spacing w:val="-5"/>
        </w:rPr>
        <w:t> </w:t>
      </w:r>
      <w:r>
        <w:rPr/>
        <w:t>would</w:t>
      </w:r>
      <w:r>
        <w:rPr>
          <w:spacing w:val="-4"/>
        </w:rPr>
        <w:t> </w:t>
      </w:r>
      <w:r>
        <w:rPr/>
        <w:t>be</w:t>
      </w:r>
      <w:r>
        <w:rPr>
          <w:spacing w:val="-3"/>
        </w:rPr>
        <w:t> </w:t>
      </w:r>
      <w:r>
        <w:rPr/>
        <w:t>exponential.</w:t>
      </w:r>
      <w:r>
        <w:rPr>
          <w:spacing w:val="-4"/>
        </w:rPr>
        <w:t> </w:t>
      </w:r>
      <w:r>
        <w:rPr/>
        <w:t>Additionally,</w:t>
      </w:r>
      <w:r>
        <w:rPr>
          <w:spacing w:val="-4"/>
        </w:rPr>
        <w:t> </w:t>
      </w:r>
      <w:r>
        <w:rPr/>
        <w:t>the</w:t>
      </w:r>
      <w:r>
        <w:rPr>
          <w:spacing w:val="-5"/>
        </w:rPr>
        <w:t> </w:t>
      </w:r>
      <w:r>
        <w:rPr/>
        <w:t>Homelessness</w:t>
      </w:r>
      <w:r>
        <w:rPr>
          <w:spacing w:val="-4"/>
        </w:rPr>
        <w:t> </w:t>
      </w:r>
      <w:r>
        <w:rPr/>
        <w:t>Housing</w:t>
      </w:r>
      <w:r>
        <w:rPr>
          <w:spacing w:val="-4"/>
        </w:rPr>
        <w:t> </w:t>
      </w:r>
      <w:r>
        <w:rPr/>
        <w:t>Funding</w:t>
      </w:r>
      <w:r>
        <w:rPr>
          <w:spacing w:val="-4"/>
        </w:rPr>
        <w:t> </w:t>
      </w:r>
      <w:r>
        <w:rPr/>
        <w:t>team</w:t>
      </w:r>
      <w:r>
        <w:rPr>
          <w:spacing w:val="-4"/>
        </w:rPr>
        <w:t> </w:t>
      </w:r>
      <w:r>
        <w:rPr/>
        <w:t>oversees the Deeply Affordable Housing Fund (Development and capital funding) and the Attainable Housing Fund grants (state funded housing vouchers) for the office, and in turn is also knowledgeable in both internal and external resources for funding housing projects.</w:t>
      </w:r>
    </w:p>
    <w:p>
      <w:pPr>
        <w:pStyle w:val="BodyText"/>
        <w:spacing w:line="276" w:lineRule="auto"/>
        <w:ind w:left="720" w:right="1526"/>
      </w:pPr>
      <w:r>
        <w:rPr/>
        <w:t>Collaboration</w:t>
      </w:r>
      <w:r>
        <w:rPr>
          <w:spacing w:val="-3"/>
        </w:rPr>
        <w:t> </w:t>
      </w:r>
      <w:r>
        <w:rPr/>
        <w:t>between</w:t>
      </w:r>
      <w:r>
        <w:rPr>
          <w:spacing w:val="-3"/>
        </w:rPr>
        <w:t> </w:t>
      </w:r>
      <w:r>
        <w:rPr/>
        <w:t>this</w:t>
      </w:r>
      <w:r>
        <w:rPr>
          <w:spacing w:val="-3"/>
        </w:rPr>
        <w:t> </w:t>
      </w:r>
      <w:r>
        <w:rPr/>
        <w:t>team</w:t>
      </w:r>
      <w:r>
        <w:rPr>
          <w:spacing w:val="-3"/>
        </w:rPr>
        <w:t> </w:t>
      </w:r>
      <w:r>
        <w:rPr/>
        <w:t>and</w:t>
      </w:r>
      <w:r>
        <w:rPr>
          <w:spacing w:val="-3"/>
        </w:rPr>
        <w:t> </w:t>
      </w:r>
      <w:r>
        <w:rPr/>
        <w:t>the</w:t>
      </w:r>
      <w:r>
        <w:rPr>
          <w:spacing w:val="-4"/>
        </w:rPr>
        <w:t> </w:t>
      </w:r>
      <w:r>
        <w:rPr/>
        <w:t>UHDP</w:t>
      </w:r>
      <w:r>
        <w:rPr>
          <w:spacing w:val="-3"/>
        </w:rPr>
        <w:t> </w:t>
      </w:r>
      <w:r>
        <w:rPr/>
        <w:t>can</w:t>
      </w:r>
      <w:r>
        <w:rPr>
          <w:spacing w:val="-3"/>
        </w:rPr>
        <w:t> </w:t>
      </w:r>
      <w:r>
        <w:rPr/>
        <w:t>quickly</w:t>
      </w:r>
      <w:r>
        <w:rPr>
          <w:spacing w:val="-3"/>
        </w:rPr>
        <w:t> </w:t>
      </w:r>
      <w:r>
        <w:rPr/>
        <w:t>expand</w:t>
      </w:r>
      <w:r>
        <w:rPr>
          <w:spacing w:val="-3"/>
        </w:rPr>
        <w:t> </w:t>
      </w:r>
      <w:r>
        <w:rPr/>
        <w:t>the</w:t>
      </w:r>
      <w:r>
        <w:rPr>
          <w:spacing w:val="-4"/>
        </w:rPr>
        <w:t> </w:t>
      </w:r>
      <w:r>
        <w:rPr/>
        <w:t>knowledge</w:t>
      </w:r>
      <w:r>
        <w:rPr>
          <w:spacing w:val="-4"/>
        </w:rPr>
        <w:t> </w:t>
      </w:r>
      <w:r>
        <w:rPr/>
        <w:t>of</w:t>
      </w:r>
      <w:r>
        <w:rPr>
          <w:spacing w:val="-4"/>
        </w:rPr>
        <w:t> </w:t>
      </w:r>
      <w:r>
        <w:rPr/>
        <w:t>resources (financial, developmental, and staffing, among others) to relay to UHDP clientele.</w:t>
      </w:r>
    </w:p>
    <w:p>
      <w:pPr>
        <w:pStyle w:val="BodyText"/>
        <w:spacing w:before="7"/>
        <w:rPr>
          <w:sz w:val="27"/>
        </w:rPr>
      </w:pPr>
    </w:p>
    <w:p>
      <w:pPr>
        <w:pStyle w:val="BodyText"/>
        <w:spacing w:line="276" w:lineRule="auto"/>
        <w:ind w:left="720" w:right="1442"/>
      </w:pPr>
      <w:r>
        <w:rPr/>
        <w:t>The</w:t>
      </w:r>
      <w:r>
        <w:rPr>
          <w:spacing w:val="-4"/>
        </w:rPr>
        <w:t> </w:t>
      </w:r>
      <w:r>
        <w:rPr/>
        <w:t>Funding</w:t>
      </w:r>
      <w:r>
        <w:rPr>
          <w:spacing w:val="-3"/>
        </w:rPr>
        <w:t> </w:t>
      </w:r>
      <w:r>
        <w:rPr/>
        <w:t>and</w:t>
      </w:r>
      <w:r>
        <w:rPr>
          <w:spacing w:val="-3"/>
        </w:rPr>
        <w:t> </w:t>
      </w:r>
      <w:r>
        <w:rPr/>
        <w:t>Contracts</w:t>
      </w:r>
      <w:r>
        <w:rPr>
          <w:spacing w:val="-3"/>
        </w:rPr>
        <w:t> </w:t>
      </w:r>
      <w:r>
        <w:rPr/>
        <w:t>team</w:t>
      </w:r>
      <w:r>
        <w:rPr>
          <w:spacing w:val="-3"/>
        </w:rPr>
        <w:t> </w:t>
      </w:r>
      <w:r>
        <w:rPr/>
        <w:t>oversees</w:t>
      </w:r>
      <w:r>
        <w:rPr>
          <w:spacing w:val="-3"/>
        </w:rPr>
        <w:t> </w:t>
      </w:r>
      <w:r>
        <w:rPr/>
        <w:t>funding</w:t>
      </w:r>
      <w:r>
        <w:rPr>
          <w:spacing w:val="-3"/>
        </w:rPr>
        <w:t> </w:t>
      </w:r>
      <w:r>
        <w:rPr/>
        <w:t>sources</w:t>
      </w:r>
      <w:r>
        <w:rPr>
          <w:spacing w:val="-3"/>
        </w:rPr>
        <w:t> </w:t>
      </w:r>
      <w:r>
        <w:rPr/>
        <w:t>for</w:t>
      </w:r>
      <w:r>
        <w:rPr>
          <w:spacing w:val="-4"/>
        </w:rPr>
        <w:t> </w:t>
      </w:r>
      <w:r>
        <w:rPr/>
        <w:t>services</w:t>
      </w:r>
      <w:r>
        <w:rPr>
          <w:spacing w:val="-3"/>
        </w:rPr>
        <w:t> </w:t>
      </w:r>
      <w:r>
        <w:rPr/>
        <w:t>for</w:t>
      </w:r>
      <w:r>
        <w:rPr>
          <w:spacing w:val="-2"/>
        </w:rPr>
        <w:t> </w:t>
      </w:r>
      <w:r>
        <w:rPr/>
        <w:t>those</w:t>
      </w:r>
      <w:r>
        <w:rPr>
          <w:spacing w:val="-4"/>
        </w:rPr>
        <w:t> </w:t>
      </w:r>
      <w:r>
        <w:rPr/>
        <w:t>who</w:t>
      </w:r>
      <w:r>
        <w:rPr>
          <w:spacing w:val="-3"/>
        </w:rPr>
        <w:t> </w:t>
      </w:r>
      <w:r>
        <w:rPr/>
        <w:t>are</w:t>
      </w:r>
      <w:r>
        <w:rPr>
          <w:spacing w:val="-2"/>
        </w:rPr>
        <w:t> </w:t>
      </w:r>
      <w:r>
        <w:rPr/>
        <w:t>actively or at risk of homelessness. These services include homeless prevention, rapid re-housing, diversion, transitional housing, permanent supportive housing, emergency shelter, and street outreach.</w:t>
      </w:r>
      <w:r>
        <w:rPr>
          <w:spacing w:val="40"/>
        </w:rPr>
        <w:t> </w:t>
      </w:r>
      <w:r>
        <w:rPr/>
        <w:t>Collaboration between the Funding and Contracts team with UHDP would increase involvement from non-profit homeless providers to create a strong movement for deeply</w:t>
      </w:r>
    </w:p>
    <w:p>
      <w:pPr>
        <w:spacing w:after="0" w:line="276" w:lineRule="auto"/>
        <w:sectPr>
          <w:pgSz w:w="12240" w:h="15840"/>
          <w:pgMar w:header="0" w:footer="827" w:top="1360" w:bottom="1020" w:left="720" w:right="0"/>
        </w:sectPr>
      </w:pPr>
    </w:p>
    <w:p>
      <w:pPr>
        <w:pStyle w:val="BodyText"/>
        <w:spacing w:line="276" w:lineRule="auto" w:before="79"/>
        <w:ind w:left="720" w:right="1442"/>
      </w:pPr>
      <w:r>
        <w:rPr/>
        <w:t>affordable housing to aid in our office’s goal of making homelessness rare, brief, and non- recurring. Lastly, the Data team oversees reporting and maintenance of the Utah Homeless Management</w:t>
      </w:r>
      <w:r>
        <w:rPr>
          <w:spacing w:val="-2"/>
        </w:rPr>
        <w:t> </w:t>
      </w:r>
      <w:r>
        <w:rPr/>
        <w:t>Information</w:t>
      </w:r>
      <w:r>
        <w:rPr>
          <w:spacing w:val="-5"/>
        </w:rPr>
        <w:t> </w:t>
      </w:r>
      <w:r>
        <w:rPr/>
        <w:t>System</w:t>
      </w:r>
      <w:r>
        <w:rPr>
          <w:spacing w:val="-4"/>
        </w:rPr>
        <w:t> </w:t>
      </w:r>
      <w:r>
        <w:rPr/>
        <w:t>(UHMIS).</w:t>
      </w:r>
      <w:r>
        <w:rPr>
          <w:spacing w:val="-2"/>
        </w:rPr>
        <w:t> </w:t>
      </w:r>
      <w:r>
        <w:rPr/>
        <w:t>This</w:t>
      </w:r>
      <w:r>
        <w:rPr>
          <w:spacing w:val="-4"/>
        </w:rPr>
        <w:t> </w:t>
      </w:r>
      <w:r>
        <w:rPr/>
        <w:t>team</w:t>
      </w:r>
      <w:r>
        <w:rPr>
          <w:spacing w:val="-4"/>
        </w:rPr>
        <w:t> </w:t>
      </w:r>
      <w:r>
        <w:rPr/>
        <w:t>keeps</w:t>
      </w:r>
      <w:r>
        <w:rPr>
          <w:spacing w:val="-4"/>
        </w:rPr>
        <w:t> </w:t>
      </w:r>
      <w:r>
        <w:rPr/>
        <w:t>tracks</w:t>
      </w:r>
      <w:r>
        <w:rPr>
          <w:spacing w:val="-4"/>
        </w:rPr>
        <w:t> </w:t>
      </w:r>
      <w:r>
        <w:rPr/>
        <w:t>homeless</w:t>
      </w:r>
      <w:r>
        <w:rPr>
          <w:spacing w:val="-4"/>
        </w:rPr>
        <w:t> </w:t>
      </w:r>
      <w:r>
        <w:rPr/>
        <w:t>services</w:t>
      </w:r>
      <w:r>
        <w:rPr>
          <w:spacing w:val="-2"/>
        </w:rPr>
        <w:t> </w:t>
      </w:r>
      <w:r>
        <w:rPr/>
        <w:t>across</w:t>
      </w:r>
      <w:r>
        <w:rPr>
          <w:spacing w:val="-4"/>
        </w:rPr>
        <w:t> </w:t>
      </w:r>
      <w:r>
        <w:rPr/>
        <w:t>the state, conducts trainings and provides resources for HMIS-users, oversees federal and state reporting</w:t>
      </w:r>
      <w:r>
        <w:rPr>
          <w:spacing w:val="-4"/>
        </w:rPr>
        <w:t> </w:t>
      </w:r>
      <w:r>
        <w:rPr/>
        <w:t>requirements</w:t>
      </w:r>
      <w:r>
        <w:rPr>
          <w:spacing w:val="-4"/>
        </w:rPr>
        <w:t> </w:t>
      </w:r>
      <w:r>
        <w:rPr/>
        <w:t>(i.e.</w:t>
      </w:r>
      <w:r>
        <w:rPr>
          <w:spacing w:val="-4"/>
        </w:rPr>
        <w:t> </w:t>
      </w:r>
      <w:r>
        <w:rPr/>
        <w:t>Point</w:t>
      </w:r>
      <w:r>
        <w:rPr>
          <w:spacing w:val="-4"/>
        </w:rPr>
        <w:t> </w:t>
      </w:r>
      <w:r>
        <w:rPr/>
        <w:t>in</w:t>
      </w:r>
      <w:r>
        <w:rPr>
          <w:spacing w:val="-4"/>
        </w:rPr>
        <w:t> </w:t>
      </w:r>
      <w:r>
        <w:rPr/>
        <w:t>Time</w:t>
      </w:r>
      <w:r>
        <w:rPr>
          <w:spacing w:val="-5"/>
        </w:rPr>
        <w:t> </w:t>
      </w:r>
      <w:r>
        <w:rPr/>
        <w:t>Count,</w:t>
      </w:r>
      <w:r>
        <w:rPr>
          <w:spacing w:val="-6"/>
        </w:rPr>
        <w:t> </w:t>
      </w:r>
      <w:r>
        <w:rPr/>
        <w:t>Housing</w:t>
      </w:r>
      <w:r>
        <w:rPr>
          <w:spacing w:val="-4"/>
        </w:rPr>
        <w:t> </w:t>
      </w:r>
      <w:r>
        <w:rPr/>
        <w:t>Inventory</w:t>
      </w:r>
      <w:r>
        <w:rPr>
          <w:spacing w:val="-4"/>
        </w:rPr>
        <w:t> </w:t>
      </w:r>
      <w:r>
        <w:rPr/>
        <w:t>Count,</w:t>
      </w:r>
      <w:r>
        <w:rPr>
          <w:spacing w:val="-4"/>
        </w:rPr>
        <w:t> </w:t>
      </w:r>
      <w:r>
        <w:rPr/>
        <w:t>System</w:t>
      </w:r>
      <w:r>
        <w:rPr>
          <w:spacing w:val="-4"/>
        </w:rPr>
        <w:t> </w:t>
      </w:r>
      <w:r>
        <w:rPr/>
        <w:t>Performance Measurements), which can be utilized in the </w:t>
      </w:r>
      <w:r>
        <w:rPr>
          <w:color w:val="2860AD"/>
          <w:u w:val="single" w:color="2860AD"/>
        </w:rPr>
        <w:t>Annual Data Report on Homelessness</w:t>
      </w:r>
      <w:r>
        <w:rPr/>
        <w:t>, and gathers data on a myriad of factors provided through the UHMIS database. Collaboration between the UHDP and Data teams are vital, as UHDP can utilize HMIS to monitor success of ongoing and completed housing projects (despite whether they were aided through UHDP), to improve on reporting, and minimize negative client outcomes (evictions, incarceration, etc.) Our State Homeless Coordinator, Wayne Niederhauser, can also bring up this new program in a legislative space as appropriate.</w:t>
      </w:r>
    </w:p>
    <w:p>
      <w:pPr>
        <w:pStyle w:val="BodyText"/>
        <w:spacing w:before="6"/>
        <w:rPr>
          <w:sz w:val="27"/>
        </w:rPr>
      </w:pPr>
    </w:p>
    <w:p>
      <w:pPr>
        <w:pStyle w:val="BodyText"/>
        <w:spacing w:line="276" w:lineRule="auto"/>
        <w:ind w:left="720" w:right="1479"/>
      </w:pPr>
      <w:r>
        <w:rPr/>
        <w:t>Our department has extensive experience working with and coordinating partners through the extensive number of contracts that have been awarded, assembled, executed, and monitored through their respective teams. OHS actively works alongside DWS’ Contract Analyst team to ensure proper construction and execution of contracts both awarded to our office, as well as those that are executed to subrecipients. Once contracts are executed with subrecipients, OHS engages</w:t>
      </w:r>
      <w:r>
        <w:rPr>
          <w:spacing w:val="-4"/>
        </w:rPr>
        <w:t> </w:t>
      </w:r>
      <w:r>
        <w:rPr/>
        <w:t>with</w:t>
      </w:r>
      <w:r>
        <w:rPr>
          <w:spacing w:val="-4"/>
        </w:rPr>
        <w:t> </w:t>
      </w:r>
      <w:r>
        <w:rPr/>
        <w:t>grantees</w:t>
      </w:r>
      <w:r>
        <w:rPr>
          <w:spacing w:val="-4"/>
        </w:rPr>
        <w:t> </w:t>
      </w:r>
      <w:r>
        <w:rPr/>
        <w:t>for</w:t>
      </w:r>
      <w:r>
        <w:rPr>
          <w:spacing w:val="-5"/>
        </w:rPr>
        <w:t> </w:t>
      </w:r>
      <w:r>
        <w:rPr/>
        <w:t>reimbursement</w:t>
      </w:r>
      <w:r>
        <w:rPr>
          <w:spacing w:val="-2"/>
        </w:rPr>
        <w:t> </w:t>
      </w:r>
      <w:r>
        <w:rPr/>
        <w:t>claims,</w:t>
      </w:r>
      <w:r>
        <w:rPr>
          <w:spacing w:val="-4"/>
        </w:rPr>
        <w:t> </w:t>
      </w:r>
      <w:r>
        <w:rPr/>
        <w:t>site</w:t>
      </w:r>
      <w:r>
        <w:rPr>
          <w:spacing w:val="-5"/>
        </w:rPr>
        <w:t> </w:t>
      </w:r>
      <w:r>
        <w:rPr/>
        <w:t>visits,</w:t>
      </w:r>
      <w:r>
        <w:rPr>
          <w:spacing w:val="-4"/>
        </w:rPr>
        <w:t> </w:t>
      </w:r>
      <w:r>
        <w:rPr/>
        <w:t>technical</w:t>
      </w:r>
      <w:r>
        <w:rPr>
          <w:spacing w:val="-4"/>
        </w:rPr>
        <w:t> </w:t>
      </w:r>
      <w:r>
        <w:rPr/>
        <w:t>assistance,</w:t>
      </w:r>
      <w:r>
        <w:rPr>
          <w:spacing w:val="-4"/>
        </w:rPr>
        <w:t> </w:t>
      </w:r>
      <w:r>
        <w:rPr/>
        <w:t>and</w:t>
      </w:r>
      <w:r>
        <w:rPr>
          <w:spacing w:val="-4"/>
        </w:rPr>
        <w:t> </w:t>
      </w:r>
      <w:r>
        <w:rPr/>
        <w:t>monitoring, along with additional support in other areas as needed. One of the many items reviewed during the</w:t>
      </w:r>
      <w:r>
        <w:rPr>
          <w:spacing w:val="-1"/>
        </w:rPr>
        <w:t> </w:t>
      </w:r>
      <w:r>
        <w:rPr/>
        <w:t>monitoring process is the</w:t>
      </w:r>
      <w:r>
        <w:rPr>
          <w:spacing w:val="-1"/>
        </w:rPr>
        <w:t> </w:t>
      </w:r>
      <w:r>
        <w:rPr/>
        <w:t>verification of</w:t>
      </w:r>
      <w:r>
        <w:rPr>
          <w:spacing w:val="-1"/>
        </w:rPr>
        <w:t> </w:t>
      </w:r>
      <w:r>
        <w:rPr/>
        <w:t>rights to fair</w:t>
      </w:r>
      <w:r>
        <w:rPr>
          <w:spacing w:val="-1"/>
        </w:rPr>
        <w:t> </w:t>
      </w:r>
      <w:r>
        <w:rPr/>
        <w:t>housing documented in client files, and encouraging active fair housing practices to grantees.</w:t>
      </w:r>
    </w:p>
    <w:p>
      <w:pPr>
        <w:pStyle w:val="BodyText"/>
        <w:spacing w:before="6"/>
        <w:rPr>
          <w:sz w:val="27"/>
        </w:rPr>
      </w:pPr>
    </w:p>
    <w:p>
      <w:pPr>
        <w:pStyle w:val="BodyText"/>
        <w:spacing w:line="276" w:lineRule="auto"/>
        <w:ind w:left="720" w:right="1526"/>
      </w:pPr>
      <w:r>
        <w:rPr/>
        <w:t>In regards to the leadership capacity and legal authority to implement the UHDP, DWS-OHS leadership</w:t>
      </w:r>
      <w:r>
        <w:rPr>
          <w:spacing w:val="-3"/>
        </w:rPr>
        <w:t> </w:t>
      </w:r>
      <w:r>
        <w:rPr/>
        <w:t>and</w:t>
      </w:r>
      <w:r>
        <w:rPr>
          <w:spacing w:val="-1"/>
        </w:rPr>
        <w:t> </w:t>
      </w:r>
      <w:r>
        <w:rPr/>
        <w:t>Wayne</w:t>
      </w:r>
      <w:r>
        <w:rPr>
          <w:spacing w:val="-4"/>
        </w:rPr>
        <w:t> </w:t>
      </w:r>
      <w:r>
        <w:rPr/>
        <w:t>Niederhauser</w:t>
      </w:r>
      <w:r>
        <w:rPr>
          <w:spacing w:val="-4"/>
        </w:rPr>
        <w:t> </w:t>
      </w:r>
      <w:r>
        <w:rPr/>
        <w:t>would</w:t>
      </w:r>
      <w:r>
        <w:rPr>
          <w:spacing w:val="-3"/>
        </w:rPr>
        <w:t> </w:t>
      </w:r>
      <w:r>
        <w:rPr/>
        <w:t>take</w:t>
      </w:r>
      <w:r>
        <w:rPr>
          <w:spacing w:val="-4"/>
        </w:rPr>
        <w:t> </w:t>
      </w:r>
      <w:r>
        <w:rPr/>
        <w:t>lead</w:t>
      </w:r>
      <w:r>
        <w:rPr>
          <w:spacing w:val="-3"/>
        </w:rPr>
        <w:t> </w:t>
      </w:r>
      <w:r>
        <w:rPr/>
        <w:t>to</w:t>
      </w:r>
      <w:r>
        <w:rPr>
          <w:spacing w:val="-3"/>
        </w:rPr>
        <w:t> </w:t>
      </w:r>
      <w:r>
        <w:rPr/>
        <w:t>integrate</w:t>
      </w:r>
      <w:r>
        <w:rPr>
          <w:spacing w:val="-4"/>
        </w:rPr>
        <w:t> </w:t>
      </w:r>
      <w:r>
        <w:rPr/>
        <w:t>the</w:t>
      </w:r>
      <w:r>
        <w:rPr>
          <w:spacing w:val="-4"/>
        </w:rPr>
        <w:t> </w:t>
      </w:r>
      <w:r>
        <w:rPr/>
        <w:t>program</w:t>
      </w:r>
      <w:r>
        <w:rPr>
          <w:spacing w:val="-3"/>
        </w:rPr>
        <w:t> </w:t>
      </w:r>
      <w:r>
        <w:rPr/>
        <w:t>into</w:t>
      </w:r>
      <w:r>
        <w:rPr>
          <w:spacing w:val="-3"/>
        </w:rPr>
        <w:t> </w:t>
      </w:r>
      <w:r>
        <w:rPr/>
        <w:t>the</w:t>
      </w:r>
      <w:r>
        <w:rPr>
          <w:spacing w:val="-4"/>
        </w:rPr>
        <w:t> </w:t>
      </w:r>
      <w:r>
        <w:rPr/>
        <w:t>office’s scope of work, and network the program throughout state entities, alongside the efforts to incorporate and advertise the program from a legislative to public level.</w:t>
      </w:r>
    </w:p>
    <w:p>
      <w:pPr>
        <w:pStyle w:val="BodyText"/>
        <w:spacing w:before="9"/>
        <w:rPr>
          <w:sz w:val="27"/>
        </w:rPr>
      </w:pPr>
    </w:p>
    <w:p>
      <w:pPr>
        <w:pStyle w:val="BodyText"/>
        <w:spacing w:line="276" w:lineRule="auto"/>
        <w:ind w:left="720" w:right="1445"/>
      </w:pPr>
      <w:r>
        <w:rPr/>
        <w:t>This PRO Housing application for the State of Utah was written by the Homeless Housing Funding team within DWS-OHS. This includes three program Specialists (Carmen Martinez, Khylee Brinson, Tyeson Rogers), and a Program Manager (Russell Goodman). Additional</w:t>
      </w:r>
      <w:r>
        <w:rPr>
          <w:spacing w:val="40"/>
        </w:rPr>
        <w:t> </w:t>
      </w:r>
      <w:r>
        <w:rPr/>
        <w:t>editing was provided by Zachary Guthrie, who works within DWS-OHS’ Data department.</w:t>
      </w:r>
      <w:r>
        <w:rPr>
          <w:spacing w:val="40"/>
        </w:rPr>
        <w:t> </w:t>
      </w:r>
      <w:r>
        <w:rPr/>
        <w:t>Kevin Goldthorpe with our Fiscal Management team also helped to assemble the budget portion of</w:t>
      </w:r>
      <w:r>
        <w:rPr>
          <w:spacing w:val="-4"/>
        </w:rPr>
        <w:t> </w:t>
      </w:r>
      <w:r>
        <w:rPr/>
        <w:t>the</w:t>
      </w:r>
      <w:r>
        <w:rPr>
          <w:spacing w:val="-4"/>
        </w:rPr>
        <w:t> </w:t>
      </w:r>
      <w:r>
        <w:rPr/>
        <w:t>application.</w:t>
      </w:r>
      <w:r>
        <w:rPr>
          <w:spacing w:val="-3"/>
        </w:rPr>
        <w:t> </w:t>
      </w:r>
      <w:r>
        <w:rPr/>
        <w:t>All</w:t>
      </w:r>
      <w:r>
        <w:rPr>
          <w:spacing w:val="-3"/>
        </w:rPr>
        <w:t> </w:t>
      </w:r>
      <w:r>
        <w:rPr/>
        <w:t>members</w:t>
      </w:r>
      <w:r>
        <w:rPr>
          <w:spacing w:val="-3"/>
        </w:rPr>
        <w:t> </w:t>
      </w:r>
      <w:r>
        <w:rPr/>
        <w:t>worked</w:t>
      </w:r>
      <w:r>
        <w:rPr>
          <w:spacing w:val="-3"/>
        </w:rPr>
        <w:t> </w:t>
      </w:r>
      <w:r>
        <w:rPr/>
        <w:t>efficiently</w:t>
      </w:r>
      <w:r>
        <w:rPr>
          <w:spacing w:val="-3"/>
        </w:rPr>
        <w:t> </w:t>
      </w:r>
      <w:r>
        <w:rPr/>
        <w:t>and</w:t>
      </w:r>
      <w:r>
        <w:rPr>
          <w:spacing w:val="-3"/>
        </w:rPr>
        <w:t> </w:t>
      </w:r>
      <w:r>
        <w:rPr/>
        <w:t>collaboratively</w:t>
      </w:r>
      <w:r>
        <w:rPr>
          <w:spacing w:val="-3"/>
        </w:rPr>
        <w:t> </w:t>
      </w:r>
      <w:r>
        <w:rPr/>
        <w:t>to</w:t>
      </w:r>
      <w:r>
        <w:rPr>
          <w:spacing w:val="-3"/>
        </w:rPr>
        <w:t> </w:t>
      </w:r>
      <w:r>
        <w:rPr/>
        <w:t>complete</w:t>
      </w:r>
      <w:r>
        <w:rPr>
          <w:spacing w:val="-4"/>
        </w:rPr>
        <w:t> </w:t>
      </w:r>
      <w:r>
        <w:rPr/>
        <w:t>all</w:t>
      </w:r>
      <w:r>
        <w:rPr>
          <w:spacing w:val="-3"/>
        </w:rPr>
        <w:t> </w:t>
      </w:r>
      <w:r>
        <w:rPr/>
        <w:t>sections</w:t>
      </w:r>
      <w:r>
        <w:rPr>
          <w:spacing w:val="-3"/>
        </w:rPr>
        <w:t> </w:t>
      </w:r>
      <w:r>
        <w:rPr/>
        <w:t>of the narrative and additional documents.</w:t>
      </w:r>
    </w:p>
    <w:p>
      <w:pPr>
        <w:spacing w:after="0" w:line="276" w:lineRule="auto"/>
        <w:sectPr>
          <w:pgSz w:w="12240" w:h="15840"/>
          <w:pgMar w:header="0" w:footer="827" w:top="1360" w:bottom="102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pStyle w:val="Heading2"/>
        <w:spacing w:before="90"/>
        <w:ind w:right="719"/>
      </w:pPr>
      <w:bookmarkStart w:name="_TOC_250001" w:id="6"/>
      <w:r>
        <w:rPr/>
        <w:t>Exhibit</w:t>
      </w:r>
      <w:r>
        <w:rPr>
          <w:spacing w:val="-2"/>
        </w:rPr>
        <w:t> </w:t>
      </w:r>
      <w:r>
        <w:rPr/>
        <w:t>F:</w:t>
      </w:r>
      <w:bookmarkEnd w:id="6"/>
      <w:r>
        <w:rPr>
          <w:spacing w:val="-2"/>
        </w:rPr>
        <w:t> Leverage</w:t>
      </w:r>
    </w:p>
    <w:p>
      <w:pPr>
        <w:pStyle w:val="BodyText"/>
        <w:rPr>
          <w:b/>
          <w:sz w:val="26"/>
        </w:rPr>
      </w:pPr>
    </w:p>
    <w:p>
      <w:pPr>
        <w:pStyle w:val="BodyText"/>
        <w:rPr>
          <w:b/>
          <w:sz w:val="36"/>
        </w:rPr>
      </w:pPr>
    </w:p>
    <w:p>
      <w:pPr>
        <w:spacing w:before="0"/>
        <w:ind w:left="0" w:right="718"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0"/>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pgSz w:w="12240" w:h="15840"/>
          <w:pgMar w:header="0" w:footer="827" w:top="1820" w:bottom="1020" w:left="720" w:right="0"/>
        </w:sectPr>
      </w:pPr>
    </w:p>
    <w:p>
      <w:pPr>
        <w:pStyle w:val="BodyText"/>
        <w:spacing w:line="276" w:lineRule="auto" w:before="79"/>
        <w:ind w:left="720" w:right="1464"/>
      </w:pPr>
      <w:r>
        <w:rPr/>
        <w:t>The</w:t>
      </w:r>
      <w:r>
        <w:rPr>
          <w:spacing w:val="-4"/>
        </w:rPr>
        <w:t> </w:t>
      </w:r>
      <w:r>
        <w:rPr/>
        <w:t>Department</w:t>
      </w:r>
      <w:r>
        <w:rPr>
          <w:spacing w:val="-3"/>
        </w:rPr>
        <w:t> </w:t>
      </w:r>
      <w:r>
        <w:rPr/>
        <w:t>of</w:t>
      </w:r>
      <w:r>
        <w:rPr>
          <w:spacing w:val="-4"/>
        </w:rPr>
        <w:t> </w:t>
      </w:r>
      <w:r>
        <w:rPr/>
        <w:t>Workforce</w:t>
      </w:r>
      <w:r>
        <w:rPr>
          <w:spacing w:val="-4"/>
        </w:rPr>
        <w:t> </w:t>
      </w:r>
      <w:r>
        <w:rPr/>
        <w:t>Services</w:t>
      </w:r>
      <w:r>
        <w:rPr>
          <w:spacing w:val="-3"/>
        </w:rPr>
        <w:t> </w:t>
      </w:r>
      <w:r>
        <w:rPr/>
        <w:t>Office</w:t>
      </w:r>
      <w:r>
        <w:rPr>
          <w:spacing w:val="-4"/>
        </w:rPr>
        <w:t> </w:t>
      </w:r>
      <w:r>
        <w:rPr/>
        <w:t>of</w:t>
      </w:r>
      <w:r>
        <w:rPr>
          <w:spacing w:val="-2"/>
        </w:rPr>
        <w:t> </w:t>
      </w:r>
      <w:r>
        <w:rPr/>
        <w:t>Homeless</w:t>
      </w:r>
      <w:r>
        <w:rPr>
          <w:spacing w:val="-3"/>
        </w:rPr>
        <w:t> </w:t>
      </w:r>
      <w:r>
        <w:rPr/>
        <w:t>Services</w:t>
      </w:r>
      <w:r>
        <w:rPr>
          <w:spacing w:val="-3"/>
        </w:rPr>
        <w:t> </w:t>
      </w:r>
      <w:r>
        <w:rPr/>
        <w:t>has</w:t>
      </w:r>
      <w:r>
        <w:rPr>
          <w:spacing w:val="-3"/>
        </w:rPr>
        <w:t> </w:t>
      </w:r>
      <w:r>
        <w:rPr/>
        <w:t>identified</w:t>
      </w:r>
      <w:r>
        <w:rPr>
          <w:spacing w:val="-3"/>
        </w:rPr>
        <w:t> </w:t>
      </w:r>
      <w:r>
        <w:rPr/>
        <w:t>a</w:t>
      </w:r>
      <w:r>
        <w:rPr>
          <w:spacing w:val="-4"/>
        </w:rPr>
        <w:t> </w:t>
      </w:r>
      <w:r>
        <w:rPr/>
        <w:t>few</w:t>
      </w:r>
      <w:r>
        <w:rPr>
          <w:spacing w:val="-4"/>
        </w:rPr>
        <w:t> </w:t>
      </w:r>
      <w:r>
        <w:rPr/>
        <w:t>sources that will be utilized as leverage for this funding. One identified source is the funds for the Attainable</w:t>
      </w:r>
      <w:r>
        <w:rPr>
          <w:spacing w:val="-4"/>
        </w:rPr>
        <w:t> </w:t>
      </w:r>
      <w:r>
        <w:rPr/>
        <w:t>Housing</w:t>
      </w:r>
      <w:r>
        <w:rPr>
          <w:spacing w:val="-3"/>
        </w:rPr>
        <w:t> </w:t>
      </w:r>
      <w:r>
        <w:rPr/>
        <w:t>Program,</w:t>
      </w:r>
      <w:r>
        <w:rPr>
          <w:spacing w:val="-3"/>
        </w:rPr>
        <w:t> </w:t>
      </w:r>
      <w:r>
        <w:rPr/>
        <w:t>totaling</w:t>
      </w:r>
      <w:r>
        <w:rPr>
          <w:spacing w:val="-3"/>
        </w:rPr>
        <w:t> </w:t>
      </w:r>
      <w:r>
        <w:rPr/>
        <w:t>$5,000,000</w:t>
      </w:r>
      <w:r>
        <w:rPr>
          <w:spacing w:val="-3"/>
        </w:rPr>
        <w:t> </w:t>
      </w:r>
      <w:r>
        <w:rPr/>
        <w:t>annually.</w:t>
      </w:r>
      <w:r>
        <w:rPr>
          <w:spacing w:val="-3"/>
        </w:rPr>
        <w:t> </w:t>
      </w:r>
      <w:r>
        <w:rPr/>
        <w:t>This</w:t>
      </w:r>
      <w:r>
        <w:rPr>
          <w:spacing w:val="-3"/>
        </w:rPr>
        <w:t> </w:t>
      </w:r>
      <w:r>
        <w:rPr/>
        <w:t>money</w:t>
      </w:r>
      <w:r>
        <w:rPr>
          <w:spacing w:val="-3"/>
        </w:rPr>
        <w:t> </w:t>
      </w:r>
      <w:r>
        <w:rPr/>
        <w:t>supports</w:t>
      </w:r>
      <w:r>
        <w:rPr>
          <w:spacing w:val="-3"/>
        </w:rPr>
        <w:t> </w:t>
      </w:r>
      <w:r>
        <w:rPr/>
        <w:t>rental</w:t>
      </w:r>
      <w:r>
        <w:rPr>
          <w:spacing w:val="-3"/>
        </w:rPr>
        <w:t> </w:t>
      </w:r>
      <w:r>
        <w:rPr/>
        <w:t>subsidies for 500 units per year, a portion of which will be in PRO Housing created projects as they come online. Another source of funding that supports the activities of the UHDP team is capital funding provided by a group of private philanthropists that will be used to support projects that are supported by the UHDP, totaling to $13,312,500. Both of these sources directly relate to the implementation of the program outlined in this application, as they provide the operating and capital costs needed to complete the projects developed by the UHDP and land banking programs. Finally the UHDP will have access to funds deposited into the Deeply Affordable Housing Fund, which provides development grants to projects serving households at or below 30% AMI. Currently the fund has around $105,000,000 in active grants and a request for an additional $50,000,000 will be considered in the 2024 Utah General Legislative Session.</w:t>
      </w:r>
    </w:p>
    <w:p>
      <w:pPr>
        <w:pStyle w:val="BodyText"/>
        <w:spacing w:before="6"/>
        <w:rPr>
          <w:sz w:val="27"/>
        </w:rPr>
      </w:pPr>
    </w:p>
    <w:p>
      <w:pPr>
        <w:pStyle w:val="BodyText"/>
        <w:spacing w:line="276" w:lineRule="auto"/>
        <w:ind w:left="720" w:right="1498"/>
      </w:pPr>
      <w:r>
        <w:rPr/>
        <w:t>An additional leverage has been identified through $1.4 million in annual funding created by a real</w:t>
      </w:r>
      <w:r>
        <w:rPr>
          <w:spacing w:val="-2"/>
        </w:rPr>
        <w:t> </w:t>
      </w:r>
      <w:r>
        <w:rPr/>
        <w:t>estate</w:t>
      </w:r>
      <w:r>
        <w:rPr>
          <w:spacing w:val="-3"/>
        </w:rPr>
        <w:t> </w:t>
      </w:r>
      <w:r>
        <w:rPr/>
        <w:t>transaction</w:t>
      </w:r>
      <w:r>
        <w:rPr>
          <w:spacing w:val="-2"/>
        </w:rPr>
        <w:t> </w:t>
      </w:r>
      <w:r>
        <w:rPr/>
        <w:t>tax</w:t>
      </w:r>
      <w:r>
        <w:rPr>
          <w:spacing w:val="-2"/>
        </w:rPr>
        <w:t> </w:t>
      </w:r>
      <w:r>
        <w:rPr/>
        <w:t>that</w:t>
      </w:r>
      <w:r>
        <w:rPr>
          <w:spacing w:val="-2"/>
        </w:rPr>
        <w:t> </w:t>
      </w:r>
      <w:r>
        <w:rPr/>
        <w:t>is</w:t>
      </w:r>
      <w:r>
        <w:rPr>
          <w:spacing w:val="-2"/>
        </w:rPr>
        <w:t> </w:t>
      </w:r>
      <w:r>
        <w:rPr/>
        <w:t>allocated</w:t>
      </w:r>
      <w:r>
        <w:rPr>
          <w:spacing w:val="-2"/>
        </w:rPr>
        <w:t> </w:t>
      </w:r>
      <w:r>
        <w:rPr/>
        <w:t>to</w:t>
      </w:r>
      <w:r>
        <w:rPr>
          <w:spacing w:val="-2"/>
        </w:rPr>
        <w:t> </w:t>
      </w:r>
      <w:r>
        <w:rPr/>
        <w:t>the</w:t>
      </w:r>
      <w:r>
        <w:rPr>
          <w:spacing w:val="-3"/>
        </w:rPr>
        <w:t> </w:t>
      </w:r>
      <w:r>
        <w:rPr/>
        <w:t>Office</w:t>
      </w:r>
      <w:r>
        <w:rPr>
          <w:spacing w:val="-3"/>
        </w:rPr>
        <w:t> </w:t>
      </w:r>
      <w:r>
        <w:rPr/>
        <w:t>of</w:t>
      </w:r>
      <w:r>
        <w:rPr>
          <w:spacing w:val="-3"/>
        </w:rPr>
        <w:t> </w:t>
      </w:r>
      <w:r>
        <w:rPr/>
        <w:t>the</w:t>
      </w:r>
      <w:r>
        <w:rPr>
          <w:spacing w:val="-3"/>
        </w:rPr>
        <w:t> </w:t>
      </w:r>
      <w:r>
        <w:rPr/>
        <w:t>Property</w:t>
      </w:r>
      <w:r>
        <w:rPr>
          <w:spacing w:val="-2"/>
        </w:rPr>
        <w:t> </w:t>
      </w:r>
      <w:r>
        <w:rPr/>
        <w:t>Rights</w:t>
      </w:r>
      <w:r>
        <w:rPr>
          <w:spacing w:val="-2"/>
        </w:rPr>
        <w:t> </w:t>
      </w:r>
      <w:r>
        <w:rPr/>
        <w:t>Ombudsman.</w:t>
      </w:r>
      <w:r>
        <w:rPr>
          <w:spacing w:val="-2"/>
        </w:rPr>
        <w:t> </w:t>
      </w:r>
      <w:r>
        <w:rPr/>
        <w:t>This program provides training to cities, counties, non-profits, and private developers who are facing challenges</w:t>
      </w:r>
      <w:r>
        <w:rPr>
          <w:spacing w:val="-4"/>
        </w:rPr>
        <w:t> </w:t>
      </w:r>
      <w:r>
        <w:rPr/>
        <w:t>to</w:t>
      </w:r>
      <w:r>
        <w:rPr>
          <w:spacing w:val="-4"/>
        </w:rPr>
        <w:t> </w:t>
      </w:r>
      <w:r>
        <w:rPr/>
        <w:t>affordable</w:t>
      </w:r>
      <w:r>
        <w:rPr>
          <w:spacing w:val="-3"/>
        </w:rPr>
        <w:t> </w:t>
      </w:r>
      <w:r>
        <w:rPr/>
        <w:t>housing</w:t>
      </w:r>
      <w:r>
        <w:rPr>
          <w:spacing w:val="-4"/>
        </w:rPr>
        <w:t> </w:t>
      </w:r>
      <w:r>
        <w:rPr/>
        <w:t>development</w:t>
      </w:r>
      <w:r>
        <w:rPr>
          <w:spacing w:val="-4"/>
        </w:rPr>
        <w:t> </w:t>
      </w:r>
      <w:r>
        <w:rPr/>
        <w:t>created</w:t>
      </w:r>
      <w:r>
        <w:rPr>
          <w:spacing w:val="-4"/>
        </w:rPr>
        <w:t> </w:t>
      </w:r>
      <w:r>
        <w:rPr/>
        <w:t>by</w:t>
      </w:r>
      <w:r>
        <w:rPr>
          <w:spacing w:val="-4"/>
        </w:rPr>
        <w:t> </w:t>
      </w:r>
      <w:r>
        <w:rPr/>
        <w:t>zoning</w:t>
      </w:r>
      <w:r>
        <w:rPr>
          <w:spacing w:val="-4"/>
        </w:rPr>
        <w:t> </w:t>
      </w:r>
      <w:r>
        <w:rPr/>
        <w:t>and</w:t>
      </w:r>
      <w:r>
        <w:rPr>
          <w:spacing w:val="-4"/>
        </w:rPr>
        <w:t> </w:t>
      </w:r>
      <w:r>
        <w:rPr/>
        <w:t>other</w:t>
      </w:r>
      <w:r>
        <w:rPr>
          <w:spacing w:val="-3"/>
        </w:rPr>
        <w:t> </w:t>
      </w:r>
      <w:r>
        <w:rPr/>
        <w:t>local</w:t>
      </w:r>
      <w:r>
        <w:rPr>
          <w:spacing w:val="-4"/>
        </w:rPr>
        <w:t> </w:t>
      </w:r>
      <w:r>
        <w:rPr/>
        <w:t>restrictions.</w:t>
      </w:r>
      <w:r>
        <w:rPr>
          <w:spacing w:val="-4"/>
        </w:rPr>
        <w:t> </w:t>
      </w:r>
      <w:r>
        <w:rPr/>
        <w:t>The UHDP will coordinate directly with this program and provide additional specialized support to organizations that attend the different training sessions.</w:t>
      </w:r>
    </w:p>
    <w:p>
      <w:pPr>
        <w:pStyle w:val="BodyText"/>
        <w:spacing w:before="7"/>
        <w:rPr>
          <w:sz w:val="27"/>
        </w:rPr>
      </w:pPr>
    </w:p>
    <w:p>
      <w:pPr>
        <w:pStyle w:val="BodyText"/>
        <w:spacing w:line="276" w:lineRule="auto" w:before="1"/>
        <w:ind w:left="720" w:right="1526"/>
      </w:pPr>
      <w:r>
        <w:rPr/>
        <w:t>Please</w:t>
      </w:r>
      <w:r>
        <w:rPr>
          <w:spacing w:val="-5"/>
        </w:rPr>
        <w:t> </w:t>
      </w:r>
      <w:r>
        <w:rPr/>
        <w:t>see</w:t>
      </w:r>
      <w:r>
        <w:rPr>
          <w:spacing w:val="-5"/>
        </w:rPr>
        <w:t> </w:t>
      </w:r>
      <w:r>
        <w:rPr/>
        <w:t>Attachment</w:t>
      </w:r>
      <w:r>
        <w:rPr>
          <w:spacing w:val="-4"/>
        </w:rPr>
        <w:t> </w:t>
      </w:r>
      <w:r>
        <w:rPr/>
        <w:t>E:</w:t>
      </w:r>
      <w:r>
        <w:rPr>
          <w:spacing w:val="-2"/>
        </w:rPr>
        <w:t> </w:t>
      </w:r>
      <w:r>
        <w:rPr/>
        <w:t>Verification</w:t>
      </w:r>
      <w:r>
        <w:rPr>
          <w:spacing w:val="-4"/>
        </w:rPr>
        <w:t> </w:t>
      </w:r>
      <w:r>
        <w:rPr/>
        <w:t>of</w:t>
      </w:r>
      <w:r>
        <w:rPr>
          <w:spacing w:val="-5"/>
        </w:rPr>
        <w:t> </w:t>
      </w:r>
      <w:r>
        <w:rPr/>
        <w:t>Leverage</w:t>
      </w:r>
      <w:r>
        <w:rPr>
          <w:spacing w:val="-3"/>
        </w:rPr>
        <w:t> </w:t>
      </w:r>
      <w:r>
        <w:rPr/>
        <w:t>Letters</w:t>
      </w:r>
      <w:r>
        <w:rPr>
          <w:spacing w:val="-4"/>
        </w:rPr>
        <w:t> </w:t>
      </w:r>
      <w:r>
        <w:rPr/>
        <w:t>for</w:t>
      </w:r>
      <w:r>
        <w:rPr>
          <w:spacing w:val="-5"/>
        </w:rPr>
        <w:t> </w:t>
      </w:r>
      <w:r>
        <w:rPr/>
        <w:t>more</w:t>
      </w:r>
      <w:r>
        <w:rPr>
          <w:spacing w:val="-5"/>
        </w:rPr>
        <w:t> </w:t>
      </w:r>
      <w:r>
        <w:rPr/>
        <w:t>information</w:t>
      </w:r>
      <w:r>
        <w:rPr>
          <w:spacing w:val="-4"/>
        </w:rPr>
        <w:t> </w:t>
      </w:r>
      <w:r>
        <w:rPr/>
        <w:t>concerning</w:t>
      </w:r>
      <w:r>
        <w:rPr>
          <w:spacing w:val="-4"/>
        </w:rPr>
        <w:t> </w:t>
      </w:r>
      <w:r>
        <w:rPr/>
        <w:t>this </w:t>
      </w:r>
      <w:r>
        <w:rPr>
          <w:spacing w:val="-2"/>
        </w:rPr>
        <w:t>funding.</w:t>
      </w:r>
    </w:p>
    <w:p>
      <w:pPr>
        <w:spacing w:after="0" w:line="276" w:lineRule="auto"/>
        <w:sectPr>
          <w:pgSz w:w="12240" w:h="15840"/>
          <w:pgMar w:header="0" w:footer="827" w:top="1360" w:bottom="102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pStyle w:val="Heading2"/>
        <w:spacing w:before="90"/>
        <w:ind w:right="720"/>
      </w:pPr>
      <w:bookmarkStart w:name="_TOC_250000" w:id="7"/>
      <w:r>
        <w:rPr/>
        <w:t>Exhibit</w:t>
      </w:r>
      <w:r>
        <w:rPr>
          <w:spacing w:val="-3"/>
        </w:rPr>
        <w:t> </w:t>
      </w:r>
      <w:r>
        <w:rPr/>
        <w:t>G:</w:t>
      </w:r>
      <w:r>
        <w:rPr>
          <w:spacing w:val="-3"/>
        </w:rPr>
        <w:t> </w:t>
      </w:r>
      <w:r>
        <w:rPr/>
        <w:t>Long-Term</w:t>
      </w:r>
      <w:r>
        <w:rPr>
          <w:spacing w:val="-3"/>
        </w:rPr>
        <w:t> </w:t>
      </w:r>
      <w:bookmarkEnd w:id="7"/>
      <w:r>
        <w:rPr>
          <w:spacing w:val="-2"/>
        </w:rPr>
        <w:t>Effect</w:t>
      </w:r>
    </w:p>
    <w:p>
      <w:pPr>
        <w:pStyle w:val="BodyText"/>
        <w:rPr>
          <w:b/>
          <w:sz w:val="26"/>
        </w:rPr>
      </w:pPr>
    </w:p>
    <w:p>
      <w:pPr>
        <w:pStyle w:val="BodyText"/>
        <w:spacing w:before="2"/>
        <w:rPr>
          <w:b/>
          <w:sz w:val="32"/>
        </w:rPr>
      </w:pPr>
    </w:p>
    <w:p>
      <w:pPr>
        <w:spacing w:before="0"/>
        <w:ind w:left="0" w:right="718"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0"/>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pgSz w:w="12240" w:h="15840"/>
          <w:pgMar w:header="0" w:footer="827" w:top="1820" w:bottom="1020" w:left="720" w:right="0"/>
        </w:sectPr>
      </w:pPr>
    </w:p>
    <w:p>
      <w:pPr>
        <w:pStyle w:val="BodyText"/>
        <w:spacing w:line="276" w:lineRule="auto" w:before="79"/>
        <w:ind w:left="720" w:right="1476"/>
      </w:pPr>
      <w:r>
        <w:rPr/>
        <w:t>Within the initial five years of Utah Housing Development Program’s (UHDP) creation, the intention is to collaborate with a minimum of 25 affordable housing projects throughout the</w:t>
      </w:r>
      <w:r>
        <w:rPr>
          <w:spacing w:val="40"/>
        </w:rPr>
        <w:t> </w:t>
      </w:r>
      <w:r>
        <w:rPr/>
        <w:t>state, with at least 20% residing within the prioritized geographical and rural areas throughout the state. The Office of Homeless Services (OHS) also hopes to further promote self-sufficiency for other projects based on tactics and methods that prove successful from completed housing projects.</w:t>
      </w:r>
      <w:r>
        <w:rPr>
          <w:spacing w:val="-2"/>
        </w:rPr>
        <w:t> </w:t>
      </w:r>
      <w:r>
        <w:rPr/>
        <w:t>Additional</w:t>
      </w:r>
      <w:r>
        <w:rPr>
          <w:spacing w:val="-2"/>
        </w:rPr>
        <w:t> </w:t>
      </w:r>
      <w:r>
        <w:rPr/>
        <w:t>long-term</w:t>
      </w:r>
      <w:r>
        <w:rPr>
          <w:spacing w:val="-2"/>
        </w:rPr>
        <w:t> </w:t>
      </w:r>
      <w:r>
        <w:rPr/>
        <w:t>goals</w:t>
      </w:r>
      <w:r>
        <w:rPr>
          <w:spacing w:val="-2"/>
        </w:rPr>
        <w:t> </w:t>
      </w:r>
      <w:r>
        <w:rPr/>
        <w:t>include</w:t>
      </w:r>
      <w:r>
        <w:rPr>
          <w:spacing w:val="-3"/>
        </w:rPr>
        <w:t> </w:t>
      </w:r>
      <w:r>
        <w:rPr/>
        <w:t>the</w:t>
      </w:r>
      <w:r>
        <w:rPr>
          <w:spacing w:val="-1"/>
        </w:rPr>
        <w:t> </w:t>
      </w:r>
      <w:r>
        <w:rPr/>
        <w:t>formation</w:t>
      </w:r>
      <w:r>
        <w:rPr>
          <w:spacing w:val="-2"/>
        </w:rPr>
        <w:t> </w:t>
      </w:r>
      <w:r>
        <w:rPr/>
        <w:t>of</w:t>
      </w:r>
      <w:r>
        <w:rPr>
          <w:spacing w:val="-3"/>
        </w:rPr>
        <w:t> </w:t>
      </w:r>
      <w:r>
        <w:rPr/>
        <w:t>stronger</w:t>
      </w:r>
      <w:r>
        <w:rPr>
          <w:spacing w:val="-3"/>
        </w:rPr>
        <w:t> </w:t>
      </w:r>
      <w:r>
        <w:rPr/>
        <w:t>connections</w:t>
      </w:r>
      <w:r>
        <w:rPr>
          <w:spacing w:val="-2"/>
        </w:rPr>
        <w:t> </w:t>
      </w:r>
      <w:r>
        <w:rPr/>
        <w:t>between</w:t>
      </w:r>
      <w:r>
        <w:rPr>
          <w:spacing w:val="-2"/>
        </w:rPr>
        <w:t> </w:t>
      </w:r>
      <w:r>
        <w:rPr/>
        <w:t>local officials and neighboring agencies, creation of more legislative support for affordable housing, and</w:t>
      </w:r>
      <w:r>
        <w:rPr>
          <w:spacing w:val="-3"/>
        </w:rPr>
        <w:t> </w:t>
      </w:r>
      <w:r>
        <w:rPr/>
        <w:t>the</w:t>
      </w:r>
      <w:r>
        <w:rPr>
          <w:spacing w:val="-4"/>
        </w:rPr>
        <w:t> </w:t>
      </w:r>
      <w:r>
        <w:rPr/>
        <w:t>minimization</w:t>
      </w:r>
      <w:r>
        <w:rPr>
          <w:spacing w:val="-3"/>
        </w:rPr>
        <w:t> </w:t>
      </w:r>
      <w:r>
        <w:rPr/>
        <w:t>of</w:t>
      </w:r>
      <w:r>
        <w:rPr>
          <w:spacing w:val="-4"/>
        </w:rPr>
        <w:t> </w:t>
      </w:r>
      <w:r>
        <w:rPr/>
        <w:t>the</w:t>
      </w:r>
      <w:r>
        <w:rPr>
          <w:spacing w:val="-4"/>
        </w:rPr>
        <w:t> </w:t>
      </w:r>
      <w:r>
        <w:rPr/>
        <w:t>NIMBY</w:t>
      </w:r>
      <w:r>
        <w:rPr>
          <w:spacing w:val="-4"/>
        </w:rPr>
        <w:t> </w:t>
      </w:r>
      <w:r>
        <w:rPr/>
        <w:t>(Not</w:t>
      </w:r>
      <w:r>
        <w:rPr>
          <w:spacing w:val="-2"/>
        </w:rPr>
        <w:t> </w:t>
      </w:r>
      <w:r>
        <w:rPr/>
        <w:t>In</w:t>
      </w:r>
      <w:r>
        <w:rPr>
          <w:spacing w:val="-3"/>
        </w:rPr>
        <w:t> </w:t>
      </w:r>
      <w:r>
        <w:rPr/>
        <w:t>My</w:t>
      </w:r>
      <w:r>
        <w:rPr>
          <w:spacing w:val="-2"/>
        </w:rPr>
        <w:t> </w:t>
      </w:r>
      <w:r>
        <w:rPr/>
        <w:t>Backyard</w:t>
      </w:r>
      <w:r>
        <w:rPr>
          <w:spacing w:val="-3"/>
        </w:rPr>
        <w:t> </w:t>
      </w:r>
      <w:r>
        <w:rPr/>
        <w:t>phenomenon)</w:t>
      </w:r>
      <w:r>
        <w:rPr>
          <w:spacing w:val="-3"/>
        </w:rPr>
        <w:t> </w:t>
      </w:r>
      <w:r>
        <w:rPr/>
        <w:t>mentality</w:t>
      </w:r>
      <w:r>
        <w:rPr>
          <w:spacing w:val="-3"/>
        </w:rPr>
        <w:t> </w:t>
      </w:r>
      <w:r>
        <w:rPr/>
        <w:t>through</w:t>
      </w:r>
      <w:r>
        <w:rPr>
          <w:spacing w:val="-3"/>
        </w:rPr>
        <w:t> </w:t>
      </w:r>
      <w:r>
        <w:rPr/>
        <w:t>open forums and citizenship engagement.</w:t>
      </w:r>
    </w:p>
    <w:p>
      <w:pPr>
        <w:pStyle w:val="BodyText"/>
        <w:spacing w:before="6"/>
        <w:rPr>
          <w:sz w:val="27"/>
        </w:rPr>
      </w:pPr>
    </w:p>
    <w:p>
      <w:pPr>
        <w:pStyle w:val="BodyText"/>
        <w:spacing w:line="276" w:lineRule="auto"/>
        <w:ind w:left="720" w:right="1526"/>
      </w:pPr>
      <w:r>
        <w:rPr/>
        <w:t>On a citizen-based level, The UHDP intends to actively remove barriers while assisting marginalized, underrepresented, underserved and vulnerable populations to find affordable housing.</w:t>
      </w:r>
      <w:r>
        <w:rPr>
          <w:spacing w:val="-4"/>
        </w:rPr>
        <w:t> </w:t>
      </w:r>
      <w:r>
        <w:rPr/>
        <w:t>Examples</w:t>
      </w:r>
      <w:r>
        <w:rPr>
          <w:spacing w:val="-4"/>
        </w:rPr>
        <w:t> </w:t>
      </w:r>
      <w:r>
        <w:rPr/>
        <w:t>of</w:t>
      </w:r>
      <w:r>
        <w:rPr>
          <w:spacing w:val="-5"/>
        </w:rPr>
        <w:t> </w:t>
      </w:r>
      <w:r>
        <w:rPr/>
        <w:t>these</w:t>
      </w:r>
      <w:r>
        <w:rPr>
          <w:spacing w:val="-5"/>
        </w:rPr>
        <w:t> </w:t>
      </w:r>
      <w:r>
        <w:rPr/>
        <w:t>populations</w:t>
      </w:r>
      <w:r>
        <w:rPr>
          <w:spacing w:val="-4"/>
        </w:rPr>
        <w:t> </w:t>
      </w:r>
      <w:r>
        <w:rPr/>
        <w:t>include</w:t>
      </w:r>
      <w:r>
        <w:rPr>
          <w:spacing w:val="-5"/>
        </w:rPr>
        <w:t> </w:t>
      </w:r>
      <w:r>
        <w:rPr/>
        <w:t>those</w:t>
      </w:r>
      <w:r>
        <w:rPr>
          <w:spacing w:val="-5"/>
        </w:rPr>
        <w:t> </w:t>
      </w:r>
      <w:r>
        <w:rPr/>
        <w:t>experiencing</w:t>
      </w:r>
      <w:r>
        <w:rPr>
          <w:spacing w:val="-4"/>
        </w:rPr>
        <w:t> </w:t>
      </w:r>
      <w:r>
        <w:rPr/>
        <w:t>homelessness,</w:t>
      </w:r>
      <w:r>
        <w:rPr>
          <w:spacing w:val="-4"/>
        </w:rPr>
        <w:t> </w:t>
      </w:r>
      <w:r>
        <w:rPr/>
        <w:t>refugees, asylum seekers, racial and ethnic minorities, and those with physical, mental, or behavioral </w:t>
      </w:r>
      <w:r>
        <w:rPr>
          <w:spacing w:val="-2"/>
        </w:rPr>
        <w:t>impairments.</w:t>
      </w:r>
    </w:p>
    <w:p>
      <w:pPr>
        <w:pStyle w:val="BodyText"/>
        <w:spacing w:before="8"/>
        <w:rPr>
          <w:sz w:val="27"/>
        </w:rPr>
      </w:pPr>
    </w:p>
    <w:p>
      <w:pPr>
        <w:pStyle w:val="BodyText"/>
        <w:spacing w:line="276" w:lineRule="auto"/>
        <w:ind w:left="720" w:right="1526"/>
      </w:pPr>
      <w:r>
        <w:rPr/>
        <w:t>An</w:t>
      </w:r>
      <w:r>
        <w:rPr>
          <w:spacing w:val="-1"/>
        </w:rPr>
        <w:t> </w:t>
      </w:r>
      <w:r>
        <w:rPr/>
        <w:t>obstacle</w:t>
      </w:r>
      <w:r>
        <w:rPr>
          <w:spacing w:val="-2"/>
        </w:rPr>
        <w:t> </w:t>
      </w:r>
      <w:r>
        <w:rPr/>
        <w:t>that</w:t>
      </w:r>
      <w:r>
        <w:rPr>
          <w:spacing w:val="-1"/>
        </w:rPr>
        <w:t> </w:t>
      </w:r>
      <w:r>
        <w:rPr/>
        <w:t>the</w:t>
      </w:r>
      <w:r>
        <w:rPr>
          <w:spacing w:val="-2"/>
        </w:rPr>
        <w:t> </w:t>
      </w:r>
      <w:r>
        <w:rPr/>
        <w:t>UHDP</w:t>
      </w:r>
      <w:r>
        <w:rPr>
          <w:spacing w:val="-1"/>
        </w:rPr>
        <w:t> </w:t>
      </w:r>
      <w:r>
        <w:rPr/>
        <w:t>program</w:t>
      </w:r>
      <w:r>
        <w:rPr>
          <w:spacing w:val="-1"/>
        </w:rPr>
        <w:t> </w:t>
      </w:r>
      <w:r>
        <w:rPr/>
        <w:t>may</w:t>
      </w:r>
      <w:r>
        <w:rPr>
          <w:spacing w:val="-1"/>
        </w:rPr>
        <w:t> </w:t>
      </w:r>
      <w:r>
        <w:rPr/>
        <w:t>face relates</w:t>
      </w:r>
      <w:r>
        <w:rPr>
          <w:spacing w:val="-1"/>
        </w:rPr>
        <w:t> </w:t>
      </w:r>
      <w:r>
        <w:rPr/>
        <w:t>to</w:t>
      </w:r>
      <w:r>
        <w:rPr>
          <w:spacing w:val="-1"/>
        </w:rPr>
        <w:t> </w:t>
      </w:r>
      <w:r>
        <w:rPr/>
        <w:t>the</w:t>
      </w:r>
      <w:r>
        <w:rPr>
          <w:spacing w:val="-2"/>
        </w:rPr>
        <w:t> </w:t>
      </w:r>
      <w:r>
        <w:rPr/>
        <w:t>five</w:t>
      </w:r>
      <w:r>
        <w:rPr>
          <w:spacing w:val="-2"/>
        </w:rPr>
        <w:t> </w:t>
      </w:r>
      <w:r>
        <w:rPr/>
        <w:t>year</w:t>
      </w:r>
      <w:r>
        <w:rPr>
          <w:spacing w:val="-2"/>
        </w:rPr>
        <w:t> </w:t>
      </w:r>
      <w:r>
        <w:rPr/>
        <w:t>restriction</w:t>
      </w:r>
      <w:r>
        <w:rPr>
          <w:spacing w:val="-1"/>
        </w:rPr>
        <w:t> </w:t>
      </w:r>
      <w:r>
        <w:rPr/>
        <w:t>of</w:t>
      </w:r>
      <w:r>
        <w:rPr>
          <w:spacing w:val="-2"/>
        </w:rPr>
        <w:t> </w:t>
      </w:r>
      <w:r>
        <w:rPr/>
        <w:t>the</w:t>
      </w:r>
      <w:r>
        <w:rPr>
          <w:spacing w:val="-2"/>
        </w:rPr>
        <w:t> </w:t>
      </w:r>
      <w:r>
        <w:rPr/>
        <w:t>program. As a proactive measure to ensure longevity of the program and its long-term successes, DWS- OHS would be prepared to request additional funds as a means to expand the program beyond this threshold. Another potential obstacle is the level of engagement and motivation from other entities taking part in the program. In the event that an entity drops out of, or strays from engaging with UHDP staff, the UHDP will take initiative to have a regulatory discussion and take immediate action to ensure that resources, time, and money are used efficiently. As discussed</w:t>
      </w:r>
      <w:r>
        <w:rPr>
          <w:spacing w:val="-2"/>
        </w:rPr>
        <w:t> </w:t>
      </w:r>
      <w:r>
        <w:rPr/>
        <w:t>in</w:t>
      </w:r>
      <w:r>
        <w:rPr>
          <w:spacing w:val="-2"/>
        </w:rPr>
        <w:t> </w:t>
      </w:r>
      <w:r>
        <w:rPr/>
        <w:t>the</w:t>
      </w:r>
      <w:r>
        <w:rPr>
          <w:spacing w:val="-3"/>
        </w:rPr>
        <w:t> </w:t>
      </w:r>
      <w:r>
        <w:rPr/>
        <w:t>evaluation</w:t>
      </w:r>
      <w:r>
        <w:rPr>
          <w:spacing w:val="-2"/>
        </w:rPr>
        <w:t> </w:t>
      </w:r>
      <w:r>
        <w:rPr/>
        <w:t>phase</w:t>
      </w:r>
      <w:r>
        <w:rPr>
          <w:spacing w:val="-3"/>
        </w:rPr>
        <w:t> </w:t>
      </w:r>
      <w:r>
        <w:rPr/>
        <w:t>of</w:t>
      </w:r>
      <w:r>
        <w:rPr>
          <w:spacing w:val="-3"/>
        </w:rPr>
        <w:t> </w:t>
      </w:r>
      <w:r>
        <w:rPr/>
        <w:t>the</w:t>
      </w:r>
      <w:r>
        <w:rPr>
          <w:spacing w:val="-3"/>
        </w:rPr>
        <w:t> </w:t>
      </w:r>
      <w:r>
        <w:rPr/>
        <w:t>program, a</w:t>
      </w:r>
      <w:r>
        <w:rPr>
          <w:spacing w:val="-3"/>
        </w:rPr>
        <w:t> </w:t>
      </w:r>
      <w:r>
        <w:rPr/>
        <w:t>timeline</w:t>
      </w:r>
      <w:r>
        <w:rPr>
          <w:spacing w:val="-3"/>
        </w:rPr>
        <w:t> </w:t>
      </w:r>
      <w:r>
        <w:rPr/>
        <w:t>would</w:t>
      </w:r>
      <w:r>
        <w:rPr>
          <w:spacing w:val="-2"/>
        </w:rPr>
        <w:t> </w:t>
      </w:r>
      <w:r>
        <w:rPr/>
        <w:t>be</w:t>
      </w:r>
      <w:r>
        <w:rPr>
          <w:spacing w:val="-3"/>
        </w:rPr>
        <w:t> </w:t>
      </w:r>
      <w:r>
        <w:rPr/>
        <w:t>set</w:t>
      </w:r>
      <w:r>
        <w:rPr>
          <w:spacing w:val="-2"/>
        </w:rPr>
        <w:t> </w:t>
      </w:r>
      <w:r>
        <w:rPr/>
        <w:t>on</w:t>
      </w:r>
      <w:r>
        <w:rPr>
          <w:spacing w:val="-2"/>
        </w:rPr>
        <w:t> </w:t>
      </w:r>
      <w:r>
        <w:rPr/>
        <w:t>projects</w:t>
      </w:r>
      <w:r>
        <w:rPr>
          <w:spacing w:val="-2"/>
        </w:rPr>
        <w:t> </w:t>
      </w:r>
      <w:r>
        <w:rPr/>
        <w:t>and</w:t>
      </w:r>
      <w:r>
        <w:rPr>
          <w:spacing w:val="-2"/>
        </w:rPr>
        <w:t> </w:t>
      </w:r>
      <w:r>
        <w:rPr/>
        <w:t>can</w:t>
      </w:r>
      <w:r>
        <w:rPr>
          <w:spacing w:val="-2"/>
        </w:rPr>
        <w:t> </w:t>
      </w:r>
      <w:r>
        <w:rPr/>
        <w:t>be reevaluated and adjusted accordingly to create attainable and realistic goals.</w:t>
      </w:r>
    </w:p>
    <w:p>
      <w:pPr>
        <w:pStyle w:val="BodyText"/>
        <w:spacing w:before="6"/>
        <w:rPr>
          <w:sz w:val="27"/>
        </w:rPr>
      </w:pPr>
    </w:p>
    <w:p>
      <w:pPr>
        <w:pStyle w:val="BodyText"/>
        <w:spacing w:line="276" w:lineRule="auto"/>
        <w:ind w:left="720" w:right="1526"/>
      </w:pPr>
      <w:r>
        <w:rPr/>
        <w:t>Communities across Utah face several environmental risks. A significant threat to consider is earthquakes, as the Wasatch fault, which is composed of ten segments, contains five that are considered active and could cause massive damage and displacement as a result. Another environmental</w:t>
      </w:r>
      <w:r>
        <w:rPr>
          <w:spacing w:val="-3"/>
        </w:rPr>
        <w:t> </w:t>
      </w:r>
      <w:r>
        <w:rPr/>
        <w:t>risk</w:t>
      </w:r>
      <w:r>
        <w:rPr>
          <w:spacing w:val="-3"/>
        </w:rPr>
        <w:t> </w:t>
      </w:r>
      <w:r>
        <w:rPr/>
        <w:t>considered</w:t>
      </w:r>
      <w:r>
        <w:rPr>
          <w:spacing w:val="-3"/>
        </w:rPr>
        <w:t> </w:t>
      </w:r>
      <w:r>
        <w:rPr/>
        <w:t>is</w:t>
      </w:r>
      <w:r>
        <w:rPr>
          <w:spacing w:val="-3"/>
        </w:rPr>
        <w:t> </w:t>
      </w:r>
      <w:r>
        <w:rPr/>
        <w:t>air</w:t>
      </w:r>
      <w:r>
        <w:rPr>
          <w:spacing w:val="-4"/>
        </w:rPr>
        <w:t> </w:t>
      </w:r>
      <w:r>
        <w:rPr/>
        <w:t>quality,</w:t>
      </w:r>
      <w:r>
        <w:rPr>
          <w:spacing w:val="-3"/>
        </w:rPr>
        <w:t> </w:t>
      </w:r>
      <w:r>
        <w:rPr/>
        <w:t>as</w:t>
      </w:r>
      <w:r>
        <w:rPr>
          <w:spacing w:val="-3"/>
        </w:rPr>
        <w:t> </w:t>
      </w:r>
      <w:r>
        <w:rPr/>
        <w:t>the</w:t>
      </w:r>
      <w:r>
        <w:rPr>
          <w:spacing w:val="-4"/>
        </w:rPr>
        <w:t> </w:t>
      </w:r>
      <w:r>
        <w:rPr/>
        <w:t>imposing</w:t>
      </w:r>
      <w:r>
        <w:rPr>
          <w:spacing w:val="-3"/>
        </w:rPr>
        <w:t> </w:t>
      </w:r>
      <w:r>
        <w:rPr/>
        <w:t>pollution</w:t>
      </w:r>
      <w:r>
        <w:rPr>
          <w:spacing w:val="-3"/>
        </w:rPr>
        <w:t> </w:t>
      </w:r>
      <w:r>
        <w:rPr/>
        <w:t>has</w:t>
      </w:r>
      <w:r>
        <w:rPr>
          <w:spacing w:val="-6"/>
        </w:rPr>
        <w:t> </w:t>
      </w:r>
      <w:r>
        <w:rPr/>
        <w:t>long-term</w:t>
      </w:r>
      <w:r>
        <w:rPr>
          <w:spacing w:val="-3"/>
        </w:rPr>
        <w:t> </w:t>
      </w:r>
      <w:r>
        <w:rPr/>
        <w:t>detrimental impacts on overall health and well-being of Utahns, especially for those experiencing homelessness. Our unhoused neighbors are not only the most vulnerable, but their exposure to environmental hazards far exceeds any other population.</w:t>
      </w:r>
    </w:p>
    <w:p>
      <w:pPr>
        <w:pStyle w:val="BodyText"/>
        <w:spacing w:before="7"/>
        <w:rPr>
          <w:sz w:val="27"/>
        </w:rPr>
      </w:pPr>
    </w:p>
    <w:p>
      <w:pPr>
        <w:pStyle w:val="BodyText"/>
        <w:spacing w:line="276" w:lineRule="auto"/>
        <w:ind w:left="720" w:right="1526"/>
      </w:pPr>
      <w:r>
        <w:rPr/>
        <w:t>For all intents and purposes of this project, when deciding what to purchase and hold state- owned</w:t>
      </w:r>
      <w:r>
        <w:rPr>
          <w:spacing w:val="-3"/>
        </w:rPr>
        <w:t> </w:t>
      </w:r>
      <w:r>
        <w:rPr/>
        <w:t>land</w:t>
      </w:r>
      <w:r>
        <w:rPr>
          <w:spacing w:val="-3"/>
        </w:rPr>
        <w:t> </w:t>
      </w:r>
      <w:r>
        <w:rPr/>
        <w:t>for,</w:t>
      </w:r>
      <w:r>
        <w:rPr>
          <w:spacing w:val="-1"/>
        </w:rPr>
        <w:t> </w:t>
      </w:r>
      <w:r>
        <w:rPr/>
        <w:t>a</w:t>
      </w:r>
      <w:r>
        <w:rPr>
          <w:spacing w:val="-4"/>
        </w:rPr>
        <w:t> </w:t>
      </w:r>
      <w:r>
        <w:rPr/>
        <w:t>factor</w:t>
      </w:r>
      <w:r>
        <w:rPr>
          <w:spacing w:val="-4"/>
        </w:rPr>
        <w:t> </w:t>
      </w:r>
      <w:r>
        <w:rPr/>
        <w:t>that</w:t>
      </w:r>
      <w:r>
        <w:rPr>
          <w:spacing w:val="-3"/>
        </w:rPr>
        <w:t> </w:t>
      </w:r>
      <w:r>
        <w:rPr/>
        <w:t>can</w:t>
      </w:r>
      <w:r>
        <w:rPr>
          <w:spacing w:val="-3"/>
        </w:rPr>
        <w:t> </w:t>
      </w:r>
      <w:r>
        <w:rPr/>
        <w:t>be</w:t>
      </w:r>
      <w:r>
        <w:rPr>
          <w:spacing w:val="-2"/>
        </w:rPr>
        <w:t> </w:t>
      </w:r>
      <w:r>
        <w:rPr/>
        <w:t>considered</w:t>
      </w:r>
      <w:r>
        <w:rPr>
          <w:spacing w:val="-3"/>
        </w:rPr>
        <w:t> </w:t>
      </w:r>
      <w:r>
        <w:rPr/>
        <w:t>is</w:t>
      </w:r>
      <w:r>
        <w:rPr>
          <w:spacing w:val="-3"/>
        </w:rPr>
        <w:t> </w:t>
      </w:r>
      <w:r>
        <w:rPr/>
        <w:t>the</w:t>
      </w:r>
      <w:r>
        <w:rPr>
          <w:spacing w:val="-4"/>
        </w:rPr>
        <w:t> </w:t>
      </w:r>
      <w:r>
        <w:rPr/>
        <w:t>proximity</w:t>
      </w:r>
      <w:r>
        <w:rPr>
          <w:spacing w:val="-3"/>
        </w:rPr>
        <w:t> </w:t>
      </w:r>
      <w:r>
        <w:rPr/>
        <w:t>to</w:t>
      </w:r>
      <w:r>
        <w:rPr>
          <w:spacing w:val="-3"/>
        </w:rPr>
        <w:t> </w:t>
      </w:r>
      <w:r>
        <w:rPr/>
        <w:t>neighboring</w:t>
      </w:r>
      <w:r>
        <w:rPr>
          <w:spacing w:val="-3"/>
        </w:rPr>
        <w:t> </w:t>
      </w:r>
      <w:r>
        <w:rPr/>
        <w:t>amenities,</w:t>
      </w:r>
      <w:r>
        <w:rPr>
          <w:spacing w:val="-3"/>
        </w:rPr>
        <w:t> </w:t>
      </w:r>
      <w:r>
        <w:rPr/>
        <w:t>or</w:t>
      </w:r>
      <w:r>
        <w:rPr>
          <w:spacing w:val="-4"/>
        </w:rPr>
        <w:t> </w:t>
      </w:r>
      <w:r>
        <w:rPr/>
        <w:t>the need for space for their production by other partners. This may include but is not limited to schools, businesses for employment opportunities, public modes of transit, and community </w:t>
      </w:r>
      <w:r>
        <w:rPr>
          <w:spacing w:val="-2"/>
        </w:rPr>
        <w:t>spaces.</w:t>
      </w:r>
    </w:p>
    <w:p>
      <w:pPr>
        <w:spacing w:after="0" w:line="276" w:lineRule="auto"/>
        <w:sectPr>
          <w:pgSz w:w="12240" w:h="15840"/>
          <w:pgMar w:header="0" w:footer="827" w:top="1360" w:bottom="1020" w:left="720" w:right="0"/>
        </w:sectPr>
      </w:pPr>
    </w:p>
    <w:p>
      <w:pPr>
        <w:pStyle w:val="BodyText"/>
        <w:spacing w:line="276" w:lineRule="auto" w:before="79"/>
        <w:ind w:left="720" w:right="1442"/>
      </w:pPr>
      <w:r>
        <w:rPr/>
        <w:t>Once</w:t>
      </w:r>
      <w:r>
        <w:rPr>
          <w:spacing w:val="-2"/>
        </w:rPr>
        <w:t> </w:t>
      </w:r>
      <w:r>
        <w:rPr/>
        <w:t>the</w:t>
      </w:r>
      <w:r>
        <w:rPr>
          <w:spacing w:val="-2"/>
        </w:rPr>
        <w:t> </w:t>
      </w:r>
      <w:r>
        <w:rPr/>
        <w:t>UHDP</w:t>
      </w:r>
      <w:r>
        <w:rPr>
          <w:spacing w:val="-1"/>
        </w:rPr>
        <w:t> </w:t>
      </w:r>
      <w:r>
        <w:rPr/>
        <w:t>is</w:t>
      </w:r>
      <w:r>
        <w:rPr>
          <w:spacing w:val="-1"/>
        </w:rPr>
        <w:t> </w:t>
      </w:r>
      <w:r>
        <w:rPr/>
        <w:t>up</w:t>
      </w:r>
      <w:r>
        <w:rPr>
          <w:spacing w:val="-1"/>
        </w:rPr>
        <w:t> </w:t>
      </w:r>
      <w:r>
        <w:rPr/>
        <w:t>and</w:t>
      </w:r>
      <w:r>
        <w:rPr>
          <w:spacing w:val="-1"/>
        </w:rPr>
        <w:t> </w:t>
      </w:r>
      <w:r>
        <w:rPr/>
        <w:t>running,</w:t>
      </w:r>
      <w:r>
        <w:rPr>
          <w:spacing w:val="-1"/>
        </w:rPr>
        <w:t> </w:t>
      </w:r>
      <w:r>
        <w:rPr/>
        <w:t>the</w:t>
      </w:r>
      <w:r>
        <w:rPr>
          <w:spacing w:val="-2"/>
        </w:rPr>
        <w:t> </w:t>
      </w:r>
      <w:r>
        <w:rPr/>
        <w:t>program</w:t>
      </w:r>
      <w:r>
        <w:rPr>
          <w:spacing w:val="-1"/>
        </w:rPr>
        <w:t> </w:t>
      </w:r>
      <w:r>
        <w:rPr/>
        <w:t>can</w:t>
      </w:r>
      <w:r>
        <w:rPr>
          <w:spacing w:val="-1"/>
        </w:rPr>
        <w:t> </w:t>
      </w:r>
      <w:r>
        <w:rPr/>
        <w:t>be</w:t>
      </w:r>
      <w:r>
        <w:rPr>
          <w:spacing w:val="-2"/>
        </w:rPr>
        <w:t> </w:t>
      </w:r>
      <w:r>
        <w:rPr/>
        <w:t>utilized</w:t>
      </w:r>
      <w:r>
        <w:rPr>
          <w:spacing w:val="-1"/>
        </w:rPr>
        <w:t> </w:t>
      </w:r>
      <w:r>
        <w:rPr/>
        <w:t>as</w:t>
      </w:r>
      <w:r>
        <w:rPr>
          <w:spacing w:val="-1"/>
        </w:rPr>
        <w:t> </w:t>
      </w:r>
      <w:r>
        <w:rPr/>
        <w:t>a</w:t>
      </w:r>
      <w:r>
        <w:rPr>
          <w:spacing w:val="-2"/>
        </w:rPr>
        <w:t> </w:t>
      </w:r>
      <w:r>
        <w:rPr/>
        <w:t>model</w:t>
      </w:r>
      <w:r>
        <w:rPr>
          <w:spacing w:val="-1"/>
        </w:rPr>
        <w:t> </w:t>
      </w:r>
      <w:r>
        <w:rPr/>
        <w:t>for</w:t>
      </w:r>
      <w:r>
        <w:rPr>
          <w:spacing w:val="-2"/>
        </w:rPr>
        <w:t> </w:t>
      </w:r>
      <w:r>
        <w:rPr/>
        <w:t>other</w:t>
      </w:r>
      <w:r>
        <w:rPr>
          <w:spacing w:val="-2"/>
        </w:rPr>
        <w:t> </w:t>
      </w:r>
      <w:r>
        <w:rPr/>
        <w:t>communities on a city and county level.The State of Utah would provide support and collaboration with these entities to help them create the framework to best support their community’s unique needs. A starting point to create similar programs can be through communication to the State legislature, Local Homeless Councils, Associations of Government, Continua of Care, the Utah League of Cities</w:t>
      </w:r>
      <w:r>
        <w:rPr>
          <w:spacing w:val="-2"/>
        </w:rPr>
        <w:t> </w:t>
      </w:r>
      <w:r>
        <w:rPr/>
        <w:t>and</w:t>
      </w:r>
      <w:r>
        <w:rPr>
          <w:spacing w:val="-2"/>
        </w:rPr>
        <w:t> </w:t>
      </w:r>
      <w:r>
        <w:rPr/>
        <w:t>Towns,</w:t>
      </w:r>
      <w:r>
        <w:rPr>
          <w:spacing w:val="-2"/>
        </w:rPr>
        <w:t> </w:t>
      </w:r>
      <w:r>
        <w:rPr/>
        <w:t>and</w:t>
      </w:r>
      <w:r>
        <w:rPr>
          <w:spacing w:val="40"/>
        </w:rPr>
        <w:t> </w:t>
      </w:r>
      <w:r>
        <w:rPr/>
        <w:t>Housing</w:t>
      </w:r>
      <w:r>
        <w:rPr>
          <w:spacing w:val="-2"/>
        </w:rPr>
        <w:t> </w:t>
      </w:r>
      <w:r>
        <w:rPr/>
        <w:t>Authorities.</w:t>
      </w:r>
      <w:r>
        <w:rPr>
          <w:spacing w:val="-2"/>
        </w:rPr>
        <w:t> </w:t>
      </w:r>
      <w:r>
        <w:rPr/>
        <w:t>The</w:t>
      </w:r>
      <w:r>
        <w:rPr>
          <w:spacing w:val="-3"/>
        </w:rPr>
        <w:t> </w:t>
      </w:r>
      <w:r>
        <w:rPr/>
        <w:t>ultimate</w:t>
      </w:r>
      <w:r>
        <w:rPr>
          <w:spacing w:val="-3"/>
        </w:rPr>
        <w:t> </w:t>
      </w:r>
      <w:r>
        <w:rPr/>
        <w:t>goal</w:t>
      </w:r>
      <w:r>
        <w:rPr>
          <w:spacing w:val="-2"/>
        </w:rPr>
        <w:t> </w:t>
      </w:r>
      <w:r>
        <w:rPr/>
        <w:t>across</w:t>
      </w:r>
      <w:r>
        <w:rPr>
          <w:spacing w:val="-2"/>
        </w:rPr>
        <w:t> </w:t>
      </w:r>
      <w:r>
        <w:rPr/>
        <w:t>our</w:t>
      </w:r>
      <w:r>
        <w:rPr>
          <w:spacing w:val="-3"/>
        </w:rPr>
        <w:t> </w:t>
      </w:r>
      <w:r>
        <w:rPr/>
        <w:t>state</w:t>
      </w:r>
      <w:r>
        <w:rPr>
          <w:spacing w:val="-3"/>
        </w:rPr>
        <w:t> </w:t>
      </w:r>
      <w:r>
        <w:rPr/>
        <w:t>is</w:t>
      </w:r>
      <w:r>
        <w:rPr>
          <w:spacing w:val="-2"/>
        </w:rPr>
        <w:t> </w:t>
      </w:r>
      <w:r>
        <w:rPr/>
        <w:t>to</w:t>
      </w:r>
      <w:r>
        <w:rPr>
          <w:spacing w:val="-2"/>
        </w:rPr>
        <w:t> </w:t>
      </w:r>
      <w:r>
        <w:rPr/>
        <w:t>eliminate</w:t>
      </w:r>
      <w:r>
        <w:rPr>
          <w:spacing w:val="-3"/>
        </w:rPr>
        <w:t> </w:t>
      </w:r>
      <w:r>
        <w:rPr/>
        <w:t>the deficit of affordable housing, and the most effective way is when each entity is an active participant in making a change. As proclaimed by former State Senate President Wayne Niederhauser in the State Strategic Plan, “There is much more we can accomplish if we do it </w:t>
      </w:r>
      <w:r>
        <w:rPr>
          <w:spacing w:val="-2"/>
        </w:rPr>
        <w:t>together.”</w:t>
      </w:r>
    </w:p>
    <w:p>
      <w:pPr>
        <w:spacing w:after="0" w:line="276" w:lineRule="auto"/>
        <w:sectPr>
          <w:pgSz w:w="12240" w:h="15840"/>
          <w:pgMar w:header="0" w:footer="827" w:top="1360" w:bottom="102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1"/>
        <w:ind w:left="0" w:right="718" w:firstLine="0"/>
        <w:jc w:val="center"/>
        <w:rPr>
          <w:b/>
          <w:sz w:val="24"/>
        </w:rPr>
      </w:pPr>
      <w:r>
        <w:rPr>
          <w:b/>
          <w:sz w:val="24"/>
        </w:rPr>
        <w:t>Attachment</w:t>
      </w:r>
      <w:r>
        <w:rPr>
          <w:b/>
          <w:spacing w:val="-4"/>
          <w:sz w:val="24"/>
        </w:rPr>
        <w:t> </w:t>
      </w:r>
      <w:r>
        <w:rPr>
          <w:b/>
          <w:sz w:val="24"/>
        </w:rPr>
        <w:t>A:</w:t>
      </w:r>
      <w:r>
        <w:rPr>
          <w:b/>
          <w:spacing w:val="-3"/>
          <w:sz w:val="24"/>
        </w:rPr>
        <w:t> </w:t>
      </w:r>
      <w:r>
        <w:rPr>
          <w:b/>
          <w:spacing w:val="-2"/>
          <w:sz w:val="24"/>
        </w:rPr>
        <w:t>Comments</w:t>
      </w:r>
    </w:p>
    <w:p>
      <w:pPr>
        <w:pStyle w:val="BodyText"/>
        <w:rPr>
          <w:b/>
          <w:sz w:val="26"/>
        </w:rPr>
      </w:pPr>
    </w:p>
    <w:p>
      <w:pPr>
        <w:pStyle w:val="BodyText"/>
        <w:spacing w:before="3"/>
        <w:rPr>
          <w:b/>
          <w:sz w:val="29"/>
        </w:rPr>
      </w:pPr>
    </w:p>
    <w:p>
      <w:pPr>
        <w:spacing w:before="0"/>
        <w:ind w:left="0" w:right="781"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0"/>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footerReference w:type="default" r:id="rId17"/>
          <w:pgSz w:w="12240" w:h="15840"/>
          <w:pgMar w:footer="0" w:header="0" w:top="1820" w:bottom="280" w:left="720" w:right="0"/>
        </w:sectPr>
      </w:pPr>
    </w:p>
    <w:p>
      <w:pPr>
        <w:spacing w:before="79"/>
        <w:ind w:left="720" w:right="0" w:firstLine="0"/>
        <w:jc w:val="left"/>
        <w:rPr>
          <w:i/>
          <w:sz w:val="24"/>
        </w:rPr>
      </w:pPr>
      <w:r>
        <w:rPr>
          <w:i/>
          <w:spacing w:val="-2"/>
          <w:sz w:val="24"/>
        </w:rPr>
        <w:t>10/10/2023</w:t>
      </w:r>
    </w:p>
    <w:p>
      <w:pPr>
        <w:pStyle w:val="BodyText"/>
        <w:rPr>
          <w:i/>
        </w:rPr>
      </w:pPr>
    </w:p>
    <w:p>
      <w:pPr>
        <w:pStyle w:val="BodyText"/>
        <w:ind w:left="720"/>
      </w:pPr>
      <w:r>
        <w:rPr>
          <w:u w:val="single"/>
        </w:rPr>
        <w:t>Tony</w:t>
      </w:r>
      <w:r>
        <w:rPr>
          <w:spacing w:val="-2"/>
          <w:u w:val="single"/>
        </w:rPr>
        <w:t> </w:t>
      </w:r>
      <w:r>
        <w:rPr>
          <w:u w:val="single"/>
        </w:rPr>
        <w:t>Milner,</w:t>
      </w:r>
      <w:r>
        <w:rPr>
          <w:spacing w:val="-2"/>
          <w:u w:val="single"/>
        </w:rPr>
        <w:t> </w:t>
      </w:r>
      <w:r>
        <w:rPr>
          <w:u w:val="single"/>
        </w:rPr>
        <w:t>Director</w:t>
      </w:r>
      <w:r>
        <w:rPr>
          <w:spacing w:val="-3"/>
          <w:u w:val="single"/>
        </w:rPr>
        <w:t> </w:t>
      </w:r>
      <w:r>
        <w:rPr>
          <w:u w:val="single"/>
        </w:rPr>
        <w:t>of</w:t>
      </w:r>
      <w:r>
        <w:rPr>
          <w:spacing w:val="-1"/>
          <w:u w:val="single"/>
        </w:rPr>
        <w:t> </w:t>
      </w:r>
      <w:r>
        <w:rPr>
          <w:u w:val="single"/>
        </w:rPr>
        <w:t>Housing</w:t>
      </w:r>
      <w:r>
        <w:rPr>
          <w:spacing w:val="-2"/>
          <w:u w:val="single"/>
        </w:rPr>
        <w:t> </w:t>
      </w:r>
      <w:r>
        <w:rPr>
          <w:u w:val="single"/>
        </w:rPr>
        <w:t>Stability</w:t>
      </w:r>
      <w:r>
        <w:rPr>
          <w:spacing w:val="-1"/>
          <w:u w:val="single"/>
        </w:rPr>
        <w:t> </w:t>
      </w:r>
      <w:r>
        <w:rPr>
          <w:u w:val="single"/>
        </w:rPr>
        <w:t>Division:</w:t>
      </w:r>
      <w:r>
        <w:rPr>
          <w:spacing w:val="-2"/>
          <w:u w:val="single"/>
        </w:rPr>
        <w:t> </w:t>
      </w:r>
      <w:r>
        <w:rPr>
          <w:u w:val="single"/>
        </w:rPr>
        <w:t>Salt</w:t>
      </w:r>
      <w:r>
        <w:rPr>
          <w:spacing w:val="-2"/>
          <w:u w:val="single"/>
        </w:rPr>
        <w:t> </w:t>
      </w:r>
      <w:r>
        <w:rPr>
          <w:u w:val="single"/>
        </w:rPr>
        <w:t>Lake</w:t>
      </w:r>
      <w:r>
        <w:rPr>
          <w:spacing w:val="-3"/>
          <w:u w:val="single"/>
        </w:rPr>
        <w:t> </w:t>
      </w:r>
      <w:r>
        <w:rPr>
          <w:u w:val="single"/>
        </w:rPr>
        <w:t>City</w:t>
      </w:r>
      <w:r>
        <w:rPr>
          <w:spacing w:val="-1"/>
          <w:u w:val="single"/>
        </w:rPr>
        <w:t> </w:t>
      </w:r>
      <w:r>
        <w:rPr>
          <w:spacing w:val="-2"/>
          <w:u w:val="single"/>
        </w:rPr>
        <w:t>Corporation</w:t>
      </w:r>
    </w:p>
    <w:p>
      <w:pPr>
        <w:pStyle w:val="BodyText"/>
        <w:spacing w:before="2"/>
        <w:rPr>
          <w:sz w:val="16"/>
        </w:rPr>
      </w:pPr>
    </w:p>
    <w:p>
      <w:pPr>
        <w:pStyle w:val="Heading2"/>
        <w:spacing w:before="90"/>
        <w:ind w:left="720" w:right="0"/>
        <w:jc w:val="left"/>
        <w:rPr>
          <w:b w:val="0"/>
        </w:rPr>
      </w:pPr>
      <w:r>
        <w:rPr>
          <w:spacing w:val="-2"/>
        </w:rPr>
        <w:t>Comment</w:t>
      </w:r>
      <w:r>
        <w:rPr>
          <w:b w:val="0"/>
          <w:spacing w:val="-2"/>
        </w:rPr>
        <w:t>:</w:t>
      </w:r>
    </w:p>
    <w:p>
      <w:pPr>
        <w:pStyle w:val="BodyText"/>
        <w:ind w:left="720" w:right="1442"/>
      </w:pPr>
      <w:r>
        <w:rPr/>
        <w:t>Salt</w:t>
      </w:r>
      <w:r>
        <w:rPr>
          <w:spacing w:val="-1"/>
        </w:rPr>
        <w:t> </w:t>
      </w:r>
      <w:r>
        <w:rPr/>
        <w:t>Lake</w:t>
      </w:r>
      <w:r>
        <w:rPr>
          <w:spacing w:val="-2"/>
        </w:rPr>
        <w:t> </w:t>
      </w:r>
      <w:r>
        <w:rPr/>
        <w:t>City</w:t>
      </w:r>
      <w:r>
        <w:rPr>
          <w:spacing w:val="-1"/>
        </w:rPr>
        <w:t> </w:t>
      </w:r>
      <w:r>
        <w:rPr/>
        <w:t>would</w:t>
      </w:r>
      <w:r>
        <w:rPr>
          <w:spacing w:val="-1"/>
        </w:rPr>
        <w:t> </w:t>
      </w:r>
      <w:r>
        <w:rPr/>
        <w:t>like</w:t>
      </w:r>
      <w:r>
        <w:rPr>
          <w:spacing w:val="-2"/>
        </w:rPr>
        <w:t> </w:t>
      </w:r>
      <w:r>
        <w:rPr/>
        <w:t>to</w:t>
      </w:r>
      <w:r>
        <w:rPr>
          <w:spacing w:val="-1"/>
        </w:rPr>
        <w:t> </w:t>
      </w:r>
      <w:r>
        <w:rPr/>
        <w:t>create</w:t>
      </w:r>
      <w:r>
        <w:rPr>
          <w:spacing w:val="-2"/>
        </w:rPr>
        <w:t> </w:t>
      </w:r>
      <w:r>
        <w:rPr/>
        <w:t>a</w:t>
      </w:r>
      <w:r>
        <w:rPr>
          <w:spacing w:val="-2"/>
        </w:rPr>
        <w:t> </w:t>
      </w:r>
      <w:r>
        <w:rPr/>
        <w:t>Transfer</w:t>
      </w:r>
      <w:r>
        <w:rPr>
          <w:spacing w:val="-2"/>
        </w:rPr>
        <w:t> </w:t>
      </w:r>
      <w:r>
        <w:rPr/>
        <w:t>of Development</w:t>
      </w:r>
      <w:r>
        <w:rPr>
          <w:spacing w:val="-1"/>
        </w:rPr>
        <w:t> </w:t>
      </w:r>
      <w:r>
        <w:rPr/>
        <w:t>Rights</w:t>
      </w:r>
      <w:r>
        <w:rPr>
          <w:spacing w:val="-1"/>
        </w:rPr>
        <w:t> </w:t>
      </w:r>
      <w:r>
        <w:rPr/>
        <w:t>(TDR)</w:t>
      </w:r>
      <w:r>
        <w:rPr>
          <w:spacing w:val="-2"/>
        </w:rPr>
        <w:t> </w:t>
      </w:r>
      <w:r>
        <w:rPr/>
        <w:t>policy</w:t>
      </w:r>
      <w:r>
        <w:rPr>
          <w:spacing w:val="-1"/>
        </w:rPr>
        <w:t> </w:t>
      </w:r>
      <w:r>
        <w:rPr/>
        <w:t>and</w:t>
      </w:r>
      <w:r>
        <w:rPr>
          <w:spacing w:val="-1"/>
        </w:rPr>
        <w:t> </w:t>
      </w:r>
      <w:r>
        <w:rPr/>
        <w:t>program with the assistance of PRO Housing funding to allow property owners to transfer development capacity</w:t>
      </w:r>
      <w:r>
        <w:rPr>
          <w:spacing w:val="-3"/>
        </w:rPr>
        <w:t> </w:t>
      </w:r>
      <w:r>
        <w:rPr/>
        <w:t>to</w:t>
      </w:r>
      <w:r>
        <w:rPr>
          <w:spacing w:val="-3"/>
        </w:rPr>
        <w:t> </w:t>
      </w:r>
      <w:r>
        <w:rPr/>
        <w:t>other</w:t>
      </w:r>
      <w:r>
        <w:rPr>
          <w:spacing w:val="-4"/>
        </w:rPr>
        <w:t> </w:t>
      </w:r>
      <w:r>
        <w:rPr/>
        <w:t>areas</w:t>
      </w:r>
      <w:r>
        <w:rPr>
          <w:spacing w:val="-3"/>
        </w:rPr>
        <w:t> </w:t>
      </w:r>
      <w:r>
        <w:rPr/>
        <w:t>of</w:t>
      </w:r>
      <w:r>
        <w:rPr>
          <w:spacing w:val="-2"/>
        </w:rPr>
        <w:t> </w:t>
      </w:r>
      <w:r>
        <w:rPr/>
        <w:t>the</w:t>
      </w:r>
      <w:r>
        <w:rPr>
          <w:spacing w:val="-4"/>
        </w:rPr>
        <w:t> </w:t>
      </w:r>
      <w:r>
        <w:rPr/>
        <w:t>city</w:t>
      </w:r>
      <w:r>
        <w:rPr>
          <w:spacing w:val="-3"/>
        </w:rPr>
        <w:t> </w:t>
      </w:r>
      <w:r>
        <w:rPr/>
        <w:t>in</w:t>
      </w:r>
      <w:r>
        <w:rPr>
          <w:spacing w:val="-3"/>
        </w:rPr>
        <w:t> </w:t>
      </w:r>
      <w:r>
        <w:rPr/>
        <w:t>exchange</w:t>
      </w:r>
      <w:r>
        <w:rPr>
          <w:spacing w:val="-4"/>
        </w:rPr>
        <w:t> </w:t>
      </w:r>
      <w:r>
        <w:rPr/>
        <w:t>for</w:t>
      </w:r>
      <w:r>
        <w:rPr>
          <w:spacing w:val="-4"/>
        </w:rPr>
        <w:t> </w:t>
      </w:r>
      <w:r>
        <w:rPr/>
        <w:t>the</w:t>
      </w:r>
      <w:r>
        <w:rPr>
          <w:spacing w:val="-4"/>
        </w:rPr>
        <w:t> </w:t>
      </w:r>
      <w:r>
        <w:rPr/>
        <w:t>preservation</w:t>
      </w:r>
      <w:r>
        <w:rPr>
          <w:spacing w:val="-3"/>
        </w:rPr>
        <w:t> </w:t>
      </w:r>
      <w:r>
        <w:rPr/>
        <w:t>of</w:t>
      </w:r>
      <w:r>
        <w:rPr>
          <w:spacing w:val="-4"/>
        </w:rPr>
        <w:t> </w:t>
      </w:r>
      <w:r>
        <w:rPr/>
        <w:t>existing</w:t>
      </w:r>
      <w:r>
        <w:rPr>
          <w:spacing w:val="-3"/>
        </w:rPr>
        <w:t> </w:t>
      </w:r>
      <w:r>
        <w:rPr/>
        <w:t>affordable</w:t>
      </w:r>
      <w:r>
        <w:rPr>
          <w:spacing w:val="-4"/>
        </w:rPr>
        <w:t> </w:t>
      </w:r>
      <w:r>
        <w:rPr/>
        <w:t>housing. As a result, SLC is requesting $200,000 to be added to the State of Utah PRO Housing application &amp; budget to secure the services of a proven consultant to develop and guide a TDR model with Salt Lake City and other municipalities in Utah.</w:t>
      </w:r>
    </w:p>
    <w:p>
      <w:pPr>
        <w:pStyle w:val="BodyText"/>
      </w:pPr>
    </w:p>
    <w:p>
      <w:pPr>
        <w:pStyle w:val="Heading2"/>
        <w:ind w:left="720" w:right="0"/>
        <w:jc w:val="left"/>
        <w:rPr>
          <w:b w:val="0"/>
        </w:rPr>
      </w:pPr>
      <w:r>
        <w:rPr>
          <w:spacing w:val="-2"/>
        </w:rPr>
        <w:t>Response</w:t>
      </w:r>
      <w:r>
        <w:rPr>
          <w:b w:val="0"/>
          <w:spacing w:val="-2"/>
        </w:rPr>
        <w:t>:</w:t>
      </w:r>
    </w:p>
    <w:p>
      <w:pPr>
        <w:pStyle w:val="BodyText"/>
        <w:ind w:left="720" w:right="1526"/>
      </w:pPr>
      <w:r>
        <w:rPr/>
        <w:t>The State of Utah believes this program will be highly beneficial in the preservation of affordable</w:t>
      </w:r>
      <w:r>
        <w:rPr>
          <w:spacing w:val="-4"/>
        </w:rPr>
        <w:t> </w:t>
      </w:r>
      <w:r>
        <w:rPr/>
        <w:t>housing</w:t>
      </w:r>
      <w:r>
        <w:rPr>
          <w:spacing w:val="-3"/>
        </w:rPr>
        <w:t> </w:t>
      </w:r>
      <w:r>
        <w:rPr/>
        <w:t>units</w:t>
      </w:r>
      <w:r>
        <w:rPr>
          <w:spacing w:val="-3"/>
        </w:rPr>
        <w:t> </w:t>
      </w:r>
      <w:r>
        <w:rPr/>
        <w:t>in</w:t>
      </w:r>
      <w:r>
        <w:rPr>
          <w:spacing w:val="-3"/>
        </w:rPr>
        <w:t> </w:t>
      </w:r>
      <w:r>
        <w:rPr/>
        <w:t>Salt</w:t>
      </w:r>
      <w:r>
        <w:rPr>
          <w:spacing w:val="-3"/>
        </w:rPr>
        <w:t> </w:t>
      </w:r>
      <w:r>
        <w:rPr/>
        <w:t>Lake</w:t>
      </w:r>
      <w:r>
        <w:rPr>
          <w:spacing w:val="-4"/>
        </w:rPr>
        <w:t> </w:t>
      </w:r>
      <w:r>
        <w:rPr/>
        <w:t>City</w:t>
      </w:r>
      <w:r>
        <w:rPr>
          <w:spacing w:val="-3"/>
        </w:rPr>
        <w:t> </w:t>
      </w:r>
      <w:r>
        <w:rPr/>
        <w:t>and</w:t>
      </w:r>
      <w:r>
        <w:rPr>
          <w:spacing w:val="-3"/>
        </w:rPr>
        <w:t> </w:t>
      </w:r>
      <w:r>
        <w:rPr/>
        <w:t>other</w:t>
      </w:r>
      <w:r>
        <w:rPr>
          <w:spacing w:val="-4"/>
        </w:rPr>
        <w:t> </w:t>
      </w:r>
      <w:r>
        <w:rPr/>
        <w:t>areas</w:t>
      </w:r>
      <w:r>
        <w:rPr>
          <w:spacing w:val="-3"/>
        </w:rPr>
        <w:t> </w:t>
      </w:r>
      <w:r>
        <w:rPr/>
        <w:t>across</w:t>
      </w:r>
      <w:r>
        <w:rPr>
          <w:spacing w:val="-3"/>
        </w:rPr>
        <w:t> </w:t>
      </w:r>
      <w:r>
        <w:rPr/>
        <w:t>the</w:t>
      </w:r>
      <w:r>
        <w:rPr>
          <w:spacing w:val="-4"/>
        </w:rPr>
        <w:t> </w:t>
      </w:r>
      <w:r>
        <w:rPr/>
        <w:t>state.</w:t>
      </w:r>
      <w:r>
        <w:rPr>
          <w:spacing w:val="-1"/>
        </w:rPr>
        <w:t> </w:t>
      </w:r>
      <w:r>
        <w:rPr/>
        <w:t>This</w:t>
      </w:r>
      <w:r>
        <w:rPr>
          <w:spacing w:val="-3"/>
        </w:rPr>
        <w:t> </w:t>
      </w:r>
      <w:r>
        <w:rPr/>
        <w:t>recommendation will be incorporated into the PRO Housing application.</w:t>
      </w:r>
    </w:p>
    <w:p>
      <w:pPr>
        <w:pStyle w:val="BodyText"/>
      </w:pPr>
    </w:p>
    <w:p>
      <w:pPr>
        <w:spacing w:before="0"/>
        <w:ind w:left="720" w:right="0" w:firstLine="0"/>
        <w:jc w:val="left"/>
        <w:rPr>
          <w:i/>
          <w:sz w:val="24"/>
        </w:rPr>
      </w:pPr>
      <w:r>
        <w:rPr>
          <w:i/>
          <w:spacing w:val="-2"/>
          <w:sz w:val="24"/>
        </w:rPr>
        <w:t>10/20/2023</w:t>
      </w:r>
    </w:p>
    <w:p>
      <w:pPr>
        <w:pStyle w:val="BodyText"/>
        <w:rPr>
          <w:i/>
        </w:rPr>
      </w:pPr>
    </w:p>
    <w:p>
      <w:pPr>
        <w:pStyle w:val="BodyText"/>
        <w:ind w:left="720"/>
      </w:pPr>
      <w:r>
        <w:rPr>
          <w:u w:val="single"/>
        </w:rPr>
        <w:t>Rocky</w:t>
      </w:r>
      <w:r>
        <w:rPr>
          <w:spacing w:val="-1"/>
          <w:u w:val="single"/>
        </w:rPr>
        <w:t> </w:t>
      </w:r>
      <w:r>
        <w:rPr>
          <w:u w:val="single"/>
        </w:rPr>
        <w:t>Cordray</w:t>
      </w:r>
      <w:r>
        <w:rPr>
          <w:spacing w:val="-1"/>
          <w:u w:val="single"/>
        </w:rPr>
        <w:t> </w:t>
      </w:r>
      <w:r>
        <w:rPr>
          <w:u w:val="single"/>
        </w:rPr>
        <w:t>-</w:t>
      </w:r>
      <w:r>
        <w:rPr>
          <w:spacing w:val="-2"/>
          <w:u w:val="single"/>
        </w:rPr>
        <w:t> </w:t>
      </w:r>
      <w:r>
        <w:rPr>
          <w:u w:val="single"/>
        </w:rPr>
        <w:t>Salt</w:t>
      </w:r>
      <w:r>
        <w:rPr>
          <w:spacing w:val="-1"/>
          <w:u w:val="single"/>
        </w:rPr>
        <w:t> </w:t>
      </w:r>
      <w:r>
        <w:rPr>
          <w:u w:val="single"/>
        </w:rPr>
        <w:t>Lake</w:t>
      </w:r>
      <w:r>
        <w:rPr>
          <w:spacing w:val="-2"/>
          <w:u w:val="single"/>
        </w:rPr>
        <w:t> </w:t>
      </w:r>
      <w:r>
        <w:rPr>
          <w:u w:val="single"/>
        </w:rPr>
        <w:t>City</w:t>
      </w:r>
      <w:r>
        <w:rPr>
          <w:spacing w:val="-1"/>
          <w:u w:val="single"/>
        </w:rPr>
        <w:t> </w:t>
      </w:r>
      <w:r>
        <w:rPr>
          <w:u w:val="single"/>
        </w:rPr>
        <w:t>Social</w:t>
      </w:r>
      <w:r>
        <w:rPr>
          <w:spacing w:val="-1"/>
          <w:u w:val="single"/>
        </w:rPr>
        <w:t> </w:t>
      </w:r>
      <w:r>
        <w:rPr>
          <w:spacing w:val="-2"/>
          <w:u w:val="single"/>
        </w:rPr>
        <w:t>Worker</w:t>
      </w:r>
    </w:p>
    <w:p>
      <w:pPr>
        <w:pStyle w:val="BodyText"/>
        <w:spacing w:before="2"/>
        <w:rPr>
          <w:sz w:val="16"/>
        </w:rPr>
      </w:pPr>
    </w:p>
    <w:p>
      <w:pPr>
        <w:pStyle w:val="Heading2"/>
        <w:spacing w:before="90"/>
        <w:ind w:left="720" w:right="0"/>
        <w:jc w:val="left"/>
      </w:pPr>
      <w:r>
        <w:rPr>
          <w:spacing w:val="-2"/>
        </w:rPr>
        <w:t>Comment:</w:t>
      </w:r>
    </w:p>
    <w:p>
      <w:pPr>
        <w:pStyle w:val="BodyText"/>
        <w:ind w:left="720" w:right="1526"/>
      </w:pPr>
      <w:r>
        <w:rPr/>
        <w:t>My</w:t>
      </w:r>
      <w:r>
        <w:rPr>
          <w:spacing w:val="-2"/>
        </w:rPr>
        <w:t> </w:t>
      </w:r>
      <w:r>
        <w:rPr/>
        <w:t>name</w:t>
      </w:r>
      <w:r>
        <w:rPr>
          <w:spacing w:val="-3"/>
        </w:rPr>
        <w:t> </w:t>
      </w:r>
      <w:r>
        <w:rPr/>
        <w:t>is</w:t>
      </w:r>
      <w:r>
        <w:rPr>
          <w:spacing w:val="-2"/>
        </w:rPr>
        <w:t> </w:t>
      </w:r>
      <w:r>
        <w:rPr/>
        <w:t>Rocky</w:t>
      </w:r>
      <w:r>
        <w:rPr>
          <w:spacing w:val="-2"/>
        </w:rPr>
        <w:t> </w:t>
      </w:r>
      <w:r>
        <w:rPr/>
        <w:t>Cordray, I</w:t>
      </w:r>
      <w:r>
        <w:rPr>
          <w:spacing w:val="-6"/>
        </w:rPr>
        <w:t> </w:t>
      </w:r>
      <w:r>
        <w:rPr/>
        <w:t>was</w:t>
      </w:r>
      <w:r>
        <w:rPr>
          <w:spacing w:val="-2"/>
        </w:rPr>
        <w:t> </w:t>
      </w:r>
      <w:r>
        <w:rPr/>
        <w:t>born</w:t>
      </w:r>
      <w:r>
        <w:rPr>
          <w:spacing w:val="-2"/>
        </w:rPr>
        <w:t> </w:t>
      </w:r>
      <w:r>
        <w:rPr/>
        <w:t>in</w:t>
      </w:r>
      <w:r>
        <w:rPr>
          <w:spacing w:val="-2"/>
        </w:rPr>
        <w:t> </w:t>
      </w:r>
      <w:r>
        <w:rPr/>
        <w:t>Salt</w:t>
      </w:r>
      <w:r>
        <w:rPr>
          <w:spacing w:val="-2"/>
        </w:rPr>
        <w:t> </w:t>
      </w:r>
      <w:r>
        <w:rPr/>
        <w:t>Lake</w:t>
      </w:r>
      <w:r>
        <w:rPr>
          <w:spacing w:val="-3"/>
        </w:rPr>
        <w:t> </w:t>
      </w:r>
      <w:r>
        <w:rPr/>
        <w:t>City,</w:t>
      </w:r>
      <w:r>
        <w:rPr>
          <w:spacing w:val="-2"/>
        </w:rPr>
        <w:t> </w:t>
      </w:r>
      <w:r>
        <w:rPr/>
        <w:t>and</w:t>
      </w:r>
      <w:r>
        <w:rPr>
          <w:spacing w:val="-2"/>
        </w:rPr>
        <w:t> </w:t>
      </w:r>
      <w:r>
        <w:rPr/>
        <w:t>have</w:t>
      </w:r>
      <w:r>
        <w:rPr>
          <w:spacing w:val="-3"/>
        </w:rPr>
        <w:t> </w:t>
      </w:r>
      <w:r>
        <w:rPr/>
        <w:t>been</w:t>
      </w:r>
      <w:r>
        <w:rPr>
          <w:spacing w:val="-2"/>
        </w:rPr>
        <w:t> </w:t>
      </w:r>
      <w:r>
        <w:rPr/>
        <w:t>a</w:t>
      </w:r>
      <w:r>
        <w:rPr>
          <w:spacing w:val="-1"/>
        </w:rPr>
        <w:t> </w:t>
      </w:r>
      <w:r>
        <w:rPr/>
        <w:t>social</w:t>
      </w:r>
      <w:r>
        <w:rPr>
          <w:spacing w:val="-2"/>
        </w:rPr>
        <w:t> </w:t>
      </w:r>
      <w:r>
        <w:rPr/>
        <w:t>worker</w:t>
      </w:r>
      <w:r>
        <w:rPr>
          <w:spacing w:val="-3"/>
        </w:rPr>
        <w:t> </w:t>
      </w:r>
      <w:r>
        <w:rPr/>
        <w:t>in</w:t>
      </w:r>
      <w:r>
        <w:rPr>
          <w:spacing w:val="-2"/>
        </w:rPr>
        <w:t> </w:t>
      </w:r>
      <w:r>
        <w:rPr/>
        <w:t>the city since 2013.</w:t>
      </w:r>
    </w:p>
    <w:p>
      <w:pPr>
        <w:pStyle w:val="BodyText"/>
      </w:pPr>
    </w:p>
    <w:p>
      <w:pPr>
        <w:pStyle w:val="BodyText"/>
        <w:ind w:left="720" w:right="1498"/>
      </w:pPr>
      <w:r>
        <w:rPr/>
        <w:t>The Annual Data Report on Homelessness indicates that the recidivism rate of people returning to</w:t>
      </w:r>
      <w:r>
        <w:rPr>
          <w:spacing w:val="-3"/>
        </w:rPr>
        <w:t> </w:t>
      </w:r>
      <w:r>
        <w:rPr/>
        <w:t>homelessness</w:t>
      </w:r>
      <w:r>
        <w:rPr>
          <w:spacing w:val="-3"/>
        </w:rPr>
        <w:t> </w:t>
      </w:r>
      <w:r>
        <w:rPr/>
        <w:t>24</w:t>
      </w:r>
      <w:r>
        <w:rPr>
          <w:spacing w:val="-3"/>
        </w:rPr>
        <w:t> </w:t>
      </w:r>
      <w:r>
        <w:rPr/>
        <w:t>months</w:t>
      </w:r>
      <w:r>
        <w:rPr>
          <w:spacing w:val="-3"/>
        </w:rPr>
        <w:t> </w:t>
      </w:r>
      <w:r>
        <w:rPr/>
        <w:t>after</w:t>
      </w:r>
      <w:r>
        <w:rPr>
          <w:spacing w:val="-4"/>
        </w:rPr>
        <w:t> </w:t>
      </w:r>
      <w:r>
        <w:rPr/>
        <w:t>being</w:t>
      </w:r>
      <w:r>
        <w:rPr>
          <w:spacing w:val="-3"/>
        </w:rPr>
        <w:t> </w:t>
      </w:r>
      <w:r>
        <w:rPr/>
        <w:t>placed</w:t>
      </w:r>
      <w:r>
        <w:rPr>
          <w:spacing w:val="-3"/>
        </w:rPr>
        <w:t> </w:t>
      </w:r>
      <w:r>
        <w:rPr/>
        <w:t>in</w:t>
      </w:r>
      <w:r>
        <w:rPr>
          <w:spacing w:val="-3"/>
        </w:rPr>
        <w:t> </w:t>
      </w:r>
      <w:r>
        <w:rPr/>
        <w:t>permanent</w:t>
      </w:r>
      <w:r>
        <w:rPr>
          <w:spacing w:val="-3"/>
        </w:rPr>
        <w:t> </w:t>
      </w:r>
      <w:r>
        <w:rPr/>
        <w:t>housing</w:t>
      </w:r>
      <w:r>
        <w:rPr>
          <w:spacing w:val="-3"/>
        </w:rPr>
        <w:t> </w:t>
      </w:r>
      <w:r>
        <w:rPr/>
        <w:t>is</w:t>
      </w:r>
      <w:r>
        <w:rPr>
          <w:spacing w:val="-3"/>
        </w:rPr>
        <w:t> </w:t>
      </w:r>
      <w:r>
        <w:rPr/>
        <w:t>at</w:t>
      </w:r>
      <w:r>
        <w:rPr>
          <w:spacing w:val="-3"/>
        </w:rPr>
        <w:t> </w:t>
      </w:r>
      <w:r>
        <w:rPr/>
        <w:t>30%.</w:t>
      </w:r>
      <w:r>
        <w:rPr>
          <w:spacing w:val="-3"/>
        </w:rPr>
        <w:t> </w:t>
      </w:r>
      <w:r>
        <w:rPr/>
        <w:t>Given</w:t>
      </w:r>
      <w:r>
        <w:rPr>
          <w:spacing w:val="-3"/>
        </w:rPr>
        <w:t> </w:t>
      </w:r>
      <w:r>
        <w:rPr/>
        <w:t>that</w:t>
      </w:r>
      <w:r>
        <w:rPr>
          <w:spacing w:val="-3"/>
        </w:rPr>
        <w:t> </w:t>
      </w:r>
      <w:r>
        <w:rPr/>
        <w:t>rate</w:t>
      </w:r>
      <w:r>
        <w:rPr>
          <w:spacing w:val="-4"/>
        </w:rPr>
        <w:t> </w:t>
      </w:r>
      <w:r>
        <w:rPr/>
        <w:t>of effectiveness, it would seem appropriate to provide more life skills training and transitional resources to people who have experienced multiple instances of homelessness.</w:t>
      </w:r>
    </w:p>
    <w:p>
      <w:pPr>
        <w:pStyle w:val="BodyText"/>
      </w:pPr>
    </w:p>
    <w:p>
      <w:pPr>
        <w:pStyle w:val="BodyText"/>
        <w:spacing w:before="1"/>
        <w:ind w:left="720" w:right="1526"/>
      </w:pPr>
      <w:r>
        <w:rPr/>
        <w:t>I would propose writing a grant for the purpose of purchasing or building facilities that are designated</w:t>
      </w:r>
      <w:r>
        <w:rPr>
          <w:spacing w:val="-3"/>
        </w:rPr>
        <w:t> </w:t>
      </w:r>
      <w:r>
        <w:rPr/>
        <w:t>for</w:t>
      </w:r>
      <w:r>
        <w:rPr>
          <w:spacing w:val="-4"/>
        </w:rPr>
        <w:t> </w:t>
      </w:r>
      <w:r>
        <w:rPr/>
        <w:t>this</w:t>
      </w:r>
      <w:r>
        <w:rPr>
          <w:spacing w:val="-3"/>
        </w:rPr>
        <w:t> </w:t>
      </w:r>
      <w:r>
        <w:rPr/>
        <w:t>transition</w:t>
      </w:r>
      <w:r>
        <w:rPr>
          <w:spacing w:val="-3"/>
        </w:rPr>
        <w:t> </w:t>
      </w:r>
      <w:r>
        <w:rPr/>
        <w:t>into</w:t>
      </w:r>
      <w:r>
        <w:rPr>
          <w:spacing w:val="-3"/>
        </w:rPr>
        <w:t> </w:t>
      </w:r>
      <w:r>
        <w:rPr/>
        <w:t>housing,</w:t>
      </w:r>
      <w:r>
        <w:rPr>
          <w:spacing w:val="-3"/>
        </w:rPr>
        <w:t> </w:t>
      </w:r>
      <w:r>
        <w:rPr/>
        <w:t>so</w:t>
      </w:r>
      <w:r>
        <w:rPr>
          <w:spacing w:val="-3"/>
        </w:rPr>
        <w:t> </w:t>
      </w:r>
      <w:r>
        <w:rPr/>
        <w:t>as</w:t>
      </w:r>
      <w:r>
        <w:rPr>
          <w:spacing w:val="-3"/>
        </w:rPr>
        <w:t> </w:t>
      </w:r>
      <w:r>
        <w:rPr/>
        <w:t>to</w:t>
      </w:r>
      <w:r>
        <w:rPr>
          <w:spacing w:val="-5"/>
        </w:rPr>
        <w:t> </w:t>
      </w:r>
      <w:r>
        <w:rPr/>
        <w:t>implement</w:t>
      </w:r>
      <w:r>
        <w:rPr>
          <w:spacing w:val="-3"/>
        </w:rPr>
        <w:t> </w:t>
      </w:r>
      <w:r>
        <w:rPr/>
        <w:t>life</w:t>
      </w:r>
      <w:r>
        <w:rPr>
          <w:spacing w:val="-4"/>
        </w:rPr>
        <w:t> </w:t>
      </w:r>
      <w:r>
        <w:rPr/>
        <w:t>skills</w:t>
      </w:r>
      <w:r>
        <w:rPr>
          <w:spacing w:val="-3"/>
        </w:rPr>
        <w:t> </w:t>
      </w:r>
      <w:r>
        <w:rPr/>
        <w:t>training</w:t>
      </w:r>
      <w:r>
        <w:rPr>
          <w:spacing w:val="-3"/>
        </w:rPr>
        <w:t> </w:t>
      </w:r>
      <w:r>
        <w:rPr/>
        <w:t>as</w:t>
      </w:r>
      <w:r>
        <w:rPr>
          <w:spacing w:val="-3"/>
        </w:rPr>
        <w:t> </w:t>
      </w:r>
      <w:r>
        <w:rPr/>
        <w:t>a</w:t>
      </w:r>
      <w:r>
        <w:rPr>
          <w:spacing w:val="-4"/>
        </w:rPr>
        <w:t> </w:t>
      </w:r>
      <w:r>
        <w:rPr/>
        <w:t>form</w:t>
      </w:r>
      <w:r>
        <w:rPr>
          <w:spacing w:val="-3"/>
        </w:rPr>
        <w:t> </w:t>
      </w:r>
      <w:r>
        <w:rPr/>
        <w:t>of harm reduction.</w:t>
      </w:r>
    </w:p>
    <w:p>
      <w:pPr>
        <w:pStyle w:val="BodyText"/>
        <w:spacing w:before="11"/>
        <w:rPr>
          <w:sz w:val="23"/>
        </w:rPr>
      </w:pPr>
    </w:p>
    <w:p>
      <w:pPr>
        <w:pStyle w:val="BodyText"/>
        <w:ind w:left="720" w:right="1526"/>
      </w:pPr>
      <w:r>
        <w:rPr/>
        <w:t>Anyone who returns to homelessness can tell you how traumatizing it is to find themselves on the</w:t>
      </w:r>
      <w:r>
        <w:rPr>
          <w:spacing w:val="-3"/>
        </w:rPr>
        <w:t> </w:t>
      </w:r>
      <w:r>
        <w:rPr/>
        <w:t>street</w:t>
      </w:r>
      <w:r>
        <w:rPr>
          <w:spacing w:val="-2"/>
        </w:rPr>
        <w:t> </w:t>
      </w:r>
      <w:r>
        <w:rPr/>
        <w:t>again,</w:t>
      </w:r>
      <w:r>
        <w:rPr>
          <w:spacing w:val="-2"/>
        </w:rPr>
        <w:t> </w:t>
      </w:r>
      <w:r>
        <w:rPr/>
        <w:t>so</w:t>
      </w:r>
      <w:r>
        <w:rPr>
          <w:spacing w:val="-2"/>
        </w:rPr>
        <w:t> </w:t>
      </w:r>
      <w:r>
        <w:rPr/>
        <w:t>this</w:t>
      </w:r>
      <w:r>
        <w:rPr>
          <w:spacing w:val="-2"/>
        </w:rPr>
        <w:t> </w:t>
      </w:r>
      <w:r>
        <w:rPr/>
        <w:t>is</w:t>
      </w:r>
      <w:r>
        <w:rPr>
          <w:spacing w:val="-5"/>
        </w:rPr>
        <w:t> </w:t>
      </w:r>
      <w:r>
        <w:rPr/>
        <w:t>why</w:t>
      </w:r>
      <w:r>
        <w:rPr>
          <w:spacing w:val="-2"/>
        </w:rPr>
        <w:t> </w:t>
      </w:r>
      <w:r>
        <w:rPr/>
        <w:t>it</w:t>
      </w:r>
      <w:r>
        <w:rPr>
          <w:spacing w:val="-2"/>
        </w:rPr>
        <w:t> </w:t>
      </w:r>
      <w:r>
        <w:rPr/>
        <w:t>is</w:t>
      </w:r>
      <w:r>
        <w:rPr>
          <w:spacing w:val="-2"/>
        </w:rPr>
        <w:t> </w:t>
      </w:r>
      <w:r>
        <w:rPr/>
        <w:t>imperative</w:t>
      </w:r>
      <w:r>
        <w:rPr>
          <w:spacing w:val="-3"/>
        </w:rPr>
        <w:t> </w:t>
      </w:r>
      <w:r>
        <w:rPr/>
        <w:t>for</w:t>
      </w:r>
      <w:r>
        <w:rPr>
          <w:spacing w:val="-1"/>
        </w:rPr>
        <w:t> </w:t>
      </w:r>
      <w:r>
        <w:rPr/>
        <w:t>us</w:t>
      </w:r>
      <w:r>
        <w:rPr>
          <w:spacing w:val="-2"/>
        </w:rPr>
        <w:t> </w:t>
      </w:r>
      <w:r>
        <w:rPr/>
        <w:t>to</w:t>
      </w:r>
      <w:r>
        <w:rPr>
          <w:spacing w:val="-2"/>
        </w:rPr>
        <w:t> </w:t>
      </w:r>
      <w:r>
        <w:rPr/>
        <w:t>i)</w:t>
      </w:r>
      <w:r>
        <w:rPr>
          <w:spacing w:val="-3"/>
        </w:rPr>
        <w:t> </w:t>
      </w:r>
      <w:r>
        <w:rPr/>
        <w:t>understand</w:t>
      </w:r>
      <w:r>
        <w:rPr>
          <w:spacing w:val="-2"/>
        </w:rPr>
        <w:t> </w:t>
      </w:r>
      <w:r>
        <w:rPr/>
        <w:t>recidivism</w:t>
      </w:r>
      <w:r>
        <w:rPr>
          <w:spacing w:val="-2"/>
        </w:rPr>
        <w:t> </w:t>
      </w:r>
      <w:r>
        <w:rPr/>
        <w:t>as</w:t>
      </w:r>
      <w:r>
        <w:rPr>
          <w:spacing w:val="-2"/>
        </w:rPr>
        <w:t> </w:t>
      </w:r>
      <w:r>
        <w:rPr/>
        <w:t>trauma,</w:t>
      </w:r>
      <w:r>
        <w:rPr>
          <w:spacing w:val="-2"/>
        </w:rPr>
        <w:t> </w:t>
      </w:r>
      <w:r>
        <w:rPr/>
        <w:t>and</w:t>
      </w:r>
    </w:p>
    <w:p>
      <w:pPr>
        <w:pStyle w:val="ListParagraph"/>
        <w:numPr>
          <w:ilvl w:val="0"/>
          <w:numId w:val="1"/>
        </w:numPr>
        <w:tabs>
          <w:tab w:pos="992" w:val="left" w:leader="none"/>
        </w:tabs>
        <w:spacing w:line="240" w:lineRule="auto" w:before="0" w:after="0"/>
        <w:ind w:left="992" w:right="0" w:hanging="272"/>
        <w:jc w:val="left"/>
        <w:rPr>
          <w:sz w:val="24"/>
        </w:rPr>
      </w:pPr>
      <w:r>
        <w:rPr>
          <w:sz w:val="24"/>
        </w:rPr>
        <w:t>to</w:t>
      </w:r>
      <w:r>
        <w:rPr>
          <w:spacing w:val="-4"/>
          <w:sz w:val="24"/>
        </w:rPr>
        <w:t> </w:t>
      </w:r>
      <w:r>
        <w:rPr>
          <w:sz w:val="24"/>
        </w:rPr>
        <w:t>therefore</w:t>
      </w:r>
      <w:r>
        <w:rPr>
          <w:spacing w:val="-2"/>
          <w:sz w:val="24"/>
        </w:rPr>
        <w:t> </w:t>
      </w:r>
      <w:r>
        <w:rPr>
          <w:sz w:val="24"/>
        </w:rPr>
        <w:t>implement</w:t>
      </w:r>
      <w:r>
        <w:rPr>
          <w:spacing w:val="-1"/>
          <w:sz w:val="24"/>
        </w:rPr>
        <w:t> </w:t>
      </w:r>
      <w:r>
        <w:rPr>
          <w:sz w:val="24"/>
        </w:rPr>
        <w:t>a</w:t>
      </w:r>
      <w:r>
        <w:rPr>
          <w:spacing w:val="-3"/>
          <w:sz w:val="24"/>
        </w:rPr>
        <w:t> </w:t>
      </w:r>
      <w:r>
        <w:rPr>
          <w:sz w:val="24"/>
        </w:rPr>
        <w:t>policy</w:t>
      </w:r>
      <w:r>
        <w:rPr>
          <w:spacing w:val="-1"/>
          <w:sz w:val="24"/>
        </w:rPr>
        <w:t> </w:t>
      </w:r>
      <w:r>
        <w:rPr>
          <w:sz w:val="24"/>
        </w:rPr>
        <w:t>of</w:t>
      </w:r>
      <w:r>
        <w:rPr>
          <w:spacing w:val="-2"/>
          <w:sz w:val="24"/>
        </w:rPr>
        <w:t> </w:t>
      </w:r>
      <w:r>
        <w:rPr>
          <w:sz w:val="24"/>
        </w:rPr>
        <w:t>Trauma</w:t>
      </w:r>
      <w:r>
        <w:rPr>
          <w:spacing w:val="-1"/>
          <w:sz w:val="24"/>
        </w:rPr>
        <w:t> </w:t>
      </w:r>
      <w:r>
        <w:rPr>
          <w:sz w:val="24"/>
        </w:rPr>
        <w:t>Informed</w:t>
      </w:r>
      <w:r>
        <w:rPr>
          <w:spacing w:val="-1"/>
          <w:sz w:val="24"/>
        </w:rPr>
        <w:t> </w:t>
      </w:r>
      <w:r>
        <w:rPr>
          <w:sz w:val="24"/>
        </w:rPr>
        <w:t>Care</w:t>
      </w:r>
      <w:r>
        <w:rPr>
          <w:spacing w:val="-2"/>
          <w:sz w:val="24"/>
        </w:rPr>
        <w:t> </w:t>
      </w:r>
      <w:r>
        <w:rPr>
          <w:sz w:val="24"/>
        </w:rPr>
        <w:t>that</w:t>
      </w:r>
      <w:r>
        <w:rPr>
          <w:spacing w:val="-2"/>
          <w:sz w:val="24"/>
        </w:rPr>
        <w:t> </w:t>
      </w:r>
      <w:r>
        <w:rPr>
          <w:sz w:val="24"/>
        </w:rPr>
        <w:t>directly</w:t>
      </w:r>
      <w:r>
        <w:rPr>
          <w:spacing w:val="-1"/>
          <w:sz w:val="24"/>
        </w:rPr>
        <w:t> </w:t>
      </w:r>
      <w:r>
        <w:rPr>
          <w:sz w:val="24"/>
        </w:rPr>
        <w:t>addresses</w:t>
      </w:r>
      <w:r>
        <w:rPr>
          <w:spacing w:val="-1"/>
          <w:sz w:val="24"/>
        </w:rPr>
        <w:t> </w:t>
      </w:r>
      <w:r>
        <w:rPr>
          <w:sz w:val="24"/>
        </w:rPr>
        <w:t>this</w:t>
      </w:r>
      <w:r>
        <w:rPr>
          <w:spacing w:val="-1"/>
          <w:sz w:val="24"/>
        </w:rPr>
        <w:t> </w:t>
      </w:r>
      <w:r>
        <w:rPr>
          <w:spacing w:val="-2"/>
          <w:sz w:val="24"/>
        </w:rPr>
        <w:t>issue.</w:t>
      </w:r>
    </w:p>
    <w:p>
      <w:pPr>
        <w:pStyle w:val="BodyText"/>
      </w:pPr>
    </w:p>
    <w:p>
      <w:pPr>
        <w:pStyle w:val="BodyText"/>
        <w:ind w:left="720" w:right="1526"/>
      </w:pPr>
      <w:r>
        <w:rPr/>
        <w:t>My experience as a case manager for individuals experiencing chronic homelessness tells me that there are many individuals who do not understand what a home is, or what safety is. It is often these individuals who will try to live the law of the street while they are housed, and thereby</w:t>
      </w:r>
      <w:r>
        <w:rPr>
          <w:spacing w:val="-4"/>
        </w:rPr>
        <w:t> </w:t>
      </w:r>
      <w:r>
        <w:rPr/>
        <w:t>they</w:t>
      </w:r>
      <w:r>
        <w:rPr>
          <w:spacing w:val="-4"/>
        </w:rPr>
        <w:t> </w:t>
      </w:r>
      <w:r>
        <w:rPr/>
        <w:t>get</w:t>
      </w:r>
      <w:r>
        <w:rPr>
          <w:spacing w:val="-4"/>
        </w:rPr>
        <w:t> </w:t>
      </w:r>
      <w:r>
        <w:rPr/>
        <w:t>themselves</w:t>
      </w:r>
      <w:r>
        <w:rPr>
          <w:spacing w:val="-4"/>
        </w:rPr>
        <w:t> </w:t>
      </w:r>
      <w:r>
        <w:rPr/>
        <w:t>routinely</w:t>
      </w:r>
      <w:r>
        <w:rPr>
          <w:spacing w:val="-4"/>
        </w:rPr>
        <w:t> </w:t>
      </w:r>
      <w:r>
        <w:rPr/>
        <w:t>evicted</w:t>
      </w:r>
      <w:r>
        <w:rPr>
          <w:spacing w:val="-4"/>
        </w:rPr>
        <w:t> </w:t>
      </w:r>
      <w:r>
        <w:rPr/>
        <w:t>from</w:t>
      </w:r>
      <w:r>
        <w:rPr>
          <w:spacing w:val="-4"/>
        </w:rPr>
        <w:t> </w:t>
      </w:r>
      <w:r>
        <w:rPr/>
        <w:t>both</w:t>
      </w:r>
      <w:r>
        <w:rPr>
          <w:spacing w:val="-4"/>
        </w:rPr>
        <w:t> </w:t>
      </w:r>
      <w:r>
        <w:rPr/>
        <w:t>permanent</w:t>
      </w:r>
      <w:r>
        <w:rPr>
          <w:spacing w:val="-4"/>
        </w:rPr>
        <w:t> </w:t>
      </w:r>
      <w:r>
        <w:rPr/>
        <w:t>supportive</w:t>
      </w:r>
      <w:r>
        <w:rPr>
          <w:spacing w:val="-4"/>
        </w:rPr>
        <w:t> </w:t>
      </w:r>
      <w:r>
        <w:rPr/>
        <w:t>housing</w:t>
      </w:r>
      <w:r>
        <w:rPr>
          <w:spacing w:val="-4"/>
        </w:rPr>
        <w:t> </w:t>
      </w:r>
      <w:r>
        <w:rPr/>
        <w:t>and</w:t>
      </w:r>
      <w:r>
        <w:rPr>
          <w:spacing w:val="-4"/>
        </w:rPr>
        <w:t> </w:t>
      </w:r>
      <w:r>
        <w:rPr/>
        <w:t>from scattered site apartments.</w:t>
      </w:r>
    </w:p>
    <w:p>
      <w:pPr>
        <w:spacing w:after="0"/>
        <w:sectPr>
          <w:footerReference w:type="default" r:id="rId18"/>
          <w:pgSz w:w="12240" w:h="15840"/>
          <w:pgMar w:footer="0" w:header="0" w:top="1360" w:bottom="280" w:left="720" w:right="0"/>
        </w:sectPr>
      </w:pPr>
    </w:p>
    <w:p>
      <w:pPr>
        <w:pStyle w:val="BodyText"/>
        <w:spacing w:before="79"/>
        <w:ind w:left="720" w:right="1526"/>
      </w:pPr>
      <w:r>
        <w:rPr/>
        <w:t>A facility that is decidedly not permanent, and not congregate, will afford these individuals an opportunity</w:t>
      </w:r>
      <w:r>
        <w:rPr>
          <w:spacing w:val="-3"/>
        </w:rPr>
        <w:t> </w:t>
      </w:r>
      <w:r>
        <w:rPr/>
        <w:t>to</w:t>
      </w:r>
      <w:r>
        <w:rPr>
          <w:spacing w:val="-3"/>
        </w:rPr>
        <w:t> </w:t>
      </w:r>
      <w:r>
        <w:rPr/>
        <w:t>be</w:t>
      </w:r>
      <w:r>
        <w:rPr>
          <w:spacing w:val="-4"/>
        </w:rPr>
        <w:t> </w:t>
      </w:r>
      <w:r>
        <w:rPr/>
        <w:t>sheltered,</w:t>
      </w:r>
      <w:r>
        <w:rPr>
          <w:spacing w:val="-3"/>
        </w:rPr>
        <w:t> </w:t>
      </w:r>
      <w:r>
        <w:rPr/>
        <w:t>to</w:t>
      </w:r>
      <w:r>
        <w:rPr>
          <w:spacing w:val="-3"/>
        </w:rPr>
        <w:t> </w:t>
      </w:r>
      <w:r>
        <w:rPr/>
        <w:t>store</w:t>
      </w:r>
      <w:r>
        <w:rPr>
          <w:spacing w:val="-4"/>
        </w:rPr>
        <w:t> </w:t>
      </w:r>
      <w:r>
        <w:rPr/>
        <w:t>their</w:t>
      </w:r>
      <w:r>
        <w:rPr>
          <w:spacing w:val="-4"/>
        </w:rPr>
        <w:t> </w:t>
      </w:r>
      <w:r>
        <w:rPr/>
        <w:t>belongings,</w:t>
      </w:r>
      <w:r>
        <w:rPr>
          <w:spacing w:val="-3"/>
        </w:rPr>
        <w:t> </w:t>
      </w:r>
      <w:r>
        <w:rPr/>
        <w:t>and</w:t>
      </w:r>
      <w:r>
        <w:rPr>
          <w:spacing w:val="-3"/>
        </w:rPr>
        <w:t> </w:t>
      </w:r>
      <w:r>
        <w:rPr/>
        <w:t>to</w:t>
      </w:r>
      <w:r>
        <w:rPr>
          <w:spacing w:val="-3"/>
        </w:rPr>
        <w:t> </w:t>
      </w:r>
      <w:r>
        <w:rPr/>
        <w:t>prepare</w:t>
      </w:r>
      <w:r>
        <w:rPr>
          <w:spacing w:val="-4"/>
        </w:rPr>
        <w:t> </w:t>
      </w:r>
      <w:r>
        <w:rPr/>
        <w:t>themselves</w:t>
      </w:r>
      <w:r>
        <w:rPr>
          <w:spacing w:val="-3"/>
        </w:rPr>
        <w:t> </w:t>
      </w:r>
      <w:r>
        <w:rPr/>
        <w:t>for</w:t>
      </w:r>
      <w:r>
        <w:rPr>
          <w:spacing w:val="-4"/>
        </w:rPr>
        <w:t> </w:t>
      </w:r>
      <w:r>
        <w:rPr/>
        <w:t>maintaining permanent housing once they obtain it.</w:t>
      </w:r>
    </w:p>
    <w:p>
      <w:pPr>
        <w:pStyle w:val="BodyText"/>
      </w:pPr>
    </w:p>
    <w:p>
      <w:pPr>
        <w:pStyle w:val="BodyText"/>
        <w:ind w:left="720" w:right="1526"/>
      </w:pPr>
      <w:r>
        <w:rPr/>
        <w:t>This</w:t>
      </w:r>
      <w:r>
        <w:rPr>
          <w:spacing w:val="-3"/>
        </w:rPr>
        <w:t> </w:t>
      </w:r>
      <w:r>
        <w:rPr/>
        <w:t>facility</w:t>
      </w:r>
      <w:r>
        <w:rPr>
          <w:spacing w:val="-3"/>
        </w:rPr>
        <w:t> </w:t>
      </w:r>
      <w:r>
        <w:rPr/>
        <w:t>would</w:t>
      </w:r>
      <w:r>
        <w:rPr>
          <w:spacing w:val="-3"/>
        </w:rPr>
        <w:t> </w:t>
      </w:r>
      <w:r>
        <w:rPr/>
        <w:t>have</w:t>
      </w:r>
      <w:r>
        <w:rPr>
          <w:spacing w:val="-2"/>
        </w:rPr>
        <w:t> </w:t>
      </w:r>
      <w:r>
        <w:rPr/>
        <w:t>ample</w:t>
      </w:r>
      <w:r>
        <w:rPr>
          <w:spacing w:val="-4"/>
        </w:rPr>
        <w:t> </w:t>
      </w:r>
      <w:r>
        <w:rPr/>
        <w:t>space</w:t>
      </w:r>
      <w:r>
        <w:rPr>
          <w:spacing w:val="-2"/>
        </w:rPr>
        <w:t> </w:t>
      </w:r>
      <w:r>
        <w:rPr/>
        <w:t>for</w:t>
      </w:r>
      <w:r>
        <w:rPr>
          <w:spacing w:val="-4"/>
        </w:rPr>
        <w:t> </w:t>
      </w:r>
      <w:r>
        <w:rPr/>
        <w:t>life</w:t>
      </w:r>
      <w:r>
        <w:rPr>
          <w:spacing w:val="-4"/>
        </w:rPr>
        <w:t> </w:t>
      </w:r>
      <w:r>
        <w:rPr/>
        <w:t>skills</w:t>
      </w:r>
      <w:r>
        <w:rPr>
          <w:spacing w:val="-3"/>
        </w:rPr>
        <w:t> </w:t>
      </w:r>
      <w:r>
        <w:rPr/>
        <w:t>classes,</w:t>
      </w:r>
      <w:r>
        <w:rPr>
          <w:spacing w:val="-3"/>
        </w:rPr>
        <w:t> </w:t>
      </w:r>
      <w:r>
        <w:rPr/>
        <w:t>and</w:t>
      </w:r>
      <w:r>
        <w:rPr>
          <w:spacing w:val="-3"/>
        </w:rPr>
        <w:t> </w:t>
      </w:r>
      <w:r>
        <w:rPr/>
        <w:t>for</w:t>
      </w:r>
      <w:r>
        <w:rPr>
          <w:spacing w:val="-4"/>
        </w:rPr>
        <w:t> </w:t>
      </w:r>
      <w:r>
        <w:rPr/>
        <w:t>visits</w:t>
      </w:r>
      <w:r>
        <w:rPr>
          <w:spacing w:val="-3"/>
        </w:rPr>
        <w:t> </w:t>
      </w:r>
      <w:r>
        <w:rPr/>
        <w:t>with</w:t>
      </w:r>
      <w:r>
        <w:rPr>
          <w:spacing w:val="-3"/>
        </w:rPr>
        <w:t> </w:t>
      </w:r>
      <w:r>
        <w:rPr/>
        <w:t>clinical</w:t>
      </w:r>
      <w:r>
        <w:rPr>
          <w:spacing w:val="-3"/>
        </w:rPr>
        <w:t> </w:t>
      </w:r>
      <w:r>
        <w:rPr/>
        <w:t>therapists and mobile medical units. The non-congregate nature of such housing is precisely what would make it safer for the clients than current model of congregate resource centers.</w:t>
      </w:r>
    </w:p>
    <w:p>
      <w:pPr>
        <w:pStyle w:val="BodyText"/>
      </w:pPr>
    </w:p>
    <w:p>
      <w:pPr>
        <w:pStyle w:val="BodyText"/>
        <w:ind w:left="720" w:right="1526"/>
      </w:pPr>
      <w:r>
        <w:rPr/>
        <w:t>I would also propose that this facility be large enough to accommodate those who are experiencing</w:t>
      </w:r>
      <w:r>
        <w:rPr>
          <w:spacing w:val="-2"/>
        </w:rPr>
        <w:t> </w:t>
      </w:r>
      <w:r>
        <w:rPr/>
        <w:t>soft</w:t>
      </w:r>
      <w:r>
        <w:rPr>
          <w:spacing w:val="-2"/>
        </w:rPr>
        <w:t> </w:t>
      </w:r>
      <w:r>
        <w:rPr/>
        <w:t>evictions</w:t>
      </w:r>
      <w:r>
        <w:rPr>
          <w:spacing w:val="-2"/>
        </w:rPr>
        <w:t> </w:t>
      </w:r>
      <w:r>
        <w:rPr/>
        <w:t>to</w:t>
      </w:r>
      <w:r>
        <w:rPr>
          <w:spacing w:val="-2"/>
        </w:rPr>
        <w:t> </w:t>
      </w:r>
      <w:r>
        <w:rPr/>
        <w:t>curtail</w:t>
      </w:r>
      <w:r>
        <w:rPr>
          <w:spacing w:val="-2"/>
        </w:rPr>
        <w:t> </w:t>
      </w:r>
      <w:r>
        <w:rPr/>
        <w:t>the</w:t>
      </w:r>
      <w:r>
        <w:rPr>
          <w:spacing w:val="-3"/>
        </w:rPr>
        <w:t> </w:t>
      </w:r>
      <w:r>
        <w:rPr/>
        <w:t>harm</w:t>
      </w:r>
      <w:r>
        <w:rPr>
          <w:spacing w:val="-2"/>
        </w:rPr>
        <w:t> </w:t>
      </w:r>
      <w:r>
        <w:rPr/>
        <w:t>done</w:t>
      </w:r>
      <w:r>
        <w:rPr>
          <w:spacing w:val="-3"/>
        </w:rPr>
        <w:t> </w:t>
      </w:r>
      <w:r>
        <w:rPr/>
        <w:t>by</w:t>
      </w:r>
      <w:r>
        <w:rPr>
          <w:spacing w:val="-2"/>
        </w:rPr>
        <w:t> </w:t>
      </w:r>
      <w:r>
        <w:rPr/>
        <w:t>the</w:t>
      </w:r>
      <w:r>
        <w:rPr>
          <w:spacing w:val="-3"/>
        </w:rPr>
        <w:t> </w:t>
      </w:r>
      <w:r>
        <w:rPr/>
        <w:t>eviction</w:t>
      </w:r>
      <w:r>
        <w:rPr>
          <w:spacing w:val="-2"/>
        </w:rPr>
        <w:t> </w:t>
      </w:r>
      <w:r>
        <w:rPr/>
        <w:t>process.</w:t>
      </w:r>
      <w:r>
        <w:rPr>
          <w:spacing w:val="-2"/>
        </w:rPr>
        <w:t> </w:t>
      </w:r>
      <w:r>
        <w:rPr/>
        <w:t>If</w:t>
      </w:r>
      <w:r>
        <w:rPr>
          <w:spacing w:val="-3"/>
        </w:rPr>
        <w:t> </w:t>
      </w:r>
      <w:r>
        <w:rPr/>
        <w:t>a</w:t>
      </w:r>
      <w:r>
        <w:rPr>
          <w:spacing w:val="-3"/>
        </w:rPr>
        <w:t> </w:t>
      </w:r>
      <w:r>
        <w:rPr/>
        <w:t>facility</w:t>
      </w:r>
      <w:r>
        <w:rPr>
          <w:spacing w:val="-2"/>
        </w:rPr>
        <w:t> </w:t>
      </w:r>
      <w:r>
        <w:rPr/>
        <w:t>that</w:t>
      </w:r>
      <w:r>
        <w:rPr>
          <w:spacing w:val="-2"/>
        </w:rPr>
        <w:t> </w:t>
      </w:r>
      <w:r>
        <w:rPr/>
        <w:t>is appropriate for these two overlapping groups is deemed inadequate, then perhaps a second facility designated solely for evictions could be funded.</w:t>
      </w:r>
    </w:p>
    <w:p>
      <w:pPr>
        <w:pStyle w:val="BodyText"/>
      </w:pPr>
    </w:p>
    <w:p>
      <w:pPr>
        <w:pStyle w:val="BodyText"/>
        <w:ind w:left="720" w:right="1498"/>
      </w:pPr>
      <w:r>
        <w:rPr/>
        <w:t>I</w:t>
      </w:r>
      <w:r>
        <w:rPr>
          <w:spacing w:val="-1"/>
        </w:rPr>
        <w:t> </w:t>
      </w:r>
      <w:r>
        <w:rPr/>
        <w:t>also wanted to point out that while</w:t>
      </w:r>
      <w:r>
        <w:rPr>
          <w:spacing w:val="40"/>
        </w:rPr>
        <w:t> </w:t>
      </w:r>
      <w:r>
        <w:rPr/>
        <w:t>application fees are a</w:t>
      </w:r>
      <w:r>
        <w:rPr>
          <w:spacing w:val="-1"/>
        </w:rPr>
        <w:t> </w:t>
      </w:r>
      <w:r>
        <w:rPr/>
        <w:t>worthy target for the</w:t>
      </w:r>
      <w:r>
        <w:rPr>
          <w:spacing w:val="-1"/>
        </w:rPr>
        <w:t> </w:t>
      </w:r>
      <w:r>
        <w:rPr/>
        <w:t>funds, it may be wise to consider implementing a perpetual fund that residents of the city can contribute to (perhaps</w:t>
      </w:r>
      <w:r>
        <w:rPr>
          <w:spacing w:val="-2"/>
        </w:rPr>
        <w:t> </w:t>
      </w:r>
      <w:r>
        <w:rPr/>
        <w:t>attached</w:t>
      </w:r>
      <w:r>
        <w:rPr>
          <w:spacing w:val="-4"/>
        </w:rPr>
        <w:t> </w:t>
      </w:r>
      <w:r>
        <w:rPr/>
        <w:t>to</w:t>
      </w:r>
      <w:r>
        <w:rPr>
          <w:spacing w:val="-2"/>
        </w:rPr>
        <w:t> </w:t>
      </w:r>
      <w:r>
        <w:rPr/>
        <w:t>an</w:t>
      </w:r>
      <w:r>
        <w:rPr>
          <w:spacing w:val="-4"/>
        </w:rPr>
        <w:t> </w:t>
      </w:r>
      <w:r>
        <w:rPr/>
        <w:t>automated</w:t>
      </w:r>
      <w:r>
        <w:rPr>
          <w:spacing w:val="-4"/>
        </w:rPr>
        <w:t> </w:t>
      </w:r>
      <w:r>
        <w:rPr/>
        <w:t>tax</w:t>
      </w:r>
      <w:r>
        <w:rPr>
          <w:spacing w:val="-4"/>
        </w:rPr>
        <w:t> </w:t>
      </w:r>
      <w:r>
        <w:rPr/>
        <w:t>write-off</w:t>
      </w:r>
      <w:r>
        <w:rPr>
          <w:spacing w:val="-5"/>
        </w:rPr>
        <w:t> </w:t>
      </w:r>
      <w:r>
        <w:rPr/>
        <w:t>mechanism)</w:t>
      </w:r>
      <w:r>
        <w:rPr>
          <w:spacing w:val="-5"/>
        </w:rPr>
        <w:t> </w:t>
      </w:r>
      <w:r>
        <w:rPr/>
        <w:t>to</w:t>
      </w:r>
      <w:r>
        <w:rPr>
          <w:spacing w:val="-4"/>
        </w:rPr>
        <w:t> </w:t>
      </w:r>
      <w:r>
        <w:rPr/>
        <w:t>address</w:t>
      </w:r>
      <w:r>
        <w:rPr>
          <w:spacing w:val="-4"/>
        </w:rPr>
        <w:t> </w:t>
      </w:r>
      <w:r>
        <w:rPr/>
        <w:t>this</w:t>
      </w:r>
      <w:r>
        <w:rPr>
          <w:spacing w:val="-4"/>
        </w:rPr>
        <w:t> </w:t>
      </w:r>
      <w:r>
        <w:rPr/>
        <w:t>consistent</w:t>
      </w:r>
      <w:r>
        <w:rPr>
          <w:spacing w:val="-4"/>
        </w:rPr>
        <w:t> </w:t>
      </w:r>
      <w:r>
        <w:rPr/>
        <w:t>need.</w:t>
      </w:r>
      <w:r>
        <w:rPr>
          <w:spacing w:val="-4"/>
        </w:rPr>
        <w:t> </w:t>
      </w:r>
      <w:r>
        <w:rPr/>
        <w:t>That way there won't be an unintentional limit placed on the city's ability to assist with this issue that cancels itself down the road because it is limited to begin with.</w:t>
      </w:r>
    </w:p>
    <w:p>
      <w:pPr>
        <w:pStyle w:val="BodyText"/>
      </w:pPr>
    </w:p>
    <w:p>
      <w:pPr>
        <w:pStyle w:val="Heading2"/>
        <w:ind w:left="720" w:right="0"/>
        <w:jc w:val="left"/>
      </w:pPr>
      <w:r>
        <w:rPr>
          <w:spacing w:val="-2"/>
        </w:rPr>
        <w:t>Response:</w:t>
      </w:r>
    </w:p>
    <w:p>
      <w:pPr>
        <w:pStyle w:val="BodyText"/>
        <w:ind w:left="720" w:right="1514"/>
      </w:pPr>
      <w:r>
        <w:rPr/>
        <w:t>Thank you for your comment! Having a transitional housing piece with services attached is an incredibly vital element needed throughout the state. Allowing individuals and families to have direct</w:t>
      </w:r>
      <w:r>
        <w:rPr>
          <w:spacing w:val="-3"/>
        </w:rPr>
        <w:t> </w:t>
      </w:r>
      <w:r>
        <w:rPr/>
        <w:t>resources</w:t>
      </w:r>
      <w:r>
        <w:rPr>
          <w:spacing w:val="-3"/>
        </w:rPr>
        <w:t> </w:t>
      </w:r>
      <w:r>
        <w:rPr/>
        <w:t>in</w:t>
      </w:r>
      <w:r>
        <w:rPr>
          <w:spacing w:val="-3"/>
        </w:rPr>
        <w:t> </w:t>
      </w:r>
      <w:r>
        <w:rPr/>
        <w:t>a</w:t>
      </w:r>
      <w:r>
        <w:rPr>
          <w:spacing w:val="-4"/>
        </w:rPr>
        <w:t> </w:t>
      </w:r>
      <w:r>
        <w:rPr/>
        <w:t>transitional</w:t>
      </w:r>
      <w:r>
        <w:rPr>
          <w:spacing w:val="-3"/>
        </w:rPr>
        <w:t> </w:t>
      </w:r>
      <w:r>
        <w:rPr/>
        <w:t>setting</w:t>
      </w:r>
      <w:r>
        <w:rPr>
          <w:spacing w:val="-3"/>
        </w:rPr>
        <w:t> </w:t>
      </w:r>
      <w:r>
        <w:rPr/>
        <w:t>would</w:t>
      </w:r>
      <w:r>
        <w:rPr>
          <w:spacing w:val="-3"/>
        </w:rPr>
        <w:t> </w:t>
      </w:r>
      <w:r>
        <w:rPr/>
        <w:t>increase</w:t>
      </w:r>
      <w:r>
        <w:rPr>
          <w:spacing w:val="-4"/>
        </w:rPr>
        <w:t> </w:t>
      </w:r>
      <w:r>
        <w:rPr/>
        <w:t>their</w:t>
      </w:r>
      <w:r>
        <w:rPr>
          <w:spacing w:val="-2"/>
        </w:rPr>
        <w:t> </w:t>
      </w:r>
      <w:r>
        <w:rPr/>
        <w:t>chances</w:t>
      </w:r>
      <w:r>
        <w:rPr>
          <w:spacing w:val="-3"/>
        </w:rPr>
        <w:t> </w:t>
      </w:r>
      <w:r>
        <w:rPr/>
        <w:t>of</w:t>
      </w:r>
      <w:r>
        <w:rPr>
          <w:spacing w:val="-4"/>
        </w:rPr>
        <w:t> </w:t>
      </w:r>
      <w:r>
        <w:rPr/>
        <w:t>stability</w:t>
      </w:r>
      <w:r>
        <w:rPr>
          <w:spacing w:val="-3"/>
        </w:rPr>
        <w:t> </w:t>
      </w:r>
      <w:r>
        <w:rPr/>
        <w:t>and</w:t>
      </w:r>
      <w:r>
        <w:rPr>
          <w:spacing w:val="-3"/>
        </w:rPr>
        <w:t> </w:t>
      </w:r>
      <w:r>
        <w:rPr/>
        <w:t>success</w:t>
      </w:r>
      <w:r>
        <w:rPr>
          <w:spacing w:val="-3"/>
        </w:rPr>
        <w:t> </w:t>
      </w:r>
      <w:r>
        <w:rPr/>
        <w:t>in</w:t>
      </w:r>
      <w:r>
        <w:rPr>
          <w:spacing w:val="-3"/>
        </w:rPr>
        <w:t> </w:t>
      </w:r>
      <w:r>
        <w:rPr/>
        <w:t>a long-term or permanent housing situation.</w:t>
      </w:r>
    </w:p>
    <w:p>
      <w:pPr>
        <w:pStyle w:val="BodyText"/>
      </w:pPr>
    </w:p>
    <w:p>
      <w:pPr>
        <w:pStyle w:val="BodyText"/>
        <w:ind w:left="720" w:right="1526"/>
      </w:pPr>
      <w:r>
        <w:rPr/>
        <w:t>Although</w:t>
      </w:r>
      <w:r>
        <w:rPr>
          <w:spacing w:val="-3"/>
        </w:rPr>
        <w:t> </w:t>
      </w:r>
      <w:r>
        <w:rPr/>
        <w:t>some</w:t>
      </w:r>
      <w:r>
        <w:rPr>
          <w:spacing w:val="-4"/>
        </w:rPr>
        <w:t> </w:t>
      </w:r>
      <w:r>
        <w:rPr/>
        <w:t>elements</w:t>
      </w:r>
      <w:r>
        <w:rPr>
          <w:spacing w:val="-3"/>
        </w:rPr>
        <w:t> </w:t>
      </w:r>
      <w:r>
        <w:rPr/>
        <w:t>of</w:t>
      </w:r>
      <w:r>
        <w:rPr>
          <w:spacing w:val="-4"/>
        </w:rPr>
        <w:t> </w:t>
      </w:r>
      <w:r>
        <w:rPr/>
        <w:t>this</w:t>
      </w:r>
      <w:r>
        <w:rPr>
          <w:spacing w:val="-3"/>
        </w:rPr>
        <w:t> </w:t>
      </w:r>
      <w:r>
        <w:rPr/>
        <w:t>comment</w:t>
      </w:r>
      <w:r>
        <w:rPr>
          <w:spacing w:val="-3"/>
        </w:rPr>
        <w:t> </w:t>
      </w:r>
      <w:r>
        <w:rPr/>
        <w:t>may</w:t>
      </w:r>
      <w:r>
        <w:rPr>
          <w:spacing w:val="-3"/>
        </w:rPr>
        <w:t> </w:t>
      </w:r>
      <w:r>
        <w:rPr/>
        <w:t>not</w:t>
      </w:r>
      <w:r>
        <w:rPr>
          <w:spacing w:val="-3"/>
        </w:rPr>
        <w:t> </w:t>
      </w:r>
      <w:r>
        <w:rPr/>
        <w:t>be</w:t>
      </w:r>
      <w:r>
        <w:rPr>
          <w:spacing w:val="-4"/>
        </w:rPr>
        <w:t> </w:t>
      </w:r>
      <w:r>
        <w:rPr/>
        <w:t>directly</w:t>
      </w:r>
      <w:r>
        <w:rPr>
          <w:spacing w:val="-3"/>
        </w:rPr>
        <w:t> </w:t>
      </w:r>
      <w:r>
        <w:rPr/>
        <w:t>eligible</w:t>
      </w:r>
      <w:r>
        <w:rPr>
          <w:spacing w:val="-4"/>
        </w:rPr>
        <w:t> </w:t>
      </w:r>
      <w:r>
        <w:rPr/>
        <w:t>for</w:t>
      </w:r>
      <w:r>
        <w:rPr>
          <w:spacing w:val="-4"/>
        </w:rPr>
        <w:t> </w:t>
      </w:r>
      <w:r>
        <w:rPr/>
        <w:t>PRO</w:t>
      </w:r>
      <w:r>
        <w:rPr>
          <w:spacing w:val="-4"/>
        </w:rPr>
        <w:t> </w:t>
      </w:r>
      <w:r>
        <w:rPr/>
        <w:t>Housing</w:t>
      </w:r>
      <w:r>
        <w:rPr>
          <w:spacing w:val="-3"/>
        </w:rPr>
        <w:t> </w:t>
      </w:r>
      <w:r>
        <w:rPr/>
        <w:t>funds, these suggestions can be recommended to entities through our proposed Utah Housing Development Program (UHDP) to reduce barriers for prospective tenants. We will work on incorporating</w:t>
      </w:r>
      <w:r>
        <w:rPr>
          <w:spacing w:val="-2"/>
        </w:rPr>
        <w:t> </w:t>
      </w:r>
      <w:r>
        <w:rPr/>
        <w:t>your</w:t>
      </w:r>
      <w:r>
        <w:rPr>
          <w:spacing w:val="-3"/>
        </w:rPr>
        <w:t> </w:t>
      </w:r>
      <w:r>
        <w:rPr/>
        <w:t>comment</w:t>
      </w:r>
      <w:r>
        <w:rPr>
          <w:spacing w:val="-2"/>
        </w:rPr>
        <w:t> </w:t>
      </w:r>
      <w:r>
        <w:rPr/>
        <w:t>into</w:t>
      </w:r>
      <w:r>
        <w:rPr>
          <w:spacing w:val="-2"/>
        </w:rPr>
        <w:t> </w:t>
      </w:r>
      <w:r>
        <w:rPr/>
        <w:t>the</w:t>
      </w:r>
      <w:r>
        <w:rPr>
          <w:spacing w:val="-3"/>
        </w:rPr>
        <w:t> </w:t>
      </w:r>
      <w:r>
        <w:rPr/>
        <w:t>PRO</w:t>
      </w:r>
      <w:r>
        <w:rPr>
          <w:spacing w:val="-3"/>
        </w:rPr>
        <w:t> </w:t>
      </w:r>
      <w:r>
        <w:rPr/>
        <w:t>Housing</w:t>
      </w:r>
      <w:r>
        <w:rPr>
          <w:spacing w:val="-2"/>
        </w:rPr>
        <w:t> </w:t>
      </w:r>
      <w:r>
        <w:rPr/>
        <w:t>application</w:t>
      </w:r>
      <w:r>
        <w:rPr>
          <w:spacing w:val="-2"/>
        </w:rPr>
        <w:t> </w:t>
      </w:r>
      <w:r>
        <w:rPr/>
        <w:t>that</w:t>
      </w:r>
      <w:r>
        <w:rPr>
          <w:spacing w:val="-2"/>
        </w:rPr>
        <w:t> </w:t>
      </w:r>
      <w:r>
        <w:rPr/>
        <w:t>best</w:t>
      </w:r>
      <w:r>
        <w:rPr>
          <w:spacing w:val="-2"/>
        </w:rPr>
        <w:t> </w:t>
      </w:r>
      <w:r>
        <w:rPr/>
        <w:t>aligns</w:t>
      </w:r>
      <w:r>
        <w:rPr>
          <w:spacing w:val="-2"/>
        </w:rPr>
        <w:t> </w:t>
      </w:r>
      <w:r>
        <w:rPr/>
        <w:t>with</w:t>
      </w:r>
      <w:r>
        <w:rPr>
          <w:spacing w:val="-2"/>
        </w:rPr>
        <w:t> </w:t>
      </w:r>
      <w:r>
        <w:rPr/>
        <w:t>the</w:t>
      </w:r>
      <w:r>
        <w:rPr>
          <w:spacing w:val="-3"/>
        </w:rPr>
        <w:t> </w:t>
      </w:r>
      <w:r>
        <w:rPr/>
        <w:t>grant's eligibility criteria.</w:t>
      </w:r>
    </w:p>
    <w:p>
      <w:pPr>
        <w:spacing w:after="0"/>
        <w:sectPr>
          <w:footerReference w:type="default" r:id="rId19"/>
          <w:pgSz w:w="12240" w:h="15840"/>
          <w:pgMar w:footer="0" w:header="0" w:top="1360" w:bottom="28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1"/>
        <w:ind w:left="0" w:right="718" w:firstLine="0"/>
        <w:jc w:val="center"/>
        <w:rPr>
          <w:b/>
          <w:sz w:val="24"/>
        </w:rPr>
      </w:pPr>
      <w:r>
        <w:rPr>
          <w:b/>
          <w:sz w:val="24"/>
        </w:rPr>
        <w:t>Attachment</w:t>
      </w:r>
      <w:r>
        <w:rPr>
          <w:b/>
          <w:spacing w:val="-3"/>
          <w:sz w:val="24"/>
        </w:rPr>
        <w:t> </w:t>
      </w:r>
      <w:r>
        <w:rPr>
          <w:b/>
          <w:sz w:val="24"/>
        </w:rPr>
        <w:t>C:</w:t>
      </w:r>
      <w:r>
        <w:rPr>
          <w:b/>
          <w:spacing w:val="-2"/>
          <w:sz w:val="24"/>
        </w:rPr>
        <w:t> </w:t>
      </w:r>
      <w:r>
        <w:rPr>
          <w:b/>
          <w:sz w:val="24"/>
        </w:rPr>
        <w:t>PRO</w:t>
      </w:r>
      <w:r>
        <w:rPr>
          <w:b/>
          <w:spacing w:val="-1"/>
          <w:sz w:val="24"/>
        </w:rPr>
        <w:t> </w:t>
      </w:r>
      <w:r>
        <w:rPr>
          <w:b/>
          <w:sz w:val="24"/>
        </w:rPr>
        <w:t>Housing</w:t>
      </w:r>
      <w:r>
        <w:rPr>
          <w:b/>
          <w:spacing w:val="-1"/>
          <w:sz w:val="24"/>
        </w:rPr>
        <w:t> </w:t>
      </w:r>
      <w:r>
        <w:rPr>
          <w:b/>
          <w:spacing w:val="-2"/>
          <w:sz w:val="24"/>
        </w:rPr>
        <w:t>Certification</w:t>
      </w:r>
    </w:p>
    <w:p>
      <w:pPr>
        <w:pStyle w:val="BodyText"/>
        <w:rPr>
          <w:b/>
          <w:sz w:val="26"/>
        </w:rPr>
      </w:pPr>
    </w:p>
    <w:p>
      <w:pPr>
        <w:pStyle w:val="BodyText"/>
        <w:spacing w:before="3"/>
        <w:rPr>
          <w:b/>
          <w:sz w:val="29"/>
        </w:rPr>
      </w:pPr>
    </w:p>
    <w:p>
      <w:pPr>
        <w:spacing w:before="0"/>
        <w:ind w:left="0" w:right="781"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0"/>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footerReference w:type="default" r:id="rId20"/>
          <w:pgSz w:w="12240" w:h="15840"/>
          <w:pgMar w:footer="0" w:header="0" w:top="1820" w:bottom="280" w:left="720" w:right="0"/>
        </w:sectPr>
      </w:pPr>
    </w:p>
    <w:p>
      <w:pPr>
        <w:spacing w:before="68"/>
        <w:ind w:left="1000" w:right="0" w:firstLine="0"/>
        <w:jc w:val="left"/>
        <w:rPr>
          <w:b/>
          <w:sz w:val="21"/>
        </w:rPr>
      </w:pPr>
      <w:r>
        <w:rPr>
          <w:b/>
          <w:w w:val="105"/>
          <w:sz w:val="21"/>
        </w:rPr>
        <w:t>PRO</w:t>
      </w:r>
      <w:r>
        <w:rPr>
          <w:b/>
          <w:spacing w:val="-14"/>
          <w:w w:val="105"/>
          <w:sz w:val="21"/>
        </w:rPr>
        <w:t> </w:t>
      </w:r>
      <w:r>
        <w:rPr>
          <w:b/>
          <w:w w:val="105"/>
          <w:sz w:val="21"/>
        </w:rPr>
        <w:t>HOUSING</w:t>
      </w:r>
      <w:r>
        <w:rPr>
          <w:b/>
          <w:spacing w:val="-3"/>
          <w:w w:val="105"/>
          <w:sz w:val="21"/>
        </w:rPr>
        <w:t> </w:t>
      </w:r>
      <w:r>
        <w:rPr>
          <w:b/>
          <w:w w:val="105"/>
          <w:sz w:val="21"/>
        </w:rPr>
        <w:t>CERTIFICATIONS</w:t>
      </w:r>
      <w:r>
        <w:rPr>
          <w:b/>
          <w:spacing w:val="-14"/>
          <w:w w:val="105"/>
          <w:sz w:val="21"/>
        </w:rPr>
        <w:t> </w:t>
      </w:r>
      <w:r>
        <w:rPr>
          <w:b/>
          <w:w w:val="105"/>
          <w:sz w:val="21"/>
        </w:rPr>
        <w:t>FOR</w:t>
      </w:r>
      <w:r>
        <w:rPr>
          <w:b/>
          <w:spacing w:val="-13"/>
          <w:w w:val="105"/>
          <w:sz w:val="21"/>
        </w:rPr>
        <w:t> </w:t>
      </w:r>
      <w:r>
        <w:rPr>
          <w:b/>
          <w:w w:val="105"/>
          <w:sz w:val="21"/>
        </w:rPr>
        <w:t>STATE</w:t>
      </w:r>
      <w:r>
        <w:rPr>
          <w:b/>
          <w:spacing w:val="-5"/>
          <w:w w:val="105"/>
          <w:sz w:val="21"/>
        </w:rPr>
        <w:t> </w:t>
      </w:r>
      <w:r>
        <w:rPr>
          <w:b/>
          <w:spacing w:val="-2"/>
          <w:w w:val="105"/>
          <w:sz w:val="21"/>
        </w:rPr>
        <w:t>APPLICANTS</w:t>
      </w:r>
    </w:p>
    <w:p>
      <w:pPr>
        <w:pStyle w:val="BodyText"/>
        <w:spacing w:before="3"/>
        <w:rPr>
          <w:b/>
          <w:sz w:val="23"/>
        </w:rPr>
      </w:pPr>
    </w:p>
    <w:p>
      <w:pPr>
        <w:spacing w:line="254" w:lineRule="auto" w:before="0"/>
        <w:ind w:left="994" w:right="1313" w:hanging="4"/>
        <w:jc w:val="left"/>
        <w:rPr>
          <w:sz w:val="21"/>
        </w:rPr>
      </w:pPr>
      <w:r>
        <w:rPr/>
        <mc:AlternateContent>
          <mc:Choice Requires="wps">
            <w:drawing>
              <wp:anchor distT="0" distB="0" distL="0" distR="0" allowOverlap="1" layoutInCell="1" locked="0" behindDoc="0" simplePos="0" relativeHeight="15733248">
                <wp:simplePos x="0" y="0"/>
                <wp:positionH relativeFrom="page">
                  <wp:posOffset>7617021</wp:posOffset>
                </wp:positionH>
                <wp:positionV relativeFrom="paragraph">
                  <wp:posOffset>-64776</wp:posOffset>
                </wp:positionV>
                <wp:extent cx="1270" cy="420116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270" cy="4201160"/>
                        </a:xfrm>
                        <a:custGeom>
                          <a:avLst/>
                          <a:gdLst/>
                          <a:ahLst/>
                          <a:cxnLst/>
                          <a:rect l="l" t="t" r="r" b="b"/>
                          <a:pathLst>
                            <a:path w="0" h="4201160">
                              <a:moveTo>
                                <a:pt x="0" y="4200628"/>
                              </a:moveTo>
                              <a:lnTo>
                                <a:pt x="0" y="0"/>
                              </a:lnTo>
                            </a:path>
                          </a:pathLst>
                        </a:custGeom>
                        <a:ln w="6103">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248" from="599.765442pt,325.65764pt" to="599.765442pt,-5.100517pt" stroked="true" strokeweight=".480581pt" strokecolor="#000000">
                <v:stroke dashstyle="solid"/>
                <w10:wrap type="none"/>
              </v:line>
            </w:pict>
          </mc:Fallback>
        </mc:AlternateContent>
      </w:r>
      <w:r>
        <w:rPr>
          <w:w w:val="105"/>
          <w:sz w:val="21"/>
        </w:rPr>
        <w:t>In</w:t>
      </w:r>
      <w:r>
        <w:rPr>
          <w:spacing w:val="-14"/>
          <w:w w:val="105"/>
          <w:sz w:val="21"/>
        </w:rPr>
        <w:t> </w:t>
      </w:r>
      <w:r>
        <w:rPr>
          <w:w w:val="105"/>
          <w:sz w:val="21"/>
        </w:rPr>
        <w:t>accordance</w:t>
      </w:r>
      <w:r>
        <w:rPr>
          <w:spacing w:val="-6"/>
          <w:w w:val="105"/>
          <w:sz w:val="21"/>
        </w:rPr>
        <w:t> </w:t>
      </w:r>
      <w:r>
        <w:rPr>
          <w:w w:val="105"/>
          <w:sz w:val="21"/>
        </w:rPr>
        <w:t>with</w:t>
      </w:r>
      <w:r>
        <w:rPr>
          <w:spacing w:val="-14"/>
          <w:w w:val="105"/>
          <w:sz w:val="21"/>
        </w:rPr>
        <w:t> </w:t>
      </w:r>
      <w:r>
        <w:rPr>
          <w:w w:val="105"/>
          <w:sz w:val="21"/>
        </w:rPr>
        <w:t>the</w:t>
      </w:r>
      <w:r>
        <w:rPr>
          <w:spacing w:val="-14"/>
          <w:w w:val="105"/>
          <w:sz w:val="21"/>
        </w:rPr>
        <w:t> </w:t>
      </w:r>
      <w:r>
        <w:rPr>
          <w:w w:val="105"/>
          <w:sz w:val="21"/>
        </w:rPr>
        <w:t>applicable</w:t>
      </w:r>
      <w:r>
        <w:rPr>
          <w:spacing w:val="-4"/>
          <w:w w:val="105"/>
          <w:sz w:val="21"/>
        </w:rPr>
        <w:t> </w:t>
      </w:r>
      <w:r>
        <w:rPr>
          <w:w w:val="105"/>
          <w:sz w:val="21"/>
        </w:rPr>
        <w:t>statutes</w:t>
      </w:r>
      <w:r>
        <w:rPr>
          <w:spacing w:val="-4"/>
          <w:w w:val="105"/>
          <w:sz w:val="21"/>
        </w:rPr>
        <w:t> </w:t>
      </w:r>
      <w:r>
        <w:rPr>
          <w:w w:val="105"/>
          <w:sz w:val="21"/>
        </w:rPr>
        <w:t>and</w:t>
      </w:r>
      <w:r>
        <w:rPr>
          <w:spacing w:val="-8"/>
          <w:w w:val="105"/>
          <w:sz w:val="21"/>
        </w:rPr>
        <w:t> </w:t>
      </w:r>
      <w:r>
        <w:rPr>
          <w:w w:val="105"/>
          <w:sz w:val="21"/>
        </w:rPr>
        <w:t>the</w:t>
      </w:r>
      <w:r>
        <w:rPr>
          <w:spacing w:val="-11"/>
          <w:w w:val="105"/>
          <w:sz w:val="21"/>
        </w:rPr>
        <w:t> </w:t>
      </w:r>
      <w:r>
        <w:rPr>
          <w:w w:val="105"/>
          <w:sz w:val="21"/>
        </w:rPr>
        <w:t>regulations</w:t>
      </w:r>
      <w:r>
        <w:rPr>
          <w:spacing w:val="-3"/>
          <w:w w:val="105"/>
          <w:sz w:val="21"/>
        </w:rPr>
        <w:t> </w:t>
      </w:r>
      <w:r>
        <w:rPr>
          <w:w w:val="105"/>
          <w:sz w:val="21"/>
        </w:rPr>
        <w:t>governing</w:t>
      </w:r>
      <w:r>
        <w:rPr>
          <w:spacing w:val="-3"/>
          <w:w w:val="105"/>
          <w:sz w:val="21"/>
        </w:rPr>
        <w:t> </w:t>
      </w:r>
      <w:r>
        <w:rPr>
          <w:w w:val="105"/>
          <w:sz w:val="21"/>
        </w:rPr>
        <w:t>the</w:t>
      </w:r>
      <w:r>
        <w:rPr>
          <w:spacing w:val="-8"/>
          <w:w w:val="105"/>
          <w:sz w:val="21"/>
        </w:rPr>
        <w:t> </w:t>
      </w:r>
      <w:r>
        <w:rPr>
          <w:w w:val="105"/>
          <w:sz w:val="21"/>
        </w:rPr>
        <w:t>consolidated plan regulations, the State certifies that:</w:t>
      </w:r>
    </w:p>
    <w:p>
      <w:pPr>
        <w:pStyle w:val="BodyText"/>
        <w:spacing w:before="11"/>
        <w:rPr>
          <w:sz w:val="21"/>
        </w:rPr>
      </w:pPr>
    </w:p>
    <w:p>
      <w:pPr>
        <w:spacing w:before="0"/>
        <w:ind w:left="984" w:right="0" w:firstLine="0"/>
        <w:jc w:val="left"/>
        <w:rPr>
          <w:sz w:val="21"/>
        </w:rPr>
      </w:pPr>
      <w:r>
        <w:rPr>
          <w:b/>
          <w:w w:val="105"/>
          <w:sz w:val="21"/>
        </w:rPr>
        <w:t>Affirmatively</w:t>
      </w:r>
      <w:r>
        <w:rPr>
          <w:b/>
          <w:spacing w:val="-2"/>
          <w:w w:val="105"/>
          <w:sz w:val="21"/>
        </w:rPr>
        <w:t> </w:t>
      </w:r>
      <w:r>
        <w:rPr>
          <w:b/>
          <w:w w:val="105"/>
          <w:sz w:val="21"/>
        </w:rPr>
        <w:t>Further</w:t>
      </w:r>
      <w:r>
        <w:rPr>
          <w:b/>
          <w:spacing w:val="-1"/>
          <w:w w:val="105"/>
          <w:sz w:val="21"/>
        </w:rPr>
        <w:t> </w:t>
      </w:r>
      <w:r>
        <w:rPr>
          <w:b/>
          <w:w w:val="105"/>
          <w:sz w:val="21"/>
        </w:rPr>
        <w:t>Fair</w:t>
      </w:r>
      <w:r>
        <w:rPr>
          <w:b/>
          <w:spacing w:val="-11"/>
          <w:w w:val="105"/>
          <w:sz w:val="21"/>
        </w:rPr>
        <w:t> </w:t>
      </w:r>
      <w:r>
        <w:rPr>
          <w:b/>
          <w:w w:val="105"/>
          <w:sz w:val="21"/>
        </w:rPr>
        <w:t>Housing</w:t>
      </w:r>
      <w:r>
        <w:rPr>
          <w:b/>
          <w:spacing w:val="-4"/>
          <w:w w:val="105"/>
          <w:sz w:val="21"/>
        </w:rPr>
        <w:t> </w:t>
      </w:r>
      <w:r>
        <w:rPr>
          <w:w w:val="105"/>
          <w:sz w:val="21"/>
        </w:rPr>
        <w:t>--</w:t>
      </w:r>
      <w:r>
        <w:rPr>
          <w:spacing w:val="-9"/>
          <w:w w:val="105"/>
          <w:sz w:val="21"/>
        </w:rPr>
        <w:t> </w:t>
      </w:r>
      <w:r>
        <w:rPr>
          <w:w w:val="105"/>
          <w:sz w:val="21"/>
        </w:rPr>
        <w:t>The</w:t>
      </w:r>
      <w:r>
        <w:rPr>
          <w:spacing w:val="-5"/>
          <w:w w:val="105"/>
          <w:sz w:val="21"/>
        </w:rPr>
        <w:t> </w:t>
      </w:r>
      <w:r>
        <w:rPr>
          <w:w w:val="105"/>
          <w:sz w:val="21"/>
        </w:rPr>
        <w:t>State</w:t>
      </w:r>
      <w:r>
        <w:rPr>
          <w:spacing w:val="-13"/>
          <w:w w:val="105"/>
          <w:sz w:val="21"/>
        </w:rPr>
        <w:t> </w:t>
      </w:r>
      <w:r>
        <w:rPr>
          <w:w w:val="105"/>
          <w:sz w:val="21"/>
        </w:rPr>
        <w:t>will</w:t>
      </w:r>
      <w:r>
        <w:rPr>
          <w:spacing w:val="-4"/>
          <w:w w:val="105"/>
          <w:sz w:val="21"/>
        </w:rPr>
        <w:t> </w:t>
      </w:r>
      <w:r>
        <w:rPr>
          <w:w w:val="105"/>
          <w:sz w:val="21"/>
        </w:rPr>
        <w:t>affirmatively further</w:t>
      </w:r>
      <w:r>
        <w:rPr>
          <w:spacing w:val="-5"/>
          <w:w w:val="105"/>
          <w:sz w:val="21"/>
        </w:rPr>
        <w:t> </w:t>
      </w:r>
      <w:r>
        <w:rPr>
          <w:w w:val="105"/>
          <w:sz w:val="21"/>
        </w:rPr>
        <w:t>fair</w:t>
      </w:r>
      <w:r>
        <w:rPr>
          <w:spacing w:val="-11"/>
          <w:w w:val="105"/>
          <w:sz w:val="21"/>
        </w:rPr>
        <w:t> </w:t>
      </w:r>
      <w:r>
        <w:rPr>
          <w:spacing w:val="-2"/>
          <w:w w:val="105"/>
          <w:sz w:val="21"/>
        </w:rPr>
        <w:t>housing.</w:t>
      </w:r>
    </w:p>
    <w:p>
      <w:pPr>
        <w:pStyle w:val="BodyText"/>
        <w:spacing w:before="4"/>
        <w:rPr>
          <w:sz w:val="23"/>
        </w:rPr>
      </w:pPr>
    </w:p>
    <w:p>
      <w:pPr>
        <w:spacing w:line="252" w:lineRule="auto" w:before="0"/>
        <w:ind w:left="963" w:right="1615" w:firstLine="9"/>
        <w:jc w:val="left"/>
        <w:rPr>
          <w:sz w:val="21"/>
        </w:rPr>
      </w:pPr>
      <w:r>
        <w:rPr>
          <w:b/>
          <w:w w:val="105"/>
          <w:sz w:val="21"/>
        </w:rPr>
        <w:t>The</w:t>
      </w:r>
      <w:r>
        <w:rPr>
          <w:b/>
          <w:spacing w:val="-2"/>
          <w:w w:val="105"/>
          <w:sz w:val="21"/>
        </w:rPr>
        <w:t> </w:t>
      </w:r>
      <w:r>
        <w:rPr>
          <w:b/>
          <w:w w:val="105"/>
          <w:sz w:val="21"/>
        </w:rPr>
        <w:t>Uniform Relocation and</w:t>
      </w:r>
      <w:r>
        <w:rPr>
          <w:b/>
          <w:spacing w:val="-9"/>
          <w:w w:val="105"/>
          <w:sz w:val="21"/>
        </w:rPr>
        <w:t> </w:t>
      </w:r>
      <w:r>
        <w:rPr>
          <w:b/>
          <w:w w:val="105"/>
          <w:sz w:val="21"/>
        </w:rPr>
        <w:t>Real Property Acquisition Policies Act</w:t>
      </w:r>
      <w:r>
        <w:rPr>
          <w:b/>
          <w:spacing w:val="-3"/>
          <w:w w:val="105"/>
          <w:sz w:val="21"/>
        </w:rPr>
        <w:t> </w:t>
      </w:r>
      <w:r>
        <w:rPr>
          <w:b/>
          <w:w w:val="105"/>
          <w:sz w:val="21"/>
        </w:rPr>
        <w:t>of</w:t>
      </w:r>
      <w:r>
        <w:rPr>
          <w:b/>
          <w:spacing w:val="-9"/>
          <w:w w:val="105"/>
          <w:sz w:val="21"/>
        </w:rPr>
        <w:t> </w:t>
      </w:r>
      <w:r>
        <w:rPr>
          <w:b/>
          <w:w w:val="105"/>
          <w:sz w:val="21"/>
        </w:rPr>
        <w:t>1970, as amended (URA),</w:t>
      </w:r>
      <w:r>
        <w:rPr>
          <w:b/>
          <w:spacing w:val="-13"/>
          <w:w w:val="105"/>
          <w:sz w:val="21"/>
        </w:rPr>
        <w:t> </w:t>
      </w:r>
      <w:r>
        <w:rPr>
          <w:b/>
          <w:w w:val="105"/>
          <w:sz w:val="21"/>
        </w:rPr>
        <w:t>and</w:t>
      </w:r>
      <w:r>
        <w:rPr>
          <w:b/>
          <w:spacing w:val="-14"/>
          <w:w w:val="105"/>
          <w:sz w:val="21"/>
        </w:rPr>
        <w:t> </w:t>
      </w:r>
      <w:r>
        <w:rPr>
          <w:b/>
          <w:w w:val="105"/>
          <w:sz w:val="21"/>
        </w:rPr>
        <w:t>Residential</w:t>
      </w:r>
      <w:r>
        <w:rPr>
          <w:b/>
          <w:spacing w:val="-1"/>
          <w:w w:val="105"/>
          <w:sz w:val="21"/>
        </w:rPr>
        <w:t> </w:t>
      </w:r>
      <w:r>
        <w:rPr>
          <w:b/>
          <w:w w:val="105"/>
          <w:sz w:val="21"/>
        </w:rPr>
        <w:t>Anti-displacement</w:t>
      </w:r>
      <w:r>
        <w:rPr>
          <w:b/>
          <w:spacing w:val="-15"/>
          <w:w w:val="105"/>
          <w:sz w:val="21"/>
        </w:rPr>
        <w:t> </w:t>
      </w:r>
      <w:r>
        <w:rPr>
          <w:b/>
          <w:w w:val="105"/>
          <w:sz w:val="21"/>
        </w:rPr>
        <w:t>and</w:t>
      </w:r>
      <w:r>
        <w:rPr>
          <w:b/>
          <w:spacing w:val="-3"/>
          <w:w w:val="105"/>
          <w:sz w:val="21"/>
        </w:rPr>
        <w:t> </w:t>
      </w:r>
      <w:r>
        <w:rPr>
          <w:b/>
          <w:w w:val="105"/>
          <w:sz w:val="21"/>
        </w:rPr>
        <w:t>Relocation Assistance</w:t>
      </w:r>
      <w:r>
        <w:rPr>
          <w:b/>
          <w:spacing w:val="-3"/>
          <w:w w:val="105"/>
          <w:sz w:val="21"/>
        </w:rPr>
        <w:t> </w:t>
      </w:r>
      <w:r>
        <w:rPr>
          <w:b/>
          <w:w w:val="105"/>
          <w:sz w:val="21"/>
        </w:rPr>
        <w:t>Plan (RARAP)</w:t>
      </w:r>
      <w:r>
        <w:rPr>
          <w:b/>
          <w:spacing w:val="-3"/>
          <w:w w:val="105"/>
          <w:sz w:val="21"/>
        </w:rPr>
        <w:t> </w:t>
      </w:r>
      <w:r>
        <w:rPr>
          <w:w w:val="105"/>
          <w:sz w:val="21"/>
        </w:rPr>
        <w:t>--</w:t>
      </w:r>
      <w:r>
        <w:rPr>
          <w:spacing w:val="-8"/>
          <w:w w:val="105"/>
          <w:sz w:val="21"/>
        </w:rPr>
        <w:t> </w:t>
      </w:r>
      <w:r>
        <w:rPr>
          <w:w w:val="105"/>
          <w:sz w:val="21"/>
        </w:rPr>
        <w:t>It will comply with</w:t>
      </w:r>
      <w:r>
        <w:rPr>
          <w:spacing w:val="-7"/>
          <w:w w:val="105"/>
          <w:sz w:val="21"/>
        </w:rPr>
        <w:t> </w:t>
      </w:r>
      <w:r>
        <w:rPr>
          <w:w w:val="105"/>
          <w:sz w:val="21"/>
        </w:rPr>
        <w:t>the acquisition and relocation requirements of</w:t>
      </w:r>
      <w:r>
        <w:rPr>
          <w:spacing w:val="-1"/>
          <w:w w:val="105"/>
          <w:sz w:val="21"/>
        </w:rPr>
        <w:t> </w:t>
      </w:r>
      <w:r>
        <w:rPr>
          <w:w w:val="105"/>
          <w:sz w:val="21"/>
        </w:rPr>
        <w:t>the URA (42</w:t>
      </w:r>
      <w:r>
        <w:rPr>
          <w:spacing w:val="-1"/>
          <w:w w:val="105"/>
          <w:sz w:val="21"/>
        </w:rPr>
        <w:t> </w:t>
      </w:r>
      <w:r>
        <w:rPr>
          <w:w w:val="105"/>
          <w:sz w:val="21"/>
        </w:rPr>
        <w:t>U.S.C. 4601-4655) and implementing regulations at</w:t>
      </w:r>
      <w:r>
        <w:rPr>
          <w:spacing w:val="-8"/>
          <w:w w:val="105"/>
          <w:sz w:val="21"/>
        </w:rPr>
        <w:t> </w:t>
      </w:r>
      <w:r>
        <w:rPr>
          <w:w w:val="105"/>
          <w:sz w:val="21"/>
        </w:rPr>
        <w:t>49</w:t>
      </w:r>
      <w:r>
        <w:rPr>
          <w:spacing w:val="-6"/>
          <w:w w:val="105"/>
          <w:sz w:val="21"/>
        </w:rPr>
        <w:t> </w:t>
      </w:r>
      <w:r>
        <w:rPr>
          <w:w w:val="105"/>
          <w:sz w:val="21"/>
        </w:rPr>
        <w:t>CFR</w:t>
      </w:r>
      <w:r>
        <w:rPr>
          <w:spacing w:val="-12"/>
          <w:w w:val="105"/>
          <w:sz w:val="21"/>
        </w:rPr>
        <w:t> </w:t>
      </w:r>
      <w:r>
        <w:rPr>
          <w:w w:val="105"/>
          <w:sz w:val="21"/>
        </w:rPr>
        <w:t>Part</w:t>
      </w:r>
      <w:r>
        <w:rPr>
          <w:spacing w:val="-4"/>
          <w:w w:val="105"/>
          <w:sz w:val="21"/>
        </w:rPr>
        <w:t> </w:t>
      </w:r>
      <w:r>
        <w:rPr>
          <w:w w:val="105"/>
          <w:sz w:val="21"/>
        </w:rPr>
        <w:t>24.</w:t>
      </w:r>
      <w:r>
        <w:rPr>
          <w:spacing w:val="-14"/>
          <w:w w:val="105"/>
          <w:sz w:val="21"/>
        </w:rPr>
        <w:t> </w:t>
      </w:r>
      <w:r>
        <w:rPr>
          <w:w w:val="105"/>
          <w:sz w:val="21"/>
        </w:rPr>
        <w:t>It</w:t>
      </w:r>
      <w:r>
        <w:rPr>
          <w:spacing w:val="-3"/>
          <w:w w:val="105"/>
          <w:sz w:val="21"/>
        </w:rPr>
        <w:t> </w:t>
      </w:r>
      <w:r>
        <w:rPr>
          <w:w w:val="105"/>
          <w:sz w:val="21"/>
        </w:rPr>
        <w:t>has</w:t>
      </w:r>
      <w:r>
        <w:rPr>
          <w:spacing w:val="-6"/>
          <w:w w:val="105"/>
          <w:sz w:val="21"/>
        </w:rPr>
        <w:t> </w:t>
      </w:r>
      <w:r>
        <w:rPr>
          <w:w w:val="105"/>
          <w:sz w:val="21"/>
        </w:rPr>
        <w:t>in</w:t>
      </w:r>
      <w:r>
        <w:rPr>
          <w:spacing w:val="-5"/>
          <w:w w:val="105"/>
          <w:sz w:val="21"/>
        </w:rPr>
        <w:t> </w:t>
      </w:r>
      <w:r>
        <w:rPr>
          <w:w w:val="105"/>
          <w:sz w:val="21"/>
        </w:rPr>
        <w:t>effect and is</w:t>
      </w:r>
      <w:r>
        <w:rPr>
          <w:spacing w:val="-10"/>
          <w:w w:val="105"/>
          <w:sz w:val="21"/>
        </w:rPr>
        <w:t> </w:t>
      </w:r>
      <w:r>
        <w:rPr>
          <w:w w:val="105"/>
          <w:sz w:val="21"/>
        </w:rPr>
        <w:t>following a</w:t>
      </w:r>
      <w:r>
        <w:rPr>
          <w:spacing w:val="-10"/>
          <w:w w:val="105"/>
          <w:sz w:val="21"/>
        </w:rPr>
        <w:t> </w:t>
      </w:r>
      <w:r>
        <w:rPr>
          <w:w w:val="105"/>
          <w:sz w:val="21"/>
        </w:rPr>
        <w:t>RARAP as</w:t>
      </w:r>
      <w:r>
        <w:rPr>
          <w:spacing w:val="-9"/>
          <w:w w:val="105"/>
          <w:sz w:val="21"/>
        </w:rPr>
        <w:t> </w:t>
      </w:r>
      <w:r>
        <w:rPr>
          <w:w w:val="105"/>
          <w:sz w:val="21"/>
        </w:rPr>
        <w:t>required under 24 CFR</w:t>
      </w:r>
      <w:r>
        <w:rPr>
          <w:spacing w:val="-2"/>
          <w:w w:val="105"/>
          <w:sz w:val="21"/>
        </w:rPr>
        <w:t> </w:t>
      </w:r>
      <w:r>
        <w:rPr>
          <w:w w:val="105"/>
          <w:sz w:val="21"/>
        </w:rPr>
        <w:t>Part 42 in connection with any</w:t>
      </w:r>
      <w:r>
        <w:rPr>
          <w:spacing w:val="-1"/>
          <w:w w:val="105"/>
          <w:sz w:val="21"/>
        </w:rPr>
        <w:t> </w:t>
      </w:r>
      <w:r>
        <w:rPr>
          <w:w w:val="105"/>
          <w:sz w:val="21"/>
        </w:rPr>
        <w:t>activity assisted with</w:t>
      </w:r>
      <w:r>
        <w:rPr>
          <w:spacing w:val="-2"/>
          <w:w w:val="105"/>
          <w:sz w:val="21"/>
        </w:rPr>
        <w:t> </w:t>
      </w:r>
      <w:r>
        <w:rPr>
          <w:w w:val="105"/>
          <w:sz w:val="21"/>
        </w:rPr>
        <w:t>funding under either the Community Development Block Grant or</w:t>
      </w:r>
      <w:r>
        <w:rPr>
          <w:spacing w:val="-2"/>
          <w:w w:val="105"/>
          <w:sz w:val="21"/>
        </w:rPr>
        <w:t> </w:t>
      </w:r>
      <w:r>
        <w:rPr>
          <w:w w:val="105"/>
          <w:sz w:val="21"/>
        </w:rPr>
        <w:t>HOME programs.</w:t>
      </w:r>
    </w:p>
    <w:p>
      <w:pPr>
        <w:pStyle w:val="BodyText"/>
        <w:spacing w:before="4"/>
        <w:rPr>
          <w:sz w:val="22"/>
        </w:rPr>
      </w:pPr>
    </w:p>
    <w:p>
      <w:pPr>
        <w:spacing w:before="0"/>
        <w:ind w:left="950" w:right="0" w:firstLine="0"/>
        <w:jc w:val="left"/>
        <w:rPr>
          <w:sz w:val="21"/>
        </w:rPr>
      </w:pPr>
      <w:r>
        <w:rPr>
          <w:b/>
          <w:w w:val="105"/>
          <w:sz w:val="21"/>
        </w:rPr>
        <w:t>Anti-Lobbying--To</w:t>
      </w:r>
      <w:r>
        <w:rPr>
          <w:b/>
          <w:spacing w:val="-18"/>
          <w:w w:val="105"/>
          <w:sz w:val="21"/>
        </w:rPr>
        <w:t> </w:t>
      </w:r>
      <w:r>
        <w:rPr>
          <w:w w:val="105"/>
          <w:sz w:val="21"/>
        </w:rPr>
        <w:t>the</w:t>
      </w:r>
      <w:r>
        <w:rPr>
          <w:spacing w:val="6"/>
          <w:w w:val="105"/>
          <w:sz w:val="21"/>
        </w:rPr>
        <w:t> </w:t>
      </w:r>
      <w:r>
        <w:rPr>
          <w:w w:val="105"/>
          <w:sz w:val="21"/>
        </w:rPr>
        <w:t>best</w:t>
      </w:r>
      <w:r>
        <w:rPr>
          <w:spacing w:val="1"/>
          <w:w w:val="105"/>
          <w:sz w:val="21"/>
        </w:rPr>
        <w:t> </w:t>
      </w:r>
      <w:r>
        <w:rPr>
          <w:w w:val="105"/>
          <w:sz w:val="21"/>
        </w:rPr>
        <w:t>of</w:t>
      </w:r>
      <w:r>
        <w:rPr>
          <w:spacing w:val="-9"/>
          <w:w w:val="105"/>
          <w:sz w:val="21"/>
        </w:rPr>
        <w:t> </w:t>
      </w:r>
      <w:r>
        <w:rPr>
          <w:w w:val="105"/>
          <w:sz w:val="21"/>
        </w:rPr>
        <w:t>the</w:t>
      </w:r>
      <w:r>
        <w:rPr>
          <w:spacing w:val="-3"/>
          <w:w w:val="105"/>
          <w:sz w:val="21"/>
        </w:rPr>
        <w:t> </w:t>
      </w:r>
      <w:r>
        <w:rPr>
          <w:w w:val="105"/>
          <w:sz w:val="21"/>
        </w:rPr>
        <w:t>State's</w:t>
      </w:r>
      <w:r>
        <w:rPr>
          <w:spacing w:val="5"/>
          <w:w w:val="105"/>
          <w:sz w:val="21"/>
        </w:rPr>
        <w:t> </w:t>
      </w:r>
      <w:r>
        <w:rPr>
          <w:w w:val="105"/>
          <w:sz w:val="21"/>
        </w:rPr>
        <w:t>knowledge</w:t>
      </w:r>
      <w:r>
        <w:rPr>
          <w:spacing w:val="12"/>
          <w:w w:val="105"/>
          <w:sz w:val="21"/>
        </w:rPr>
        <w:t> </w:t>
      </w:r>
      <w:r>
        <w:rPr>
          <w:w w:val="105"/>
          <w:sz w:val="21"/>
        </w:rPr>
        <w:t>and</w:t>
      </w:r>
      <w:r>
        <w:rPr>
          <w:spacing w:val="3"/>
          <w:w w:val="105"/>
          <w:sz w:val="21"/>
        </w:rPr>
        <w:t> </w:t>
      </w:r>
      <w:r>
        <w:rPr>
          <w:spacing w:val="-2"/>
          <w:w w:val="105"/>
          <w:sz w:val="21"/>
        </w:rPr>
        <w:t>belief:</w:t>
      </w:r>
    </w:p>
    <w:p>
      <w:pPr>
        <w:spacing w:line="249" w:lineRule="auto" w:before="18"/>
        <w:ind w:left="946" w:right="1526" w:hanging="1"/>
        <w:jc w:val="left"/>
        <w:rPr>
          <w:sz w:val="21"/>
        </w:rPr>
      </w:pPr>
      <w:r>
        <w:rPr>
          <w:w w:val="105"/>
          <w:sz w:val="21"/>
        </w:rPr>
        <w:t>No</w:t>
      </w:r>
      <w:r>
        <w:rPr>
          <w:spacing w:val="-8"/>
          <w:w w:val="105"/>
          <w:sz w:val="21"/>
        </w:rPr>
        <w:t> </w:t>
      </w:r>
      <w:r>
        <w:rPr>
          <w:w w:val="105"/>
          <w:sz w:val="21"/>
        </w:rPr>
        <w:t>Federal appropriated funds</w:t>
      </w:r>
      <w:r>
        <w:rPr>
          <w:spacing w:val="-2"/>
          <w:w w:val="105"/>
          <w:sz w:val="21"/>
        </w:rPr>
        <w:t> </w:t>
      </w:r>
      <w:r>
        <w:rPr>
          <w:w w:val="105"/>
          <w:sz w:val="21"/>
        </w:rPr>
        <w:t>have</w:t>
      </w:r>
      <w:r>
        <w:rPr>
          <w:spacing w:val="-1"/>
          <w:w w:val="105"/>
          <w:sz w:val="21"/>
        </w:rPr>
        <w:t> </w:t>
      </w:r>
      <w:r>
        <w:rPr>
          <w:w w:val="105"/>
          <w:sz w:val="21"/>
        </w:rPr>
        <w:t>been</w:t>
      </w:r>
      <w:r>
        <w:rPr>
          <w:spacing w:val="-4"/>
          <w:w w:val="105"/>
          <w:sz w:val="21"/>
        </w:rPr>
        <w:t> </w:t>
      </w:r>
      <w:r>
        <w:rPr>
          <w:w w:val="105"/>
          <w:sz w:val="21"/>
        </w:rPr>
        <w:t>paid or</w:t>
      </w:r>
      <w:r>
        <w:rPr>
          <w:spacing w:val="-5"/>
          <w:w w:val="105"/>
          <w:sz w:val="21"/>
        </w:rPr>
        <w:t> </w:t>
      </w:r>
      <w:r>
        <w:rPr>
          <w:w w:val="105"/>
          <w:sz w:val="21"/>
        </w:rPr>
        <w:t>will be</w:t>
      </w:r>
      <w:r>
        <w:rPr>
          <w:spacing w:val="-10"/>
          <w:w w:val="105"/>
          <w:sz w:val="21"/>
        </w:rPr>
        <w:t> </w:t>
      </w:r>
      <w:r>
        <w:rPr>
          <w:w w:val="105"/>
          <w:sz w:val="21"/>
        </w:rPr>
        <w:t>paid,</w:t>
      </w:r>
      <w:r>
        <w:rPr>
          <w:spacing w:val="-2"/>
          <w:w w:val="105"/>
          <w:sz w:val="21"/>
        </w:rPr>
        <w:t> </w:t>
      </w:r>
      <w:r>
        <w:rPr>
          <w:w w:val="105"/>
          <w:sz w:val="21"/>
        </w:rPr>
        <w:t>by or</w:t>
      </w:r>
      <w:r>
        <w:rPr>
          <w:spacing w:val="-6"/>
          <w:w w:val="105"/>
          <w:sz w:val="21"/>
        </w:rPr>
        <w:t> </w:t>
      </w:r>
      <w:r>
        <w:rPr>
          <w:w w:val="105"/>
          <w:sz w:val="21"/>
        </w:rPr>
        <w:t>on</w:t>
      </w:r>
      <w:r>
        <w:rPr>
          <w:spacing w:val="-4"/>
          <w:w w:val="105"/>
          <w:sz w:val="21"/>
        </w:rPr>
        <w:t> </w:t>
      </w:r>
      <w:r>
        <w:rPr>
          <w:w w:val="105"/>
          <w:sz w:val="21"/>
        </w:rPr>
        <w:t>behalf</w:t>
      </w:r>
      <w:r>
        <w:rPr>
          <w:spacing w:val="-9"/>
          <w:w w:val="105"/>
          <w:sz w:val="21"/>
        </w:rPr>
        <w:t> </w:t>
      </w:r>
      <w:r>
        <w:rPr>
          <w:w w:val="105"/>
          <w:sz w:val="21"/>
        </w:rPr>
        <w:t>of</w:t>
      </w:r>
      <w:r>
        <w:rPr>
          <w:spacing w:val="-2"/>
          <w:w w:val="105"/>
          <w:sz w:val="21"/>
        </w:rPr>
        <w:t> </w:t>
      </w:r>
      <w:r>
        <w:rPr>
          <w:w w:val="105"/>
          <w:sz w:val="21"/>
        </w:rPr>
        <w:t>it,</w:t>
      </w:r>
      <w:r>
        <w:rPr>
          <w:spacing w:val="-13"/>
          <w:w w:val="105"/>
          <w:sz w:val="21"/>
        </w:rPr>
        <w:t> </w:t>
      </w:r>
      <w:r>
        <w:rPr>
          <w:w w:val="105"/>
          <w:sz w:val="21"/>
        </w:rPr>
        <w:t>to</w:t>
      </w:r>
      <w:r>
        <w:rPr>
          <w:spacing w:val="-11"/>
          <w:w w:val="105"/>
          <w:sz w:val="21"/>
        </w:rPr>
        <w:t> </w:t>
      </w:r>
      <w:r>
        <w:rPr>
          <w:w w:val="105"/>
          <w:sz w:val="21"/>
        </w:rPr>
        <w:t>any</w:t>
      </w:r>
      <w:r>
        <w:rPr>
          <w:spacing w:val="-8"/>
          <w:w w:val="105"/>
          <w:sz w:val="21"/>
        </w:rPr>
        <w:t> </w:t>
      </w:r>
      <w:r>
        <w:rPr>
          <w:w w:val="105"/>
          <w:sz w:val="21"/>
        </w:rPr>
        <w:t>person</w:t>
      </w:r>
      <w:r>
        <w:rPr>
          <w:spacing w:val="-3"/>
          <w:w w:val="105"/>
          <w:sz w:val="21"/>
        </w:rPr>
        <w:t> </w:t>
      </w:r>
      <w:r>
        <w:rPr>
          <w:w w:val="105"/>
          <w:sz w:val="21"/>
        </w:rPr>
        <w:t>for influencing or attempting to influence an officer or</w:t>
      </w:r>
      <w:r>
        <w:rPr>
          <w:spacing w:val="-2"/>
          <w:w w:val="105"/>
          <w:sz w:val="21"/>
        </w:rPr>
        <w:t> </w:t>
      </w:r>
      <w:r>
        <w:rPr>
          <w:w w:val="105"/>
          <w:sz w:val="21"/>
        </w:rPr>
        <w:t>employee of</w:t>
      </w:r>
      <w:r>
        <w:rPr>
          <w:spacing w:val="-8"/>
          <w:w w:val="105"/>
          <w:sz w:val="21"/>
        </w:rPr>
        <w:t> </w:t>
      </w:r>
      <w:r>
        <w:rPr>
          <w:w w:val="105"/>
          <w:sz w:val="21"/>
        </w:rPr>
        <w:t>any agency, a</w:t>
      </w:r>
    </w:p>
    <w:p>
      <w:pPr>
        <w:spacing w:line="254" w:lineRule="auto" w:before="8"/>
        <w:ind w:left="931" w:right="1615" w:firstLine="7"/>
        <w:jc w:val="left"/>
        <w:rPr>
          <w:sz w:val="21"/>
        </w:rPr>
      </w:pPr>
      <w:r>
        <w:rPr>
          <w:w w:val="105"/>
          <w:sz w:val="21"/>
        </w:rPr>
        <w:t>Member of Congress, an</w:t>
      </w:r>
      <w:r>
        <w:rPr>
          <w:spacing w:val="-3"/>
          <w:w w:val="105"/>
          <w:sz w:val="21"/>
        </w:rPr>
        <w:t> </w:t>
      </w:r>
      <w:r>
        <w:rPr>
          <w:w w:val="105"/>
          <w:sz w:val="21"/>
        </w:rPr>
        <w:t>officer or</w:t>
      </w:r>
      <w:r>
        <w:rPr>
          <w:spacing w:val="-6"/>
          <w:w w:val="105"/>
          <w:sz w:val="21"/>
        </w:rPr>
        <w:t> </w:t>
      </w:r>
      <w:r>
        <w:rPr>
          <w:w w:val="105"/>
          <w:sz w:val="21"/>
        </w:rPr>
        <w:t>employee of Congress, or</w:t>
      </w:r>
      <w:r>
        <w:rPr>
          <w:spacing w:val="-5"/>
          <w:w w:val="105"/>
          <w:sz w:val="21"/>
        </w:rPr>
        <w:t> </w:t>
      </w:r>
      <w:r>
        <w:rPr>
          <w:w w:val="105"/>
          <w:sz w:val="21"/>
        </w:rPr>
        <w:t>an</w:t>
      </w:r>
      <w:r>
        <w:rPr>
          <w:spacing w:val="-3"/>
          <w:w w:val="105"/>
          <w:sz w:val="21"/>
        </w:rPr>
        <w:t> </w:t>
      </w:r>
      <w:r>
        <w:rPr>
          <w:w w:val="105"/>
          <w:sz w:val="21"/>
        </w:rPr>
        <w:t>employee of a</w:t>
      </w:r>
      <w:r>
        <w:rPr>
          <w:spacing w:val="-9"/>
          <w:w w:val="105"/>
          <w:sz w:val="21"/>
        </w:rPr>
        <w:t> </w:t>
      </w:r>
      <w:r>
        <w:rPr>
          <w:w w:val="105"/>
          <w:sz w:val="21"/>
        </w:rPr>
        <w:t>Member of Congress in</w:t>
      </w:r>
      <w:r>
        <w:rPr>
          <w:spacing w:val="-4"/>
          <w:w w:val="105"/>
          <w:sz w:val="21"/>
        </w:rPr>
        <w:t> </w:t>
      </w:r>
      <w:r>
        <w:rPr>
          <w:w w:val="105"/>
          <w:sz w:val="21"/>
        </w:rPr>
        <w:t>connection with</w:t>
      </w:r>
      <w:r>
        <w:rPr>
          <w:spacing w:val="-4"/>
          <w:w w:val="105"/>
          <w:sz w:val="21"/>
        </w:rPr>
        <w:t> </w:t>
      </w:r>
      <w:r>
        <w:rPr>
          <w:w w:val="105"/>
          <w:sz w:val="21"/>
        </w:rPr>
        <w:t>the</w:t>
      </w:r>
      <w:r>
        <w:rPr>
          <w:spacing w:val="-9"/>
          <w:w w:val="105"/>
          <w:sz w:val="21"/>
        </w:rPr>
        <w:t> </w:t>
      </w:r>
      <w:r>
        <w:rPr>
          <w:w w:val="105"/>
          <w:sz w:val="21"/>
        </w:rPr>
        <w:t>awarding of</w:t>
      </w:r>
      <w:r>
        <w:rPr>
          <w:spacing w:val="-12"/>
          <w:w w:val="105"/>
          <w:sz w:val="21"/>
        </w:rPr>
        <w:t> </w:t>
      </w:r>
      <w:r>
        <w:rPr>
          <w:w w:val="105"/>
          <w:sz w:val="21"/>
        </w:rPr>
        <w:t>any</w:t>
      </w:r>
      <w:r>
        <w:rPr>
          <w:spacing w:val="-12"/>
          <w:w w:val="105"/>
          <w:sz w:val="21"/>
        </w:rPr>
        <w:t> </w:t>
      </w:r>
      <w:r>
        <w:rPr>
          <w:w w:val="105"/>
          <w:sz w:val="21"/>
        </w:rPr>
        <w:t>Federal</w:t>
      </w:r>
      <w:r>
        <w:rPr>
          <w:spacing w:val="15"/>
          <w:w w:val="105"/>
          <w:sz w:val="21"/>
        </w:rPr>
        <w:t> </w:t>
      </w:r>
      <w:r>
        <w:rPr>
          <w:w w:val="105"/>
          <w:sz w:val="21"/>
        </w:rPr>
        <w:t>contract,</w:t>
      </w:r>
      <w:r>
        <w:rPr>
          <w:spacing w:val="-8"/>
          <w:w w:val="105"/>
          <w:sz w:val="21"/>
        </w:rPr>
        <w:t> </w:t>
      </w:r>
      <w:r>
        <w:rPr>
          <w:w w:val="105"/>
          <w:sz w:val="21"/>
        </w:rPr>
        <w:t>the</w:t>
      </w:r>
      <w:r>
        <w:rPr>
          <w:spacing w:val="-4"/>
          <w:w w:val="105"/>
          <w:sz w:val="21"/>
        </w:rPr>
        <w:t> </w:t>
      </w:r>
      <w:r>
        <w:rPr>
          <w:w w:val="105"/>
          <w:sz w:val="21"/>
        </w:rPr>
        <w:t>making of</w:t>
      </w:r>
      <w:r>
        <w:rPr>
          <w:spacing w:val="-8"/>
          <w:w w:val="105"/>
          <w:sz w:val="21"/>
        </w:rPr>
        <w:t> </w:t>
      </w:r>
      <w:r>
        <w:rPr>
          <w:w w:val="105"/>
          <w:sz w:val="21"/>
        </w:rPr>
        <w:t>any</w:t>
      </w:r>
      <w:r>
        <w:rPr>
          <w:spacing w:val="-5"/>
          <w:w w:val="105"/>
          <w:sz w:val="21"/>
        </w:rPr>
        <w:t> </w:t>
      </w:r>
      <w:r>
        <w:rPr>
          <w:w w:val="105"/>
          <w:sz w:val="21"/>
        </w:rPr>
        <w:t>Federal grant,</w:t>
      </w:r>
      <w:r>
        <w:rPr>
          <w:spacing w:val="-6"/>
          <w:w w:val="105"/>
          <w:sz w:val="21"/>
        </w:rPr>
        <w:t> </w:t>
      </w:r>
      <w:r>
        <w:rPr>
          <w:w w:val="105"/>
          <w:sz w:val="21"/>
        </w:rPr>
        <w:t>the making of any Federal loan, the entering into of any</w:t>
      </w:r>
      <w:r>
        <w:rPr>
          <w:spacing w:val="-3"/>
          <w:w w:val="105"/>
          <w:sz w:val="21"/>
        </w:rPr>
        <w:t> </w:t>
      </w:r>
      <w:r>
        <w:rPr>
          <w:w w:val="105"/>
          <w:sz w:val="21"/>
        </w:rPr>
        <w:t>cooperative agreement, and the extension, continuation, renewal, amendment, or</w:t>
      </w:r>
      <w:r>
        <w:rPr>
          <w:spacing w:val="-4"/>
          <w:w w:val="105"/>
          <w:sz w:val="21"/>
        </w:rPr>
        <w:t> </w:t>
      </w:r>
      <w:r>
        <w:rPr>
          <w:w w:val="105"/>
          <w:sz w:val="21"/>
        </w:rPr>
        <w:t>modification of</w:t>
      </w:r>
      <w:r>
        <w:rPr>
          <w:spacing w:val="-3"/>
          <w:w w:val="105"/>
          <w:sz w:val="21"/>
        </w:rPr>
        <w:t> </w:t>
      </w:r>
      <w:r>
        <w:rPr>
          <w:w w:val="105"/>
          <w:sz w:val="21"/>
        </w:rPr>
        <w:t>any</w:t>
      </w:r>
      <w:r>
        <w:rPr>
          <w:spacing w:val="-11"/>
          <w:w w:val="105"/>
          <w:sz w:val="21"/>
        </w:rPr>
        <w:t> </w:t>
      </w:r>
      <w:r>
        <w:rPr>
          <w:w w:val="105"/>
          <w:sz w:val="21"/>
        </w:rPr>
        <w:t>Federal contract, grant, loan, or</w:t>
      </w:r>
      <w:r>
        <w:rPr>
          <w:spacing w:val="-5"/>
          <w:w w:val="105"/>
          <w:sz w:val="21"/>
        </w:rPr>
        <w:t> </w:t>
      </w:r>
      <w:r>
        <w:rPr>
          <w:w w:val="105"/>
          <w:sz w:val="21"/>
        </w:rPr>
        <w:t>cooperative agreement;</w:t>
      </w:r>
    </w:p>
    <w:p>
      <w:pPr>
        <w:pStyle w:val="ListParagraph"/>
        <w:numPr>
          <w:ilvl w:val="1"/>
          <w:numId w:val="1"/>
        </w:numPr>
        <w:tabs>
          <w:tab w:pos="1142" w:val="left" w:leader="none"/>
        </w:tabs>
        <w:spacing w:line="254" w:lineRule="auto" w:before="0" w:after="0"/>
        <w:ind w:left="909" w:right="1644" w:firstLine="9"/>
        <w:jc w:val="left"/>
        <w:rPr>
          <w:sz w:val="21"/>
        </w:rPr>
      </w:pPr>
      <w:r>
        <w:rPr/>
        <mc:AlternateContent>
          <mc:Choice Requires="wps">
            <w:drawing>
              <wp:anchor distT="0" distB="0" distL="0" distR="0" allowOverlap="1" layoutInCell="1" locked="0" behindDoc="0" simplePos="0" relativeHeight="15732736">
                <wp:simplePos x="0" y="0"/>
                <wp:positionH relativeFrom="page">
                  <wp:posOffset>7754228</wp:posOffset>
                </wp:positionH>
                <wp:positionV relativeFrom="paragraph">
                  <wp:posOffset>612940</wp:posOffset>
                </wp:positionV>
                <wp:extent cx="18415" cy="434721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8415" cy="4347210"/>
                          <a:chExt cx="18415" cy="4347210"/>
                        </a:xfrm>
                      </wpg:grpSpPr>
                      <pic:pic>
                        <pic:nvPicPr>
                          <pic:cNvPr id="17" name="Image 17"/>
                          <pic:cNvPicPr/>
                        </pic:nvPicPr>
                        <pic:blipFill>
                          <a:blip r:embed="rId22" cstate="print"/>
                          <a:stretch>
                            <a:fillRect/>
                          </a:stretch>
                        </pic:blipFill>
                        <pic:spPr>
                          <a:xfrm>
                            <a:off x="3094" y="0"/>
                            <a:ext cx="15076" cy="1526390"/>
                          </a:xfrm>
                          <a:prstGeom prst="rect">
                            <a:avLst/>
                          </a:prstGeom>
                        </pic:spPr>
                      </pic:pic>
                      <pic:pic>
                        <pic:nvPicPr>
                          <pic:cNvPr id="18" name="Image 18"/>
                          <pic:cNvPicPr/>
                        </pic:nvPicPr>
                        <pic:blipFill>
                          <a:blip r:embed="rId23" cstate="print"/>
                          <a:stretch>
                            <a:fillRect/>
                          </a:stretch>
                        </pic:blipFill>
                        <pic:spPr>
                          <a:xfrm>
                            <a:off x="0" y="2503280"/>
                            <a:ext cx="18171" cy="1062367"/>
                          </a:xfrm>
                          <a:prstGeom prst="rect">
                            <a:avLst/>
                          </a:prstGeom>
                        </pic:spPr>
                      </pic:pic>
                      <wps:wsp>
                        <wps:cNvPr id="19" name="Graphic 19"/>
                        <wps:cNvSpPr/>
                        <wps:spPr>
                          <a:xfrm>
                            <a:off x="3170" y="1550815"/>
                            <a:ext cx="9525" cy="2796540"/>
                          </a:xfrm>
                          <a:custGeom>
                            <a:avLst/>
                            <a:gdLst/>
                            <a:ahLst/>
                            <a:cxnLst/>
                            <a:rect l="l" t="t" r="r" b="b"/>
                            <a:pathLst>
                              <a:path w="9525" h="2796540">
                                <a:moveTo>
                                  <a:pt x="0" y="2796348"/>
                                </a:moveTo>
                                <a:lnTo>
                                  <a:pt x="0" y="2014836"/>
                                </a:lnTo>
                              </a:path>
                              <a:path w="9525" h="2796540">
                                <a:moveTo>
                                  <a:pt x="9155" y="952468"/>
                                </a:moveTo>
                                <a:lnTo>
                                  <a:pt x="9155" y="0"/>
                                </a:lnTo>
                              </a:path>
                            </a:pathLst>
                          </a:custGeom>
                          <a:ln w="305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0.569153pt;margin-top:48.263046pt;width:1.45pt;height:342.3pt;mso-position-horizontal-relative:page;mso-position-vertical-relative:paragraph;z-index:15732736" id="docshapegroup6" coordorigin="12211,965" coordsize="29,6846">
                <v:shape style="position:absolute;left:12216;top:965;width:24;height:2404" type="#_x0000_t75" id="docshape7" stroked="false">
                  <v:imagedata r:id="rId22" o:title=""/>
                </v:shape>
                <v:shape style="position:absolute;left:12211;top:4907;width:29;height:1674" type="#_x0000_t75" id="docshape8" stroked="false">
                  <v:imagedata r:id="rId23" o:title=""/>
                </v:shape>
                <v:shape style="position:absolute;left:12216;top:3407;width:15;height:4404" id="docshape9" coordorigin="12216,3407" coordsize="15,4404" path="m12216,7811l12216,6580m12231,4907l12231,3407e" filled="false" stroked="true" strokeweight=".240334pt" strokecolor="#000000">
                  <v:path arrowok="t"/>
                  <v:stroke dashstyle="solid"/>
                </v:shape>
                <w10:wrap type="none"/>
              </v:group>
            </w:pict>
          </mc:Fallback>
        </mc:AlternateContent>
      </w:r>
      <w:r>
        <w:rPr>
          <w:w w:val="105"/>
          <w:sz w:val="21"/>
        </w:rPr>
        <w:t>If</w:t>
      </w:r>
      <w:r>
        <w:rPr>
          <w:spacing w:val="-2"/>
          <w:w w:val="105"/>
          <w:sz w:val="21"/>
        </w:rPr>
        <w:t> </w:t>
      </w:r>
      <w:r>
        <w:rPr>
          <w:w w:val="105"/>
          <w:sz w:val="21"/>
        </w:rPr>
        <w:t>any</w:t>
      </w:r>
      <w:r>
        <w:rPr>
          <w:spacing w:val="-4"/>
          <w:w w:val="105"/>
          <w:sz w:val="21"/>
        </w:rPr>
        <w:t> </w:t>
      </w:r>
      <w:r>
        <w:rPr>
          <w:w w:val="105"/>
          <w:sz w:val="21"/>
        </w:rPr>
        <w:t>funds other</w:t>
      </w:r>
      <w:r>
        <w:rPr>
          <w:spacing w:val="-12"/>
          <w:w w:val="105"/>
          <w:sz w:val="21"/>
        </w:rPr>
        <w:t> </w:t>
      </w:r>
      <w:r>
        <w:rPr>
          <w:w w:val="105"/>
          <w:sz w:val="21"/>
        </w:rPr>
        <w:t>than</w:t>
      </w:r>
      <w:r>
        <w:rPr>
          <w:spacing w:val="-3"/>
          <w:w w:val="105"/>
          <w:sz w:val="21"/>
        </w:rPr>
        <w:t> </w:t>
      </w:r>
      <w:r>
        <w:rPr>
          <w:w w:val="105"/>
          <w:sz w:val="21"/>
        </w:rPr>
        <w:t>Federal appropriated funds have been</w:t>
      </w:r>
      <w:r>
        <w:rPr>
          <w:spacing w:val="-1"/>
          <w:w w:val="105"/>
          <w:sz w:val="21"/>
        </w:rPr>
        <w:t> </w:t>
      </w:r>
      <w:r>
        <w:rPr>
          <w:w w:val="105"/>
          <w:sz w:val="21"/>
        </w:rPr>
        <w:t>paid or</w:t>
      </w:r>
      <w:r>
        <w:rPr>
          <w:spacing w:val="-6"/>
          <w:w w:val="105"/>
          <w:sz w:val="21"/>
        </w:rPr>
        <w:t> </w:t>
      </w:r>
      <w:r>
        <w:rPr>
          <w:w w:val="105"/>
          <w:sz w:val="21"/>
        </w:rPr>
        <w:t>will be</w:t>
      </w:r>
      <w:r>
        <w:rPr>
          <w:spacing w:val="-12"/>
          <w:w w:val="105"/>
          <w:sz w:val="21"/>
        </w:rPr>
        <w:t> </w:t>
      </w:r>
      <w:r>
        <w:rPr>
          <w:w w:val="105"/>
          <w:sz w:val="21"/>
        </w:rPr>
        <w:t>paid</w:t>
      </w:r>
      <w:r>
        <w:rPr>
          <w:spacing w:val="-9"/>
          <w:w w:val="105"/>
          <w:sz w:val="21"/>
        </w:rPr>
        <w:t> </w:t>
      </w:r>
      <w:r>
        <w:rPr>
          <w:w w:val="105"/>
          <w:sz w:val="21"/>
        </w:rPr>
        <w:t>to</w:t>
      </w:r>
      <w:r>
        <w:rPr>
          <w:spacing w:val="-3"/>
          <w:w w:val="105"/>
          <w:sz w:val="21"/>
        </w:rPr>
        <w:t> </w:t>
      </w:r>
      <w:r>
        <w:rPr>
          <w:w w:val="105"/>
          <w:sz w:val="21"/>
        </w:rPr>
        <w:t>any</w:t>
      </w:r>
      <w:r>
        <w:rPr>
          <w:spacing w:val="-11"/>
          <w:w w:val="105"/>
          <w:sz w:val="21"/>
        </w:rPr>
        <w:t> </w:t>
      </w:r>
      <w:r>
        <w:rPr>
          <w:w w:val="105"/>
          <w:sz w:val="21"/>
        </w:rPr>
        <w:t>person for influencing or</w:t>
      </w:r>
      <w:r>
        <w:rPr>
          <w:spacing w:val="-3"/>
          <w:w w:val="105"/>
          <w:sz w:val="21"/>
        </w:rPr>
        <w:t> </w:t>
      </w:r>
      <w:r>
        <w:rPr>
          <w:w w:val="105"/>
          <w:sz w:val="21"/>
        </w:rPr>
        <w:t>attempting to influence an</w:t>
      </w:r>
      <w:r>
        <w:rPr>
          <w:spacing w:val="-7"/>
          <w:w w:val="105"/>
          <w:sz w:val="21"/>
        </w:rPr>
        <w:t> </w:t>
      </w:r>
      <w:r>
        <w:rPr>
          <w:w w:val="105"/>
          <w:sz w:val="21"/>
        </w:rPr>
        <w:t>officer or</w:t>
      </w:r>
      <w:r>
        <w:rPr>
          <w:spacing w:val="-4"/>
          <w:w w:val="105"/>
          <w:sz w:val="21"/>
        </w:rPr>
        <w:t> </w:t>
      </w:r>
      <w:r>
        <w:rPr>
          <w:w w:val="105"/>
          <w:sz w:val="21"/>
        </w:rPr>
        <w:t>employee of</w:t>
      </w:r>
      <w:r>
        <w:rPr>
          <w:spacing w:val="-7"/>
          <w:w w:val="105"/>
          <w:sz w:val="21"/>
        </w:rPr>
        <w:t> </w:t>
      </w:r>
      <w:r>
        <w:rPr>
          <w:w w:val="105"/>
          <w:sz w:val="21"/>
        </w:rPr>
        <w:t>any agency, a</w:t>
      </w:r>
      <w:r>
        <w:rPr>
          <w:spacing w:val="-5"/>
          <w:w w:val="105"/>
          <w:sz w:val="21"/>
        </w:rPr>
        <w:t> </w:t>
      </w:r>
      <w:r>
        <w:rPr>
          <w:w w:val="105"/>
          <w:sz w:val="21"/>
        </w:rPr>
        <w:t>Member of</w:t>
      </w:r>
      <w:r>
        <w:rPr>
          <w:spacing w:val="-2"/>
          <w:w w:val="105"/>
          <w:sz w:val="21"/>
        </w:rPr>
        <w:t> </w:t>
      </w:r>
      <w:r>
        <w:rPr>
          <w:w w:val="105"/>
          <w:sz w:val="21"/>
        </w:rPr>
        <w:t>Congress, an officer or</w:t>
      </w:r>
      <w:r>
        <w:rPr>
          <w:spacing w:val="-8"/>
          <w:w w:val="105"/>
          <w:sz w:val="21"/>
        </w:rPr>
        <w:t> </w:t>
      </w:r>
      <w:r>
        <w:rPr>
          <w:w w:val="105"/>
          <w:sz w:val="21"/>
        </w:rPr>
        <w:t>employee of</w:t>
      </w:r>
      <w:r>
        <w:rPr>
          <w:spacing w:val="-5"/>
          <w:w w:val="105"/>
          <w:sz w:val="21"/>
        </w:rPr>
        <w:t> </w:t>
      </w:r>
      <w:r>
        <w:rPr>
          <w:w w:val="105"/>
          <w:sz w:val="21"/>
        </w:rPr>
        <w:t>Congress, or</w:t>
      </w:r>
      <w:r>
        <w:rPr>
          <w:spacing w:val="-11"/>
          <w:w w:val="105"/>
          <w:sz w:val="21"/>
        </w:rPr>
        <w:t> </w:t>
      </w:r>
      <w:r>
        <w:rPr>
          <w:w w:val="105"/>
          <w:sz w:val="21"/>
        </w:rPr>
        <w:t>an</w:t>
      </w:r>
      <w:r>
        <w:rPr>
          <w:spacing w:val="-8"/>
          <w:w w:val="105"/>
          <w:sz w:val="21"/>
        </w:rPr>
        <w:t> </w:t>
      </w:r>
      <w:r>
        <w:rPr>
          <w:w w:val="105"/>
          <w:sz w:val="21"/>
        </w:rPr>
        <w:t>employee of</w:t>
      </w:r>
      <w:r>
        <w:rPr>
          <w:spacing w:val="-8"/>
          <w:w w:val="105"/>
          <w:sz w:val="21"/>
        </w:rPr>
        <w:t> </w:t>
      </w:r>
      <w:r>
        <w:rPr>
          <w:w w:val="105"/>
          <w:sz w:val="21"/>
        </w:rPr>
        <w:t>a</w:t>
      </w:r>
      <w:r>
        <w:rPr>
          <w:spacing w:val="-10"/>
          <w:w w:val="105"/>
          <w:sz w:val="21"/>
        </w:rPr>
        <w:t> </w:t>
      </w:r>
      <w:r>
        <w:rPr>
          <w:w w:val="105"/>
          <w:sz w:val="21"/>
        </w:rPr>
        <w:t>Member of</w:t>
      </w:r>
      <w:r>
        <w:rPr>
          <w:spacing w:val="-5"/>
          <w:w w:val="105"/>
          <w:sz w:val="21"/>
        </w:rPr>
        <w:t> </w:t>
      </w:r>
      <w:r>
        <w:rPr>
          <w:w w:val="105"/>
          <w:sz w:val="21"/>
        </w:rPr>
        <w:t>Congress in</w:t>
      </w:r>
      <w:r>
        <w:rPr>
          <w:spacing w:val="-5"/>
          <w:w w:val="105"/>
          <w:sz w:val="21"/>
        </w:rPr>
        <w:t> </w:t>
      </w:r>
      <w:r>
        <w:rPr>
          <w:w w:val="105"/>
          <w:sz w:val="21"/>
        </w:rPr>
        <w:t>connection</w:t>
      </w:r>
      <w:r>
        <w:rPr>
          <w:spacing w:val="-5"/>
          <w:w w:val="105"/>
          <w:sz w:val="21"/>
        </w:rPr>
        <w:t> </w:t>
      </w:r>
      <w:r>
        <w:rPr>
          <w:w w:val="105"/>
          <w:sz w:val="21"/>
        </w:rPr>
        <w:t>with</w:t>
      </w:r>
      <w:r>
        <w:rPr>
          <w:spacing w:val="-6"/>
          <w:w w:val="105"/>
          <w:sz w:val="21"/>
        </w:rPr>
        <w:t> </w:t>
      </w:r>
      <w:r>
        <w:rPr>
          <w:w w:val="105"/>
          <w:sz w:val="21"/>
        </w:rPr>
        <w:t>this Federal contract, grant, loan, or cooperative agreement, it will complete and</w:t>
      </w:r>
      <w:r>
        <w:rPr>
          <w:spacing w:val="-5"/>
          <w:w w:val="105"/>
          <w:sz w:val="21"/>
        </w:rPr>
        <w:t> </w:t>
      </w:r>
      <w:r>
        <w:rPr>
          <w:w w:val="105"/>
          <w:sz w:val="21"/>
        </w:rPr>
        <w:t>submit</w:t>
      </w:r>
      <w:r>
        <w:rPr>
          <w:spacing w:val="-2"/>
          <w:w w:val="105"/>
          <w:sz w:val="21"/>
        </w:rPr>
        <w:t> </w:t>
      </w:r>
      <w:r>
        <w:rPr>
          <w:w w:val="105"/>
          <w:sz w:val="21"/>
        </w:rPr>
        <w:t>Standard Form­ LLL, "Disclosure Form to Report Lobbying," in</w:t>
      </w:r>
      <w:r>
        <w:rPr>
          <w:spacing w:val="-4"/>
          <w:w w:val="105"/>
          <w:sz w:val="21"/>
        </w:rPr>
        <w:t> </w:t>
      </w:r>
      <w:r>
        <w:rPr>
          <w:w w:val="105"/>
          <w:sz w:val="21"/>
        </w:rPr>
        <w:t>accordance with its</w:t>
      </w:r>
      <w:r>
        <w:rPr>
          <w:spacing w:val="-3"/>
          <w:w w:val="105"/>
          <w:sz w:val="21"/>
        </w:rPr>
        <w:t> </w:t>
      </w:r>
      <w:r>
        <w:rPr>
          <w:w w:val="105"/>
          <w:sz w:val="21"/>
        </w:rPr>
        <w:t>instructions; and</w:t>
      </w:r>
    </w:p>
    <w:p>
      <w:pPr>
        <w:pStyle w:val="ListParagraph"/>
        <w:numPr>
          <w:ilvl w:val="1"/>
          <w:numId w:val="1"/>
        </w:numPr>
        <w:tabs>
          <w:tab w:pos="1123" w:val="left" w:leader="none"/>
        </w:tabs>
        <w:spacing w:line="252" w:lineRule="auto" w:before="0" w:after="0"/>
        <w:ind w:left="901" w:right="1718" w:firstLine="3"/>
        <w:jc w:val="left"/>
        <w:rPr>
          <w:sz w:val="21"/>
        </w:rPr>
      </w:pPr>
      <w:r>
        <w:rPr>
          <w:w w:val="105"/>
          <w:sz w:val="21"/>
        </w:rPr>
        <w:t>It</w:t>
      </w:r>
      <w:r>
        <w:rPr>
          <w:spacing w:val="-8"/>
          <w:w w:val="105"/>
          <w:sz w:val="21"/>
        </w:rPr>
        <w:t> </w:t>
      </w:r>
      <w:r>
        <w:rPr>
          <w:w w:val="105"/>
          <w:sz w:val="21"/>
        </w:rPr>
        <w:t>will</w:t>
      </w:r>
      <w:r>
        <w:rPr>
          <w:spacing w:val="-1"/>
          <w:w w:val="105"/>
          <w:sz w:val="21"/>
        </w:rPr>
        <w:t> </w:t>
      </w:r>
      <w:r>
        <w:rPr>
          <w:w w:val="105"/>
          <w:sz w:val="21"/>
        </w:rPr>
        <w:t>require</w:t>
      </w:r>
      <w:r>
        <w:rPr>
          <w:spacing w:val="-9"/>
          <w:w w:val="105"/>
          <w:sz w:val="21"/>
        </w:rPr>
        <w:t> </w:t>
      </w:r>
      <w:r>
        <w:rPr>
          <w:w w:val="105"/>
          <w:sz w:val="21"/>
        </w:rPr>
        <w:t>that</w:t>
      </w:r>
      <w:r>
        <w:rPr>
          <w:spacing w:val="-14"/>
          <w:w w:val="105"/>
          <w:sz w:val="21"/>
        </w:rPr>
        <w:t> </w:t>
      </w:r>
      <w:r>
        <w:rPr>
          <w:w w:val="105"/>
          <w:sz w:val="21"/>
        </w:rPr>
        <w:t>the</w:t>
      </w:r>
      <w:r>
        <w:rPr>
          <w:spacing w:val="-4"/>
          <w:w w:val="105"/>
          <w:sz w:val="21"/>
        </w:rPr>
        <w:t> </w:t>
      </w:r>
      <w:r>
        <w:rPr>
          <w:w w:val="105"/>
          <w:sz w:val="21"/>
        </w:rPr>
        <w:t>language of</w:t>
      </w:r>
      <w:r>
        <w:rPr>
          <w:spacing w:val="-9"/>
          <w:w w:val="105"/>
          <w:sz w:val="21"/>
        </w:rPr>
        <w:t> </w:t>
      </w:r>
      <w:r>
        <w:rPr>
          <w:w w:val="105"/>
          <w:sz w:val="21"/>
        </w:rPr>
        <w:t>paragraphs 1</w:t>
      </w:r>
      <w:r>
        <w:rPr>
          <w:spacing w:val="-10"/>
          <w:w w:val="105"/>
          <w:sz w:val="21"/>
        </w:rPr>
        <w:t> </w:t>
      </w:r>
      <w:r>
        <w:rPr>
          <w:w w:val="105"/>
          <w:sz w:val="21"/>
        </w:rPr>
        <w:t>and</w:t>
      </w:r>
      <w:r>
        <w:rPr>
          <w:spacing w:val="-8"/>
          <w:w w:val="105"/>
          <w:sz w:val="21"/>
        </w:rPr>
        <w:t> </w:t>
      </w:r>
      <w:r>
        <w:rPr>
          <w:w w:val="105"/>
          <w:sz w:val="21"/>
        </w:rPr>
        <w:t>2 of</w:t>
      </w:r>
      <w:r>
        <w:rPr>
          <w:spacing w:val="-14"/>
          <w:w w:val="105"/>
          <w:sz w:val="21"/>
        </w:rPr>
        <w:t> </w:t>
      </w:r>
      <w:r>
        <w:rPr>
          <w:w w:val="105"/>
          <w:sz w:val="21"/>
        </w:rPr>
        <w:t>this</w:t>
      </w:r>
      <w:r>
        <w:rPr>
          <w:spacing w:val="-12"/>
          <w:w w:val="105"/>
          <w:sz w:val="21"/>
        </w:rPr>
        <w:t> </w:t>
      </w:r>
      <w:r>
        <w:rPr>
          <w:w w:val="105"/>
          <w:sz w:val="21"/>
        </w:rPr>
        <w:t>ce1tification be</w:t>
      </w:r>
      <w:r>
        <w:rPr>
          <w:spacing w:val="-10"/>
          <w:w w:val="105"/>
          <w:sz w:val="21"/>
        </w:rPr>
        <w:t> </w:t>
      </w:r>
      <w:r>
        <w:rPr>
          <w:w w:val="105"/>
          <w:sz w:val="21"/>
        </w:rPr>
        <w:t>included</w:t>
      </w:r>
      <w:r>
        <w:rPr>
          <w:spacing w:val="-1"/>
          <w:w w:val="105"/>
          <w:sz w:val="21"/>
        </w:rPr>
        <w:t> </w:t>
      </w:r>
      <w:r>
        <w:rPr>
          <w:w w:val="105"/>
          <w:sz w:val="21"/>
        </w:rPr>
        <w:t>in</w:t>
      </w:r>
      <w:r>
        <w:rPr>
          <w:spacing w:val="-14"/>
          <w:w w:val="105"/>
          <w:sz w:val="21"/>
        </w:rPr>
        <w:t> </w:t>
      </w:r>
      <w:r>
        <w:rPr>
          <w:w w:val="105"/>
          <w:sz w:val="21"/>
        </w:rPr>
        <w:t>the</w:t>
      </w:r>
      <w:r>
        <w:rPr>
          <w:spacing w:val="-5"/>
          <w:w w:val="105"/>
          <w:sz w:val="21"/>
        </w:rPr>
        <w:t> </w:t>
      </w:r>
      <w:r>
        <w:rPr>
          <w:w w:val="105"/>
          <w:sz w:val="21"/>
        </w:rPr>
        <w:t>award documents for</w:t>
      </w:r>
      <w:r>
        <w:rPr>
          <w:spacing w:val="-8"/>
          <w:w w:val="105"/>
          <w:sz w:val="21"/>
        </w:rPr>
        <w:t> </w:t>
      </w:r>
      <w:r>
        <w:rPr>
          <w:w w:val="105"/>
          <w:sz w:val="21"/>
        </w:rPr>
        <w:t>all subawards</w:t>
      </w:r>
      <w:r>
        <w:rPr>
          <w:spacing w:val="25"/>
          <w:w w:val="105"/>
          <w:sz w:val="21"/>
        </w:rPr>
        <w:t> </w:t>
      </w:r>
      <w:r>
        <w:rPr>
          <w:w w:val="105"/>
          <w:sz w:val="21"/>
        </w:rPr>
        <w:t>at</w:t>
      </w:r>
      <w:r>
        <w:rPr>
          <w:spacing w:val="-5"/>
          <w:w w:val="105"/>
          <w:sz w:val="21"/>
        </w:rPr>
        <w:t> </w:t>
      </w:r>
      <w:r>
        <w:rPr>
          <w:w w:val="105"/>
          <w:sz w:val="21"/>
        </w:rPr>
        <w:t>all tiers</w:t>
      </w:r>
      <w:r>
        <w:rPr>
          <w:spacing w:val="-3"/>
          <w:w w:val="105"/>
          <w:sz w:val="21"/>
        </w:rPr>
        <w:t> </w:t>
      </w:r>
      <w:r>
        <w:rPr>
          <w:w w:val="105"/>
          <w:sz w:val="21"/>
        </w:rPr>
        <w:t>(including subcontracts, subgrants, and contracts under grants,</w:t>
      </w:r>
      <w:r>
        <w:rPr>
          <w:spacing w:val="-1"/>
          <w:w w:val="105"/>
          <w:sz w:val="21"/>
        </w:rPr>
        <w:t> </w:t>
      </w:r>
      <w:r>
        <w:rPr>
          <w:w w:val="105"/>
          <w:sz w:val="21"/>
        </w:rPr>
        <w:t>loans,</w:t>
      </w:r>
      <w:r>
        <w:rPr>
          <w:spacing w:val="-2"/>
          <w:w w:val="105"/>
          <w:sz w:val="21"/>
        </w:rPr>
        <w:t> </w:t>
      </w:r>
      <w:r>
        <w:rPr>
          <w:w w:val="105"/>
          <w:sz w:val="21"/>
        </w:rPr>
        <w:t>and</w:t>
      </w:r>
      <w:r>
        <w:rPr>
          <w:spacing w:val="-4"/>
          <w:w w:val="105"/>
          <w:sz w:val="21"/>
        </w:rPr>
        <w:t> </w:t>
      </w:r>
      <w:r>
        <w:rPr>
          <w:w w:val="105"/>
          <w:sz w:val="21"/>
        </w:rPr>
        <w:t>cooperative agreements) and</w:t>
      </w:r>
      <w:r>
        <w:rPr>
          <w:spacing w:val="-4"/>
          <w:w w:val="105"/>
          <w:sz w:val="21"/>
        </w:rPr>
        <w:t> </w:t>
      </w:r>
      <w:r>
        <w:rPr>
          <w:w w:val="105"/>
          <w:sz w:val="21"/>
        </w:rPr>
        <w:t>that</w:t>
      </w:r>
      <w:r>
        <w:rPr>
          <w:spacing w:val="-4"/>
          <w:w w:val="105"/>
          <w:sz w:val="21"/>
        </w:rPr>
        <w:t> </w:t>
      </w:r>
      <w:r>
        <w:rPr>
          <w:w w:val="105"/>
          <w:sz w:val="21"/>
        </w:rPr>
        <w:t>all</w:t>
      </w:r>
      <w:r>
        <w:rPr>
          <w:spacing w:val="-9"/>
          <w:w w:val="105"/>
          <w:sz w:val="21"/>
        </w:rPr>
        <w:t> </w:t>
      </w:r>
      <w:r>
        <w:rPr>
          <w:w w:val="105"/>
          <w:sz w:val="21"/>
        </w:rPr>
        <w:t>subrecipients shall ce1tify</w:t>
      </w:r>
      <w:r>
        <w:rPr>
          <w:spacing w:val="-2"/>
          <w:w w:val="105"/>
          <w:sz w:val="21"/>
        </w:rPr>
        <w:t> </w:t>
      </w:r>
      <w:r>
        <w:rPr>
          <w:w w:val="105"/>
          <w:sz w:val="21"/>
        </w:rPr>
        <w:t>and disclose </w:t>
      </w:r>
      <w:r>
        <w:rPr>
          <w:spacing w:val="-2"/>
          <w:w w:val="105"/>
          <w:sz w:val="21"/>
        </w:rPr>
        <w:t>accordingly.</w:t>
      </w:r>
    </w:p>
    <w:p>
      <w:pPr>
        <w:pStyle w:val="BodyText"/>
        <w:spacing w:before="3"/>
        <w:rPr>
          <w:sz w:val="13"/>
        </w:rPr>
      </w:pPr>
    </w:p>
    <w:p>
      <w:pPr>
        <w:spacing w:line="249" w:lineRule="auto" w:before="92"/>
        <w:ind w:left="892" w:right="1615" w:firstLine="0"/>
        <w:jc w:val="left"/>
        <w:rPr>
          <w:sz w:val="21"/>
        </w:rPr>
      </w:pPr>
      <w:r>
        <w:rPr/>
        <mc:AlternateContent>
          <mc:Choice Requires="wps">
            <w:drawing>
              <wp:anchor distT="0" distB="0" distL="0" distR="0" allowOverlap="1" layoutInCell="1" locked="0" behindDoc="1" simplePos="0" relativeHeight="487093760">
                <wp:simplePos x="0" y="0"/>
                <wp:positionH relativeFrom="page">
                  <wp:posOffset>7551521</wp:posOffset>
                </wp:positionH>
                <wp:positionV relativeFrom="paragraph">
                  <wp:posOffset>82651</wp:posOffset>
                </wp:positionV>
                <wp:extent cx="78740" cy="38417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78740" cy="384175"/>
                        </a:xfrm>
                        <a:prstGeom prst="rect">
                          <a:avLst/>
                        </a:prstGeom>
                      </wps:spPr>
                      <wps:txbx>
                        <w:txbxContent>
                          <w:p>
                            <w:pPr>
                              <w:spacing w:line="604" w:lineRule="exact" w:before="0"/>
                              <w:ind w:left="0" w:right="0" w:firstLine="0"/>
                              <w:jc w:val="left"/>
                              <w:rPr>
                                <w:rFonts w:ascii="Arial"/>
                                <w:sz w:val="54"/>
                              </w:rPr>
                            </w:pPr>
                            <w:r>
                              <w:rPr>
                                <w:rFonts w:ascii="Arial"/>
                                <w:w w:val="82"/>
                                <w:sz w:val="54"/>
                              </w:rPr>
                              <w:t>I</w:t>
                            </w:r>
                          </w:p>
                        </w:txbxContent>
                      </wps:txbx>
                      <wps:bodyPr wrap="square" lIns="0" tIns="0" rIns="0" bIns="0" rtlCol="0">
                        <a:noAutofit/>
                      </wps:bodyPr>
                    </wps:wsp>
                  </a:graphicData>
                </a:graphic>
              </wp:anchor>
            </w:drawing>
          </mc:Choice>
          <mc:Fallback>
            <w:pict>
              <v:shape style="position:absolute;margin-left:594.607971pt;margin-top:6.507987pt;width:6.2pt;height:30.25pt;mso-position-horizontal-relative:page;mso-position-vertical-relative:paragraph;z-index:-16222720" type="#_x0000_t202" id="docshape10" filled="false" stroked="false">
                <v:textbox inset="0,0,0,0">
                  <w:txbxContent>
                    <w:p>
                      <w:pPr>
                        <w:spacing w:line="604" w:lineRule="exact" w:before="0"/>
                        <w:ind w:left="0" w:right="0" w:firstLine="0"/>
                        <w:jc w:val="left"/>
                        <w:rPr>
                          <w:rFonts w:ascii="Arial"/>
                          <w:sz w:val="54"/>
                        </w:rPr>
                      </w:pPr>
                      <w:r>
                        <w:rPr>
                          <w:rFonts w:ascii="Arial"/>
                          <w:w w:val="82"/>
                          <w:sz w:val="54"/>
                        </w:rPr>
                        <w:t>I</w:t>
                      </w:r>
                    </w:p>
                  </w:txbxContent>
                </v:textbox>
                <w10:wrap type="none"/>
              </v:shape>
            </w:pict>
          </mc:Fallback>
        </mc:AlternateContent>
      </w:r>
      <w:r>
        <w:rPr>
          <w:b/>
          <w:w w:val="105"/>
          <w:sz w:val="21"/>
        </w:rPr>
        <w:t>Authority of</w:t>
      </w:r>
      <w:r>
        <w:rPr>
          <w:b/>
          <w:spacing w:val="-13"/>
          <w:w w:val="105"/>
          <w:sz w:val="21"/>
        </w:rPr>
        <w:t> </w:t>
      </w:r>
      <w:r>
        <w:rPr>
          <w:b/>
          <w:w w:val="105"/>
          <w:sz w:val="21"/>
        </w:rPr>
        <w:t>State</w:t>
      </w:r>
      <w:r>
        <w:rPr>
          <w:b/>
          <w:spacing w:val="-9"/>
          <w:w w:val="105"/>
          <w:sz w:val="21"/>
        </w:rPr>
        <w:t> </w:t>
      </w:r>
      <w:r>
        <w:rPr>
          <w:w w:val="105"/>
          <w:sz w:val="21"/>
        </w:rPr>
        <w:t>--</w:t>
      </w:r>
      <w:r>
        <w:rPr>
          <w:spacing w:val="-8"/>
          <w:w w:val="105"/>
          <w:sz w:val="21"/>
        </w:rPr>
        <w:t> </w:t>
      </w:r>
      <w:r>
        <w:rPr>
          <w:w w:val="105"/>
          <w:sz w:val="21"/>
        </w:rPr>
        <w:t>The</w:t>
      </w:r>
      <w:r>
        <w:rPr>
          <w:spacing w:val="-14"/>
          <w:w w:val="105"/>
          <w:sz w:val="21"/>
        </w:rPr>
        <w:t> </w:t>
      </w:r>
      <w:r>
        <w:rPr>
          <w:w w:val="105"/>
          <w:sz w:val="21"/>
        </w:rPr>
        <w:t>submission of</w:t>
      </w:r>
      <w:r>
        <w:rPr>
          <w:spacing w:val="-10"/>
          <w:w w:val="105"/>
          <w:sz w:val="21"/>
        </w:rPr>
        <w:t> </w:t>
      </w:r>
      <w:r>
        <w:rPr>
          <w:w w:val="105"/>
          <w:sz w:val="21"/>
        </w:rPr>
        <w:t>the</w:t>
      </w:r>
      <w:r>
        <w:rPr>
          <w:spacing w:val="-13"/>
          <w:w w:val="105"/>
          <w:sz w:val="21"/>
        </w:rPr>
        <w:t> </w:t>
      </w:r>
      <w:r>
        <w:rPr>
          <w:w w:val="105"/>
          <w:sz w:val="21"/>
        </w:rPr>
        <w:t>PRO</w:t>
      </w:r>
      <w:r>
        <w:rPr>
          <w:spacing w:val="-12"/>
          <w:w w:val="105"/>
          <w:sz w:val="21"/>
        </w:rPr>
        <w:t> </w:t>
      </w:r>
      <w:r>
        <w:rPr>
          <w:w w:val="105"/>
          <w:sz w:val="21"/>
        </w:rPr>
        <w:t>Housing application is</w:t>
      </w:r>
      <w:r>
        <w:rPr>
          <w:spacing w:val="-12"/>
          <w:w w:val="105"/>
          <w:sz w:val="21"/>
        </w:rPr>
        <w:t> </w:t>
      </w:r>
      <w:r>
        <w:rPr>
          <w:w w:val="105"/>
          <w:sz w:val="21"/>
        </w:rPr>
        <w:t>authorized under</w:t>
      </w:r>
      <w:r>
        <w:rPr>
          <w:spacing w:val="-6"/>
          <w:w w:val="105"/>
          <w:sz w:val="21"/>
        </w:rPr>
        <w:t> </w:t>
      </w:r>
      <w:r>
        <w:rPr>
          <w:w w:val="105"/>
          <w:sz w:val="21"/>
        </w:rPr>
        <w:t>State law and the State</w:t>
      </w:r>
      <w:r>
        <w:rPr>
          <w:spacing w:val="-8"/>
          <w:w w:val="105"/>
          <w:sz w:val="21"/>
        </w:rPr>
        <w:t> </w:t>
      </w:r>
      <w:r>
        <w:rPr>
          <w:w w:val="105"/>
          <w:sz w:val="21"/>
        </w:rPr>
        <w:t>possesses</w:t>
      </w:r>
      <w:r>
        <w:rPr>
          <w:spacing w:val="-7"/>
          <w:w w:val="105"/>
          <w:sz w:val="21"/>
        </w:rPr>
        <w:t> </w:t>
      </w:r>
      <w:r>
        <w:rPr>
          <w:w w:val="105"/>
          <w:sz w:val="21"/>
        </w:rPr>
        <w:t>the legal authority</w:t>
      </w:r>
      <w:r>
        <w:rPr>
          <w:spacing w:val="-6"/>
          <w:w w:val="105"/>
          <w:sz w:val="21"/>
        </w:rPr>
        <w:t> </w:t>
      </w:r>
      <w:r>
        <w:rPr>
          <w:w w:val="105"/>
          <w:sz w:val="21"/>
        </w:rPr>
        <w:t>to</w:t>
      </w:r>
      <w:r>
        <w:rPr>
          <w:spacing w:val="-8"/>
          <w:w w:val="105"/>
          <w:sz w:val="21"/>
        </w:rPr>
        <w:t> </w:t>
      </w:r>
      <w:r>
        <w:rPr>
          <w:w w:val="105"/>
          <w:sz w:val="21"/>
        </w:rPr>
        <w:t>carry out</w:t>
      </w:r>
      <w:r>
        <w:rPr>
          <w:spacing w:val="-10"/>
          <w:w w:val="105"/>
          <w:sz w:val="21"/>
        </w:rPr>
        <w:t> </w:t>
      </w:r>
      <w:r>
        <w:rPr>
          <w:w w:val="105"/>
          <w:sz w:val="21"/>
        </w:rPr>
        <w:t>the</w:t>
      </w:r>
      <w:r>
        <w:rPr>
          <w:spacing w:val="-5"/>
          <w:w w:val="105"/>
          <w:sz w:val="21"/>
        </w:rPr>
        <w:t> </w:t>
      </w:r>
      <w:r>
        <w:rPr>
          <w:w w:val="105"/>
          <w:sz w:val="21"/>
        </w:rPr>
        <w:t>programs under the</w:t>
      </w:r>
      <w:r>
        <w:rPr>
          <w:spacing w:val="-4"/>
          <w:w w:val="105"/>
          <w:sz w:val="21"/>
        </w:rPr>
        <w:t> </w:t>
      </w:r>
      <w:r>
        <w:rPr>
          <w:w w:val="105"/>
          <w:sz w:val="21"/>
        </w:rPr>
        <w:t>consolidated</w:t>
      </w:r>
      <w:r>
        <w:rPr>
          <w:spacing w:val="19"/>
          <w:w w:val="105"/>
          <w:sz w:val="21"/>
        </w:rPr>
        <w:t> </w:t>
      </w:r>
      <w:r>
        <w:rPr>
          <w:w w:val="105"/>
          <w:sz w:val="21"/>
        </w:rPr>
        <w:t>plan for</w:t>
      </w:r>
    </w:p>
    <w:p>
      <w:pPr>
        <w:tabs>
          <w:tab w:pos="11264" w:val="right" w:leader="none"/>
        </w:tabs>
        <w:spacing w:before="7"/>
        <w:ind w:left="888" w:right="0" w:firstLine="0"/>
        <w:jc w:val="left"/>
        <w:rPr>
          <w:sz w:val="21"/>
        </w:rPr>
      </w:pPr>
      <w:r>
        <w:rPr/>
        <mc:AlternateContent>
          <mc:Choice Requires="wps">
            <w:drawing>
              <wp:anchor distT="0" distB="0" distL="0" distR="0" allowOverlap="1" layoutInCell="1" locked="0" behindDoc="1" simplePos="0" relativeHeight="487095296">
                <wp:simplePos x="0" y="0"/>
                <wp:positionH relativeFrom="page">
                  <wp:posOffset>7556392</wp:posOffset>
                </wp:positionH>
                <wp:positionV relativeFrom="paragraph">
                  <wp:posOffset>57224</wp:posOffset>
                </wp:positionV>
                <wp:extent cx="36195" cy="28321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36195" cy="283210"/>
                        </a:xfrm>
                        <a:prstGeom prst="rect">
                          <a:avLst/>
                        </a:prstGeom>
                      </wps:spPr>
                      <wps:txbx>
                        <w:txbxContent>
                          <w:p>
                            <w:pPr>
                              <w:spacing w:line="134" w:lineRule="auto" w:before="79"/>
                              <w:ind w:left="0" w:right="0" w:firstLine="0"/>
                              <w:jc w:val="left"/>
                              <w:rPr>
                                <w:rFonts w:ascii="Arial"/>
                                <w:sz w:val="22"/>
                              </w:rPr>
                            </w:pPr>
                            <w:r>
                              <w:rPr>
                                <w:spacing w:val="-68"/>
                                <w:w w:val="90"/>
                                <w:position w:val="-15"/>
                                <w:sz w:val="38"/>
                              </w:rPr>
                              <w:t>!</w:t>
                            </w:r>
                            <w:r>
                              <w:rPr>
                                <w:rFonts w:ascii="Arial"/>
                                <w:spacing w:val="-68"/>
                                <w:w w:val="90"/>
                                <w:sz w:val="22"/>
                              </w:rPr>
                              <w:t>'</w:t>
                            </w:r>
                          </w:p>
                        </w:txbxContent>
                      </wps:txbx>
                      <wps:bodyPr wrap="square" lIns="0" tIns="0" rIns="0" bIns="0" rtlCol="0">
                        <a:noAutofit/>
                      </wps:bodyPr>
                    </wps:wsp>
                  </a:graphicData>
                </a:graphic>
              </wp:anchor>
            </w:drawing>
          </mc:Choice>
          <mc:Fallback>
            <w:pict>
              <v:shape style="position:absolute;margin-left:594.991516pt;margin-top:4.505899pt;width:2.85pt;height:22.3pt;mso-position-horizontal-relative:page;mso-position-vertical-relative:paragraph;z-index:-16221184" type="#_x0000_t202" id="docshape11" filled="false" stroked="false">
                <v:textbox inset="0,0,0,0">
                  <w:txbxContent>
                    <w:p>
                      <w:pPr>
                        <w:spacing w:line="134" w:lineRule="auto" w:before="79"/>
                        <w:ind w:left="0" w:right="0" w:firstLine="0"/>
                        <w:jc w:val="left"/>
                        <w:rPr>
                          <w:rFonts w:ascii="Arial"/>
                          <w:sz w:val="22"/>
                        </w:rPr>
                      </w:pPr>
                      <w:r>
                        <w:rPr>
                          <w:spacing w:val="-68"/>
                          <w:w w:val="90"/>
                          <w:position w:val="-15"/>
                          <w:sz w:val="38"/>
                        </w:rPr>
                        <w:t>!</w:t>
                      </w:r>
                      <w:r>
                        <w:rPr>
                          <w:rFonts w:ascii="Arial"/>
                          <w:spacing w:val="-68"/>
                          <w:w w:val="90"/>
                          <w:sz w:val="22"/>
                        </w:rPr>
                        <w:t>'</w:t>
                      </w:r>
                    </w:p>
                  </w:txbxContent>
                </v:textbox>
                <w10:wrap type="none"/>
              </v:shape>
            </w:pict>
          </mc:Fallback>
        </mc:AlternateContent>
      </w:r>
      <w:r>
        <w:rPr>
          <w:sz w:val="21"/>
        </w:rPr>
        <w:t>which</w:t>
      </w:r>
      <w:r>
        <w:rPr>
          <w:spacing w:val="28"/>
          <w:sz w:val="21"/>
        </w:rPr>
        <w:t> </w:t>
      </w:r>
      <w:r>
        <w:rPr>
          <w:sz w:val="21"/>
        </w:rPr>
        <w:t>it</w:t>
      </w:r>
      <w:r>
        <w:rPr>
          <w:spacing w:val="29"/>
          <w:sz w:val="21"/>
        </w:rPr>
        <w:t> </w:t>
      </w:r>
      <w:r>
        <w:rPr>
          <w:sz w:val="21"/>
        </w:rPr>
        <w:t>is</w:t>
      </w:r>
      <w:r>
        <w:rPr>
          <w:spacing w:val="9"/>
          <w:sz w:val="21"/>
        </w:rPr>
        <w:t> </w:t>
      </w:r>
      <w:r>
        <w:rPr>
          <w:sz w:val="21"/>
        </w:rPr>
        <w:t>seeking</w:t>
      </w:r>
      <w:r>
        <w:rPr>
          <w:spacing w:val="15"/>
          <w:sz w:val="21"/>
        </w:rPr>
        <w:t> </w:t>
      </w:r>
      <w:r>
        <w:rPr>
          <w:sz w:val="21"/>
        </w:rPr>
        <w:t>funding,</w:t>
      </w:r>
      <w:r>
        <w:rPr>
          <w:spacing w:val="29"/>
          <w:sz w:val="21"/>
        </w:rPr>
        <w:t> </w:t>
      </w:r>
      <w:r>
        <w:rPr>
          <w:sz w:val="21"/>
        </w:rPr>
        <w:t>in</w:t>
      </w:r>
      <w:r>
        <w:rPr>
          <w:spacing w:val="10"/>
          <w:sz w:val="21"/>
        </w:rPr>
        <w:t> </w:t>
      </w:r>
      <w:r>
        <w:rPr>
          <w:sz w:val="21"/>
        </w:rPr>
        <w:t>accordance</w:t>
      </w:r>
      <w:r>
        <w:rPr>
          <w:spacing w:val="29"/>
          <w:sz w:val="21"/>
        </w:rPr>
        <w:t> </w:t>
      </w:r>
      <w:r>
        <w:rPr>
          <w:sz w:val="21"/>
        </w:rPr>
        <w:t>with</w:t>
      </w:r>
      <w:r>
        <w:rPr>
          <w:spacing w:val="15"/>
          <w:sz w:val="21"/>
        </w:rPr>
        <w:t> </w:t>
      </w:r>
      <w:r>
        <w:rPr>
          <w:sz w:val="21"/>
        </w:rPr>
        <w:t>applicable</w:t>
      </w:r>
      <w:r>
        <w:rPr>
          <w:spacing w:val="36"/>
          <w:sz w:val="21"/>
        </w:rPr>
        <w:t> </w:t>
      </w:r>
      <w:r>
        <w:rPr>
          <w:sz w:val="21"/>
        </w:rPr>
        <w:t>HUD</w:t>
      </w:r>
      <w:r>
        <w:rPr>
          <w:spacing w:val="17"/>
          <w:sz w:val="21"/>
        </w:rPr>
        <w:t> </w:t>
      </w:r>
      <w:r>
        <w:rPr>
          <w:spacing w:val="-2"/>
          <w:sz w:val="21"/>
        </w:rPr>
        <w:t>regulations.</w:t>
      </w:r>
      <w:r>
        <w:rPr>
          <w:sz w:val="21"/>
        </w:rPr>
        <w:tab/>
      </w:r>
      <w:r>
        <w:rPr>
          <w:spacing w:val="-5"/>
          <w:w w:val="90"/>
          <w:sz w:val="21"/>
          <w:vertAlign w:val="superscript"/>
        </w:rPr>
        <w:t>Ii</w:t>
      </w:r>
    </w:p>
    <w:p>
      <w:pPr>
        <w:tabs>
          <w:tab w:pos="11264" w:val="right" w:leader="none"/>
        </w:tabs>
        <w:spacing w:line="272" w:lineRule="exact" w:before="183"/>
        <w:ind w:left="891" w:right="0" w:firstLine="0"/>
        <w:jc w:val="left"/>
        <w:rPr>
          <w:sz w:val="29"/>
        </w:rPr>
      </w:pPr>
      <w:r>
        <w:rPr>
          <w:b/>
          <w:sz w:val="21"/>
        </w:rPr>
        <w:t>Consistency</w:t>
      </w:r>
      <w:r>
        <w:rPr>
          <w:b/>
          <w:spacing w:val="18"/>
          <w:sz w:val="21"/>
        </w:rPr>
        <w:t> </w:t>
      </w:r>
      <w:r>
        <w:rPr>
          <w:b/>
          <w:sz w:val="21"/>
        </w:rPr>
        <w:t>with</w:t>
      </w:r>
      <w:r>
        <w:rPr>
          <w:b/>
          <w:spacing w:val="29"/>
          <w:sz w:val="21"/>
        </w:rPr>
        <w:t> </w:t>
      </w:r>
      <w:r>
        <w:rPr>
          <w:b/>
          <w:sz w:val="21"/>
        </w:rPr>
        <w:t>plan</w:t>
      </w:r>
      <w:r>
        <w:rPr>
          <w:b/>
          <w:spacing w:val="16"/>
          <w:sz w:val="21"/>
        </w:rPr>
        <w:t> </w:t>
      </w:r>
      <w:r>
        <w:rPr>
          <w:sz w:val="21"/>
        </w:rPr>
        <w:t>--</w:t>
      </w:r>
      <w:r>
        <w:rPr>
          <w:spacing w:val="26"/>
          <w:sz w:val="21"/>
        </w:rPr>
        <w:t> </w:t>
      </w:r>
      <w:r>
        <w:rPr>
          <w:sz w:val="21"/>
        </w:rPr>
        <w:t>The</w:t>
      </w:r>
      <w:r>
        <w:rPr>
          <w:spacing w:val="15"/>
          <w:sz w:val="21"/>
        </w:rPr>
        <w:t> </w:t>
      </w:r>
      <w:r>
        <w:rPr>
          <w:sz w:val="21"/>
        </w:rPr>
        <w:t>housing</w:t>
      </w:r>
      <w:r>
        <w:rPr>
          <w:spacing w:val="11"/>
          <w:sz w:val="21"/>
        </w:rPr>
        <w:t> </w:t>
      </w:r>
      <w:r>
        <w:rPr>
          <w:sz w:val="21"/>
        </w:rPr>
        <w:t>activities</w:t>
      </w:r>
      <w:r>
        <w:rPr>
          <w:spacing w:val="16"/>
          <w:sz w:val="21"/>
        </w:rPr>
        <w:t> </w:t>
      </w:r>
      <w:r>
        <w:rPr>
          <w:sz w:val="21"/>
        </w:rPr>
        <w:t>to</w:t>
      </w:r>
      <w:r>
        <w:rPr>
          <w:spacing w:val="19"/>
          <w:sz w:val="21"/>
        </w:rPr>
        <w:t> </w:t>
      </w:r>
      <w:r>
        <w:rPr>
          <w:sz w:val="21"/>
        </w:rPr>
        <w:t>be</w:t>
      </w:r>
      <w:r>
        <w:rPr>
          <w:spacing w:val="10"/>
          <w:sz w:val="21"/>
        </w:rPr>
        <w:t> </w:t>
      </w:r>
      <w:r>
        <w:rPr>
          <w:sz w:val="21"/>
        </w:rPr>
        <w:t>unde1taken</w:t>
      </w:r>
      <w:r>
        <w:rPr>
          <w:spacing w:val="36"/>
          <w:sz w:val="21"/>
        </w:rPr>
        <w:t> </w:t>
      </w:r>
      <w:r>
        <w:rPr>
          <w:sz w:val="21"/>
        </w:rPr>
        <w:t>PRO</w:t>
      </w:r>
      <w:r>
        <w:rPr>
          <w:spacing w:val="14"/>
          <w:sz w:val="21"/>
        </w:rPr>
        <w:t> </w:t>
      </w:r>
      <w:r>
        <w:rPr>
          <w:sz w:val="21"/>
        </w:rPr>
        <w:t>Housing</w:t>
      </w:r>
      <w:r>
        <w:rPr>
          <w:spacing w:val="12"/>
          <w:sz w:val="21"/>
        </w:rPr>
        <w:t> </w:t>
      </w:r>
      <w:r>
        <w:rPr>
          <w:sz w:val="21"/>
        </w:rPr>
        <w:t>funds</w:t>
      </w:r>
      <w:r>
        <w:rPr>
          <w:spacing w:val="20"/>
          <w:sz w:val="21"/>
        </w:rPr>
        <w:t> </w:t>
      </w:r>
      <w:r>
        <w:rPr>
          <w:sz w:val="21"/>
        </w:rPr>
        <w:t>are</w:t>
      </w:r>
      <w:r>
        <w:rPr>
          <w:spacing w:val="6"/>
          <w:sz w:val="21"/>
        </w:rPr>
        <w:t> </w:t>
      </w:r>
      <w:r>
        <w:rPr>
          <w:spacing w:val="-2"/>
          <w:sz w:val="21"/>
        </w:rPr>
        <w:t>consistent</w:t>
      </w:r>
      <w:r>
        <w:rPr>
          <w:sz w:val="21"/>
        </w:rPr>
        <w:tab/>
      </w:r>
      <w:r>
        <w:rPr>
          <w:spacing w:val="-10"/>
          <w:position w:val="1"/>
          <w:sz w:val="29"/>
        </w:rPr>
        <w:t>I</w:t>
      </w:r>
    </w:p>
    <w:p>
      <w:pPr>
        <w:tabs>
          <w:tab w:pos="11233" w:val="right" w:leader="none"/>
        </w:tabs>
        <w:spacing w:line="305" w:lineRule="exact" w:before="0"/>
        <w:ind w:left="879" w:right="0" w:firstLine="0"/>
        <w:jc w:val="left"/>
        <w:rPr>
          <w:rFonts w:ascii="Arial"/>
          <w:sz w:val="33"/>
        </w:rPr>
      </w:pPr>
      <w:r>
        <w:rPr>
          <w:sz w:val="21"/>
        </w:rPr>
        <w:t>with</w:t>
      </w:r>
      <w:r>
        <w:rPr>
          <w:spacing w:val="28"/>
          <w:sz w:val="21"/>
        </w:rPr>
        <w:t> </w:t>
      </w:r>
      <w:r>
        <w:rPr>
          <w:sz w:val="21"/>
        </w:rPr>
        <w:t>the</w:t>
      </w:r>
      <w:r>
        <w:rPr>
          <w:spacing w:val="8"/>
          <w:sz w:val="21"/>
        </w:rPr>
        <w:t> </w:t>
      </w:r>
      <w:r>
        <w:rPr>
          <w:sz w:val="21"/>
        </w:rPr>
        <w:t>strategic</w:t>
      </w:r>
      <w:r>
        <w:rPr>
          <w:spacing w:val="30"/>
          <w:sz w:val="21"/>
        </w:rPr>
        <w:t> </w:t>
      </w:r>
      <w:r>
        <w:rPr>
          <w:sz w:val="21"/>
        </w:rPr>
        <w:t>plan</w:t>
      </w:r>
      <w:r>
        <w:rPr>
          <w:spacing w:val="28"/>
          <w:sz w:val="21"/>
        </w:rPr>
        <w:t> </w:t>
      </w:r>
      <w:r>
        <w:rPr>
          <w:sz w:val="21"/>
        </w:rPr>
        <w:t>in</w:t>
      </w:r>
      <w:r>
        <w:rPr>
          <w:spacing w:val="10"/>
          <w:sz w:val="21"/>
        </w:rPr>
        <w:t> </w:t>
      </w:r>
      <w:r>
        <w:rPr>
          <w:sz w:val="21"/>
        </w:rPr>
        <w:t>the</w:t>
      </w:r>
      <w:r>
        <w:rPr>
          <w:spacing w:val="10"/>
          <w:sz w:val="21"/>
        </w:rPr>
        <w:t> </w:t>
      </w:r>
      <w:r>
        <w:rPr>
          <w:sz w:val="21"/>
        </w:rPr>
        <w:t>State's</w:t>
      </w:r>
      <w:r>
        <w:rPr>
          <w:spacing w:val="20"/>
          <w:sz w:val="21"/>
        </w:rPr>
        <w:t> </w:t>
      </w:r>
      <w:r>
        <w:rPr>
          <w:sz w:val="21"/>
        </w:rPr>
        <w:t>consolidated</w:t>
      </w:r>
      <w:r>
        <w:rPr>
          <w:spacing w:val="58"/>
          <w:sz w:val="21"/>
        </w:rPr>
        <w:t> </w:t>
      </w:r>
      <w:r>
        <w:rPr>
          <w:spacing w:val="-2"/>
          <w:sz w:val="21"/>
        </w:rPr>
        <w:t>plan.</w:t>
      </w:r>
      <w:r>
        <w:rPr>
          <w:sz w:val="21"/>
        </w:rPr>
        <w:tab/>
      </w:r>
      <w:r>
        <w:rPr>
          <w:rFonts w:ascii="Arial"/>
          <w:spacing w:val="-10"/>
          <w:position w:val="1"/>
          <w:sz w:val="33"/>
        </w:rPr>
        <w:t>I</w:t>
      </w:r>
    </w:p>
    <w:p>
      <w:pPr>
        <w:spacing w:line="159" w:lineRule="exact" w:before="0"/>
        <w:ind w:left="11206" w:right="0" w:firstLine="0"/>
        <w:jc w:val="left"/>
        <w:rPr>
          <w:sz w:val="15"/>
        </w:rPr>
      </w:pPr>
      <w:r>
        <w:rPr/>
        <mc:AlternateContent>
          <mc:Choice Requires="wps">
            <w:drawing>
              <wp:anchor distT="0" distB="0" distL="0" distR="0" allowOverlap="1" layoutInCell="1" locked="0" behindDoc="1" simplePos="0" relativeHeight="487093248">
                <wp:simplePos x="0" y="0"/>
                <wp:positionH relativeFrom="page">
                  <wp:posOffset>7565998</wp:posOffset>
                </wp:positionH>
                <wp:positionV relativeFrom="paragraph">
                  <wp:posOffset>45996</wp:posOffset>
                </wp:positionV>
                <wp:extent cx="3175" cy="23304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3175" cy="233045"/>
                        </a:xfrm>
                        <a:prstGeom prst="rect">
                          <a:avLst/>
                        </a:prstGeom>
                      </wps:spPr>
                      <wps:txbx>
                        <w:txbxContent>
                          <w:p>
                            <w:pPr>
                              <w:spacing w:line="366" w:lineRule="exact" w:before="0"/>
                              <w:ind w:left="0" w:right="0" w:firstLine="0"/>
                              <w:jc w:val="left"/>
                              <w:rPr>
                                <w:sz w:val="33"/>
                              </w:rPr>
                            </w:pPr>
                            <w:r>
                              <w:rPr>
                                <w:spacing w:val="-56"/>
                                <w:w w:val="54"/>
                                <w:sz w:val="33"/>
                              </w:rPr>
                              <w:t>I</w:t>
                            </w:r>
                          </w:p>
                        </w:txbxContent>
                      </wps:txbx>
                      <wps:bodyPr wrap="square" lIns="0" tIns="0" rIns="0" bIns="0" rtlCol="0">
                        <a:noAutofit/>
                      </wps:bodyPr>
                    </wps:wsp>
                  </a:graphicData>
                </a:graphic>
              </wp:anchor>
            </w:drawing>
          </mc:Choice>
          <mc:Fallback>
            <w:pict>
              <v:shape style="position:absolute;margin-left:595.747925pt;margin-top:3.621799pt;width:.25pt;height:18.350pt;mso-position-horizontal-relative:page;mso-position-vertical-relative:paragraph;z-index:-16223232" type="#_x0000_t202" id="docshape12" filled="false" stroked="false">
                <v:textbox inset="0,0,0,0">
                  <w:txbxContent>
                    <w:p>
                      <w:pPr>
                        <w:spacing w:line="366" w:lineRule="exact" w:before="0"/>
                        <w:ind w:left="0" w:right="0" w:firstLine="0"/>
                        <w:jc w:val="left"/>
                        <w:rPr>
                          <w:sz w:val="33"/>
                        </w:rPr>
                      </w:pPr>
                      <w:r>
                        <w:rPr>
                          <w:spacing w:val="-56"/>
                          <w:w w:val="54"/>
                          <w:sz w:val="33"/>
                        </w:rPr>
                        <w:t>I</w:t>
                      </w:r>
                    </w:p>
                  </w:txbxContent>
                </v:textbox>
                <w10:wrap type="none"/>
              </v:shape>
            </w:pict>
          </mc:Fallback>
        </mc:AlternateContent>
      </w:r>
      <w:r>
        <w:rPr>
          <w:spacing w:val="-5"/>
          <w:w w:val="65"/>
          <w:sz w:val="15"/>
        </w:rPr>
        <w:t>tt</w:t>
      </w:r>
    </w:p>
    <w:p>
      <w:pPr>
        <w:tabs>
          <w:tab w:pos="11254" w:val="right" w:leader="none"/>
        </w:tabs>
        <w:spacing w:line="205" w:lineRule="exact" w:before="113"/>
        <w:ind w:left="874" w:right="0" w:firstLine="0"/>
        <w:jc w:val="left"/>
        <w:rPr>
          <w:sz w:val="16"/>
        </w:rPr>
      </w:pPr>
      <w:r>
        <w:rPr>
          <w:b/>
          <w:sz w:val="21"/>
        </w:rPr>
        <w:t>Section</w:t>
      </w:r>
      <w:r>
        <w:rPr>
          <w:b/>
          <w:spacing w:val="29"/>
          <w:sz w:val="21"/>
        </w:rPr>
        <w:t> </w:t>
      </w:r>
      <w:r>
        <w:rPr>
          <w:b/>
          <w:sz w:val="21"/>
        </w:rPr>
        <w:t>3</w:t>
      </w:r>
      <w:r>
        <w:rPr>
          <w:b/>
          <w:spacing w:val="17"/>
          <w:sz w:val="21"/>
        </w:rPr>
        <w:t> </w:t>
      </w:r>
      <w:r>
        <w:rPr>
          <w:sz w:val="21"/>
        </w:rPr>
        <w:t>--</w:t>
      </w:r>
      <w:r>
        <w:rPr>
          <w:spacing w:val="31"/>
          <w:sz w:val="21"/>
        </w:rPr>
        <w:t> </w:t>
      </w:r>
      <w:r>
        <w:rPr>
          <w:sz w:val="21"/>
        </w:rPr>
        <w:t>It</w:t>
      </w:r>
      <w:r>
        <w:rPr>
          <w:spacing w:val="8"/>
          <w:sz w:val="21"/>
        </w:rPr>
        <w:t> </w:t>
      </w:r>
      <w:r>
        <w:rPr>
          <w:sz w:val="21"/>
        </w:rPr>
        <w:t>will</w:t>
      </w:r>
      <w:r>
        <w:rPr>
          <w:spacing w:val="14"/>
          <w:sz w:val="21"/>
        </w:rPr>
        <w:t> </w:t>
      </w:r>
      <w:r>
        <w:rPr>
          <w:sz w:val="21"/>
        </w:rPr>
        <w:t>comply</w:t>
      </w:r>
      <w:r>
        <w:rPr>
          <w:spacing w:val="17"/>
          <w:sz w:val="21"/>
        </w:rPr>
        <w:t> </w:t>
      </w:r>
      <w:r>
        <w:rPr>
          <w:sz w:val="21"/>
        </w:rPr>
        <w:t>with</w:t>
      </w:r>
      <w:r>
        <w:rPr>
          <w:spacing w:val="9"/>
          <w:sz w:val="21"/>
        </w:rPr>
        <w:t> </w:t>
      </w:r>
      <w:r>
        <w:rPr>
          <w:sz w:val="21"/>
        </w:rPr>
        <w:t>section</w:t>
      </w:r>
      <w:r>
        <w:rPr>
          <w:spacing w:val="27"/>
          <w:sz w:val="21"/>
        </w:rPr>
        <w:t> </w:t>
      </w:r>
      <w:r>
        <w:rPr>
          <w:sz w:val="21"/>
        </w:rPr>
        <w:t>3</w:t>
      </w:r>
      <w:r>
        <w:rPr>
          <w:spacing w:val="10"/>
          <w:sz w:val="21"/>
        </w:rPr>
        <w:t> </w:t>
      </w:r>
      <w:r>
        <w:rPr>
          <w:sz w:val="21"/>
        </w:rPr>
        <w:t>of</w:t>
      </w:r>
      <w:r>
        <w:rPr>
          <w:spacing w:val="5"/>
          <w:sz w:val="21"/>
        </w:rPr>
        <w:t> </w:t>
      </w:r>
      <w:r>
        <w:rPr>
          <w:sz w:val="21"/>
        </w:rPr>
        <w:t>the</w:t>
      </w:r>
      <w:r>
        <w:rPr>
          <w:spacing w:val="18"/>
          <w:sz w:val="21"/>
        </w:rPr>
        <w:t> </w:t>
      </w:r>
      <w:r>
        <w:rPr>
          <w:sz w:val="21"/>
        </w:rPr>
        <w:t>Housing</w:t>
      </w:r>
      <w:r>
        <w:rPr>
          <w:spacing w:val="17"/>
          <w:sz w:val="21"/>
        </w:rPr>
        <w:t> </w:t>
      </w:r>
      <w:r>
        <w:rPr>
          <w:sz w:val="21"/>
        </w:rPr>
        <w:t>and</w:t>
      </w:r>
      <w:r>
        <w:rPr>
          <w:spacing w:val="15"/>
          <w:sz w:val="21"/>
        </w:rPr>
        <w:t> </w:t>
      </w:r>
      <w:r>
        <w:rPr>
          <w:sz w:val="21"/>
        </w:rPr>
        <w:t>Urban</w:t>
      </w:r>
      <w:r>
        <w:rPr>
          <w:spacing w:val="21"/>
          <w:sz w:val="21"/>
        </w:rPr>
        <w:t> </w:t>
      </w:r>
      <w:r>
        <w:rPr>
          <w:sz w:val="21"/>
        </w:rPr>
        <w:t>Development</w:t>
      </w:r>
      <w:r>
        <w:rPr>
          <w:spacing w:val="31"/>
          <w:sz w:val="21"/>
        </w:rPr>
        <w:t> </w:t>
      </w:r>
      <w:r>
        <w:rPr>
          <w:sz w:val="21"/>
        </w:rPr>
        <w:t>Act</w:t>
      </w:r>
      <w:r>
        <w:rPr>
          <w:spacing w:val="16"/>
          <w:sz w:val="21"/>
        </w:rPr>
        <w:t> </w:t>
      </w:r>
      <w:r>
        <w:rPr>
          <w:sz w:val="21"/>
        </w:rPr>
        <w:t>of</w:t>
      </w:r>
      <w:r>
        <w:rPr>
          <w:spacing w:val="12"/>
          <w:sz w:val="21"/>
        </w:rPr>
        <w:t> </w:t>
      </w:r>
      <w:r>
        <w:rPr>
          <w:sz w:val="21"/>
        </w:rPr>
        <w:t>1968</w:t>
      </w:r>
      <w:r>
        <w:rPr>
          <w:spacing w:val="18"/>
          <w:sz w:val="21"/>
        </w:rPr>
        <w:t> </w:t>
      </w:r>
      <w:r>
        <w:rPr>
          <w:spacing w:val="-5"/>
          <w:sz w:val="21"/>
        </w:rPr>
        <w:t>(12</w:t>
      </w:r>
      <w:r>
        <w:rPr>
          <w:sz w:val="21"/>
        </w:rPr>
        <w:tab/>
      </w:r>
      <w:r>
        <w:rPr>
          <w:spacing w:val="-5"/>
          <w:position w:val="-1"/>
          <w:sz w:val="16"/>
        </w:rPr>
        <w:t>Ii</w:t>
      </w:r>
    </w:p>
    <w:p>
      <w:pPr>
        <w:tabs>
          <w:tab w:pos="11258" w:val="right" w:leader="none"/>
        </w:tabs>
        <w:spacing w:line="291" w:lineRule="exact" w:before="0"/>
        <w:ind w:left="874" w:right="0" w:firstLine="0"/>
        <w:jc w:val="left"/>
        <w:rPr>
          <w:sz w:val="29"/>
        </w:rPr>
      </w:pPr>
      <w:r>
        <w:rPr>
          <w:sz w:val="21"/>
        </w:rPr>
        <w:t>U.S.C.</w:t>
      </w:r>
      <w:r>
        <w:rPr>
          <w:spacing w:val="29"/>
          <w:sz w:val="21"/>
        </w:rPr>
        <w:t> </w:t>
      </w:r>
      <w:r>
        <w:rPr>
          <w:sz w:val="21"/>
        </w:rPr>
        <w:t>1701u)</w:t>
      </w:r>
      <w:r>
        <w:rPr>
          <w:spacing w:val="16"/>
          <w:sz w:val="21"/>
        </w:rPr>
        <w:t> </w:t>
      </w:r>
      <w:r>
        <w:rPr>
          <w:sz w:val="21"/>
        </w:rPr>
        <w:t>and</w:t>
      </w:r>
      <w:r>
        <w:rPr>
          <w:spacing w:val="33"/>
          <w:sz w:val="21"/>
        </w:rPr>
        <w:t> </w:t>
      </w:r>
      <w:r>
        <w:rPr>
          <w:sz w:val="21"/>
        </w:rPr>
        <w:t>implementing</w:t>
      </w:r>
      <w:r>
        <w:rPr>
          <w:spacing w:val="31"/>
          <w:sz w:val="21"/>
        </w:rPr>
        <w:t> </w:t>
      </w:r>
      <w:r>
        <w:rPr>
          <w:sz w:val="21"/>
        </w:rPr>
        <w:t>regulations</w:t>
      </w:r>
      <w:r>
        <w:rPr>
          <w:spacing w:val="43"/>
          <w:sz w:val="21"/>
        </w:rPr>
        <w:t> </w:t>
      </w:r>
      <w:r>
        <w:rPr>
          <w:sz w:val="21"/>
        </w:rPr>
        <w:t>at</w:t>
      </w:r>
      <w:r>
        <w:rPr>
          <w:spacing w:val="10"/>
          <w:sz w:val="21"/>
        </w:rPr>
        <w:t> </w:t>
      </w:r>
      <w:r>
        <w:rPr>
          <w:sz w:val="21"/>
        </w:rPr>
        <w:t>24</w:t>
      </w:r>
      <w:r>
        <w:rPr>
          <w:spacing w:val="23"/>
          <w:sz w:val="21"/>
        </w:rPr>
        <w:t> </w:t>
      </w:r>
      <w:r>
        <w:rPr>
          <w:sz w:val="21"/>
        </w:rPr>
        <w:t>CFR</w:t>
      </w:r>
      <w:r>
        <w:rPr>
          <w:spacing w:val="7"/>
          <w:sz w:val="21"/>
        </w:rPr>
        <w:t> </w:t>
      </w:r>
      <w:r>
        <w:rPr>
          <w:sz w:val="21"/>
        </w:rPr>
        <w:t>Pait</w:t>
      </w:r>
      <w:r>
        <w:rPr>
          <w:spacing w:val="27"/>
          <w:sz w:val="21"/>
        </w:rPr>
        <w:t> </w:t>
      </w:r>
      <w:r>
        <w:rPr>
          <w:spacing w:val="-5"/>
          <w:sz w:val="21"/>
        </w:rPr>
        <w:t>75.</w:t>
      </w:r>
      <w:r>
        <w:rPr>
          <w:sz w:val="21"/>
        </w:rPr>
        <w:tab/>
      </w:r>
      <w:r>
        <w:rPr>
          <w:spacing w:val="-10"/>
          <w:position w:val="2"/>
          <w:sz w:val="29"/>
        </w:rPr>
        <w:t>i</w:t>
      </w:r>
    </w:p>
    <w:p>
      <w:pPr>
        <w:spacing w:line="123" w:lineRule="exact" w:before="160"/>
        <w:ind w:left="11141" w:right="0" w:firstLine="0"/>
        <w:jc w:val="left"/>
        <w:rPr>
          <w:rFonts w:ascii="Arial"/>
          <w:sz w:val="12"/>
        </w:rPr>
      </w:pPr>
      <w:r>
        <w:rPr/>
        <mc:AlternateContent>
          <mc:Choice Requires="wps">
            <w:drawing>
              <wp:anchor distT="0" distB="0" distL="0" distR="0" allowOverlap="1" layoutInCell="1" locked="0" behindDoc="1" simplePos="0" relativeHeight="487094272">
                <wp:simplePos x="0" y="0"/>
                <wp:positionH relativeFrom="page">
                  <wp:posOffset>7547541</wp:posOffset>
                </wp:positionH>
                <wp:positionV relativeFrom="paragraph">
                  <wp:posOffset>139987</wp:posOffset>
                </wp:positionV>
                <wp:extent cx="45085" cy="204470"/>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45085" cy="204470"/>
                        </a:xfrm>
                        <a:prstGeom prst="rect">
                          <a:avLst/>
                        </a:prstGeom>
                      </wps:spPr>
                      <wps:txbx>
                        <w:txbxContent>
                          <w:p>
                            <w:pPr>
                              <w:spacing w:line="322" w:lineRule="exact" w:before="0"/>
                              <w:ind w:left="0" w:right="0" w:firstLine="0"/>
                              <w:jc w:val="left"/>
                              <w:rPr>
                                <w:sz w:val="29"/>
                              </w:rPr>
                            </w:pPr>
                            <w:r>
                              <w:rPr>
                                <w:w w:val="73"/>
                                <w:sz w:val="29"/>
                              </w:rPr>
                              <w:t>!</w:t>
                            </w:r>
                          </w:p>
                        </w:txbxContent>
                      </wps:txbx>
                      <wps:bodyPr wrap="square" lIns="0" tIns="0" rIns="0" bIns="0" rtlCol="0">
                        <a:noAutofit/>
                      </wps:bodyPr>
                    </wps:wsp>
                  </a:graphicData>
                </a:graphic>
              </wp:anchor>
            </w:drawing>
          </mc:Choice>
          <mc:Fallback>
            <w:pict>
              <v:shape style="position:absolute;margin-left:594.294617pt;margin-top:11.022614pt;width:3.55pt;height:16.1pt;mso-position-horizontal-relative:page;mso-position-vertical-relative:paragraph;z-index:-16222208" type="#_x0000_t202" id="docshape13" filled="false" stroked="false">
                <v:textbox inset="0,0,0,0">
                  <w:txbxContent>
                    <w:p>
                      <w:pPr>
                        <w:spacing w:line="322" w:lineRule="exact" w:before="0"/>
                        <w:ind w:left="0" w:right="0" w:firstLine="0"/>
                        <w:jc w:val="left"/>
                        <w:rPr>
                          <w:sz w:val="29"/>
                        </w:rPr>
                      </w:pPr>
                      <w:r>
                        <w:rPr>
                          <w:w w:val="73"/>
                          <w:sz w:val="29"/>
                        </w:rPr>
                        <w:t>!</w:t>
                      </w:r>
                    </w:p>
                  </w:txbxContent>
                </v:textbox>
                <w10:wrap type="none"/>
              </v:shape>
            </w:pict>
          </mc:Fallback>
        </mc:AlternateContent>
      </w:r>
      <w:r>
        <w:rPr>
          <w:rFonts w:ascii="Arial"/>
          <w:w w:val="72"/>
          <w:sz w:val="12"/>
        </w:rPr>
        <w:t>m</w:t>
      </w:r>
    </w:p>
    <w:p>
      <w:pPr>
        <w:spacing w:line="227" w:lineRule="exact" w:before="0"/>
        <w:ind w:left="861" w:right="0" w:firstLine="0"/>
        <w:jc w:val="left"/>
        <w:rPr>
          <w:sz w:val="21"/>
        </w:rPr>
      </w:pPr>
      <w:r>
        <w:rPr/>
        <mc:AlternateContent>
          <mc:Choice Requires="wps">
            <w:drawing>
              <wp:anchor distT="0" distB="0" distL="0" distR="0" allowOverlap="1" layoutInCell="1" locked="0" behindDoc="1" simplePos="0" relativeHeight="487094784">
                <wp:simplePos x="0" y="0"/>
                <wp:positionH relativeFrom="page">
                  <wp:posOffset>7551915</wp:posOffset>
                </wp:positionH>
                <wp:positionV relativeFrom="paragraph">
                  <wp:posOffset>24209</wp:posOffset>
                </wp:positionV>
                <wp:extent cx="12700" cy="45085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12700" cy="450850"/>
                        </a:xfrm>
                        <a:prstGeom prst="rect">
                          <a:avLst/>
                        </a:prstGeom>
                      </wps:spPr>
                      <wps:txbx>
                        <w:txbxContent>
                          <w:p>
                            <w:pPr>
                              <w:spacing w:line="710" w:lineRule="exact" w:before="0"/>
                              <w:ind w:left="0" w:right="0" w:firstLine="0"/>
                              <w:jc w:val="left"/>
                              <w:rPr>
                                <w:sz w:val="64"/>
                              </w:rPr>
                            </w:pPr>
                            <w:r>
                              <w:rPr>
                                <w:spacing w:val="-74"/>
                                <w:w w:val="81"/>
                                <w:sz w:val="64"/>
                              </w:rPr>
                              <w:t>'</w:t>
                            </w:r>
                          </w:p>
                        </w:txbxContent>
                      </wps:txbx>
                      <wps:bodyPr wrap="square" lIns="0" tIns="0" rIns="0" bIns="0" rtlCol="0">
                        <a:noAutofit/>
                      </wps:bodyPr>
                    </wps:wsp>
                  </a:graphicData>
                </a:graphic>
              </wp:anchor>
            </w:drawing>
          </mc:Choice>
          <mc:Fallback>
            <w:pict>
              <v:shape style="position:absolute;margin-left:594.638977pt;margin-top:1.906256pt;width:1pt;height:35.5pt;mso-position-horizontal-relative:page;mso-position-vertical-relative:paragraph;z-index:-16221696" type="#_x0000_t202" id="docshape14" filled="false" stroked="false">
                <v:textbox inset="0,0,0,0">
                  <w:txbxContent>
                    <w:p>
                      <w:pPr>
                        <w:spacing w:line="710" w:lineRule="exact" w:before="0"/>
                        <w:ind w:left="0" w:right="0" w:firstLine="0"/>
                        <w:jc w:val="left"/>
                        <w:rPr>
                          <w:sz w:val="64"/>
                        </w:rPr>
                      </w:pPr>
                      <w:r>
                        <w:rPr>
                          <w:spacing w:val="-74"/>
                          <w:w w:val="81"/>
                          <w:sz w:val="64"/>
                        </w:rPr>
                        <w:t>'</w:t>
                      </w:r>
                    </w:p>
                  </w:txbxContent>
                </v:textbox>
                <w10:wrap type="none"/>
              </v:shape>
            </w:pict>
          </mc:Fallback>
        </mc:AlternateContent>
      </w:r>
      <w:r>
        <w:rPr>
          <w:b/>
          <w:w w:val="105"/>
          <w:sz w:val="21"/>
        </w:rPr>
        <w:t>Build</w:t>
      </w:r>
      <w:r>
        <w:rPr>
          <w:b/>
          <w:spacing w:val="-5"/>
          <w:w w:val="105"/>
          <w:sz w:val="21"/>
        </w:rPr>
        <w:t> </w:t>
      </w:r>
      <w:r>
        <w:rPr>
          <w:b/>
          <w:w w:val="105"/>
          <w:sz w:val="21"/>
        </w:rPr>
        <w:t>America,</w:t>
      </w:r>
      <w:r>
        <w:rPr>
          <w:b/>
          <w:spacing w:val="1"/>
          <w:w w:val="105"/>
          <w:sz w:val="21"/>
        </w:rPr>
        <w:t> </w:t>
      </w:r>
      <w:r>
        <w:rPr>
          <w:b/>
          <w:w w:val="105"/>
          <w:sz w:val="21"/>
        </w:rPr>
        <w:t>Buy</w:t>
      </w:r>
      <w:r>
        <w:rPr>
          <w:b/>
          <w:spacing w:val="-8"/>
          <w:w w:val="105"/>
          <w:sz w:val="21"/>
        </w:rPr>
        <w:t> </w:t>
      </w:r>
      <w:r>
        <w:rPr>
          <w:b/>
          <w:w w:val="105"/>
          <w:sz w:val="21"/>
        </w:rPr>
        <w:t>America</w:t>
      </w:r>
      <w:r>
        <w:rPr>
          <w:b/>
          <w:spacing w:val="1"/>
          <w:w w:val="105"/>
          <w:sz w:val="21"/>
        </w:rPr>
        <w:t> </w:t>
      </w:r>
      <w:r>
        <w:rPr>
          <w:b/>
          <w:w w:val="105"/>
          <w:sz w:val="21"/>
        </w:rPr>
        <w:t>(BABA)</w:t>
      </w:r>
      <w:r>
        <w:rPr>
          <w:b/>
          <w:spacing w:val="-13"/>
          <w:w w:val="105"/>
          <w:sz w:val="21"/>
        </w:rPr>
        <w:t> </w:t>
      </w:r>
      <w:r>
        <w:rPr>
          <w:w w:val="105"/>
          <w:sz w:val="21"/>
        </w:rPr>
        <w:t>-</w:t>
      </w:r>
      <w:r>
        <w:rPr>
          <w:spacing w:val="36"/>
          <w:w w:val="105"/>
          <w:sz w:val="21"/>
        </w:rPr>
        <w:t> </w:t>
      </w:r>
      <w:r>
        <w:rPr>
          <w:w w:val="105"/>
          <w:sz w:val="21"/>
        </w:rPr>
        <w:t>It</w:t>
      </w:r>
      <w:r>
        <w:rPr>
          <w:spacing w:val="-3"/>
          <w:w w:val="105"/>
          <w:sz w:val="21"/>
        </w:rPr>
        <w:t> </w:t>
      </w:r>
      <w:r>
        <w:rPr>
          <w:w w:val="105"/>
          <w:sz w:val="21"/>
        </w:rPr>
        <w:t>will</w:t>
      </w:r>
      <w:r>
        <w:rPr>
          <w:spacing w:val="-6"/>
          <w:w w:val="105"/>
          <w:sz w:val="21"/>
        </w:rPr>
        <w:t> </w:t>
      </w:r>
      <w:r>
        <w:rPr>
          <w:w w:val="105"/>
          <w:sz w:val="21"/>
        </w:rPr>
        <w:t>comply</w:t>
      </w:r>
      <w:r>
        <w:rPr>
          <w:spacing w:val="-1"/>
          <w:w w:val="105"/>
          <w:sz w:val="21"/>
        </w:rPr>
        <w:t> </w:t>
      </w:r>
      <w:r>
        <w:rPr>
          <w:w w:val="105"/>
          <w:sz w:val="21"/>
        </w:rPr>
        <w:t>with</w:t>
      </w:r>
      <w:r>
        <w:rPr>
          <w:spacing w:val="-10"/>
          <w:w w:val="105"/>
          <w:sz w:val="21"/>
        </w:rPr>
        <w:t> </w:t>
      </w:r>
      <w:r>
        <w:rPr>
          <w:w w:val="105"/>
          <w:sz w:val="21"/>
        </w:rPr>
        <w:t>Title</w:t>
      </w:r>
      <w:r>
        <w:rPr>
          <w:spacing w:val="-11"/>
          <w:w w:val="105"/>
          <w:sz w:val="21"/>
        </w:rPr>
        <w:t> </w:t>
      </w:r>
      <w:r>
        <w:rPr>
          <w:w w:val="105"/>
          <w:sz w:val="21"/>
        </w:rPr>
        <w:t>IX,</w:t>
      </w:r>
      <w:r>
        <w:rPr>
          <w:spacing w:val="-8"/>
          <w:w w:val="105"/>
          <w:sz w:val="21"/>
        </w:rPr>
        <w:t> </w:t>
      </w:r>
      <w:r>
        <w:rPr>
          <w:w w:val="105"/>
          <w:sz w:val="21"/>
        </w:rPr>
        <w:t>Subpart</w:t>
      </w:r>
      <w:r>
        <w:rPr>
          <w:spacing w:val="4"/>
          <w:w w:val="105"/>
          <w:sz w:val="21"/>
        </w:rPr>
        <w:t> </w:t>
      </w:r>
      <w:r>
        <w:rPr>
          <w:w w:val="105"/>
          <w:sz w:val="21"/>
        </w:rPr>
        <w:t>A</w:t>
      </w:r>
      <w:r>
        <w:rPr>
          <w:spacing w:val="-12"/>
          <w:w w:val="105"/>
          <w:sz w:val="21"/>
        </w:rPr>
        <w:t> </w:t>
      </w:r>
      <w:r>
        <w:rPr>
          <w:w w:val="105"/>
          <w:sz w:val="21"/>
        </w:rPr>
        <w:t>of</w:t>
      </w:r>
      <w:r>
        <w:rPr>
          <w:spacing w:val="-10"/>
          <w:w w:val="105"/>
          <w:sz w:val="21"/>
        </w:rPr>
        <w:t> </w:t>
      </w:r>
      <w:r>
        <w:rPr>
          <w:spacing w:val="-5"/>
          <w:w w:val="105"/>
          <w:sz w:val="21"/>
        </w:rPr>
        <w:t>the</w:t>
      </w:r>
    </w:p>
    <w:p>
      <w:pPr>
        <w:tabs>
          <w:tab w:pos="11192" w:val="left" w:leader="none"/>
        </w:tabs>
        <w:spacing w:line="220" w:lineRule="exact" w:before="8"/>
        <w:ind w:left="865" w:right="0" w:firstLine="0"/>
        <w:jc w:val="left"/>
        <w:rPr>
          <w:rFonts w:ascii="Arial"/>
          <w:sz w:val="18"/>
        </w:rPr>
      </w:pPr>
      <w:r>
        <w:rPr>
          <w:sz w:val="21"/>
        </w:rPr>
        <w:t>Infrastructure</w:t>
      </w:r>
      <w:r>
        <w:rPr>
          <w:spacing w:val="-1"/>
          <w:sz w:val="21"/>
        </w:rPr>
        <w:t> </w:t>
      </w:r>
      <w:r>
        <w:rPr>
          <w:sz w:val="21"/>
        </w:rPr>
        <w:t>Investment</w:t>
      </w:r>
      <w:r>
        <w:rPr>
          <w:spacing w:val="35"/>
          <w:sz w:val="21"/>
        </w:rPr>
        <w:t> </w:t>
      </w:r>
      <w:r>
        <w:rPr>
          <w:sz w:val="21"/>
        </w:rPr>
        <w:t>and</w:t>
      </w:r>
      <w:r>
        <w:rPr>
          <w:spacing w:val="31"/>
          <w:sz w:val="21"/>
        </w:rPr>
        <w:t> </w:t>
      </w:r>
      <w:r>
        <w:rPr>
          <w:sz w:val="21"/>
        </w:rPr>
        <w:t>Jobs</w:t>
      </w:r>
      <w:r>
        <w:rPr>
          <w:spacing w:val="26"/>
          <w:sz w:val="21"/>
        </w:rPr>
        <w:t> </w:t>
      </w:r>
      <w:r>
        <w:rPr>
          <w:sz w:val="21"/>
        </w:rPr>
        <w:t>Act</w:t>
      </w:r>
      <w:r>
        <w:rPr>
          <w:spacing w:val="22"/>
          <w:sz w:val="21"/>
        </w:rPr>
        <w:t> </w:t>
      </w:r>
      <w:r>
        <w:rPr>
          <w:sz w:val="21"/>
        </w:rPr>
        <w:t>of2021</w:t>
      </w:r>
      <w:r>
        <w:rPr>
          <w:spacing w:val="29"/>
          <w:sz w:val="21"/>
        </w:rPr>
        <w:t> </w:t>
      </w:r>
      <w:r>
        <w:rPr>
          <w:sz w:val="21"/>
        </w:rPr>
        <w:t>(41</w:t>
      </w:r>
      <w:r>
        <w:rPr>
          <w:spacing w:val="23"/>
          <w:sz w:val="21"/>
        </w:rPr>
        <w:t> </w:t>
      </w:r>
      <w:r>
        <w:rPr>
          <w:sz w:val="21"/>
        </w:rPr>
        <w:t>U.S.C.</w:t>
      </w:r>
      <w:r>
        <w:rPr>
          <w:spacing w:val="41"/>
          <w:sz w:val="21"/>
        </w:rPr>
        <w:t> </w:t>
      </w:r>
      <w:r>
        <w:rPr>
          <w:sz w:val="21"/>
        </w:rPr>
        <w:t>8301</w:t>
      </w:r>
      <w:r>
        <w:rPr>
          <w:spacing w:val="34"/>
          <w:sz w:val="21"/>
        </w:rPr>
        <w:t> </w:t>
      </w:r>
      <w:r>
        <w:rPr>
          <w:sz w:val="21"/>
        </w:rPr>
        <w:t>et</w:t>
      </w:r>
      <w:r>
        <w:rPr>
          <w:spacing w:val="32"/>
          <w:sz w:val="21"/>
        </w:rPr>
        <w:t> </w:t>
      </w:r>
      <w:r>
        <w:rPr>
          <w:spacing w:val="-2"/>
          <w:sz w:val="21"/>
        </w:rPr>
        <w:t>seq.).</w:t>
      </w:r>
      <w:r>
        <w:rPr>
          <w:sz w:val="21"/>
        </w:rPr>
        <w:tab/>
      </w:r>
      <w:r>
        <w:rPr>
          <w:rFonts w:ascii="Arial"/>
          <w:spacing w:val="-10"/>
          <w:w w:val="95"/>
          <w:position w:val="-2"/>
          <w:sz w:val="18"/>
        </w:rPr>
        <w:t>g</w:t>
      </w:r>
    </w:p>
    <w:p>
      <w:pPr>
        <w:pStyle w:val="Heading1"/>
        <w:ind w:left="11185"/>
      </w:pPr>
      <w:r>
        <w:rPr/>
        <mc:AlternateContent>
          <mc:Choice Requires="wps">
            <w:drawing>
              <wp:anchor distT="0" distB="0" distL="0" distR="0" allowOverlap="1" layoutInCell="1" locked="0" behindDoc="1" simplePos="0" relativeHeight="487095808">
                <wp:simplePos x="0" y="0"/>
                <wp:positionH relativeFrom="page">
                  <wp:posOffset>7539963</wp:posOffset>
                </wp:positionH>
                <wp:positionV relativeFrom="paragraph">
                  <wp:posOffset>97065</wp:posOffset>
                </wp:positionV>
                <wp:extent cx="75565" cy="42672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75565" cy="426720"/>
                        </a:xfrm>
                        <a:prstGeom prst="rect">
                          <a:avLst/>
                        </a:prstGeom>
                      </wps:spPr>
                      <wps:txbx>
                        <w:txbxContent>
                          <w:p>
                            <w:pPr>
                              <w:spacing w:line="671" w:lineRule="exact" w:before="0"/>
                              <w:ind w:left="0" w:right="0" w:firstLine="0"/>
                              <w:jc w:val="left"/>
                              <w:rPr>
                                <w:rFonts w:ascii="Arial"/>
                                <w:sz w:val="60"/>
                              </w:rPr>
                            </w:pPr>
                            <w:r>
                              <w:rPr>
                                <w:rFonts w:ascii="Arial"/>
                                <w:w w:val="89"/>
                                <w:sz w:val="60"/>
                              </w:rPr>
                              <w:t>i</w:t>
                            </w:r>
                          </w:p>
                        </w:txbxContent>
                      </wps:txbx>
                      <wps:bodyPr wrap="square" lIns="0" tIns="0" rIns="0" bIns="0" rtlCol="0">
                        <a:noAutofit/>
                      </wps:bodyPr>
                    </wps:wsp>
                  </a:graphicData>
                </a:graphic>
              </wp:anchor>
            </w:drawing>
          </mc:Choice>
          <mc:Fallback>
            <w:pict>
              <v:shape style="position:absolute;margin-left:593.697876pt;margin-top:7.642923pt;width:5.95pt;height:33.6pt;mso-position-horizontal-relative:page;mso-position-vertical-relative:paragraph;z-index:-16220672" type="#_x0000_t202" id="docshape15" filled="false" stroked="false">
                <v:textbox inset="0,0,0,0">
                  <w:txbxContent>
                    <w:p>
                      <w:pPr>
                        <w:spacing w:line="671" w:lineRule="exact" w:before="0"/>
                        <w:ind w:left="0" w:right="0" w:firstLine="0"/>
                        <w:jc w:val="left"/>
                        <w:rPr>
                          <w:rFonts w:ascii="Arial"/>
                          <w:sz w:val="60"/>
                        </w:rPr>
                      </w:pPr>
                      <w:r>
                        <w:rPr>
                          <w:rFonts w:ascii="Arial"/>
                          <w:w w:val="89"/>
                          <w:sz w:val="60"/>
                        </w:rPr>
                        <w:t>i</w:t>
                      </w:r>
                    </w:p>
                  </w:txbxContent>
                </v:textbox>
                <w10:wrap type="none"/>
              </v:shape>
            </w:pict>
          </mc:Fallback>
        </mc:AlternateContent>
      </w:r>
      <w:r>
        <w:rPr>
          <w:w w:val="54"/>
        </w:rPr>
        <w:t>I</w:t>
      </w:r>
    </w:p>
    <w:p>
      <w:pPr>
        <w:spacing w:line="221" w:lineRule="exact" w:before="0"/>
        <w:ind w:left="860" w:right="0" w:firstLine="0"/>
        <w:jc w:val="left"/>
        <w:rPr>
          <w:sz w:val="21"/>
        </w:rPr>
      </w:pPr>
      <w:r>
        <w:rPr>
          <w:b/>
          <w:w w:val="105"/>
          <w:sz w:val="21"/>
        </w:rPr>
        <w:t>Public</w:t>
      </w:r>
      <w:r>
        <w:rPr>
          <w:b/>
          <w:spacing w:val="-14"/>
          <w:w w:val="105"/>
          <w:sz w:val="21"/>
        </w:rPr>
        <w:t> </w:t>
      </w:r>
      <w:r>
        <w:rPr>
          <w:b/>
          <w:w w:val="105"/>
          <w:sz w:val="21"/>
        </w:rPr>
        <w:t>Participation</w:t>
      </w:r>
      <w:r>
        <w:rPr>
          <w:b/>
          <w:spacing w:val="-2"/>
          <w:w w:val="105"/>
          <w:sz w:val="21"/>
        </w:rPr>
        <w:t> </w:t>
      </w:r>
      <w:r>
        <w:rPr>
          <w:w w:val="105"/>
          <w:sz w:val="21"/>
        </w:rPr>
        <w:t>--</w:t>
      </w:r>
      <w:r>
        <w:rPr>
          <w:spacing w:val="-15"/>
          <w:w w:val="105"/>
          <w:sz w:val="21"/>
        </w:rPr>
        <w:t> </w:t>
      </w:r>
      <w:r>
        <w:rPr>
          <w:w w:val="105"/>
          <w:sz w:val="21"/>
        </w:rPr>
        <w:t>It</w:t>
      </w:r>
      <w:r>
        <w:rPr>
          <w:spacing w:val="-4"/>
          <w:w w:val="105"/>
          <w:sz w:val="21"/>
        </w:rPr>
        <w:t> </w:t>
      </w:r>
      <w:r>
        <w:rPr>
          <w:w w:val="105"/>
          <w:sz w:val="21"/>
        </w:rPr>
        <w:t>is</w:t>
      </w:r>
      <w:r>
        <w:rPr>
          <w:spacing w:val="-12"/>
          <w:w w:val="105"/>
          <w:sz w:val="21"/>
        </w:rPr>
        <w:t> </w:t>
      </w:r>
      <w:r>
        <w:rPr>
          <w:w w:val="105"/>
          <w:sz w:val="21"/>
        </w:rPr>
        <w:t>in</w:t>
      </w:r>
      <w:r>
        <w:rPr>
          <w:spacing w:val="-14"/>
          <w:w w:val="105"/>
          <w:sz w:val="21"/>
        </w:rPr>
        <w:t> </w:t>
      </w:r>
      <w:r>
        <w:rPr>
          <w:w w:val="105"/>
          <w:sz w:val="21"/>
        </w:rPr>
        <w:t>full</w:t>
      </w:r>
      <w:r>
        <w:rPr>
          <w:spacing w:val="-3"/>
          <w:w w:val="105"/>
          <w:sz w:val="21"/>
        </w:rPr>
        <w:t> </w:t>
      </w:r>
      <w:r>
        <w:rPr>
          <w:w w:val="105"/>
          <w:sz w:val="21"/>
        </w:rPr>
        <w:t>compliance</w:t>
      </w:r>
      <w:r>
        <w:rPr>
          <w:spacing w:val="7"/>
          <w:w w:val="105"/>
          <w:sz w:val="21"/>
        </w:rPr>
        <w:t> </w:t>
      </w:r>
      <w:r>
        <w:rPr>
          <w:w w:val="105"/>
          <w:sz w:val="21"/>
        </w:rPr>
        <w:t>with</w:t>
      </w:r>
      <w:r>
        <w:rPr>
          <w:spacing w:val="-14"/>
          <w:w w:val="105"/>
          <w:sz w:val="21"/>
        </w:rPr>
        <w:t> </w:t>
      </w:r>
      <w:r>
        <w:rPr>
          <w:w w:val="105"/>
          <w:sz w:val="21"/>
        </w:rPr>
        <w:t>the</w:t>
      </w:r>
      <w:r>
        <w:rPr>
          <w:spacing w:val="-13"/>
          <w:w w:val="105"/>
          <w:sz w:val="21"/>
        </w:rPr>
        <w:t> </w:t>
      </w:r>
      <w:r>
        <w:rPr>
          <w:w w:val="105"/>
          <w:sz w:val="21"/>
        </w:rPr>
        <w:t>PRO</w:t>
      </w:r>
      <w:r>
        <w:rPr>
          <w:spacing w:val="-6"/>
          <w:w w:val="105"/>
          <w:sz w:val="21"/>
        </w:rPr>
        <w:t> </w:t>
      </w:r>
      <w:r>
        <w:rPr>
          <w:w w:val="105"/>
          <w:sz w:val="21"/>
        </w:rPr>
        <w:t>Housing</w:t>
      </w:r>
      <w:r>
        <w:rPr>
          <w:spacing w:val="-10"/>
          <w:w w:val="105"/>
          <w:sz w:val="21"/>
        </w:rPr>
        <w:t> </w:t>
      </w:r>
      <w:r>
        <w:rPr>
          <w:w w:val="105"/>
          <w:sz w:val="21"/>
        </w:rPr>
        <w:t>streamlined</w:t>
      </w:r>
      <w:r>
        <w:rPr>
          <w:spacing w:val="8"/>
          <w:w w:val="105"/>
          <w:sz w:val="21"/>
        </w:rPr>
        <w:t> </w:t>
      </w:r>
      <w:r>
        <w:rPr>
          <w:spacing w:val="-2"/>
          <w:w w:val="105"/>
          <w:sz w:val="21"/>
        </w:rPr>
        <w:t>public</w:t>
      </w:r>
    </w:p>
    <w:p>
      <w:pPr>
        <w:spacing w:line="254" w:lineRule="auto" w:before="13"/>
        <w:ind w:left="854" w:right="1811" w:firstLine="2"/>
        <w:jc w:val="left"/>
        <w:rPr>
          <w:sz w:val="21"/>
        </w:rPr>
      </w:pPr>
      <w:r>
        <w:rPr>
          <w:w w:val="105"/>
          <w:sz w:val="21"/>
        </w:rPr>
        <w:t>paiticipation requirements</w:t>
      </w:r>
      <w:r>
        <w:rPr>
          <w:spacing w:val="27"/>
          <w:w w:val="105"/>
          <w:sz w:val="21"/>
        </w:rPr>
        <w:t> </w:t>
      </w:r>
      <w:r>
        <w:rPr>
          <w:w w:val="105"/>
          <w:sz w:val="21"/>
        </w:rPr>
        <w:t>found in Section VI.E</w:t>
      </w:r>
      <w:r>
        <w:rPr>
          <w:spacing w:val="-4"/>
          <w:w w:val="105"/>
          <w:sz w:val="21"/>
        </w:rPr>
        <w:t> </w:t>
      </w:r>
      <w:r>
        <w:rPr>
          <w:w w:val="105"/>
          <w:sz w:val="21"/>
        </w:rPr>
        <w:t>of</w:t>
      </w:r>
      <w:r>
        <w:rPr>
          <w:spacing w:val="-9"/>
          <w:w w:val="105"/>
          <w:sz w:val="21"/>
        </w:rPr>
        <w:t> </w:t>
      </w:r>
      <w:r>
        <w:rPr>
          <w:w w:val="105"/>
          <w:sz w:val="21"/>
        </w:rPr>
        <w:t>the</w:t>
      </w:r>
      <w:r>
        <w:rPr>
          <w:spacing w:val="-3"/>
          <w:w w:val="105"/>
          <w:sz w:val="21"/>
        </w:rPr>
        <w:t> </w:t>
      </w:r>
      <w:r>
        <w:rPr>
          <w:w w:val="105"/>
          <w:sz w:val="21"/>
        </w:rPr>
        <w:t>PRO Housing</w:t>
      </w:r>
      <w:r>
        <w:rPr>
          <w:spacing w:val="-3"/>
          <w:w w:val="105"/>
          <w:sz w:val="21"/>
        </w:rPr>
        <w:t> </w:t>
      </w:r>
      <w:r>
        <w:rPr>
          <w:w w:val="105"/>
          <w:sz w:val="21"/>
        </w:rPr>
        <w:t>NOFO and each unit of general local</w:t>
      </w:r>
      <w:r>
        <w:rPr>
          <w:spacing w:val="-2"/>
          <w:w w:val="105"/>
          <w:sz w:val="21"/>
        </w:rPr>
        <w:t> </w:t>
      </w:r>
      <w:r>
        <w:rPr>
          <w:w w:val="105"/>
          <w:sz w:val="21"/>
        </w:rPr>
        <w:t>government that</w:t>
      </w:r>
      <w:r>
        <w:rPr>
          <w:spacing w:val="-7"/>
          <w:w w:val="105"/>
          <w:sz w:val="21"/>
        </w:rPr>
        <w:t> </w:t>
      </w:r>
      <w:r>
        <w:rPr>
          <w:w w:val="105"/>
          <w:sz w:val="21"/>
        </w:rPr>
        <w:t>receives assistance</w:t>
      </w:r>
      <w:r>
        <w:rPr>
          <w:spacing w:val="-2"/>
          <w:w w:val="105"/>
          <w:sz w:val="21"/>
        </w:rPr>
        <w:t> </w:t>
      </w:r>
      <w:r>
        <w:rPr>
          <w:w w:val="105"/>
          <w:sz w:val="21"/>
        </w:rPr>
        <w:t>from</w:t>
      </w:r>
      <w:r>
        <w:rPr>
          <w:spacing w:val="-6"/>
          <w:w w:val="105"/>
          <w:sz w:val="21"/>
        </w:rPr>
        <w:t> </w:t>
      </w:r>
      <w:r>
        <w:rPr>
          <w:w w:val="105"/>
          <w:sz w:val="21"/>
        </w:rPr>
        <w:t>the</w:t>
      </w:r>
      <w:r>
        <w:rPr>
          <w:spacing w:val="-14"/>
          <w:w w:val="105"/>
          <w:sz w:val="21"/>
        </w:rPr>
        <w:t> </w:t>
      </w:r>
      <w:r>
        <w:rPr>
          <w:w w:val="105"/>
          <w:sz w:val="21"/>
        </w:rPr>
        <w:t>State</w:t>
      </w:r>
      <w:r>
        <w:rPr>
          <w:spacing w:val="-10"/>
          <w:w w:val="105"/>
          <w:sz w:val="21"/>
        </w:rPr>
        <w:t> </w:t>
      </w:r>
      <w:r>
        <w:rPr>
          <w:w w:val="105"/>
          <w:sz w:val="21"/>
        </w:rPr>
        <w:t>is</w:t>
      </w:r>
      <w:r>
        <w:rPr>
          <w:spacing w:val="-7"/>
          <w:w w:val="105"/>
          <w:sz w:val="21"/>
        </w:rPr>
        <w:t> </w:t>
      </w:r>
      <w:r>
        <w:rPr>
          <w:w w:val="105"/>
          <w:sz w:val="21"/>
        </w:rPr>
        <w:t>in</w:t>
      </w:r>
      <w:r>
        <w:rPr>
          <w:spacing w:val="-14"/>
          <w:w w:val="105"/>
          <w:sz w:val="21"/>
        </w:rPr>
        <w:t> </w:t>
      </w:r>
      <w:r>
        <w:rPr>
          <w:w w:val="105"/>
          <w:sz w:val="21"/>
        </w:rPr>
        <w:t>full compliance with</w:t>
      </w:r>
      <w:r>
        <w:rPr>
          <w:spacing w:val="-10"/>
          <w:w w:val="105"/>
          <w:sz w:val="21"/>
        </w:rPr>
        <w:t> </w:t>
      </w:r>
      <w:r>
        <w:rPr>
          <w:w w:val="105"/>
          <w:sz w:val="21"/>
        </w:rPr>
        <w:t>the</w:t>
      </w:r>
      <w:r>
        <w:rPr>
          <w:spacing w:val="-7"/>
          <w:w w:val="105"/>
          <w:sz w:val="21"/>
        </w:rPr>
        <w:t> </w:t>
      </w:r>
      <w:r>
        <w:rPr>
          <w:w w:val="105"/>
          <w:sz w:val="21"/>
        </w:rPr>
        <w:t>same.</w:t>
      </w:r>
    </w:p>
    <w:p>
      <w:pPr>
        <w:spacing w:after="0" w:line="254" w:lineRule="auto"/>
        <w:jc w:val="left"/>
        <w:rPr>
          <w:sz w:val="21"/>
        </w:rPr>
        <w:sectPr>
          <w:footerReference w:type="default" r:id="rId21"/>
          <w:pgSz w:w="12240" w:h="15840"/>
          <w:pgMar w:footer="0" w:header="0" w:top="1740" w:bottom="280" w:left="720" w:right="0"/>
        </w:sectPr>
      </w:pPr>
    </w:p>
    <w:p>
      <w:pPr>
        <w:spacing w:before="68"/>
        <w:ind w:left="1088" w:right="0" w:firstLine="0"/>
        <w:jc w:val="left"/>
        <w:rPr>
          <w:sz w:val="21"/>
        </w:rPr>
      </w:pPr>
      <w:r>
        <w:rPr>
          <w:b/>
          <w:w w:val="105"/>
          <w:sz w:val="21"/>
        </w:rPr>
        <w:t>Consultation</w:t>
      </w:r>
      <w:r>
        <w:rPr>
          <w:b/>
          <w:spacing w:val="-5"/>
          <w:w w:val="105"/>
          <w:sz w:val="21"/>
        </w:rPr>
        <w:t> </w:t>
      </w:r>
      <w:r>
        <w:rPr>
          <w:b/>
          <w:w w:val="105"/>
          <w:sz w:val="21"/>
        </w:rPr>
        <w:t>with</w:t>
      </w:r>
      <w:r>
        <w:rPr>
          <w:b/>
          <w:spacing w:val="-14"/>
          <w:w w:val="105"/>
          <w:sz w:val="21"/>
        </w:rPr>
        <w:t> </w:t>
      </w:r>
      <w:r>
        <w:rPr>
          <w:b/>
          <w:w w:val="105"/>
          <w:sz w:val="21"/>
        </w:rPr>
        <w:t>Local</w:t>
      </w:r>
      <w:r>
        <w:rPr>
          <w:b/>
          <w:spacing w:val="-12"/>
          <w:w w:val="105"/>
          <w:sz w:val="21"/>
        </w:rPr>
        <w:t> </w:t>
      </w:r>
      <w:r>
        <w:rPr>
          <w:b/>
          <w:w w:val="105"/>
          <w:sz w:val="21"/>
        </w:rPr>
        <w:t>Governments</w:t>
      </w:r>
      <w:r>
        <w:rPr>
          <w:b/>
          <w:spacing w:val="-4"/>
          <w:w w:val="105"/>
          <w:sz w:val="21"/>
        </w:rPr>
        <w:t> </w:t>
      </w:r>
      <w:r>
        <w:rPr>
          <w:w w:val="105"/>
          <w:sz w:val="21"/>
        </w:rPr>
        <w:t>-</w:t>
      </w:r>
      <w:r>
        <w:rPr>
          <w:spacing w:val="-10"/>
          <w:w w:val="105"/>
          <w:sz w:val="21"/>
        </w:rPr>
        <w:t>-</w:t>
      </w:r>
    </w:p>
    <w:p>
      <w:pPr>
        <w:pStyle w:val="ListParagraph"/>
        <w:numPr>
          <w:ilvl w:val="0"/>
          <w:numId w:val="2"/>
        </w:numPr>
        <w:tabs>
          <w:tab w:pos="1426" w:val="left" w:leader="none"/>
        </w:tabs>
        <w:spacing w:line="254" w:lineRule="auto" w:before="13" w:after="0"/>
        <w:ind w:left="1426" w:right="1454" w:hanging="340"/>
        <w:jc w:val="left"/>
        <w:rPr>
          <w:sz w:val="21"/>
        </w:rPr>
      </w:pPr>
      <w:r>
        <w:rPr>
          <w:w w:val="105"/>
          <w:sz w:val="21"/>
        </w:rPr>
        <w:t>It has</w:t>
      </w:r>
      <w:r>
        <w:rPr>
          <w:spacing w:val="-6"/>
          <w:w w:val="105"/>
          <w:sz w:val="21"/>
        </w:rPr>
        <w:t> </w:t>
      </w:r>
      <w:r>
        <w:rPr>
          <w:w w:val="105"/>
          <w:sz w:val="21"/>
        </w:rPr>
        <w:t>consulted with affected units</w:t>
      </w:r>
      <w:r>
        <w:rPr>
          <w:spacing w:val="-5"/>
          <w:w w:val="105"/>
          <w:sz w:val="21"/>
        </w:rPr>
        <w:t> </w:t>
      </w:r>
      <w:r>
        <w:rPr>
          <w:w w:val="105"/>
          <w:sz w:val="21"/>
        </w:rPr>
        <w:t>of</w:t>
      </w:r>
      <w:r>
        <w:rPr>
          <w:spacing w:val="-3"/>
          <w:w w:val="105"/>
          <w:sz w:val="21"/>
        </w:rPr>
        <w:t> </w:t>
      </w:r>
      <w:r>
        <w:rPr>
          <w:w w:val="105"/>
          <w:sz w:val="21"/>
        </w:rPr>
        <w:t>local</w:t>
      </w:r>
      <w:r>
        <w:rPr>
          <w:spacing w:val="-1"/>
          <w:w w:val="105"/>
          <w:sz w:val="21"/>
        </w:rPr>
        <w:t> </w:t>
      </w:r>
      <w:r>
        <w:rPr>
          <w:w w:val="105"/>
          <w:sz w:val="21"/>
        </w:rPr>
        <w:t>government</w:t>
      </w:r>
      <w:r>
        <w:rPr>
          <w:spacing w:val="16"/>
          <w:w w:val="105"/>
          <w:sz w:val="21"/>
        </w:rPr>
        <w:t> </w:t>
      </w:r>
      <w:r>
        <w:rPr>
          <w:w w:val="105"/>
          <w:sz w:val="21"/>
        </w:rPr>
        <w:t>in</w:t>
      </w:r>
      <w:r>
        <w:rPr>
          <w:spacing w:val="-12"/>
          <w:w w:val="105"/>
          <w:sz w:val="21"/>
        </w:rPr>
        <w:t> </w:t>
      </w:r>
      <w:r>
        <w:rPr>
          <w:w w:val="105"/>
          <w:sz w:val="21"/>
        </w:rPr>
        <w:t>the</w:t>
      </w:r>
      <w:r>
        <w:rPr>
          <w:spacing w:val="-8"/>
          <w:w w:val="105"/>
          <w:sz w:val="21"/>
        </w:rPr>
        <w:t> </w:t>
      </w:r>
      <w:r>
        <w:rPr>
          <w:w w:val="105"/>
          <w:sz w:val="21"/>
        </w:rPr>
        <w:t>non-entitlement</w:t>
      </w:r>
      <w:r>
        <w:rPr>
          <w:spacing w:val="-16"/>
          <w:w w:val="105"/>
          <w:sz w:val="21"/>
        </w:rPr>
        <w:t> </w:t>
      </w:r>
      <w:r>
        <w:rPr>
          <w:w w:val="105"/>
          <w:sz w:val="21"/>
        </w:rPr>
        <w:t>area</w:t>
      </w:r>
      <w:r>
        <w:rPr>
          <w:spacing w:val="-6"/>
          <w:w w:val="105"/>
          <w:sz w:val="21"/>
        </w:rPr>
        <w:t> </w:t>
      </w:r>
      <w:r>
        <w:rPr>
          <w:w w:val="105"/>
          <w:sz w:val="21"/>
        </w:rPr>
        <w:t>of</w:t>
      </w:r>
      <w:r>
        <w:rPr>
          <w:spacing w:val="-7"/>
          <w:w w:val="105"/>
          <w:sz w:val="21"/>
        </w:rPr>
        <w:t> </w:t>
      </w:r>
      <w:r>
        <w:rPr>
          <w:w w:val="105"/>
          <w:sz w:val="21"/>
        </w:rPr>
        <w:t>the</w:t>
      </w:r>
      <w:r>
        <w:rPr>
          <w:spacing w:val="-1"/>
          <w:w w:val="105"/>
          <w:sz w:val="21"/>
        </w:rPr>
        <w:t> </w:t>
      </w:r>
      <w:r>
        <w:rPr>
          <w:w w:val="105"/>
          <w:sz w:val="21"/>
        </w:rPr>
        <w:t>State in determining the method of distribution of funding, if applicable;</w:t>
      </w:r>
    </w:p>
    <w:p>
      <w:pPr>
        <w:pStyle w:val="ListParagraph"/>
        <w:numPr>
          <w:ilvl w:val="0"/>
          <w:numId w:val="2"/>
        </w:numPr>
        <w:tabs>
          <w:tab w:pos="1421" w:val="left" w:leader="none"/>
        </w:tabs>
        <w:spacing w:line="240" w:lineRule="auto" w:before="2" w:after="0"/>
        <w:ind w:left="1421" w:right="0" w:hanging="344"/>
        <w:jc w:val="left"/>
        <w:rPr>
          <w:sz w:val="21"/>
        </w:rPr>
      </w:pPr>
      <w:r>
        <w:rPr>
          <w:w w:val="105"/>
          <w:sz w:val="21"/>
        </w:rPr>
        <w:t>It</w:t>
      </w:r>
      <w:r>
        <w:rPr>
          <w:spacing w:val="-7"/>
          <w:w w:val="105"/>
          <w:sz w:val="21"/>
        </w:rPr>
        <w:t> </w:t>
      </w:r>
      <w:r>
        <w:rPr>
          <w:w w:val="105"/>
          <w:sz w:val="21"/>
        </w:rPr>
        <w:t>engages</w:t>
      </w:r>
      <w:r>
        <w:rPr>
          <w:spacing w:val="-3"/>
          <w:w w:val="105"/>
          <w:sz w:val="21"/>
        </w:rPr>
        <w:t> </w:t>
      </w:r>
      <w:r>
        <w:rPr>
          <w:w w:val="105"/>
          <w:sz w:val="21"/>
        </w:rPr>
        <w:t>in</w:t>
      </w:r>
      <w:r>
        <w:rPr>
          <w:spacing w:val="-9"/>
          <w:w w:val="105"/>
          <w:sz w:val="21"/>
        </w:rPr>
        <w:t> </w:t>
      </w:r>
      <w:r>
        <w:rPr>
          <w:w w:val="105"/>
          <w:sz w:val="21"/>
        </w:rPr>
        <w:t>or</w:t>
      </w:r>
      <w:r>
        <w:rPr>
          <w:spacing w:val="-12"/>
          <w:w w:val="105"/>
          <w:sz w:val="21"/>
        </w:rPr>
        <w:t> </w:t>
      </w:r>
      <w:r>
        <w:rPr>
          <w:w w:val="105"/>
          <w:sz w:val="21"/>
        </w:rPr>
        <w:t>will</w:t>
      </w:r>
      <w:r>
        <w:rPr>
          <w:spacing w:val="-4"/>
          <w:w w:val="105"/>
          <w:sz w:val="21"/>
        </w:rPr>
        <w:t> </w:t>
      </w:r>
      <w:r>
        <w:rPr>
          <w:w w:val="105"/>
          <w:sz w:val="21"/>
        </w:rPr>
        <w:t>engage in</w:t>
      </w:r>
      <w:r>
        <w:rPr>
          <w:spacing w:val="-13"/>
          <w:w w:val="105"/>
          <w:sz w:val="21"/>
        </w:rPr>
        <w:t> </w:t>
      </w:r>
      <w:r>
        <w:rPr>
          <w:w w:val="105"/>
          <w:sz w:val="21"/>
        </w:rPr>
        <w:t>planning</w:t>
      </w:r>
      <w:r>
        <w:rPr>
          <w:spacing w:val="-11"/>
          <w:w w:val="105"/>
          <w:sz w:val="21"/>
        </w:rPr>
        <w:t> </w:t>
      </w:r>
      <w:r>
        <w:rPr>
          <w:w w:val="105"/>
          <w:sz w:val="21"/>
        </w:rPr>
        <w:t>for</w:t>
      </w:r>
      <w:r>
        <w:rPr>
          <w:spacing w:val="-6"/>
          <w:w w:val="105"/>
          <w:sz w:val="21"/>
        </w:rPr>
        <w:t> </w:t>
      </w:r>
      <w:r>
        <w:rPr>
          <w:w w:val="105"/>
          <w:sz w:val="21"/>
        </w:rPr>
        <w:t>community</w:t>
      </w:r>
      <w:r>
        <w:rPr>
          <w:spacing w:val="-3"/>
          <w:w w:val="105"/>
          <w:sz w:val="21"/>
        </w:rPr>
        <w:t> </w:t>
      </w:r>
      <w:r>
        <w:rPr>
          <w:w w:val="105"/>
          <w:sz w:val="21"/>
        </w:rPr>
        <w:t>development</w:t>
      </w:r>
      <w:r>
        <w:rPr>
          <w:spacing w:val="4"/>
          <w:w w:val="105"/>
          <w:sz w:val="21"/>
        </w:rPr>
        <w:t> </w:t>
      </w:r>
      <w:r>
        <w:rPr>
          <w:spacing w:val="-2"/>
          <w:w w:val="105"/>
          <w:sz w:val="21"/>
        </w:rPr>
        <w:t>activities;</w:t>
      </w:r>
    </w:p>
    <w:p>
      <w:pPr>
        <w:pStyle w:val="ListParagraph"/>
        <w:numPr>
          <w:ilvl w:val="0"/>
          <w:numId w:val="2"/>
        </w:numPr>
        <w:tabs>
          <w:tab w:pos="1420" w:val="left" w:leader="none"/>
        </w:tabs>
        <w:spacing w:line="254" w:lineRule="auto" w:before="9" w:after="0"/>
        <w:ind w:left="1420" w:right="1763" w:hanging="343"/>
        <w:jc w:val="left"/>
        <w:rPr>
          <w:sz w:val="21"/>
        </w:rPr>
      </w:pPr>
      <w:r>
        <w:rPr>
          <w:w w:val="105"/>
          <w:sz w:val="21"/>
        </w:rPr>
        <w:t>It</w:t>
      </w:r>
      <w:r>
        <w:rPr>
          <w:spacing w:val="-1"/>
          <w:w w:val="105"/>
          <w:sz w:val="21"/>
        </w:rPr>
        <w:t> </w:t>
      </w:r>
      <w:r>
        <w:rPr>
          <w:w w:val="105"/>
          <w:sz w:val="21"/>
        </w:rPr>
        <w:t>provides</w:t>
      </w:r>
      <w:r>
        <w:rPr>
          <w:spacing w:val="-1"/>
          <w:w w:val="105"/>
          <w:sz w:val="21"/>
        </w:rPr>
        <w:t> </w:t>
      </w:r>
      <w:r>
        <w:rPr>
          <w:w w:val="105"/>
          <w:sz w:val="21"/>
        </w:rPr>
        <w:t>or</w:t>
      </w:r>
      <w:r>
        <w:rPr>
          <w:spacing w:val="-11"/>
          <w:w w:val="105"/>
          <w:sz w:val="21"/>
        </w:rPr>
        <w:t> </w:t>
      </w:r>
      <w:r>
        <w:rPr>
          <w:w w:val="105"/>
          <w:sz w:val="21"/>
        </w:rPr>
        <w:t>will</w:t>
      </w:r>
      <w:r>
        <w:rPr>
          <w:spacing w:val="-8"/>
          <w:w w:val="105"/>
          <w:sz w:val="21"/>
        </w:rPr>
        <w:t> </w:t>
      </w:r>
      <w:r>
        <w:rPr>
          <w:w w:val="105"/>
          <w:sz w:val="21"/>
        </w:rPr>
        <w:t>provide</w:t>
      </w:r>
      <w:r>
        <w:rPr>
          <w:spacing w:val="-7"/>
          <w:w w:val="105"/>
          <w:sz w:val="21"/>
        </w:rPr>
        <w:t> </w:t>
      </w:r>
      <w:r>
        <w:rPr>
          <w:w w:val="105"/>
          <w:sz w:val="21"/>
        </w:rPr>
        <w:t>technical</w:t>
      </w:r>
      <w:r>
        <w:rPr>
          <w:spacing w:val="-1"/>
          <w:w w:val="105"/>
          <w:sz w:val="21"/>
        </w:rPr>
        <w:t> </w:t>
      </w:r>
      <w:r>
        <w:rPr>
          <w:w w:val="105"/>
          <w:sz w:val="21"/>
        </w:rPr>
        <w:t>assistance to</w:t>
      </w:r>
      <w:r>
        <w:rPr>
          <w:spacing w:val="-10"/>
          <w:w w:val="105"/>
          <w:sz w:val="21"/>
        </w:rPr>
        <w:t> </w:t>
      </w:r>
      <w:r>
        <w:rPr>
          <w:w w:val="105"/>
          <w:sz w:val="21"/>
        </w:rPr>
        <w:t>units</w:t>
      </w:r>
      <w:r>
        <w:rPr>
          <w:spacing w:val="-6"/>
          <w:w w:val="105"/>
          <w:sz w:val="21"/>
        </w:rPr>
        <w:t> </w:t>
      </w:r>
      <w:r>
        <w:rPr>
          <w:w w:val="105"/>
          <w:sz w:val="21"/>
        </w:rPr>
        <w:t>of</w:t>
      </w:r>
      <w:r>
        <w:rPr>
          <w:spacing w:val="-6"/>
          <w:w w:val="105"/>
          <w:sz w:val="21"/>
        </w:rPr>
        <w:t> </w:t>
      </w:r>
      <w:r>
        <w:rPr>
          <w:w w:val="105"/>
          <w:sz w:val="21"/>
        </w:rPr>
        <w:t>local</w:t>
      </w:r>
      <w:r>
        <w:rPr>
          <w:spacing w:val="-3"/>
          <w:w w:val="105"/>
          <w:sz w:val="21"/>
        </w:rPr>
        <w:t> </w:t>
      </w:r>
      <w:r>
        <w:rPr>
          <w:w w:val="105"/>
          <w:sz w:val="21"/>
        </w:rPr>
        <w:t>government in</w:t>
      </w:r>
      <w:r>
        <w:rPr>
          <w:spacing w:val="-10"/>
          <w:w w:val="105"/>
          <w:sz w:val="21"/>
        </w:rPr>
        <w:t> </w:t>
      </w:r>
      <w:r>
        <w:rPr>
          <w:w w:val="105"/>
          <w:sz w:val="21"/>
        </w:rPr>
        <w:t>connection with community development programs; and</w:t>
      </w:r>
    </w:p>
    <w:p>
      <w:pPr>
        <w:pStyle w:val="ListParagraph"/>
        <w:numPr>
          <w:ilvl w:val="0"/>
          <w:numId w:val="2"/>
        </w:numPr>
        <w:tabs>
          <w:tab w:pos="1400" w:val="left" w:leader="none"/>
          <w:tab w:pos="1411" w:val="left" w:leader="none"/>
        </w:tabs>
        <w:spacing w:line="254" w:lineRule="auto" w:before="0" w:after="0"/>
        <w:ind w:left="1400" w:right="1485" w:hanging="332"/>
        <w:jc w:val="left"/>
        <w:rPr>
          <w:sz w:val="21"/>
        </w:rPr>
      </w:pPr>
      <w:r>
        <w:rPr>
          <w:sz w:val="21"/>
        </w:rPr>
        <w:tab/>
      </w:r>
      <w:r>
        <w:rPr>
          <w:w w:val="105"/>
          <w:sz w:val="21"/>
        </w:rPr>
        <w:t>It will not</w:t>
      </w:r>
      <w:r>
        <w:rPr>
          <w:spacing w:val="-2"/>
          <w:w w:val="105"/>
          <w:sz w:val="21"/>
        </w:rPr>
        <w:t> </w:t>
      </w:r>
      <w:r>
        <w:rPr>
          <w:w w:val="105"/>
          <w:sz w:val="21"/>
        </w:rPr>
        <w:t>refuse to distribute funds to</w:t>
      </w:r>
      <w:r>
        <w:rPr>
          <w:spacing w:val="-5"/>
          <w:w w:val="105"/>
          <w:sz w:val="21"/>
        </w:rPr>
        <w:t> </w:t>
      </w:r>
      <w:r>
        <w:rPr>
          <w:w w:val="105"/>
          <w:sz w:val="21"/>
        </w:rPr>
        <w:t>any</w:t>
      </w:r>
      <w:r>
        <w:rPr>
          <w:spacing w:val="-2"/>
          <w:w w:val="105"/>
          <w:sz w:val="21"/>
        </w:rPr>
        <w:t> </w:t>
      </w:r>
      <w:r>
        <w:rPr>
          <w:w w:val="105"/>
          <w:sz w:val="21"/>
        </w:rPr>
        <w:t>unit of</w:t>
      </w:r>
      <w:r>
        <w:rPr>
          <w:spacing w:val="-1"/>
          <w:w w:val="105"/>
          <w:sz w:val="21"/>
        </w:rPr>
        <w:t> </w:t>
      </w:r>
      <w:r>
        <w:rPr>
          <w:w w:val="105"/>
          <w:sz w:val="21"/>
        </w:rPr>
        <w:t>general local government on</w:t>
      </w:r>
      <w:r>
        <w:rPr>
          <w:spacing w:val="-1"/>
          <w:w w:val="105"/>
          <w:sz w:val="21"/>
        </w:rPr>
        <w:t> </w:t>
      </w:r>
      <w:r>
        <w:rPr>
          <w:w w:val="105"/>
          <w:sz w:val="21"/>
        </w:rPr>
        <w:t>the basis of</w:t>
      </w:r>
      <w:r>
        <w:rPr>
          <w:spacing w:val="-2"/>
          <w:w w:val="105"/>
          <w:sz w:val="21"/>
        </w:rPr>
        <w:t> </w:t>
      </w:r>
      <w:r>
        <w:rPr>
          <w:w w:val="105"/>
          <w:sz w:val="21"/>
        </w:rPr>
        <w:t>the particular eligible activity</w:t>
      </w:r>
      <w:r>
        <w:rPr>
          <w:spacing w:val="-7"/>
          <w:w w:val="105"/>
          <w:sz w:val="21"/>
        </w:rPr>
        <w:t> </w:t>
      </w:r>
      <w:r>
        <w:rPr>
          <w:w w:val="105"/>
          <w:sz w:val="21"/>
        </w:rPr>
        <w:t>selected</w:t>
      </w:r>
      <w:r>
        <w:rPr>
          <w:spacing w:val="19"/>
          <w:w w:val="105"/>
          <w:sz w:val="21"/>
        </w:rPr>
        <w:t> </w:t>
      </w:r>
      <w:r>
        <w:rPr>
          <w:w w:val="105"/>
          <w:sz w:val="21"/>
        </w:rPr>
        <w:t>by</w:t>
      </w:r>
      <w:r>
        <w:rPr>
          <w:spacing w:val="-8"/>
          <w:w w:val="105"/>
          <w:sz w:val="21"/>
        </w:rPr>
        <w:t> </w:t>
      </w:r>
      <w:r>
        <w:rPr>
          <w:w w:val="105"/>
          <w:sz w:val="21"/>
        </w:rPr>
        <w:t>the</w:t>
      </w:r>
      <w:r>
        <w:rPr>
          <w:spacing w:val="-4"/>
          <w:w w:val="105"/>
          <w:sz w:val="21"/>
        </w:rPr>
        <w:t> </w:t>
      </w:r>
      <w:r>
        <w:rPr>
          <w:w w:val="105"/>
          <w:sz w:val="21"/>
        </w:rPr>
        <w:t>unit</w:t>
      </w:r>
      <w:r>
        <w:rPr>
          <w:spacing w:val="-7"/>
          <w:w w:val="105"/>
          <w:sz w:val="21"/>
        </w:rPr>
        <w:t> </w:t>
      </w:r>
      <w:r>
        <w:rPr>
          <w:w w:val="105"/>
          <w:sz w:val="21"/>
        </w:rPr>
        <w:t>of</w:t>
      </w:r>
      <w:r>
        <w:rPr>
          <w:spacing w:val="-7"/>
          <w:w w:val="105"/>
          <w:sz w:val="21"/>
        </w:rPr>
        <w:t> </w:t>
      </w:r>
      <w:r>
        <w:rPr>
          <w:w w:val="105"/>
          <w:sz w:val="21"/>
        </w:rPr>
        <w:t>general local</w:t>
      </w:r>
      <w:r>
        <w:rPr>
          <w:spacing w:val="-4"/>
          <w:w w:val="105"/>
          <w:sz w:val="21"/>
        </w:rPr>
        <w:t> </w:t>
      </w:r>
      <w:r>
        <w:rPr>
          <w:w w:val="105"/>
          <w:sz w:val="21"/>
        </w:rPr>
        <w:t>government to</w:t>
      </w:r>
      <w:r>
        <w:rPr>
          <w:spacing w:val="-5"/>
          <w:w w:val="105"/>
          <w:sz w:val="21"/>
        </w:rPr>
        <w:t> </w:t>
      </w:r>
      <w:r>
        <w:rPr>
          <w:w w:val="105"/>
          <w:sz w:val="21"/>
        </w:rPr>
        <w:t>meet</w:t>
      </w:r>
      <w:r>
        <w:rPr>
          <w:spacing w:val="-1"/>
          <w:w w:val="105"/>
          <w:sz w:val="21"/>
        </w:rPr>
        <w:t> </w:t>
      </w:r>
      <w:r>
        <w:rPr>
          <w:w w:val="105"/>
          <w:sz w:val="21"/>
        </w:rPr>
        <w:t>its</w:t>
      </w:r>
      <w:r>
        <w:rPr>
          <w:spacing w:val="-11"/>
          <w:w w:val="105"/>
          <w:sz w:val="21"/>
        </w:rPr>
        <w:t> </w:t>
      </w:r>
      <w:r>
        <w:rPr>
          <w:w w:val="105"/>
          <w:sz w:val="21"/>
        </w:rPr>
        <w:t>community development needs,</w:t>
      </w:r>
      <w:r>
        <w:rPr>
          <w:spacing w:val="-3"/>
          <w:w w:val="105"/>
          <w:sz w:val="21"/>
        </w:rPr>
        <w:t> </w:t>
      </w:r>
      <w:r>
        <w:rPr>
          <w:w w:val="105"/>
          <w:sz w:val="21"/>
        </w:rPr>
        <w:t>except</w:t>
      </w:r>
      <w:r>
        <w:rPr>
          <w:spacing w:val="-8"/>
          <w:w w:val="105"/>
          <w:sz w:val="21"/>
        </w:rPr>
        <w:t> </w:t>
      </w:r>
      <w:r>
        <w:rPr>
          <w:w w:val="105"/>
          <w:sz w:val="21"/>
        </w:rPr>
        <w:t>that a</w:t>
      </w:r>
      <w:r>
        <w:rPr>
          <w:spacing w:val="-9"/>
          <w:w w:val="105"/>
          <w:sz w:val="21"/>
        </w:rPr>
        <w:t> </w:t>
      </w:r>
      <w:r>
        <w:rPr>
          <w:w w:val="105"/>
          <w:sz w:val="21"/>
        </w:rPr>
        <w:t>State</w:t>
      </w:r>
      <w:r>
        <w:rPr>
          <w:spacing w:val="-4"/>
          <w:w w:val="105"/>
          <w:sz w:val="21"/>
        </w:rPr>
        <w:t> </w:t>
      </w:r>
      <w:r>
        <w:rPr>
          <w:w w:val="105"/>
          <w:sz w:val="21"/>
        </w:rPr>
        <w:t>is</w:t>
      </w:r>
      <w:r>
        <w:rPr>
          <w:spacing w:val="-8"/>
          <w:w w:val="105"/>
          <w:sz w:val="21"/>
        </w:rPr>
        <w:t> </w:t>
      </w:r>
      <w:r>
        <w:rPr>
          <w:w w:val="105"/>
          <w:sz w:val="21"/>
        </w:rPr>
        <w:t>not</w:t>
      </w:r>
      <w:r>
        <w:rPr>
          <w:spacing w:val="-10"/>
          <w:w w:val="105"/>
          <w:sz w:val="21"/>
        </w:rPr>
        <w:t> </w:t>
      </w:r>
      <w:r>
        <w:rPr>
          <w:w w:val="105"/>
          <w:sz w:val="21"/>
        </w:rPr>
        <w:t>prevented from establishing priorities in</w:t>
      </w:r>
      <w:r>
        <w:rPr>
          <w:spacing w:val="-12"/>
          <w:w w:val="105"/>
          <w:sz w:val="21"/>
        </w:rPr>
        <w:t> </w:t>
      </w:r>
      <w:r>
        <w:rPr>
          <w:w w:val="105"/>
          <w:sz w:val="21"/>
        </w:rPr>
        <w:t>distributing funding on the basis of the activities selected.</w:t>
      </w:r>
    </w:p>
    <w:p>
      <w:pPr>
        <w:pStyle w:val="BodyText"/>
        <w:spacing w:before="6"/>
        <w:rPr>
          <w:sz w:val="21"/>
        </w:rPr>
      </w:pPr>
    </w:p>
    <w:p>
      <w:pPr>
        <w:spacing w:line="254" w:lineRule="auto" w:before="0"/>
        <w:ind w:left="1046" w:right="1811" w:firstLine="7"/>
        <w:jc w:val="left"/>
        <w:rPr>
          <w:sz w:val="21"/>
        </w:rPr>
      </w:pPr>
      <w:r>
        <w:rPr>
          <w:b/>
          <w:w w:val="105"/>
          <w:sz w:val="21"/>
        </w:rPr>
        <w:t>Local</w:t>
      </w:r>
      <w:r>
        <w:rPr>
          <w:b/>
          <w:spacing w:val="-7"/>
          <w:w w:val="105"/>
          <w:sz w:val="21"/>
        </w:rPr>
        <w:t> </w:t>
      </w:r>
      <w:r>
        <w:rPr>
          <w:b/>
          <w:w w:val="105"/>
          <w:sz w:val="21"/>
        </w:rPr>
        <w:t>Needs</w:t>
      </w:r>
      <w:r>
        <w:rPr>
          <w:b/>
          <w:spacing w:val="-7"/>
          <w:w w:val="105"/>
          <w:sz w:val="21"/>
        </w:rPr>
        <w:t> </w:t>
      </w:r>
      <w:r>
        <w:rPr>
          <w:b/>
          <w:w w:val="105"/>
          <w:sz w:val="21"/>
        </w:rPr>
        <w:t>Identification</w:t>
      </w:r>
      <w:r>
        <w:rPr>
          <w:b/>
          <w:spacing w:val="-16"/>
          <w:w w:val="105"/>
          <w:sz w:val="21"/>
        </w:rPr>
        <w:t> </w:t>
      </w:r>
      <w:r>
        <w:rPr>
          <w:w w:val="105"/>
          <w:sz w:val="21"/>
        </w:rPr>
        <w:t>-</w:t>
      </w:r>
      <w:r>
        <w:rPr>
          <w:spacing w:val="38"/>
          <w:w w:val="105"/>
          <w:sz w:val="21"/>
        </w:rPr>
        <w:t> </w:t>
      </w:r>
      <w:r>
        <w:rPr>
          <w:w w:val="105"/>
          <w:sz w:val="21"/>
        </w:rPr>
        <w:t>It</w:t>
      </w:r>
      <w:r>
        <w:rPr>
          <w:spacing w:val="-3"/>
          <w:w w:val="105"/>
          <w:sz w:val="21"/>
        </w:rPr>
        <w:t> </w:t>
      </w:r>
      <w:r>
        <w:rPr>
          <w:w w:val="105"/>
          <w:sz w:val="21"/>
        </w:rPr>
        <w:t>will</w:t>
      </w:r>
      <w:r>
        <w:rPr>
          <w:spacing w:val="-3"/>
          <w:w w:val="105"/>
          <w:sz w:val="21"/>
        </w:rPr>
        <w:t> </w:t>
      </w:r>
      <w:r>
        <w:rPr>
          <w:w w:val="105"/>
          <w:sz w:val="21"/>
        </w:rPr>
        <w:t>require</w:t>
      </w:r>
      <w:r>
        <w:rPr>
          <w:spacing w:val="-8"/>
          <w:w w:val="105"/>
          <w:sz w:val="21"/>
        </w:rPr>
        <w:t> </w:t>
      </w:r>
      <w:r>
        <w:rPr>
          <w:w w:val="105"/>
          <w:sz w:val="21"/>
        </w:rPr>
        <w:t>each</w:t>
      </w:r>
      <w:r>
        <w:rPr>
          <w:spacing w:val="-3"/>
          <w:w w:val="105"/>
          <w:sz w:val="21"/>
        </w:rPr>
        <w:t> </w:t>
      </w:r>
      <w:r>
        <w:rPr>
          <w:w w:val="105"/>
          <w:sz w:val="21"/>
        </w:rPr>
        <w:t>unit</w:t>
      </w:r>
      <w:r>
        <w:rPr>
          <w:spacing w:val="-4"/>
          <w:w w:val="105"/>
          <w:sz w:val="21"/>
        </w:rPr>
        <w:t> </w:t>
      </w:r>
      <w:r>
        <w:rPr>
          <w:w w:val="105"/>
          <w:sz w:val="21"/>
        </w:rPr>
        <w:t>of</w:t>
      </w:r>
      <w:r>
        <w:rPr>
          <w:spacing w:val="-8"/>
          <w:w w:val="105"/>
          <w:sz w:val="21"/>
        </w:rPr>
        <w:t> </w:t>
      </w:r>
      <w:r>
        <w:rPr>
          <w:w w:val="105"/>
          <w:sz w:val="21"/>
        </w:rPr>
        <w:t>general local</w:t>
      </w:r>
      <w:r>
        <w:rPr>
          <w:spacing w:val="-10"/>
          <w:w w:val="105"/>
          <w:sz w:val="21"/>
        </w:rPr>
        <w:t> </w:t>
      </w:r>
      <w:r>
        <w:rPr>
          <w:w w:val="105"/>
          <w:sz w:val="21"/>
        </w:rPr>
        <w:t>government to</w:t>
      </w:r>
      <w:r>
        <w:rPr>
          <w:spacing w:val="-3"/>
          <w:w w:val="105"/>
          <w:sz w:val="21"/>
        </w:rPr>
        <w:t> </w:t>
      </w:r>
      <w:r>
        <w:rPr>
          <w:w w:val="105"/>
          <w:sz w:val="21"/>
        </w:rPr>
        <w:t>be</w:t>
      </w:r>
      <w:r>
        <w:rPr>
          <w:spacing w:val="-14"/>
          <w:w w:val="105"/>
          <w:sz w:val="21"/>
        </w:rPr>
        <w:t> </w:t>
      </w:r>
      <w:r>
        <w:rPr>
          <w:w w:val="105"/>
          <w:sz w:val="21"/>
        </w:rPr>
        <w:t>funded</w:t>
      </w:r>
      <w:r>
        <w:rPr>
          <w:spacing w:val="-1"/>
          <w:w w:val="105"/>
          <w:sz w:val="21"/>
        </w:rPr>
        <w:t> </w:t>
      </w:r>
      <w:r>
        <w:rPr>
          <w:w w:val="105"/>
          <w:sz w:val="21"/>
        </w:rPr>
        <w:t>to identify its community development and housing needs, including</w:t>
      </w:r>
      <w:r>
        <w:rPr>
          <w:spacing w:val="-8"/>
          <w:w w:val="105"/>
          <w:sz w:val="21"/>
        </w:rPr>
        <w:t> </w:t>
      </w:r>
      <w:r>
        <w:rPr>
          <w:w w:val="105"/>
          <w:sz w:val="21"/>
        </w:rPr>
        <w:t>the needs of low-income and moderate-income</w:t>
      </w:r>
      <w:r>
        <w:rPr>
          <w:spacing w:val="-8"/>
          <w:w w:val="105"/>
          <w:sz w:val="21"/>
        </w:rPr>
        <w:t> </w:t>
      </w:r>
      <w:r>
        <w:rPr>
          <w:w w:val="105"/>
          <w:sz w:val="21"/>
        </w:rPr>
        <w:t>families, and the activities to be undertaken to meet these needs.</w:t>
      </w:r>
    </w:p>
    <w:p>
      <w:pPr>
        <w:pStyle w:val="BodyText"/>
        <w:spacing w:before="10"/>
        <w:rPr>
          <w:sz w:val="21"/>
        </w:rPr>
      </w:pPr>
    </w:p>
    <w:p>
      <w:pPr>
        <w:spacing w:line="252" w:lineRule="auto" w:before="0"/>
        <w:ind w:left="1025" w:right="1526" w:firstLine="14"/>
        <w:jc w:val="left"/>
        <w:rPr>
          <w:sz w:val="21"/>
        </w:rPr>
      </w:pPr>
      <w:r>
        <w:rPr>
          <w:b/>
          <w:w w:val="105"/>
          <w:sz w:val="21"/>
        </w:rPr>
        <w:t>Community Development Plan</w:t>
      </w:r>
      <w:r>
        <w:rPr>
          <w:b/>
          <w:spacing w:val="-1"/>
          <w:w w:val="105"/>
          <w:sz w:val="21"/>
        </w:rPr>
        <w:t> </w:t>
      </w:r>
      <w:r>
        <w:rPr>
          <w:w w:val="105"/>
          <w:sz w:val="21"/>
        </w:rPr>
        <w:t>-- Its consolidated plan identifies community development and housing</w:t>
      </w:r>
      <w:r>
        <w:rPr>
          <w:spacing w:val="-5"/>
          <w:w w:val="105"/>
          <w:sz w:val="21"/>
        </w:rPr>
        <w:t> </w:t>
      </w:r>
      <w:r>
        <w:rPr>
          <w:w w:val="105"/>
          <w:sz w:val="21"/>
        </w:rPr>
        <w:t>needs</w:t>
      </w:r>
      <w:r>
        <w:rPr>
          <w:spacing w:val="-2"/>
          <w:w w:val="105"/>
          <w:sz w:val="21"/>
        </w:rPr>
        <w:t> </w:t>
      </w:r>
      <w:r>
        <w:rPr>
          <w:w w:val="105"/>
          <w:sz w:val="21"/>
        </w:rPr>
        <w:t>and</w:t>
      </w:r>
      <w:r>
        <w:rPr>
          <w:spacing w:val="-4"/>
          <w:w w:val="105"/>
          <w:sz w:val="21"/>
        </w:rPr>
        <w:t> </w:t>
      </w:r>
      <w:r>
        <w:rPr>
          <w:w w:val="105"/>
          <w:sz w:val="21"/>
        </w:rPr>
        <w:t>specifies both</w:t>
      </w:r>
      <w:r>
        <w:rPr>
          <w:spacing w:val="-1"/>
          <w:w w:val="105"/>
          <w:sz w:val="21"/>
        </w:rPr>
        <w:t> </w:t>
      </w:r>
      <w:r>
        <w:rPr>
          <w:w w:val="105"/>
          <w:sz w:val="21"/>
        </w:rPr>
        <w:t>short-term and long-term community development objectives</w:t>
      </w:r>
      <w:r>
        <w:rPr>
          <w:spacing w:val="-1"/>
          <w:w w:val="105"/>
          <w:sz w:val="21"/>
        </w:rPr>
        <w:t> </w:t>
      </w:r>
      <w:r>
        <w:rPr>
          <w:w w:val="105"/>
          <w:sz w:val="21"/>
        </w:rPr>
        <w:t>that have been developed in accordance with</w:t>
      </w:r>
      <w:r>
        <w:rPr>
          <w:spacing w:val="-4"/>
          <w:w w:val="105"/>
          <w:sz w:val="21"/>
        </w:rPr>
        <w:t> </w:t>
      </w:r>
      <w:r>
        <w:rPr>
          <w:w w:val="105"/>
          <w:sz w:val="21"/>
        </w:rPr>
        <w:t>the</w:t>
      </w:r>
      <w:r>
        <w:rPr>
          <w:spacing w:val="-11"/>
          <w:w w:val="105"/>
          <w:sz w:val="21"/>
        </w:rPr>
        <w:t> </w:t>
      </w:r>
      <w:r>
        <w:rPr>
          <w:w w:val="105"/>
          <w:sz w:val="21"/>
        </w:rPr>
        <w:t>primary objective of</w:t>
      </w:r>
      <w:r>
        <w:rPr>
          <w:spacing w:val="-7"/>
          <w:w w:val="105"/>
          <w:sz w:val="21"/>
        </w:rPr>
        <w:t> </w:t>
      </w:r>
      <w:r>
        <w:rPr>
          <w:w w:val="105"/>
          <w:sz w:val="21"/>
        </w:rPr>
        <w:t>the CDBG program (i.e.,</w:t>
      </w:r>
      <w:r>
        <w:rPr>
          <w:spacing w:val="-6"/>
          <w:w w:val="105"/>
          <w:sz w:val="21"/>
        </w:rPr>
        <w:t> </w:t>
      </w:r>
      <w:r>
        <w:rPr>
          <w:w w:val="105"/>
          <w:sz w:val="21"/>
        </w:rPr>
        <w:t>the development of viable urban communities, by</w:t>
      </w:r>
      <w:r>
        <w:rPr>
          <w:spacing w:val="-1"/>
          <w:w w:val="105"/>
          <w:sz w:val="21"/>
        </w:rPr>
        <w:t> </w:t>
      </w:r>
      <w:r>
        <w:rPr>
          <w:w w:val="105"/>
          <w:sz w:val="21"/>
        </w:rPr>
        <w:t>providing decent housing and expanding economic opportunities,</w:t>
      </w:r>
      <w:r>
        <w:rPr>
          <w:spacing w:val="-14"/>
          <w:w w:val="105"/>
          <w:sz w:val="21"/>
        </w:rPr>
        <w:t> </w:t>
      </w:r>
      <w:r>
        <w:rPr>
          <w:w w:val="105"/>
          <w:sz w:val="21"/>
        </w:rPr>
        <w:t>primarily for</w:t>
      </w:r>
      <w:r>
        <w:rPr>
          <w:spacing w:val="-14"/>
          <w:w w:val="105"/>
          <w:sz w:val="21"/>
        </w:rPr>
        <w:t> </w:t>
      </w:r>
      <w:r>
        <w:rPr>
          <w:w w:val="105"/>
          <w:sz w:val="21"/>
        </w:rPr>
        <w:t>persons</w:t>
      </w:r>
      <w:r>
        <w:rPr>
          <w:spacing w:val="-1"/>
          <w:w w:val="105"/>
          <w:sz w:val="21"/>
        </w:rPr>
        <w:t> </w:t>
      </w:r>
      <w:r>
        <w:rPr>
          <w:w w:val="105"/>
          <w:sz w:val="21"/>
        </w:rPr>
        <w:t>of</w:t>
      </w:r>
      <w:r>
        <w:rPr>
          <w:spacing w:val="-2"/>
          <w:w w:val="105"/>
          <w:sz w:val="21"/>
        </w:rPr>
        <w:t> </w:t>
      </w:r>
      <w:r>
        <w:rPr>
          <w:w w:val="105"/>
          <w:sz w:val="21"/>
        </w:rPr>
        <w:t>low</w:t>
      </w:r>
      <w:r>
        <w:rPr>
          <w:spacing w:val="-4"/>
          <w:w w:val="105"/>
          <w:sz w:val="21"/>
        </w:rPr>
        <w:t> </w:t>
      </w:r>
      <w:r>
        <w:rPr>
          <w:w w:val="105"/>
          <w:sz w:val="21"/>
        </w:rPr>
        <w:t>and</w:t>
      </w:r>
      <w:r>
        <w:rPr>
          <w:spacing w:val="-12"/>
          <w:w w:val="105"/>
          <w:sz w:val="21"/>
        </w:rPr>
        <w:t> </w:t>
      </w:r>
      <w:r>
        <w:rPr>
          <w:w w:val="105"/>
          <w:sz w:val="21"/>
        </w:rPr>
        <w:t>moderate income) and requirements</w:t>
      </w:r>
      <w:r>
        <w:rPr>
          <w:spacing w:val="13"/>
          <w:w w:val="105"/>
          <w:sz w:val="21"/>
        </w:rPr>
        <w:t> </w:t>
      </w:r>
      <w:r>
        <w:rPr>
          <w:w w:val="105"/>
          <w:sz w:val="21"/>
        </w:rPr>
        <w:t>of</w:t>
      </w:r>
      <w:r>
        <w:rPr>
          <w:spacing w:val="-10"/>
          <w:w w:val="105"/>
          <w:sz w:val="21"/>
        </w:rPr>
        <w:t> </w:t>
      </w:r>
      <w:r>
        <w:rPr>
          <w:w w:val="105"/>
          <w:sz w:val="21"/>
        </w:rPr>
        <w:t>24</w:t>
      </w:r>
      <w:r>
        <w:rPr>
          <w:spacing w:val="-5"/>
          <w:w w:val="105"/>
          <w:sz w:val="21"/>
        </w:rPr>
        <w:t> </w:t>
      </w:r>
      <w:r>
        <w:rPr>
          <w:w w:val="105"/>
          <w:sz w:val="21"/>
        </w:rPr>
        <w:t>CFR</w:t>
      </w:r>
      <w:r>
        <w:rPr>
          <w:spacing w:val="-5"/>
          <w:w w:val="105"/>
          <w:sz w:val="21"/>
        </w:rPr>
        <w:t> </w:t>
      </w:r>
      <w:r>
        <w:rPr>
          <w:w w:val="105"/>
          <w:sz w:val="21"/>
        </w:rPr>
        <w:t>parts 91 and 570.</w:t>
      </w:r>
    </w:p>
    <w:p>
      <w:pPr>
        <w:pStyle w:val="BodyText"/>
        <w:spacing w:before="4"/>
        <w:rPr>
          <w:sz w:val="22"/>
        </w:rPr>
      </w:pPr>
    </w:p>
    <w:p>
      <w:pPr>
        <w:spacing w:before="0"/>
        <w:ind w:left="1014" w:right="0" w:firstLine="0"/>
        <w:jc w:val="left"/>
        <w:rPr>
          <w:sz w:val="21"/>
        </w:rPr>
      </w:pPr>
      <w:r>
        <w:rPr>
          <w:b/>
          <w:w w:val="105"/>
          <w:sz w:val="21"/>
        </w:rPr>
        <w:t>Use</w:t>
      </w:r>
      <w:r>
        <w:rPr>
          <w:b/>
          <w:spacing w:val="-7"/>
          <w:w w:val="105"/>
          <w:sz w:val="21"/>
        </w:rPr>
        <w:t> </w:t>
      </w:r>
      <w:r>
        <w:rPr>
          <w:b/>
          <w:w w:val="105"/>
          <w:sz w:val="21"/>
        </w:rPr>
        <w:t>of</w:t>
      </w:r>
      <w:r>
        <w:rPr>
          <w:b/>
          <w:spacing w:val="-5"/>
          <w:w w:val="105"/>
          <w:sz w:val="21"/>
        </w:rPr>
        <w:t> </w:t>
      </w:r>
      <w:r>
        <w:rPr>
          <w:b/>
          <w:w w:val="105"/>
          <w:sz w:val="21"/>
        </w:rPr>
        <w:t>Funds</w:t>
      </w:r>
      <w:r>
        <w:rPr>
          <w:b/>
          <w:spacing w:val="7"/>
          <w:w w:val="105"/>
          <w:sz w:val="21"/>
        </w:rPr>
        <w:t> </w:t>
      </w:r>
      <w:r>
        <w:rPr>
          <w:w w:val="105"/>
          <w:sz w:val="21"/>
        </w:rPr>
        <w:t>--</w:t>
      </w:r>
      <w:r>
        <w:rPr>
          <w:spacing w:val="-7"/>
          <w:w w:val="105"/>
          <w:sz w:val="21"/>
        </w:rPr>
        <w:t> </w:t>
      </w:r>
      <w:r>
        <w:rPr>
          <w:w w:val="105"/>
          <w:sz w:val="21"/>
        </w:rPr>
        <w:t>It</w:t>
      </w:r>
      <w:r>
        <w:rPr>
          <w:spacing w:val="-3"/>
          <w:w w:val="105"/>
          <w:sz w:val="21"/>
        </w:rPr>
        <w:t> </w:t>
      </w:r>
      <w:r>
        <w:rPr>
          <w:w w:val="105"/>
          <w:sz w:val="21"/>
        </w:rPr>
        <w:t>has</w:t>
      </w:r>
      <w:r>
        <w:rPr>
          <w:spacing w:val="-6"/>
          <w:w w:val="105"/>
          <w:sz w:val="21"/>
        </w:rPr>
        <w:t> </w:t>
      </w:r>
      <w:r>
        <w:rPr>
          <w:w w:val="105"/>
          <w:sz w:val="21"/>
        </w:rPr>
        <w:t>complied</w:t>
      </w:r>
      <w:r>
        <w:rPr>
          <w:spacing w:val="7"/>
          <w:w w:val="105"/>
          <w:sz w:val="21"/>
        </w:rPr>
        <w:t> </w:t>
      </w:r>
      <w:r>
        <w:rPr>
          <w:w w:val="105"/>
          <w:sz w:val="21"/>
        </w:rPr>
        <w:t>with</w:t>
      </w:r>
      <w:r>
        <w:rPr>
          <w:spacing w:val="-11"/>
          <w:w w:val="105"/>
          <w:sz w:val="21"/>
        </w:rPr>
        <w:t> </w:t>
      </w:r>
      <w:r>
        <w:rPr>
          <w:w w:val="105"/>
          <w:sz w:val="21"/>
        </w:rPr>
        <w:t>the</w:t>
      </w:r>
      <w:r>
        <w:rPr>
          <w:spacing w:val="-9"/>
          <w:w w:val="105"/>
          <w:sz w:val="21"/>
        </w:rPr>
        <w:t> </w:t>
      </w:r>
      <w:r>
        <w:rPr>
          <w:w w:val="105"/>
          <w:sz w:val="21"/>
        </w:rPr>
        <w:t>following</w:t>
      </w:r>
      <w:r>
        <w:rPr>
          <w:spacing w:val="-4"/>
          <w:w w:val="105"/>
          <w:sz w:val="21"/>
        </w:rPr>
        <w:t> </w:t>
      </w:r>
      <w:r>
        <w:rPr>
          <w:spacing w:val="-2"/>
          <w:w w:val="105"/>
          <w:sz w:val="21"/>
        </w:rPr>
        <w:t>criteria:</w:t>
      </w:r>
    </w:p>
    <w:p>
      <w:pPr>
        <w:pStyle w:val="ListParagraph"/>
        <w:numPr>
          <w:ilvl w:val="0"/>
          <w:numId w:val="3"/>
        </w:numPr>
        <w:tabs>
          <w:tab w:pos="1340" w:val="left" w:leader="none"/>
          <w:tab w:pos="1356" w:val="left" w:leader="none"/>
        </w:tabs>
        <w:spacing w:line="254" w:lineRule="auto" w:before="19" w:after="0"/>
        <w:ind w:left="1340" w:right="1613" w:hanging="321"/>
        <w:jc w:val="left"/>
        <w:rPr>
          <w:sz w:val="21"/>
        </w:rPr>
      </w:pPr>
      <w:r>
        <w:rPr>
          <w:sz w:val="21"/>
        </w:rPr>
        <w:tab/>
        <w:t>Maximum</w:t>
      </w:r>
      <w:r>
        <w:rPr>
          <w:spacing w:val="40"/>
          <w:sz w:val="21"/>
        </w:rPr>
        <w:t> </w:t>
      </w:r>
      <w:r>
        <w:rPr>
          <w:sz w:val="21"/>
        </w:rPr>
        <w:t>Feasible</w:t>
      </w:r>
      <w:r>
        <w:rPr>
          <w:spacing w:val="35"/>
          <w:sz w:val="21"/>
        </w:rPr>
        <w:t> </w:t>
      </w:r>
      <w:r>
        <w:rPr>
          <w:sz w:val="21"/>
        </w:rPr>
        <w:t>Priority.</w:t>
      </w:r>
      <w:r>
        <w:rPr>
          <w:spacing w:val="32"/>
          <w:sz w:val="21"/>
        </w:rPr>
        <w:t> </w:t>
      </w:r>
      <w:r>
        <w:rPr>
          <w:sz w:val="21"/>
        </w:rPr>
        <w:t>With respect</w:t>
      </w:r>
      <w:r>
        <w:rPr>
          <w:spacing w:val="30"/>
          <w:sz w:val="21"/>
        </w:rPr>
        <w:t> </w:t>
      </w:r>
      <w:r>
        <w:rPr>
          <w:sz w:val="21"/>
        </w:rPr>
        <w:t>to</w:t>
      </w:r>
      <w:r>
        <w:rPr>
          <w:spacing w:val="21"/>
          <w:sz w:val="21"/>
        </w:rPr>
        <w:t> </w:t>
      </w:r>
      <w:r>
        <w:rPr>
          <w:sz w:val="21"/>
        </w:rPr>
        <w:t>activities</w:t>
      </w:r>
      <w:r>
        <w:rPr>
          <w:spacing w:val="40"/>
          <w:sz w:val="21"/>
        </w:rPr>
        <w:t> </w:t>
      </w:r>
      <w:r>
        <w:rPr>
          <w:sz w:val="21"/>
        </w:rPr>
        <w:t>expected</w:t>
      </w:r>
      <w:r>
        <w:rPr>
          <w:spacing w:val="25"/>
          <w:sz w:val="21"/>
        </w:rPr>
        <w:t> </w:t>
      </w:r>
      <w:r>
        <w:rPr>
          <w:sz w:val="21"/>
        </w:rPr>
        <w:t>to</w:t>
      </w:r>
      <w:r>
        <w:rPr>
          <w:spacing w:val="27"/>
          <w:sz w:val="21"/>
        </w:rPr>
        <w:t> </w:t>
      </w:r>
      <w:r>
        <w:rPr>
          <w:sz w:val="21"/>
        </w:rPr>
        <w:t>be assisted</w:t>
      </w:r>
      <w:r>
        <w:rPr>
          <w:spacing w:val="30"/>
          <w:sz w:val="21"/>
        </w:rPr>
        <w:t> </w:t>
      </w:r>
      <w:r>
        <w:rPr>
          <w:sz w:val="21"/>
        </w:rPr>
        <w:t>with</w:t>
      </w:r>
      <w:r>
        <w:rPr>
          <w:spacing w:val="28"/>
          <w:sz w:val="21"/>
        </w:rPr>
        <w:t> </w:t>
      </w:r>
      <w:r>
        <w:rPr>
          <w:sz w:val="21"/>
        </w:rPr>
        <w:t>PRO Housing funds,</w:t>
      </w:r>
      <w:r>
        <w:rPr>
          <w:spacing w:val="33"/>
          <w:sz w:val="21"/>
        </w:rPr>
        <w:t> </w:t>
      </w:r>
      <w:r>
        <w:rPr>
          <w:sz w:val="21"/>
        </w:rPr>
        <w:t>it</w:t>
      </w:r>
      <w:r>
        <w:rPr>
          <w:spacing w:val="40"/>
          <w:sz w:val="21"/>
        </w:rPr>
        <w:t> </w:t>
      </w:r>
      <w:r>
        <w:rPr>
          <w:sz w:val="21"/>
        </w:rPr>
        <w:t>has</w:t>
      </w:r>
      <w:r>
        <w:rPr>
          <w:spacing w:val="36"/>
          <w:sz w:val="21"/>
        </w:rPr>
        <w:t> </w:t>
      </w:r>
      <w:r>
        <w:rPr>
          <w:sz w:val="21"/>
        </w:rPr>
        <w:t>developed</w:t>
      </w:r>
      <w:r>
        <w:rPr>
          <w:spacing w:val="40"/>
          <w:sz w:val="21"/>
        </w:rPr>
        <w:t> </w:t>
      </w:r>
      <w:r>
        <w:rPr>
          <w:sz w:val="21"/>
        </w:rPr>
        <w:t>its proposal</w:t>
      </w:r>
      <w:r>
        <w:rPr>
          <w:spacing w:val="34"/>
          <w:sz w:val="21"/>
        </w:rPr>
        <w:t> </w:t>
      </w:r>
      <w:r>
        <w:rPr>
          <w:sz w:val="21"/>
        </w:rPr>
        <w:t>so</w:t>
      </w:r>
      <w:r>
        <w:rPr>
          <w:spacing w:val="33"/>
          <w:sz w:val="21"/>
        </w:rPr>
        <w:t> </w:t>
      </w:r>
      <w:r>
        <w:rPr>
          <w:sz w:val="21"/>
        </w:rPr>
        <w:t>as to</w:t>
      </w:r>
      <w:r>
        <w:rPr>
          <w:spacing w:val="34"/>
          <w:sz w:val="21"/>
        </w:rPr>
        <w:t> </w:t>
      </w:r>
      <w:r>
        <w:rPr>
          <w:sz w:val="21"/>
        </w:rPr>
        <w:t>give</w:t>
      </w:r>
      <w:r>
        <w:rPr>
          <w:spacing w:val="30"/>
          <w:sz w:val="21"/>
        </w:rPr>
        <w:t> </w:t>
      </w:r>
      <w:r>
        <w:rPr>
          <w:sz w:val="21"/>
        </w:rPr>
        <w:t>maximum</w:t>
      </w:r>
      <w:r>
        <w:rPr>
          <w:spacing w:val="40"/>
          <w:sz w:val="21"/>
        </w:rPr>
        <w:t> </w:t>
      </w:r>
      <w:r>
        <w:rPr>
          <w:sz w:val="21"/>
        </w:rPr>
        <w:t>feasible priority</w:t>
      </w:r>
      <w:r>
        <w:rPr>
          <w:spacing w:val="39"/>
          <w:sz w:val="21"/>
        </w:rPr>
        <w:t> </w:t>
      </w:r>
      <w:r>
        <w:rPr>
          <w:sz w:val="21"/>
        </w:rPr>
        <w:t>to</w:t>
      </w:r>
      <w:r>
        <w:rPr>
          <w:spacing w:val="33"/>
          <w:sz w:val="21"/>
        </w:rPr>
        <w:t> </w:t>
      </w:r>
      <w:r>
        <w:rPr>
          <w:sz w:val="21"/>
        </w:rPr>
        <w:t>activities</w:t>
      </w:r>
      <w:r>
        <w:rPr>
          <w:spacing w:val="34"/>
          <w:sz w:val="21"/>
        </w:rPr>
        <w:t> </w:t>
      </w:r>
      <w:r>
        <w:rPr>
          <w:sz w:val="21"/>
        </w:rPr>
        <w:t>which benefit</w:t>
      </w:r>
      <w:r>
        <w:rPr>
          <w:spacing w:val="40"/>
          <w:sz w:val="21"/>
        </w:rPr>
        <w:t> </w:t>
      </w:r>
      <w:r>
        <w:rPr>
          <w:sz w:val="21"/>
        </w:rPr>
        <w:t>low-</w:t>
      </w:r>
      <w:r>
        <w:rPr>
          <w:spacing w:val="30"/>
          <w:sz w:val="21"/>
        </w:rPr>
        <w:t> </w:t>
      </w:r>
      <w:r>
        <w:rPr>
          <w:sz w:val="21"/>
        </w:rPr>
        <w:t>and</w:t>
      </w:r>
      <w:r>
        <w:rPr>
          <w:spacing w:val="40"/>
          <w:sz w:val="21"/>
        </w:rPr>
        <w:t> </w:t>
      </w:r>
      <w:r>
        <w:rPr>
          <w:sz w:val="21"/>
        </w:rPr>
        <w:t>moderate-income families</w:t>
      </w:r>
      <w:r>
        <w:rPr>
          <w:spacing w:val="38"/>
          <w:sz w:val="21"/>
        </w:rPr>
        <w:t> </w:t>
      </w:r>
      <w:r>
        <w:rPr>
          <w:sz w:val="21"/>
        </w:rPr>
        <w:t>or</w:t>
      </w:r>
      <w:r>
        <w:rPr>
          <w:spacing w:val="30"/>
          <w:sz w:val="21"/>
        </w:rPr>
        <w:t> </w:t>
      </w:r>
      <w:r>
        <w:rPr>
          <w:sz w:val="21"/>
        </w:rPr>
        <w:t>aid in the prevention</w:t>
      </w:r>
      <w:r>
        <w:rPr>
          <w:spacing w:val="40"/>
          <w:sz w:val="21"/>
        </w:rPr>
        <w:t> </w:t>
      </w:r>
      <w:r>
        <w:rPr>
          <w:sz w:val="21"/>
        </w:rPr>
        <w:t>or elimination</w:t>
      </w:r>
      <w:r>
        <w:rPr>
          <w:spacing w:val="40"/>
          <w:sz w:val="21"/>
        </w:rPr>
        <w:t> </w:t>
      </w:r>
      <w:r>
        <w:rPr>
          <w:sz w:val="21"/>
        </w:rPr>
        <w:t>of slums</w:t>
      </w:r>
      <w:r>
        <w:rPr>
          <w:spacing w:val="40"/>
          <w:sz w:val="21"/>
        </w:rPr>
        <w:t> </w:t>
      </w:r>
      <w:r>
        <w:rPr>
          <w:sz w:val="21"/>
        </w:rPr>
        <w:t>or blight.</w:t>
      </w:r>
      <w:r>
        <w:rPr>
          <w:spacing w:val="40"/>
          <w:sz w:val="21"/>
        </w:rPr>
        <w:t> </w:t>
      </w:r>
      <w:r>
        <w:rPr>
          <w:sz w:val="21"/>
        </w:rPr>
        <w:t>The proposal may also</w:t>
      </w:r>
      <w:r>
        <w:rPr>
          <w:spacing w:val="35"/>
          <w:sz w:val="21"/>
        </w:rPr>
        <w:t> </w:t>
      </w:r>
      <w:r>
        <w:rPr>
          <w:sz w:val="21"/>
        </w:rPr>
        <w:t>include</w:t>
      </w:r>
      <w:r>
        <w:rPr>
          <w:spacing w:val="40"/>
          <w:sz w:val="21"/>
        </w:rPr>
        <w:t> </w:t>
      </w:r>
      <w:r>
        <w:rPr>
          <w:sz w:val="21"/>
        </w:rPr>
        <w:t>activities</w:t>
      </w:r>
      <w:r>
        <w:rPr>
          <w:spacing w:val="31"/>
          <w:sz w:val="21"/>
        </w:rPr>
        <w:t> </w:t>
      </w:r>
      <w:r>
        <w:rPr>
          <w:sz w:val="21"/>
        </w:rPr>
        <w:t>which</w:t>
      </w:r>
      <w:r>
        <w:rPr>
          <w:spacing w:val="38"/>
          <w:sz w:val="21"/>
        </w:rPr>
        <w:t> </w:t>
      </w:r>
      <w:r>
        <w:rPr>
          <w:sz w:val="21"/>
        </w:rPr>
        <w:t>the grantee</w:t>
      </w:r>
      <w:r>
        <w:rPr>
          <w:spacing w:val="38"/>
          <w:sz w:val="21"/>
        </w:rPr>
        <w:t> </w:t>
      </w:r>
      <w:r>
        <w:rPr>
          <w:sz w:val="21"/>
        </w:rPr>
        <w:t>certifies</w:t>
      </w:r>
      <w:r>
        <w:rPr>
          <w:spacing w:val="40"/>
          <w:sz w:val="21"/>
        </w:rPr>
        <w:t> </w:t>
      </w:r>
      <w:r>
        <w:rPr>
          <w:sz w:val="21"/>
        </w:rPr>
        <w:t>are designed</w:t>
      </w:r>
      <w:r>
        <w:rPr>
          <w:spacing w:val="35"/>
          <w:sz w:val="21"/>
        </w:rPr>
        <w:t> </w:t>
      </w:r>
      <w:r>
        <w:rPr>
          <w:sz w:val="21"/>
        </w:rPr>
        <w:t>to</w:t>
      </w:r>
      <w:r>
        <w:rPr>
          <w:spacing w:val="40"/>
          <w:sz w:val="21"/>
        </w:rPr>
        <w:t> </w:t>
      </w:r>
      <w:r>
        <w:rPr>
          <w:sz w:val="21"/>
        </w:rPr>
        <w:t>meet other</w:t>
      </w:r>
      <w:r>
        <w:rPr>
          <w:spacing w:val="37"/>
          <w:sz w:val="21"/>
        </w:rPr>
        <w:t> </w:t>
      </w:r>
      <w:r>
        <w:rPr>
          <w:sz w:val="21"/>
        </w:rPr>
        <w:t>community</w:t>
      </w:r>
      <w:r>
        <w:rPr>
          <w:spacing w:val="40"/>
          <w:sz w:val="21"/>
        </w:rPr>
        <w:t> </w:t>
      </w:r>
      <w:r>
        <w:rPr>
          <w:sz w:val="21"/>
        </w:rPr>
        <w:t>development</w:t>
      </w:r>
      <w:r>
        <w:rPr>
          <w:spacing w:val="40"/>
          <w:sz w:val="21"/>
        </w:rPr>
        <w:t> </w:t>
      </w:r>
      <w:r>
        <w:rPr>
          <w:sz w:val="21"/>
        </w:rPr>
        <w:t>needs</w:t>
      </w:r>
      <w:r>
        <w:rPr>
          <w:spacing w:val="36"/>
          <w:sz w:val="21"/>
        </w:rPr>
        <w:t> </w:t>
      </w:r>
      <w:r>
        <w:rPr>
          <w:sz w:val="21"/>
        </w:rPr>
        <w:t>having</w:t>
      </w:r>
      <w:r>
        <w:rPr>
          <w:spacing w:val="16"/>
          <w:sz w:val="21"/>
        </w:rPr>
        <w:t> </w:t>
      </w:r>
      <w:r>
        <w:rPr>
          <w:sz w:val="21"/>
        </w:rPr>
        <w:t>particular</w:t>
      </w:r>
      <w:r>
        <w:rPr>
          <w:spacing w:val="40"/>
          <w:sz w:val="21"/>
        </w:rPr>
        <w:t> </w:t>
      </w:r>
      <w:r>
        <w:rPr>
          <w:sz w:val="21"/>
        </w:rPr>
        <w:t>urgency</w:t>
      </w:r>
      <w:r>
        <w:rPr>
          <w:spacing w:val="40"/>
          <w:sz w:val="21"/>
        </w:rPr>
        <w:t> </w:t>
      </w:r>
      <w:r>
        <w:rPr>
          <w:sz w:val="21"/>
        </w:rPr>
        <w:t>because</w:t>
      </w:r>
      <w:r>
        <w:rPr>
          <w:spacing w:val="40"/>
          <w:sz w:val="21"/>
        </w:rPr>
        <w:t> </w:t>
      </w:r>
      <w:r>
        <w:rPr>
          <w:sz w:val="21"/>
        </w:rPr>
        <w:t>existing</w:t>
      </w:r>
      <w:r>
        <w:rPr>
          <w:spacing w:val="40"/>
          <w:sz w:val="21"/>
        </w:rPr>
        <w:t> </w:t>
      </w:r>
      <w:r>
        <w:rPr>
          <w:sz w:val="21"/>
        </w:rPr>
        <w:t>conditions</w:t>
      </w:r>
      <w:r>
        <w:rPr>
          <w:spacing w:val="40"/>
          <w:sz w:val="21"/>
        </w:rPr>
        <w:t> </w:t>
      </w:r>
      <w:r>
        <w:rPr>
          <w:sz w:val="21"/>
        </w:rPr>
        <w:t>pose a serious and</w:t>
      </w:r>
      <w:r>
        <w:rPr>
          <w:spacing w:val="33"/>
          <w:sz w:val="21"/>
        </w:rPr>
        <w:t> </w:t>
      </w:r>
      <w:r>
        <w:rPr>
          <w:sz w:val="21"/>
        </w:rPr>
        <w:t>immediate</w:t>
      </w:r>
      <w:r>
        <w:rPr>
          <w:spacing w:val="40"/>
          <w:sz w:val="21"/>
        </w:rPr>
        <w:t> </w:t>
      </w:r>
      <w:r>
        <w:rPr>
          <w:sz w:val="21"/>
        </w:rPr>
        <w:t>threat to the health</w:t>
      </w:r>
      <w:r>
        <w:rPr>
          <w:spacing w:val="40"/>
          <w:sz w:val="21"/>
        </w:rPr>
        <w:t> </w:t>
      </w:r>
      <w:r>
        <w:rPr>
          <w:sz w:val="21"/>
        </w:rPr>
        <w:t>or</w:t>
      </w:r>
      <w:r>
        <w:rPr>
          <w:spacing w:val="39"/>
          <w:sz w:val="21"/>
        </w:rPr>
        <w:t> </w:t>
      </w:r>
      <w:r>
        <w:rPr>
          <w:sz w:val="21"/>
        </w:rPr>
        <w:t>welfare of the community,</w:t>
      </w:r>
      <w:r>
        <w:rPr>
          <w:spacing w:val="40"/>
          <w:sz w:val="21"/>
        </w:rPr>
        <w:t> </w:t>
      </w:r>
      <w:r>
        <w:rPr>
          <w:sz w:val="21"/>
        </w:rPr>
        <w:t>and</w:t>
      </w:r>
      <w:r>
        <w:rPr>
          <w:spacing w:val="36"/>
          <w:sz w:val="21"/>
        </w:rPr>
        <w:t> </w:t>
      </w:r>
      <w:r>
        <w:rPr>
          <w:sz w:val="21"/>
        </w:rPr>
        <w:t>other financial resources</w:t>
      </w:r>
      <w:r>
        <w:rPr>
          <w:spacing w:val="40"/>
          <w:sz w:val="21"/>
        </w:rPr>
        <w:t> </w:t>
      </w:r>
      <w:r>
        <w:rPr>
          <w:sz w:val="21"/>
        </w:rPr>
        <w:t>are not available</w:t>
      </w:r>
      <w:r>
        <w:rPr>
          <w:spacing w:val="40"/>
          <w:sz w:val="21"/>
        </w:rPr>
        <w:t> </w:t>
      </w:r>
      <w:r>
        <w:rPr>
          <w:sz w:val="21"/>
        </w:rPr>
        <w:t>(see</w:t>
      </w:r>
      <w:r>
        <w:rPr>
          <w:spacing w:val="40"/>
          <w:sz w:val="21"/>
        </w:rPr>
        <w:t> </w:t>
      </w:r>
      <w:r>
        <w:rPr>
          <w:sz w:val="21"/>
        </w:rPr>
        <w:t>Optional</w:t>
      </w:r>
      <w:r>
        <w:rPr>
          <w:spacing w:val="40"/>
          <w:sz w:val="21"/>
        </w:rPr>
        <w:t> </w:t>
      </w:r>
      <w:r>
        <w:rPr>
          <w:sz w:val="21"/>
        </w:rPr>
        <w:t>PRO Housing Ce1tification).</w:t>
      </w:r>
    </w:p>
    <w:p>
      <w:pPr>
        <w:pStyle w:val="ListParagraph"/>
        <w:numPr>
          <w:ilvl w:val="0"/>
          <w:numId w:val="3"/>
        </w:numPr>
        <w:tabs>
          <w:tab w:pos="1333" w:val="left" w:leader="none"/>
          <w:tab w:pos="1342" w:val="left" w:leader="none"/>
        </w:tabs>
        <w:spacing w:line="252" w:lineRule="auto" w:before="0" w:after="0"/>
        <w:ind w:left="1333" w:right="1953" w:hanging="338"/>
        <w:jc w:val="left"/>
        <w:rPr>
          <w:sz w:val="21"/>
        </w:rPr>
      </w:pPr>
      <w:r>
        <w:rPr/>
        <w:drawing>
          <wp:anchor distT="0" distB="0" distL="0" distR="0" allowOverlap="1" layoutInCell="1" locked="0" behindDoc="0" simplePos="0" relativeHeight="15736832">
            <wp:simplePos x="0" y="0"/>
            <wp:positionH relativeFrom="page">
              <wp:posOffset>7763499</wp:posOffset>
            </wp:positionH>
            <wp:positionV relativeFrom="paragraph">
              <wp:posOffset>399245</wp:posOffset>
            </wp:positionV>
            <wp:extent cx="8900" cy="3553437"/>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25" cstate="print"/>
                    <a:stretch>
                      <a:fillRect/>
                    </a:stretch>
                  </pic:blipFill>
                  <pic:spPr>
                    <a:xfrm>
                      <a:off x="0" y="0"/>
                      <a:ext cx="8900" cy="3553437"/>
                    </a:xfrm>
                    <a:prstGeom prst="rect">
                      <a:avLst/>
                    </a:prstGeom>
                  </pic:spPr>
                </pic:pic>
              </a:graphicData>
            </a:graphic>
          </wp:anchor>
        </w:drawing>
      </w:r>
      <w:r>
        <w:rPr>
          <w:sz w:val="21"/>
        </w:rPr>
        <w:tab/>
      </w:r>
      <w:r>
        <w:rPr>
          <w:w w:val="105"/>
          <w:sz w:val="21"/>
        </w:rPr>
        <w:t>Overall</w:t>
      </w:r>
      <w:r>
        <w:rPr>
          <w:spacing w:val="-6"/>
          <w:w w:val="105"/>
          <w:sz w:val="21"/>
        </w:rPr>
        <w:t> </w:t>
      </w:r>
      <w:r>
        <w:rPr>
          <w:w w:val="105"/>
          <w:sz w:val="21"/>
        </w:rPr>
        <w:t>Benefit.</w:t>
      </w:r>
      <w:r>
        <w:rPr>
          <w:spacing w:val="-9"/>
          <w:w w:val="105"/>
          <w:sz w:val="21"/>
        </w:rPr>
        <w:t> </w:t>
      </w:r>
      <w:r>
        <w:rPr>
          <w:w w:val="105"/>
          <w:sz w:val="21"/>
        </w:rPr>
        <w:t>The</w:t>
      </w:r>
      <w:r>
        <w:rPr>
          <w:spacing w:val="-8"/>
          <w:w w:val="105"/>
          <w:sz w:val="21"/>
        </w:rPr>
        <w:t> </w:t>
      </w:r>
      <w:r>
        <w:rPr>
          <w:w w:val="105"/>
          <w:sz w:val="21"/>
        </w:rPr>
        <w:t>aggregate</w:t>
      </w:r>
      <w:r>
        <w:rPr>
          <w:spacing w:val="-5"/>
          <w:w w:val="105"/>
          <w:sz w:val="21"/>
        </w:rPr>
        <w:t> </w:t>
      </w:r>
      <w:r>
        <w:rPr>
          <w:w w:val="105"/>
          <w:sz w:val="21"/>
        </w:rPr>
        <w:t>use</w:t>
      </w:r>
      <w:r>
        <w:rPr>
          <w:spacing w:val="-11"/>
          <w:w w:val="105"/>
          <w:sz w:val="21"/>
        </w:rPr>
        <w:t> </w:t>
      </w:r>
      <w:r>
        <w:rPr>
          <w:w w:val="105"/>
          <w:sz w:val="21"/>
        </w:rPr>
        <w:t>of</w:t>
      </w:r>
      <w:r>
        <w:rPr>
          <w:spacing w:val="-14"/>
          <w:w w:val="105"/>
          <w:sz w:val="21"/>
        </w:rPr>
        <w:t> </w:t>
      </w:r>
      <w:r>
        <w:rPr>
          <w:w w:val="105"/>
          <w:sz w:val="21"/>
        </w:rPr>
        <w:t>PRO</w:t>
      </w:r>
      <w:r>
        <w:rPr>
          <w:spacing w:val="-7"/>
          <w:w w:val="105"/>
          <w:sz w:val="21"/>
        </w:rPr>
        <w:t> </w:t>
      </w:r>
      <w:r>
        <w:rPr>
          <w:w w:val="105"/>
          <w:sz w:val="21"/>
        </w:rPr>
        <w:t>Housing</w:t>
      </w:r>
      <w:r>
        <w:rPr>
          <w:spacing w:val="-14"/>
          <w:w w:val="105"/>
          <w:sz w:val="21"/>
        </w:rPr>
        <w:t> </w:t>
      </w:r>
      <w:r>
        <w:rPr>
          <w:w w:val="105"/>
          <w:sz w:val="21"/>
        </w:rPr>
        <w:t>funds</w:t>
      </w:r>
      <w:r>
        <w:rPr>
          <w:spacing w:val="-5"/>
          <w:w w:val="105"/>
          <w:sz w:val="21"/>
        </w:rPr>
        <w:t> </w:t>
      </w:r>
      <w:r>
        <w:rPr>
          <w:w w:val="105"/>
          <w:sz w:val="21"/>
        </w:rPr>
        <w:t>shall</w:t>
      </w:r>
      <w:r>
        <w:rPr>
          <w:spacing w:val="-6"/>
          <w:w w:val="105"/>
          <w:sz w:val="21"/>
        </w:rPr>
        <w:t> </w:t>
      </w:r>
      <w:r>
        <w:rPr>
          <w:w w:val="105"/>
          <w:sz w:val="21"/>
        </w:rPr>
        <w:t>principally benefit</w:t>
      </w:r>
      <w:r>
        <w:rPr>
          <w:spacing w:val="-2"/>
          <w:w w:val="105"/>
          <w:sz w:val="21"/>
        </w:rPr>
        <w:t> </w:t>
      </w:r>
      <w:r>
        <w:rPr>
          <w:w w:val="105"/>
          <w:sz w:val="21"/>
        </w:rPr>
        <w:t>persons of low and</w:t>
      </w:r>
      <w:r>
        <w:rPr>
          <w:spacing w:val="22"/>
          <w:w w:val="105"/>
          <w:sz w:val="21"/>
        </w:rPr>
        <w:t> </w:t>
      </w:r>
      <w:r>
        <w:rPr>
          <w:w w:val="105"/>
          <w:sz w:val="21"/>
        </w:rPr>
        <w:t>moderate income in a</w:t>
      </w:r>
      <w:r>
        <w:rPr>
          <w:spacing w:val="-6"/>
          <w:w w:val="105"/>
          <w:sz w:val="21"/>
        </w:rPr>
        <w:t> </w:t>
      </w:r>
      <w:r>
        <w:rPr>
          <w:w w:val="105"/>
          <w:sz w:val="21"/>
        </w:rPr>
        <w:t>manner that ensures that at</w:t>
      </w:r>
      <w:r>
        <w:rPr>
          <w:spacing w:val="-4"/>
          <w:w w:val="105"/>
          <w:sz w:val="21"/>
        </w:rPr>
        <w:t> </w:t>
      </w:r>
      <w:r>
        <w:rPr>
          <w:w w:val="105"/>
          <w:sz w:val="21"/>
        </w:rPr>
        <w:t>least</w:t>
      </w:r>
      <w:r>
        <w:rPr>
          <w:spacing w:val="-1"/>
          <w:w w:val="105"/>
          <w:sz w:val="21"/>
        </w:rPr>
        <w:t> </w:t>
      </w:r>
      <w:r>
        <w:rPr>
          <w:w w:val="105"/>
          <w:sz w:val="21"/>
        </w:rPr>
        <w:t>70</w:t>
      </w:r>
      <w:r>
        <w:rPr>
          <w:spacing w:val="-4"/>
          <w:w w:val="105"/>
          <w:sz w:val="21"/>
        </w:rPr>
        <w:t> </w:t>
      </w:r>
      <w:r>
        <w:rPr>
          <w:w w:val="105"/>
          <w:sz w:val="21"/>
        </w:rPr>
        <w:t>percent of</w:t>
      </w:r>
      <w:r>
        <w:rPr>
          <w:spacing w:val="-6"/>
          <w:w w:val="105"/>
          <w:sz w:val="21"/>
        </w:rPr>
        <w:t> </w:t>
      </w:r>
      <w:r>
        <w:rPr>
          <w:w w:val="105"/>
          <w:sz w:val="21"/>
        </w:rPr>
        <w:t>the amount is expended for activities that benefit such persons.</w:t>
      </w:r>
    </w:p>
    <w:p>
      <w:pPr>
        <w:pStyle w:val="ListParagraph"/>
        <w:numPr>
          <w:ilvl w:val="0"/>
          <w:numId w:val="3"/>
        </w:numPr>
        <w:tabs>
          <w:tab w:pos="1301" w:val="left" w:leader="none"/>
          <w:tab w:pos="1333" w:val="left" w:leader="none"/>
        </w:tabs>
        <w:spacing w:line="252" w:lineRule="auto" w:before="0" w:after="0"/>
        <w:ind w:left="1301" w:right="1619" w:hanging="314"/>
        <w:jc w:val="left"/>
        <w:rPr>
          <w:sz w:val="21"/>
        </w:rPr>
      </w:pPr>
      <w:r>
        <w:rPr>
          <w:sz w:val="21"/>
        </w:rPr>
        <w:tab/>
      </w:r>
      <w:r>
        <w:rPr>
          <w:w w:val="105"/>
          <w:sz w:val="21"/>
        </w:rPr>
        <w:t>Special Assessments. It will not</w:t>
      </w:r>
      <w:r>
        <w:rPr>
          <w:spacing w:val="-3"/>
          <w:w w:val="105"/>
          <w:sz w:val="21"/>
        </w:rPr>
        <w:t> </w:t>
      </w:r>
      <w:r>
        <w:rPr>
          <w:w w:val="105"/>
          <w:sz w:val="21"/>
        </w:rPr>
        <w:t>attempt</w:t>
      </w:r>
      <w:r>
        <w:rPr>
          <w:spacing w:val="-2"/>
          <w:w w:val="105"/>
          <w:sz w:val="21"/>
        </w:rPr>
        <w:t> </w:t>
      </w:r>
      <w:r>
        <w:rPr>
          <w:w w:val="105"/>
          <w:sz w:val="21"/>
        </w:rPr>
        <w:t>to</w:t>
      </w:r>
      <w:r>
        <w:rPr>
          <w:spacing w:val="-8"/>
          <w:w w:val="105"/>
          <w:sz w:val="21"/>
        </w:rPr>
        <w:t> </w:t>
      </w:r>
      <w:r>
        <w:rPr>
          <w:w w:val="105"/>
          <w:sz w:val="21"/>
        </w:rPr>
        <w:t>recover any capital costs of public improvements assisted with</w:t>
      </w:r>
      <w:r>
        <w:rPr>
          <w:spacing w:val="-4"/>
          <w:w w:val="105"/>
          <w:sz w:val="21"/>
        </w:rPr>
        <w:t> </w:t>
      </w:r>
      <w:r>
        <w:rPr>
          <w:w w:val="105"/>
          <w:sz w:val="21"/>
        </w:rPr>
        <w:t>PRO</w:t>
      </w:r>
      <w:r>
        <w:rPr>
          <w:spacing w:val="-1"/>
          <w:w w:val="105"/>
          <w:sz w:val="21"/>
        </w:rPr>
        <w:t> </w:t>
      </w:r>
      <w:r>
        <w:rPr>
          <w:w w:val="105"/>
          <w:sz w:val="21"/>
        </w:rPr>
        <w:t>Housing funds by assessing any amount against properties owned and</w:t>
      </w:r>
      <w:r>
        <w:rPr>
          <w:w w:val="105"/>
          <w:sz w:val="21"/>
        </w:rPr>
        <w:t> occupied</w:t>
      </w:r>
      <w:r>
        <w:rPr>
          <w:spacing w:val="-6"/>
          <w:w w:val="105"/>
          <w:sz w:val="21"/>
        </w:rPr>
        <w:t> </w:t>
      </w:r>
      <w:r>
        <w:rPr>
          <w:w w:val="105"/>
          <w:sz w:val="21"/>
        </w:rPr>
        <w:t>by</w:t>
      </w:r>
      <w:r>
        <w:rPr>
          <w:spacing w:val="-12"/>
          <w:w w:val="105"/>
          <w:sz w:val="21"/>
        </w:rPr>
        <w:t> </w:t>
      </w:r>
      <w:r>
        <w:rPr>
          <w:w w:val="105"/>
          <w:sz w:val="21"/>
        </w:rPr>
        <w:t>perso_ns</w:t>
      </w:r>
      <w:r>
        <w:rPr>
          <w:spacing w:val="-10"/>
          <w:w w:val="105"/>
          <w:sz w:val="21"/>
        </w:rPr>
        <w:t> </w:t>
      </w:r>
      <w:r>
        <w:rPr>
          <w:w w:val="105"/>
          <w:sz w:val="21"/>
        </w:rPr>
        <w:t>of</w:t>
      </w:r>
      <w:r>
        <w:rPr>
          <w:spacing w:val="-12"/>
          <w:w w:val="105"/>
          <w:sz w:val="21"/>
        </w:rPr>
        <w:t> </w:t>
      </w:r>
      <w:r>
        <w:rPr>
          <w:w w:val="105"/>
          <w:sz w:val="21"/>
        </w:rPr>
        <w:t>low</w:t>
      </w:r>
      <w:r>
        <w:rPr>
          <w:spacing w:val="-14"/>
          <w:w w:val="105"/>
          <w:sz w:val="21"/>
        </w:rPr>
        <w:t> </w:t>
      </w:r>
      <w:r>
        <w:rPr>
          <w:w w:val="105"/>
          <w:sz w:val="21"/>
        </w:rPr>
        <w:t>and</w:t>
      </w:r>
      <w:r>
        <w:rPr>
          <w:spacing w:val="-8"/>
          <w:w w:val="105"/>
          <w:sz w:val="21"/>
        </w:rPr>
        <w:t> </w:t>
      </w:r>
      <w:r>
        <w:rPr>
          <w:w w:val="105"/>
          <w:sz w:val="21"/>
        </w:rPr>
        <w:t>moderate income,</w:t>
      </w:r>
      <w:r>
        <w:rPr>
          <w:spacing w:val="-9"/>
          <w:w w:val="105"/>
          <w:sz w:val="21"/>
        </w:rPr>
        <w:t> </w:t>
      </w:r>
      <w:r>
        <w:rPr>
          <w:w w:val="105"/>
          <w:sz w:val="21"/>
        </w:rPr>
        <w:t>including</w:t>
      </w:r>
      <w:r>
        <w:rPr>
          <w:spacing w:val="-10"/>
          <w:w w:val="105"/>
          <w:sz w:val="21"/>
        </w:rPr>
        <w:t> </w:t>
      </w:r>
      <w:r>
        <w:rPr>
          <w:w w:val="105"/>
          <w:sz w:val="21"/>
        </w:rPr>
        <w:t>any</w:t>
      </w:r>
      <w:r>
        <w:rPr>
          <w:spacing w:val="-14"/>
          <w:w w:val="105"/>
          <w:sz w:val="21"/>
        </w:rPr>
        <w:t> </w:t>
      </w:r>
      <w:r>
        <w:rPr>
          <w:w w:val="105"/>
          <w:sz w:val="21"/>
        </w:rPr>
        <w:t>fee</w:t>
      </w:r>
      <w:r>
        <w:rPr>
          <w:spacing w:val="-14"/>
          <w:w w:val="105"/>
          <w:sz w:val="21"/>
        </w:rPr>
        <w:t> </w:t>
      </w:r>
      <w:r>
        <w:rPr>
          <w:w w:val="105"/>
          <w:sz w:val="21"/>
        </w:rPr>
        <w:t>charged</w:t>
      </w:r>
      <w:r>
        <w:rPr>
          <w:spacing w:val="-7"/>
          <w:w w:val="105"/>
          <w:sz w:val="21"/>
        </w:rPr>
        <w:t> </w:t>
      </w:r>
      <w:r>
        <w:rPr>
          <w:w w:val="105"/>
          <w:sz w:val="21"/>
        </w:rPr>
        <w:t>or</w:t>
      </w:r>
      <w:r>
        <w:rPr>
          <w:spacing w:val="-14"/>
          <w:w w:val="105"/>
          <w:sz w:val="21"/>
        </w:rPr>
        <w:t> </w:t>
      </w:r>
      <w:r>
        <w:rPr>
          <w:w w:val="105"/>
          <w:sz w:val="21"/>
        </w:rPr>
        <w:t>assessment</w:t>
      </w:r>
      <w:r>
        <w:rPr>
          <w:spacing w:val="-4"/>
          <w:w w:val="105"/>
          <w:sz w:val="21"/>
        </w:rPr>
        <w:t> </w:t>
      </w:r>
      <w:r>
        <w:rPr>
          <w:w w:val="105"/>
          <w:sz w:val="21"/>
        </w:rPr>
        <w:t>made as</w:t>
      </w:r>
      <w:r>
        <w:rPr>
          <w:spacing w:val="-13"/>
          <w:w w:val="105"/>
          <w:sz w:val="21"/>
        </w:rPr>
        <w:t> </w:t>
      </w:r>
      <w:r>
        <w:rPr>
          <w:w w:val="105"/>
          <w:sz w:val="21"/>
        </w:rPr>
        <w:t>a</w:t>
      </w:r>
      <w:r>
        <w:rPr>
          <w:spacing w:val="-12"/>
          <w:w w:val="105"/>
          <w:sz w:val="21"/>
        </w:rPr>
        <w:t> </w:t>
      </w:r>
      <w:r>
        <w:rPr>
          <w:w w:val="105"/>
          <w:sz w:val="21"/>
        </w:rPr>
        <w:t>condition of</w:t>
      </w:r>
      <w:r>
        <w:rPr>
          <w:spacing w:val="-3"/>
          <w:w w:val="105"/>
          <w:sz w:val="21"/>
        </w:rPr>
        <w:t> </w:t>
      </w:r>
      <w:r>
        <w:rPr>
          <w:w w:val="105"/>
          <w:sz w:val="21"/>
        </w:rPr>
        <w:t>obtaining</w:t>
      </w:r>
      <w:r>
        <w:rPr>
          <w:spacing w:val="-3"/>
          <w:w w:val="105"/>
          <w:sz w:val="21"/>
        </w:rPr>
        <w:t> </w:t>
      </w:r>
      <w:r>
        <w:rPr>
          <w:w w:val="105"/>
          <w:sz w:val="21"/>
        </w:rPr>
        <w:t>access</w:t>
      </w:r>
      <w:r>
        <w:rPr>
          <w:spacing w:val="-2"/>
          <w:w w:val="105"/>
          <w:sz w:val="21"/>
        </w:rPr>
        <w:t> </w:t>
      </w:r>
      <w:r>
        <w:rPr>
          <w:w w:val="105"/>
          <w:sz w:val="21"/>
        </w:rPr>
        <w:t>to</w:t>
      </w:r>
      <w:r>
        <w:rPr>
          <w:spacing w:val="-3"/>
          <w:w w:val="105"/>
          <w:sz w:val="21"/>
        </w:rPr>
        <w:t> </w:t>
      </w:r>
      <w:r>
        <w:rPr>
          <w:w w:val="105"/>
          <w:sz w:val="21"/>
        </w:rPr>
        <w:t>such</w:t>
      </w:r>
      <w:r>
        <w:rPr>
          <w:spacing w:val="-5"/>
          <w:w w:val="105"/>
          <w:sz w:val="21"/>
        </w:rPr>
        <w:t> </w:t>
      </w:r>
      <w:r>
        <w:rPr>
          <w:w w:val="105"/>
          <w:sz w:val="21"/>
        </w:rPr>
        <w:t>public improvements. However, if</w:t>
      </w:r>
      <w:r>
        <w:rPr>
          <w:spacing w:val="-11"/>
          <w:w w:val="105"/>
          <w:sz w:val="21"/>
        </w:rPr>
        <w:t> </w:t>
      </w:r>
      <w:r>
        <w:rPr>
          <w:w w:val="105"/>
          <w:sz w:val="21"/>
        </w:rPr>
        <w:t>PRO</w:t>
      </w:r>
      <w:r>
        <w:rPr>
          <w:spacing w:val="-2"/>
          <w:w w:val="105"/>
          <w:sz w:val="21"/>
        </w:rPr>
        <w:t> </w:t>
      </w:r>
      <w:r>
        <w:rPr>
          <w:w w:val="105"/>
          <w:sz w:val="21"/>
        </w:rPr>
        <w:t>Housing funds are used to</w:t>
      </w:r>
      <w:r>
        <w:rPr>
          <w:spacing w:val="-5"/>
          <w:w w:val="105"/>
          <w:sz w:val="21"/>
        </w:rPr>
        <w:t> </w:t>
      </w:r>
      <w:r>
        <w:rPr>
          <w:w w:val="105"/>
          <w:sz w:val="21"/>
        </w:rPr>
        <w:t>pay the</w:t>
      </w:r>
      <w:r>
        <w:rPr>
          <w:spacing w:val="-6"/>
          <w:w w:val="105"/>
          <w:sz w:val="21"/>
        </w:rPr>
        <w:t> </w:t>
      </w:r>
      <w:r>
        <w:rPr>
          <w:w w:val="105"/>
          <w:sz w:val="21"/>
        </w:rPr>
        <w:t>prop01tion of</w:t>
      </w:r>
      <w:r>
        <w:rPr>
          <w:spacing w:val="-7"/>
          <w:w w:val="105"/>
          <w:sz w:val="21"/>
        </w:rPr>
        <w:t> </w:t>
      </w:r>
      <w:r>
        <w:rPr>
          <w:w w:val="105"/>
          <w:sz w:val="21"/>
        </w:rPr>
        <w:t>a fee or</w:t>
      </w:r>
      <w:r>
        <w:rPr>
          <w:spacing w:val="-4"/>
          <w:w w:val="105"/>
          <w:sz w:val="21"/>
        </w:rPr>
        <w:t> </w:t>
      </w:r>
      <w:r>
        <w:rPr>
          <w:w w:val="105"/>
          <w:sz w:val="21"/>
        </w:rPr>
        <w:t>assessment that relates to</w:t>
      </w:r>
      <w:r>
        <w:rPr>
          <w:spacing w:val="-8"/>
          <w:w w:val="105"/>
          <w:sz w:val="21"/>
        </w:rPr>
        <w:t> </w:t>
      </w:r>
      <w:r>
        <w:rPr>
          <w:w w:val="105"/>
          <w:sz w:val="21"/>
        </w:rPr>
        <w:t>the capital costs of</w:t>
      </w:r>
      <w:r>
        <w:rPr>
          <w:spacing w:val="-7"/>
          <w:w w:val="105"/>
          <w:sz w:val="21"/>
        </w:rPr>
        <w:t> </w:t>
      </w:r>
      <w:r>
        <w:rPr>
          <w:w w:val="105"/>
          <w:sz w:val="21"/>
        </w:rPr>
        <w:t>public improvements</w:t>
      </w:r>
      <w:r>
        <w:rPr>
          <w:spacing w:val="22"/>
          <w:w w:val="105"/>
          <w:sz w:val="21"/>
        </w:rPr>
        <w:t> </w:t>
      </w:r>
      <w:r>
        <w:rPr>
          <w:w w:val="105"/>
          <w:sz w:val="21"/>
        </w:rPr>
        <w:t>(assisted in</w:t>
      </w:r>
      <w:r>
        <w:rPr>
          <w:spacing w:val="-2"/>
          <w:w w:val="105"/>
          <w:sz w:val="21"/>
        </w:rPr>
        <w:t> </w:t>
      </w:r>
      <w:r>
        <w:rPr>
          <w:w w:val="105"/>
          <w:sz w:val="21"/>
        </w:rPr>
        <w:t>pmt with</w:t>
      </w:r>
      <w:r>
        <w:rPr>
          <w:spacing w:val="-4"/>
          <w:w w:val="105"/>
          <w:sz w:val="21"/>
        </w:rPr>
        <w:t> </w:t>
      </w:r>
      <w:r>
        <w:rPr>
          <w:w w:val="105"/>
          <w:sz w:val="21"/>
        </w:rPr>
        <w:t>PRO Housing funds) financed from other revenue sources, an assessment or charge may be</w:t>
      </w:r>
      <w:r>
        <w:rPr>
          <w:spacing w:val="-3"/>
          <w:w w:val="105"/>
          <w:sz w:val="21"/>
        </w:rPr>
        <w:t> </w:t>
      </w:r>
      <w:r>
        <w:rPr>
          <w:w w:val="105"/>
          <w:sz w:val="21"/>
        </w:rPr>
        <w:t>made against the property with respect to</w:t>
      </w:r>
      <w:r>
        <w:rPr>
          <w:spacing w:val="-6"/>
          <w:w w:val="105"/>
          <w:sz w:val="21"/>
        </w:rPr>
        <w:t> </w:t>
      </w:r>
      <w:r>
        <w:rPr>
          <w:w w:val="105"/>
          <w:sz w:val="21"/>
        </w:rPr>
        <w:t>the</w:t>
      </w:r>
      <w:r>
        <w:rPr>
          <w:spacing w:val="-4"/>
          <w:w w:val="105"/>
          <w:sz w:val="21"/>
        </w:rPr>
        <w:t> </w:t>
      </w:r>
      <w:r>
        <w:rPr>
          <w:w w:val="105"/>
          <w:sz w:val="21"/>
        </w:rPr>
        <w:t>public improvements financed</w:t>
      </w:r>
      <w:r>
        <w:rPr>
          <w:spacing w:val="26"/>
          <w:w w:val="105"/>
          <w:sz w:val="21"/>
        </w:rPr>
        <w:t> </w:t>
      </w:r>
      <w:r>
        <w:rPr>
          <w:w w:val="105"/>
          <w:sz w:val="21"/>
        </w:rPr>
        <w:t>by a</w:t>
      </w:r>
      <w:r>
        <w:rPr>
          <w:spacing w:val="-1"/>
          <w:w w:val="105"/>
          <w:sz w:val="21"/>
        </w:rPr>
        <w:t> </w:t>
      </w:r>
      <w:r>
        <w:rPr>
          <w:w w:val="105"/>
          <w:sz w:val="21"/>
        </w:rPr>
        <w:t>source other</w:t>
      </w:r>
      <w:r>
        <w:rPr>
          <w:spacing w:val="-4"/>
          <w:w w:val="105"/>
          <w:sz w:val="21"/>
        </w:rPr>
        <w:t> </w:t>
      </w:r>
      <w:r>
        <w:rPr>
          <w:w w:val="105"/>
          <w:sz w:val="21"/>
        </w:rPr>
        <w:t>than PRO</w:t>
      </w:r>
      <w:r>
        <w:rPr>
          <w:spacing w:val="-2"/>
          <w:w w:val="105"/>
          <w:sz w:val="21"/>
        </w:rPr>
        <w:t> </w:t>
      </w:r>
      <w:r>
        <w:rPr>
          <w:w w:val="105"/>
          <w:sz w:val="21"/>
        </w:rPr>
        <w:t>Housing</w:t>
      </w:r>
      <w:r>
        <w:rPr>
          <w:spacing w:val="-2"/>
          <w:w w:val="105"/>
          <w:sz w:val="21"/>
        </w:rPr>
        <w:t> </w:t>
      </w:r>
      <w:r>
        <w:rPr>
          <w:w w:val="105"/>
          <w:sz w:val="21"/>
        </w:rPr>
        <w:t>funds. In addition, in</w:t>
      </w:r>
      <w:r>
        <w:rPr>
          <w:spacing w:val="-2"/>
          <w:w w:val="105"/>
          <w:sz w:val="21"/>
        </w:rPr>
        <w:t> </w:t>
      </w:r>
      <w:r>
        <w:rPr>
          <w:w w:val="105"/>
          <w:sz w:val="21"/>
        </w:rPr>
        <w:t>the case of properties</w:t>
      </w:r>
      <w:r>
        <w:rPr>
          <w:spacing w:val="-6"/>
          <w:w w:val="105"/>
          <w:sz w:val="21"/>
        </w:rPr>
        <w:t> </w:t>
      </w:r>
      <w:r>
        <w:rPr>
          <w:w w:val="105"/>
          <w:sz w:val="21"/>
        </w:rPr>
        <w:t>owned and</w:t>
      </w:r>
      <w:r>
        <w:rPr>
          <w:spacing w:val="-1"/>
          <w:w w:val="105"/>
          <w:sz w:val="21"/>
        </w:rPr>
        <w:t> </w:t>
      </w:r>
      <w:r>
        <w:rPr>
          <w:w w:val="105"/>
          <w:sz w:val="21"/>
        </w:rPr>
        <w:t>occupied by</w:t>
      </w:r>
      <w:r>
        <w:rPr>
          <w:spacing w:val="-8"/>
          <w:w w:val="105"/>
          <w:sz w:val="21"/>
        </w:rPr>
        <w:t> </w:t>
      </w:r>
      <w:r>
        <w:rPr>
          <w:w w:val="105"/>
          <w:sz w:val="21"/>
        </w:rPr>
        <w:t>moderate-income</w:t>
      </w:r>
      <w:r>
        <w:rPr>
          <w:spacing w:val="-14"/>
          <w:w w:val="105"/>
          <w:sz w:val="21"/>
        </w:rPr>
        <w:t> </w:t>
      </w:r>
      <w:r>
        <w:rPr>
          <w:w w:val="105"/>
          <w:sz w:val="21"/>
        </w:rPr>
        <w:t>(not</w:t>
      </w:r>
      <w:r>
        <w:rPr>
          <w:spacing w:val="-8"/>
          <w:w w:val="105"/>
          <w:sz w:val="21"/>
        </w:rPr>
        <w:t> </w:t>
      </w:r>
      <w:r>
        <w:rPr>
          <w:w w:val="105"/>
          <w:sz w:val="21"/>
        </w:rPr>
        <w:t>low-income) families,</w:t>
      </w:r>
      <w:r>
        <w:rPr>
          <w:spacing w:val="-4"/>
          <w:w w:val="105"/>
          <w:sz w:val="21"/>
        </w:rPr>
        <w:t> </w:t>
      </w:r>
      <w:r>
        <w:rPr>
          <w:w w:val="105"/>
          <w:sz w:val="21"/>
        </w:rPr>
        <w:t>an</w:t>
      </w:r>
      <w:r>
        <w:rPr>
          <w:spacing w:val="-10"/>
          <w:w w:val="105"/>
          <w:sz w:val="21"/>
        </w:rPr>
        <w:t> </w:t>
      </w:r>
      <w:r>
        <w:rPr>
          <w:w w:val="105"/>
          <w:sz w:val="21"/>
        </w:rPr>
        <w:t>assessment or charge may be</w:t>
      </w:r>
      <w:r>
        <w:rPr>
          <w:spacing w:val="-8"/>
          <w:w w:val="105"/>
          <w:sz w:val="21"/>
        </w:rPr>
        <w:t> </w:t>
      </w:r>
      <w:r>
        <w:rPr>
          <w:w w:val="105"/>
          <w:sz w:val="21"/>
        </w:rPr>
        <w:t>made against the</w:t>
      </w:r>
      <w:r>
        <w:rPr>
          <w:spacing w:val="-9"/>
          <w:w w:val="105"/>
          <w:sz w:val="21"/>
        </w:rPr>
        <w:t> </w:t>
      </w:r>
      <w:r>
        <w:rPr>
          <w:w w:val="105"/>
          <w:sz w:val="21"/>
        </w:rPr>
        <w:t>property for public improvements financed</w:t>
      </w:r>
      <w:r>
        <w:rPr>
          <w:spacing w:val="26"/>
          <w:w w:val="105"/>
          <w:sz w:val="21"/>
        </w:rPr>
        <w:t> </w:t>
      </w:r>
      <w:r>
        <w:rPr>
          <w:w w:val="105"/>
          <w:sz w:val="21"/>
        </w:rPr>
        <w:t>by a</w:t>
      </w:r>
      <w:r>
        <w:rPr>
          <w:spacing w:val="-4"/>
          <w:w w:val="105"/>
          <w:sz w:val="21"/>
        </w:rPr>
        <w:t> </w:t>
      </w:r>
      <w:r>
        <w:rPr>
          <w:w w:val="105"/>
          <w:sz w:val="21"/>
        </w:rPr>
        <w:t>source other than</w:t>
      </w:r>
      <w:r>
        <w:rPr>
          <w:spacing w:val="-5"/>
          <w:w w:val="105"/>
          <w:sz w:val="21"/>
        </w:rPr>
        <w:t> </w:t>
      </w:r>
      <w:r>
        <w:rPr>
          <w:w w:val="105"/>
          <w:sz w:val="21"/>
        </w:rPr>
        <w:t>PRO Housing</w:t>
      </w:r>
      <w:r>
        <w:rPr>
          <w:spacing w:val="-5"/>
          <w:w w:val="105"/>
          <w:sz w:val="21"/>
        </w:rPr>
        <w:t> </w:t>
      </w:r>
      <w:r>
        <w:rPr>
          <w:w w:val="105"/>
          <w:sz w:val="21"/>
        </w:rPr>
        <w:t>funds if</w:t>
      </w:r>
      <w:r>
        <w:rPr>
          <w:spacing w:val="-9"/>
          <w:w w:val="105"/>
          <w:sz w:val="21"/>
        </w:rPr>
        <w:t> </w:t>
      </w:r>
      <w:r>
        <w:rPr>
          <w:w w:val="105"/>
          <w:sz w:val="21"/>
        </w:rPr>
        <w:t>the</w:t>
      </w:r>
      <w:r>
        <w:rPr>
          <w:spacing w:val="-6"/>
          <w:w w:val="105"/>
          <w:sz w:val="21"/>
        </w:rPr>
        <w:t> </w:t>
      </w:r>
      <w:r>
        <w:rPr>
          <w:w w:val="105"/>
          <w:sz w:val="21"/>
        </w:rPr>
        <w:t>jurisdiction certifies</w:t>
      </w:r>
      <w:r>
        <w:rPr>
          <w:spacing w:val="-6"/>
          <w:w w:val="105"/>
          <w:sz w:val="21"/>
        </w:rPr>
        <w:t> </w:t>
      </w:r>
      <w:r>
        <w:rPr>
          <w:w w:val="105"/>
          <w:sz w:val="21"/>
        </w:rPr>
        <w:t>that</w:t>
      </w:r>
      <w:r>
        <w:rPr>
          <w:spacing w:val="-2"/>
          <w:w w:val="105"/>
          <w:sz w:val="21"/>
        </w:rPr>
        <w:t> </w:t>
      </w:r>
      <w:r>
        <w:rPr>
          <w:w w:val="105"/>
          <w:sz w:val="21"/>
        </w:rPr>
        <w:t>it</w:t>
      </w:r>
      <w:r>
        <w:rPr>
          <w:spacing w:val="-2"/>
          <w:w w:val="105"/>
          <w:sz w:val="21"/>
        </w:rPr>
        <w:t> </w:t>
      </w:r>
      <w:r>
        <w:rPr>
          <w:w w:val="105"/>
          <w:sz w:val="21"/>
        </w:rPr>
        <w:t>lacks</w:t>
      </w:r>
      <w:r>
        <w:rPr>
          <w:spacing w:val="-2"/>
          <w:w w:val="105"/>
          <w:sz w:val="21"/>
        </w:rPr>
        <w:t> </w:t>
      </w:r>
      <w:r>
        <w:rPr>
          <w:w w:val="105"/>
          <w:sz w:val="21"/>
        </w:rPr>
        <w:t>PRO Housing funds</w:t>
      </w:r>
      <w:r>
        <w:rPr>
          <w:spacing w:val="-6"/>
          <w:w w:val="105"/>
          <w:sz w:val="21"/>
        </w:rPr>
        <w:t> </w:t>
      </w:r>
      <w:r>
        <w:rPr>
          <w:w w:val="105"/>
          <w:sz w:val="21"/>
        </w:rPr>
        <w:t>to cover</w:t>
      </w:r>
      <w:r>
        <w:rPr>
          <w:spacing w:val="-1"/>
          <w:w w:val="105"/>
          <w:sz w:val="21"/>
        </w:rPr>
        <w:t> </w:t>
      </w:r>
      <w:r>
        <w:rPr>
          <w:w w:val="105"/>
          <w:sz w:val="21"/>
        </w:rPr>
        <w:t>the </w:t>
      </w:r>
      <w:r>
        <w:rPr>
          <w:spacing w:val="-2"/>
          <w:w w:val="105"/>
          <w:sz w:val="21"/>
        </w:rPr>
        <w:t>assessment.</w:t>
      </w:r>
    </w:p>
    <w:p>
      <w:pPr>
        <w:pStyle w:val="BodyText"/>
        <w:rPr>
          <w:sz w:val="23"/>
        </w:rPr>
      </w:pPr>
    </w:p>
    <w:p>
      <w:pPr>
        <w:spacing w:line="254" w:lineRule="auto" w:before="0"/>
        <w:ind w:left="959" w:right="1615" w:hanging="2"/>
        <w:jc w:val="left"/>
        <w:rPr>
          <w:sz w:val="21"/>
        </w:rPr>
      </w:pPr>
      <w:r>
        <w:rPr>
          <w:b/>
          <w:w w:val="105"/>
          <w:sz w:val="21"/>
        </w:rPr>
        <w:t>Excessive</w:t>
      </w:r>
      <w:r>
        <w:rPr>
          <w:b/>
          <w:spacing w:val="-14"/>
          <w:w w:val="105"/>
          <w:sz w:val="21"/>
        </w:rPr>
        <w:t> </w:t>
      </w:r>
      <w:r>
        <w:rPr>
          <w:b/>
          <w:w w:val="105"/>
          <w:sz w:val="21"/>
        </w:rPr>
        <w:t>Force</w:t>
      </w:r>
      <w:r>
        <w:rPr>
          <w:b/>
          <w:spacing w:val="-14"/>
          <w:w w:val="105"/>
          <w:sz w:val="21"/>
        </w:rPr>
        <w:t> </w:t>
      </w:r>
      <w:r>
        <w:rPr>
          <w:w w:val="105"/>
          <w:sz w:val="21"/>
        </w:rPr>
        <w:t>--</w:t>
      </w:r>
      <w:r>
        <w:rPr>
          <w:spacing w:val="-14"/>
          <w:w w:val="105"/>
          <w:sz w:val="21"/>
        </w:rPr>
        <w:t> </w:t>
      </w:r>
      <w:r>
        <w:rPr>
          <w:w w:val="105"/>
          <w:sz w:val="21"/>
        </w:rPr>
        <w:t>It</w:t>
      </w:r>
      <w:r>
        <w:rPr>
          <w:spacing w:val="-14"/>
          <w:w w:val="105"/>
          <w:sz w:val="21"/>
        </w:rPr>
        <w:t> </w:t>
      </w:r>
      <w:r>
        <w:rPr>
          <w:w w:val="105"/>
          <w:sz w:val="21"/>
        </w:rPr>
        <w:t>will</w:t>
      </w:r>
      <w:r>
        <w:rPr>
          <w:spacing w:val="-4"/>
          <w:w w:val="105"/>
          <w:sz w:val="21"/>
        </w:rPr>
        <w:t> </w:t>
      </w:r>
      <w:r>
        <w:rPr>
          <w:w w:val="105"/>
          <w:sz w:val="21"/>
        </w:rPr>
        <w:t>require</w:t>
      </w:r>
      <w:r>
        <w:rPr>
          <w:spacing w:val="-2"/>
          <w:w w:val="105"/>
          <w:sz w:val="21"/>
        </w:rPr>
        <w:t> </w:t>
      </w:r>
      <w:r>
        <w:rPr>
          <w:w w:val="105"/>
          <w:sz w:val="21"/>
        </w:rPr>
        <w:t>units</w:t>
      </w:r>
      <w:r>
        <w:rPr>
          <w:spacing w:val="-6"/>
          <w:w w:val="105"/>
          <w:sz w:val="21"/>
        </w:rPr>
        <w:t> </w:t>
      </w:r>
      <w:r>
        <w:rPr>
          <w:w w:val="105"/>
          <w:sz w:val="21"/>
        </w:rPr>
        <w:t>of</w:t>
      </w:r>
      <w:r>
        <w:rPr>
          <w:spacing w:val="-8"/>
          <w:w w:val="105"/>
          <w:sz w:val="21"/>
        </w:rPr>
        <w:t> </w:t>
      </w:r>
      <w:r>
        <w:rPr>
          <w:w w:val="105"/>
          <w:sz w:val="21"/>
        </w:rPr>
        <w:t>general local</w:t>
      </w:r>
      <w:r>
        <w:rPr>
          <w:spacing w:val="-5"/>
          <w:w w:val="105"/>
          <w:sz w:val="21"/>
        </w:rPr>
        <w:t> </w:t>
      </w:r>
      <w:r>
        <w:rPr>
          <w:w w:val="105"/>
          <w:sz w:val="21"/>
        </w:rPr>
        <w:t>government that</w:t>
      </w:r>
      <w:r>
        <w:rPr>
          <w:spacing w:val="-4"/>
          <w:w w:val="105"/>
          <w:sz w:val="21"/>
        </w:rPr>
        <w:t> </w:t>
      </w:r>
      <w:r>
        <w:rPr>
          <w:w w:val="105"/>
          <w:sz w:val="21"/>
        </w:rPr>
        <w:t>receive CDBG</w:t>
      </w:r>
      <w:r>
        <w:rPr>
          <w:spacing w:val="-15"/>
          <w:w w:val="105"/>
          <w:sz w:val="21"/>
        </w:rPr>
        <w:t> </w:t>
      </w:r>
      <w:r>
        <w:rPr>
          <w:w w:val="105"/>
          <w:sz w:val="21"/>
        </w:rPr>
        <w:t>funds to certify that they have adopted and are enforcing:</w:t>
      </w:r>
    </w:p>
    <w:p>
      <w:pPr>
        <w:spacing w:after="0" w:line="254" w:lineRule="auto"/>
        <w:jc w:val="left"/>
        <w:rPr>
          <w:sz w:val="21"/>
        </w:rPr>
        <w:sectPr>
          <w:footerReference w:type="default" r:id="rId24"/>
          <w:pgSz w:w="12240" w:h="15840"/>
          <w:pgMar w:footer="0" w:header="0" w:top="1740" w:bottom="0" w:left="72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1"/>
          <w:numId w:val="3"/>
        </w:numPr>
        <w:tabs>
          <w:tab w:pos="1429" w:val="left" w:leader="none"/>
        </w:tabs>
        <w:spacing w:line="254" w:lineRule="auto" w:before="1" w:after="0"/>
        <w:ind w:left="1429" w:right="2114" w:hanging="315"/>
        <w:jc w:val="left"/>
        <w:rPr>
          <w:sz w:val="21"/>
        </w:rPr>
      </w:pPr>
      <w:r>
        <w:rPr/>
        <mc:AlternateContent>
          <mc:Choice Requires="wps">
            <w:drawing>
              <wp:anchor distT="0" distB="0" distL="0" distR="0" allowOverlap="1" layoutInCell="1" locked="0" behindDoc="0" simplePos="0" relativeHeight="15738368">
                <wp:simplePos x="0" y="0"/>
                <wp:positionH relativeFrom="page">
                  <wp:posOffset>7693321</wp:posOffset>
                </wp:positionH>
                <wp:positionV relativeFrom="paragraph">
                  <wp:posOffset>-873128</wp:posOffset>
                </wp:positionV>
                <wp:extent cx="1270" cy="350520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270" cy="3505200"/>
                        </a:xfrm>
                        <a:custGeom>
                          <a:avLst/>
                          <a:gdLst/>
                          <a:ahLst/>
                          <a:cxnLst/>
                          <a:rect l="l" t="t" r="r" b="b"/>
                          <a:pathLst>
                            <a:path w="0" h="3505200">
                              <a:moveTo>
                                <a:pt x="0" y="3504594"/>
                              </a:moveTo>
                              <a:lnTo>
                                <a:pt x="0" y="0"/>
                              </a:lnTo>
                            </a:path>
                          </a:pathLst>
                        </a:custGeom>
                        <a:ln w="6103">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605.773315pt,207.202025pt" to="605.773315pt,-68.750275pt" stroked="true" strokeweight=".480582pt" strokecolor="#000000">
                <v:stroke dashstyle="solid"/>
                <w10:wrap type="none"/>
              </v:line>
            </w:pict>
          </mc:Fallback>
        </mc:AlternateContent>
      </w:r>
      <w:r>
        <w:rPr>
          <w:color w:val="1A1C1D"/>
          <w:w w:val="105"/>
          <w:sz w:val="21"/>
        </w:rPr>
        <w:t>A policy prohibiting the use of</w:t>
      </w:r>
      <w:r>
        <w:rPr>
          <w:color w:val="1A1C1D"/>
          <w:spacing w:val="-5"/>
          <w:w w:val="105"/>
          <w:sz w:val="21"/>
        </w:rPr>
        <w:t> </w:t>
      </w:r>
      <w:r>
        <w:rPr>
          <w:color w:val="1A1C1D"/>
          <w:w w:val="105"/>
          <w:sz w:val="21"/>
        </w:rPr>
        <w:t>excessive force by law enforcement agencies within its jurisdiction</w:t>
      </w:r>
      <w:r>
        <w:rPr>
          <w:color w:val="1A1C1D"/>
          <w:spacing w:val="-9"/>
          <w:w w:val="105"/>
          <w:sz w:val="21"/>
        </w:rPr>
        <w:t> </w:t>
      </w:r>
      <w:r>
        <w:rPr>
          <w:color w:val="1A1C1D"/>
          <w:w w:val="105"/>
          <w:sz w:val="21"/>
        </w:rPr>
        <w:t>against</w:t>
      </w:r>
      <w:r>
        <w:rPr>
          <w:color w:val="1A1C1D"/>
          <w:spacing w:val="-8"/>
          <w:w w:val="105"/>
          <w:sz w:val="21"/>
        </w:rPr>
        <w:t> </w:t>
      </w:r>
      <w:r>
        <w:rPr>
          <w:color w:val="1A1C1D"/>
          <w:w w:val="105"/>
          <w:sz w:val="21"/>
        </w:rPr>
        <w:t>any</w:t>
      </w:r>
      <w:r>
        <w:rPr>
          <w:color w:val="1A1C1D"/>
          <w:spacing w:val="-9"/>
          <w:w w:val="105"/>
          <w:sz w:val="21"/>
        </w:rPr>
        <w:t> </w:t>
      </w:r>
      <w:r>
        <w:rPr>
          <w:color w:val="1A1C1D"/>
          <w:w w:val="105"/>
          <w:sz w:val="21"/>
        </w:rPr>
        <w:t>individuals</w:t>
      </w:r>
      <w:r>
        <w:rPr>
          <w:color w:val="1A1C1D"/>
          <w:spacing w:val="-6"/>
          <w:w w:val="105"/>
          <w:sz w:val="21"/>
        </w:rPr>
        <w:t> </w:t>
      </w:r>
      <w:r>
        <w:rPr>
          <w:color w:val="1A1C1D"/>
          <w:w w:val="105"/>
          <w:sz w:val="21"/>
        </w:rPr>
        <w:t>engaged</w:t>
      </w:r>
      <w:r>
        <w:rPr>
          <w:color w:val="1A1C1D"/>
          <w:spacing w:val="-6"/>
          <w:w w:val="105"/>
          <w:sz w:val="21"/>
        </w:rPr>
        <w:t> </w:t>
      </w:r>
      <w:r>
        <w:rPr>
          <w:color w:val="1A1C1D"/>
          <w:w w:val="105"/>
          <w:sz w:val="21"/>
        </w:rPr>
        <w:t>in</w:t>
      </w:r>
      <w:r>
        <w:rPr>
          <w:color w:val="1A1C1D"/>
          <w:spacing w:val="-11"/>
          <w:w w:val="105"/>
          <w:sz w:val="21"/>
        </w:rPr>
        <w:t> </w:t>
      </w:r>
      <w:r>
        <w:rPr>
          <w:color w:val="1A1C1D"/>
          <w:w w:val="105"/>
          <w:sz w:val="21"/>
        </w:rPr>
        <w:t>non-violent</w:t>
      </w:r>
      <w:r>
        <w:rPr>
          <w:color w:val="1A1C1D"/>
          <w:spacing w:val="-6"/>
          <w:w w:val="105"/>
          <w:sz w:val="21"/>
        </w:rPr>
        <w:t> </w:t>
      </w:r>
      <w:r>
        <w:rPr>
          <w:color w:val="1A1C1D"/>
          <w:w w:val="105"/>
          <w:sz w:val="21"/>
        </w:rPr>
        <w:t>civil</w:t>
      </w:r>
      <w:r>
        <w:rPr>
          <w:color w:val="1A1C1D"/>
          <w:spacing w:val="-11"/>
          <w:w w:val="105"/>
          <w:sz w:val="21"/>
        </w:rPr>
        <w:t> </w:t>
      </w:r>
      <w:r>
        <w:rPr>
          <w:color w:val="1A1C1D"/>
          <w:w w:val="105"/>
          <w:sz w:val="21"/>
        </w:rPr>
        <w:t>rights</w:t>
      </w:r>
      <w:r>
        <w:rPr>
          <w:color w:val="1A1C1D"/>
          <w:spacing w:val="-10"/>
          <w:w w:val="105"/>
          <w:sz w:val="21"/>
        </w:rPr>
        <w:t> </w:t>
      </w:r>
      <w:r>
        <w:rPr>
          <w:color w:val="1A1C1D"/>
          <w:w w:val="105"/>
          <w:sz w:val="21"/>
        </w:rPr>
        <w:t>demonstrations;</w:t>
      </w:r>
      <w:r>
        <w:rPr>
          <w:color w:val="1A1C1D"/>
          <w:spacing w:val="-14"/>
          <w:w w:val="105"/>
          <w:sz w:val="21"/>
        </w:rPr>
        <w:t> </w:t>
      </w:r>
      <w:r>
        <w:rPr>
          <w:color w:val="1A1C1D"/>
          <w:w w:val="105"/>
          <w:sz w:val="21"/>
        </w:rPr>
        <w:t>and</w:t>
      </w:r>
    </w:p>
    <w:p>
      <w:pPr>
        <w:spacing w:line="239" w:lineRule="exact" w:before="0"/>
        <w:ind w:left="1087" w:right="0" w:firstLine="0"/>
        <w:jc w:val="left"/>
        <w:rPr>
          <w:sz w:val="21"/>
        </w:rPr>
      </w:pPr>
      <w:r>
        <w:rPr>
          <w:color w:val="1A1C1D"/>
          <w:w w:val="105"/>
          <w:sz w:val="21"/>
        </w:rPr>
        <w:t>2.</w:t>
      </w:r>
      <w:r>
        <w:rPr>
          <w:color w:val="1A1C1D"/>
          <w:spacing w:val="63"/>
          <w:w w:val="150"/>
          <w:sz w:val="21"/>
        </w:rPr>
        <w:t> </w:t>
      </w:r>
      <w:r>
        <w:rPr>
          <w:color w:val="1A1C1D"/>
          <w:w w:val="105"/>
          <w:sz w:val="21"/>
        </w:rPr>
        <w:t>A</w:t>
      </w:r>
      <w:r>
        <w:rPr>
          <w:color w:val="1A1C1D"/>
          <w:spacing w:val="-10"/>
          <w:w w:val="105"/>
          <w:sz w:val="21"/>
        </w:rPr>
        <w:t> </w:t>
      </w:r>
      <w:r>
        <w:rPr>
          <w:color w:val="1A1C1D"/>
          <w:w w:val="105"/>
          <w:sz w:val="21"/>
        </w:rPr>
        <w:t>policy</w:t>
      </w:r>
      <w:r>
        <w:rPr>
          <w:color w:val="1A1C1D"/>
          <w:spacing w:val="-2"/>
          <w:w w:val="105"/>
          <w:sz w:val="21"/>
        </w:rPr>
        <w:t> </w:t>
      </w:r>
      <w:r>
        <w:rPr>
          <w:color w:val="1A1C1D"/>
          <w:w w:val="105"/>
          <w:sz w:val="21"/>
        </w:rPr>
        <w:t>of</w:t>
      </w:r>
      <w:r>
        <w:rPr>
          <w:color w:val="1A1C1D"/>
          <w:spacing w:val="-13"/>
          <w:w w:val="105"/>
          <w:sz w:val="21"/>
        </w:rPr>
        <w:t> </w:t>
      </w:r>
      <w:r>
        <w:rPr>
          <w:color w:val="1A1C1D"/>
          <w:w w:val="105"/>
          <w:sz w:val="21"/>
        </w:rPr>
        <w:t>enforcing</w:t>
      </w:r>
      <w:r>
        <w:rPr>
          <w:color w:val="1A1C1D"/>
          <w:spacing w:val="-2"/>
          <w:w w:val="105"/>
          <w:sz w:val="21"/>
        </w:rPr>
        <w:t> </w:t>
      </w:r>
      <w:r>
        <w:rPr>
          <w:color w:val="1A1C1D"/>
          <w:w w:val="105"/>
          <w:sz w:val="21"/>
        </w:rPr>
        <w:t>applicable</w:t>
      </w:r>
      <w:r>
        <w:rPr>
          <w:color w:val="1A1C1D"/>
          <w:spacing w:val="4"/>
          <w:w w:val="105"/>
          <w:sz w:val="21"/>
        </w:rPr>
        <w:t> </w:t>
      </w:r>
      <w:r>
        <w:rPr>
          <w:color w:val="1A1C1D"/>
          <w:w w:val="105"/>
          <w:sz w:val="21"/>
        </w:rPr>
        <w:t>State</w:t>
      </w:r>
      <w:r>
        <w:rPr>
          <w:color w:val="1A1C1D"/>
          <w:spacing w:val="-10"/>
          <w:w w:val="105"/>
          <w:sz w:val="21"/>
        </w:rPr>
        <w:t> </w:t>
      </w:r>
      <w:r>
        <w:rPr>
          <w:color w:val="1A1C1D"/>
          <w:w w:val="105"/>
          <w:sz w:val="21"/>
        </w:rPr>
        <w:t>and</w:t>
      </w:r>
      <w:r>
        <w:rPr>
          <w:color w:val="1A1C1D"/>
          <w:spacing w:val="2"/>
          <w:w w:val="105"/>
          <w:sz w:val="21"/>
        </w:rPr>
        <w:t> </w:t>
      </w:r>
      <w:r>
        <w:rPr>
          <w:color w:val="1A1C1D"/>
          <w:w w:val="105"/>
          <w:sz w:val="21"/>
        </w:rPr>
        <w:t>local</w:t>
      </w:r>
      <w:r>
        <w:rPr>
          <w:color w:val="1A1C1D"/>
          <w:spacing w:val="2"/>
          <w:w w:val="105"/>
          <w:sz w:val="21"/>
        </w:rPr>
        <w:t> </w:t>
      </w:r>
      <w:r>
        <w:rPr>
          <w:color w:val="1A1C1D"/>
          <w:w w:val="105"/>
          <w:sz w:val="21"/>
        </w:rPr>
        <w:t>laws</w:t>
      </w:r>
      <w:r>
        <w:rPr>
          <w:color w:val="1A1C1D"/>
          <w:spacing w:val="-11"/>
          <w:w w:val="105"/>
          <w:sz w:val="21"/>
        </w:rPr>
        <w:t> </w:t>
      </w:r>
      <w:r>
        <w:rPr>
          <w:color w:val="1A1C1D"/>
          <w:w w:val="105"/>
          <w:sz w:val="21"/>
        </w:rPr>
        <w:t>against</w:t>
      </w:r>
      <w:r>
        <w:rPr>
          <w:color w:val="1A1C1D"/>
          <w:spacing w:val="1"/>
          <w:w w:val="105"/>
          <w:sz w:val="21"/>
        </w:rPr>
        <w:t> </w:t>
      </w:r>
      <w:r>
        <w:rPr>
          <w:color w:val="1A1C1D"/>
          <w:w w:val="105"/>
          <w:sz w:val="21"/>
        </w:rPr>
        <w:t>physically</w:t>
      </w:r>
      <w:r>
        <w:rPr>
          <w:color w:val="1A1C1D"/>
          <w:spacing w:val="9"/>
          <w:w w:val="105"/>
          <w:sz w:val="21"/>
        </w:rPr>
        <w:t> </w:t>
      </w:r>
      <w:r>
        <w:rPr>
          <w:color w:val="1A1C1D"/>
          <w:w w:val="105"/>
          <w:sz w:val="21"/>
        </w:rPr>
        <w:t>barring</w:t>
      </w:r>
      <w:r>
        <w:rPr>
          <w:color w:val="1A1C1D"/>
          <w:spacing w:val="-12"/>
          <w:w w:val="105"/>
          <w:sz w:val="21"/>
        </w:rPr>
        <w:t> </w:t>
      </w:r>
      <w:r>
        <w:rPr>
          <w:color w:val="1A1C1D"/>
          <w:w w:val="105"/>
          <w:sz w:val="21"/>
        </w:rPr>
        <w:t>entrance</w:t>
      </w:r>
      <w:r>
        <w:rPr>
          <w:color w:val="1A1C1D"/>
          <w:spacing w:val="-8"/>
          <w:w w:val="105"/>
          <w:sz w:val="21"/>
        </w:rPr>
        <w:t> </w:t>
      </w:r>
      <w:r>
        <w:rPr>
          <w:color w:val="1A1C1D"/>
          <w:w w:val="105"/>
          <w:sz w:val="21"/>
        </w:rPr>
        <w:t>to</w:t>
      </w:r>
      <w:r>
        <w:rPr>
          <w:color w:val="1A1C1D"/>
          <w:spacing w:val="7"/>
          <w:w w:val="105"/>
          <w:sz w:val="21"/>
        </w:rPr>
        <w:t> </w:t>
      </w:r>
      <w:r>
        <w:rPr>
          <w:color w:val="1A1C1D"/>
          <w:spacing w:val="-5"/>
          <w:w w:val="105"/>
          <w:sz w:val="21"/>
        </w:rPr>
        <w:t>or</w:t>
      </w:r>
    </w:p>
    <w:p>
      <w:pPr>
        <w:spacing w:line="259" w:lineRule="auto" w:before="13"/>
        <w:ind w:left="1422" w:right="1442" w:firstLine="3"/>
        <w:jc w:val="left"/>
        <w:rPr>
          <w:sz w:val="21"/>
        </w:rPr>
      </w:pPr>
      <w:r>
        <w:rPr>
          <w:color w:val="1A1C1D"/>
          <w:w w:val="105"/>
          <w:sz w:val="21"/>
        </w:rPr>
        <w:t>exit</w:t>
      </w:r>
      <w:r>
        <w:rPr>
          <w:color w:val="1A1C1D"/>
          <w:spacing w:val="-10"/>
          <w:w w:val="105"/>
          <w:sz w:val="21"/>
        </w:rPr>
        <w:t> </w:t>
      </w:r>
      <w:r>
        <w:rPr>
          <w:color w:val="1A1C1D"/>
          <w:w w:val="105"/>
          <w:sz w:val="21"/>
        </w:rPr>
        <w:t>from a</w:t>
      </w:r>
      <w:r>
        <w:rPr>
          <w:color w:val="1A1C1D"/>
          <w:spacing w:val="-11"/>
          <w:w w:val="105"/>
          <w:sz w:val="21"/>
        </w:rPr>
        <w:t> </w:t>
      </w:r>
      <w:r>
        <w:rPr>
          <w:color w:val="1A1C1D"/>
          <w:w w:val="105"/>
          <w:sz w:val="21"/>
        </w:rPr>
        <w:t>facility or</w:t>
      </w:r>
      <w:r>
        <w:rPr>
          <w:color w:val="1A1C1D"/>
          <w:spacing w:val="-2"/>
          <w:w w:val="105"/>
          <w:sz w:val="21"/>
        </w:rPr>
        <w:t> </w:t>
      </w:r>
      <w:r>
        <w:rPr>
          <w:color w:val="1A1C1D"/>
          <w:w w:val="105"/>
          <w:sz w:val="21"/>
        </w:rPr>
        <w:t>location which is</w:t>
      </w:r>
      <w:r>
        <w:rPr>
          <w:color w:val="1A1C1D"/>
          <w:spacing w:val="-10"/>
          <w:w w:val="105"/>
          <w:sz w:val="21"/>
        </w:rPr>
        <w:t> </w:t>
      </w:r>
      <w:r>
        <w:rPr>
          <w:color w:val="1A1C1D"/>
          <w:w w:val="105"/>
          <w:sz w:val="21"/>
        </w:rPr>
        <w:t>the</w:t>
      </w:r>
      <w:r>
        <w:rPr>
          <w:color w:val="1A1C1D"/>
          <w:spacing w:val="-9"/>
          <w:w w:val="105"/>
          <w:sz w:val="21"/>
        </w:rPr>
        <w:t> </w:t>
      </w:r>
      <w:r>
        <w:rPr>
          <w:color w:val="1A1C1D"/>
          <w:w w:val="105"/>
          <w:sz w:val="21"/>
        </w:rPr>
        <w:t>subject</w:t>
      </w:r>
      <w:r>
        <w:rPr>
          <w:color w:val="1A1C1D"/>
          <w:spacing w:val="-6"/>
          <w:w w:val="105"/>
          <w:sz w:val="21"/>
        </w:rPr>
        <w:t> </w:t>
      </w:r>
      <w:r>
        <w:rPr>
          <w:color w:val="1A1C1D"/>
          <w:w w:val="105"/>
          <w:sz w:val="21"/>
        </w:rPr>
        <w:t>of</w:t>
      </w:r>
      <w:r>
        <w:rPr>
          <w:color w:val="1A1C1D"/>
          <w:spacing w:val="-7"/>
          <w:w w:val="105"/>
          <w:sz w:val="21"/>
        </w:rPr>
        <w:t> </w:t>
      </w:r>
      <w:r>
        <w:rPr>
          <w:color w:val="1A1C1D"/>
          <w:w w:val="105"/>
          <w:sz w:val="21"/>
        </w:rPr>
        <w:t>such</w:t>
      </w:r>
      <w:r>
        <w:rPr>
          <w:color w:val="1A1C1D"/>
          <w:spacing w:val="-4"/>
          <w:w w:val="105"/>
          <w:sz w:val="21"/>
        </w:rPr>
        <w:t> </w:t>
      </w:r>
      <w:r>
        <w:rPr>
          <w:color w:val="1A1C1D"/>
          <w:w w:val="105"/>
          <w:sz w:val="21"/>
        </w:rPr>
        <w:t>non-violent civil rights</w:t>
      </w:r>
      <w:r>
        <w:rPr>
          <w:color w:val="1A1C1D"/>
          <w:spacing w:val="-3"/>
          <w:w w:val="105"/>
          <w:sz w:val="21"/>
        </w:rPr>
        <w:t> </w:t>
      </w:r>
      <w:r>
        <w:rPr>
          <w:color w:val="1A1C1D"/>
          <w:w w:val="105"/>
          <w:sz w:val="21"/>
        </w:rPr>
        <w:t>demonstrations within its jurisdiction.</w:t>
      </w:r>
    </w:p>
    <w:p>
      <w:pPr>
        <w:pStyle w:val="BodyText"/>
        <w:spacing w:before="1"/>
        <w:rPr>
          <w:sz w:val="21"/>
        </w:rPr>
      </w:pPr>
    </w:p>
    <w:p>
      <w:pPr>
        <w:spacing w:line="254" w:lineRule="auto" w:before="0"/>
        <w:ind w:left="1073" w:right="1526" w:firstLine="5"/>
        <w:jc w:val="left"/>
        <w:rPr>
          <w:sz w:val="21"/>
        </w:rPr>
      </w:pPr>
      <w:r>
        <w:rPr>
          <w:b/>
          <w:color w:val="1A1C1D"/>
          <w:w w:val="105"/>
          <w:sz w:val="21"/>
        </w:rPr>
        <w:t>Compliance with Anti-discrimination laws </w:t>
      </w:r>
      <w:r>
        <w:rPr>
          <w:color w:val="1A1C1D"/>
          <w:w w:val="105"/>
          <w:sz w:val="21"/>
        </w:rPr>
        <w:t>--</w:t>
      </w:r>
      <w:r>
        <w:rPr>
          <w:color w:val="1A1C1D"/>
          <w:spacing w:val="-3"/>
          <w:w w:val="105"/>
          <w:sz w:val="21"/>
        </w:rPr>
        <w:t> </w:t>
      </w:r>
      <w:r>
        <w:rPr>
          <w:color w:val="1A1C1D"/>
          <w:w w:val="105"/>
          <w:sz w:val="21"/>
        </w:rPr>
        <w:t>The</w:t>
      </w:r>
      <w:r>
        <w:rPr>
          <w:color w:val="1A1C1D"/>
          <w:spacing w:val="-6"/>
          <w:w w:val="105"/>
          <w:sz w:val="21"/>
        </w:rPr>
        <w:t> </w:t>
      </w:r>
      <w:r>
        <w:rPr>
          <w:color w:val="1A1C1D"/>
          <w:w w:val="105"/>
          <w:sz w:val="21"/>
        </w:rPr>
        <w:t>grant</w:t>
      </w:r>
      <w:r>
        <w:rPr>
          <w:color w:val="1A1C1D"/>
          <w:spacing w:val="-5"/>
          <w:w w:val="105"/>
          <w:sz w:val="21"/>
        </w:rPr>
        <w:t> </w:t>
      </w:r>
      <w:r>
        <w:rPr>
          <w:color w:val="1A1C1D"/>
          <w:w w:val="105"/>
          <w:sz w:val="21"/>
        </w:rPr>
        <w:t>will be</w:t>
      </w:r>
      <w:r>
        <w:rPr>
          <w:color w:val="1A1C1D"/>
          <w:spacing w:val="-4"/>
          <w:w w:val="105"/>
          <w:sz w:val="21"/>
        </w:rPr>
        <w:t> </w:t>
      </w:r>
      <w:r>
        <w:rPr>
          <w:color w:val="1A1C1D"/>
          <w:w w:val="105"/>
          <w:sz w:val="21"/>
        </w:rPr>
        <w:t>conducted and administered in conformity with</w:t>
      </w:r>
      <w:r>
        <w:rPr>
          <w:color w:val="1A1C1D"/>
          <w:spacing w:val="-7"/>
          <w:w w:val="105"/>
          <w:sz w:val="21"/>
        </w:rPr>
        <w:t> </w:t>
      </w:r>
      <w:r>
        <w:rPr>
          <w:color w:val="1A1C1D"/>
          <w:w w:val="105"/>
          <w:sz w:val="21"/>
        </w:rPr>
        <w:t>title VI</w:t>
      </w:r>
      <w:r>
        <w:rPr>
          <w:color w:val="1A1C1D"/>
          <w:spacing w:val="-1"/>
          <w:w w:val="105"/>
          <w:sz w:val="21"/>
        </w:rPr>
        <w:t> </w:t>
      </w:r>
      <w:r>
        <w:rPr>
          <w:color w:val="1A1C1D"/>
          <w:w w:val="105"/>
          <w:sz w:val="21"/>
        </w:rPr>
        <w:t>of</w:t>
      </w:r>
      <w:r>
        <w:rPr>
          <w:color w:val="1A1C1D"/>
          <w:spacing w:val="-14"/>
          <w:w w:val="105"/>
          <w:sz w:val="21"/>
        </w:rPr>
        <w:t> </w:t>
      </w:r>
      <w:r>
        <w:rPr>
          <w:color w:val="1A1C1D"/>
          <w:w w:val="105"/>
          <w:sz w:val="21"/>
        </w:rPr>
        <w:t>the</w:t>
      </w:r>
      <w:r>
        <w:rPr>
          <w:color w:val="1A1C1D"/>
          <w:spacing w:val="-1"/>
          <w:w w:val="105"/>
          <w:sz w:val="21"/>
        </w:rPr>
        <w:t> </w:t>
      </w:r>
      <w:r>
        <w:rPr>
          <w:color w:val="1A1C1D"/>
          <w:w w:val="105"/>
          <w:sz w:val="21"/>
        </w:rPr>
        <w:t>Civil Rights</w:t>
      </w:r>
      <w:r>
        <w:rPr>
          <w:color w:val="1A1C1D"/>
          <w:spacing w:val="-4"/>
          <w:w w:val="105"/>
          <w:sz w:val="21"/>
        </w:rPr>
        <w:t> </w:t>
      </w:r>
      <w:r>
        <w:rPr>
          <w:color w:val="1A1C1D"/>
          <w:w w:val="105"/>
          <w:sz w:val="21"/>
        </w:rPr>
        <w:t>Act</w:t>
      </w:r>
      <w:r>
        <w:rPr>
          <w:color w:val="1A1C1D"/>
          <w:spacing w:val="-3"/>
          <w:w w:val="105"/>
          <w:sz w:val="21"/>
        </w:rPr>
        <w:t> </w:t>
      </w:r>
      <w:r>
        <w:rPr>
          <w:color w:val="1A1C1D"/>
          <w:w w:val="105"/>
          <w:sz w:val="21"/>
        </w:rPr>
        <w:t>of</w:t>
      </w:r>
      <w:r>
        <w:rPr>
          <w:color w:val="1A1C1D"/>
          <w:spacing w:val="-1"/>
          <w:w w:val="105"/>
          <w:sz w:val="21"/>
        </w:rPr>
        <w:t> </w:t>
      </w:r>
      <w:r>
        <w:rPr>
          <w:color w:val="1A1C1D"/>
          <w:w w:val="105"/>
          <w:sz w:val="21"/>
        </w:rPr>
        <w:t>1964</w:t>
      </w:r>
      <w:r>
        <w:rPr>
          <w:color w:val="1A1C1D"/>
          <w:spacing w:val="-2"/>
          <w:w w:val="105"/>
          <w:sz w:val="21"/>
        </w:rPr>
        <w:t> </w:t>
      </w:r>
      <w:r>
        <w:rPr>
          <w:color w:val="1A1C1D"/>
          <w:w w:val="105"/>
          <w:sz w:val="21"/>
        </w:rPr>
        <w:t>(42</w:t>
      </w:r>
      <w:r>
        <w:rPr>
          <w:color w:val="1A1C1D"/>
          <w:spacing w:val="-8"/>
          <w:w w:val="105"/>
          <w:sz w:val="21"/>
        </w:rPr>
        <w:t> </w:t>
      </w:r>
      <w:r>
        <w:rPr>
          <w:color w:val="1A1C1D"/>
          <w:w w:val="105"/>
          <w:sz w:val="21"/>
        </w:rPr>
        <w:t>U.S.C</w:t>
      </w:r>
      <w:r>
        <w:rPr>
          <w:color w:val="3F4246"/>
          <w:w w:val="105"/>
          <w:sz w:val="21"/>
        </w:rPr>
        <w:t>.</w:t>
      </w:r>
      <w:r>
        <w:rPr>
          <w:color w:val="3F4246"/>
          <w:spacing w:val="-20"/>
          <w:w w:val="105"/>
          <w:sz w:val="21"/>
        </w:rPr>
        <w:t> </w:t>
      </w:r>
      <w:r>
        <w:rPr>
          <w:color w:val="1A1C1D"/>
          <w:w w:val="105"/>
          <w:sz w:val="21"/>
        </w:rPr>
        <w:t>2000d) and</w:t>
      </w:r>
      <w:r>
        <w:rPr>
          <w:color w:val="1A1C1D"/>
          <w:spacing w:val="-9"/>
          <w:w w:val="105"/>
          <w:sz w:val="21"/>
        </w:rPr>
        <w:t> </w:t>
      </w:r>
      <w:r>
        <w:rPr>
          <w:color w:val="1A1C1D"/>
          <w:w w:val="105"/>
          <w:sz w:val="21"/>
        </w:rPr>
        <w:t>the</w:t>
      </w:r>
      <w:r>
        <w:rPr>
          <w:color w:val="1A1C1D"/>
          <w:spacing w:val="-7"/>
          <w:w w:val="105"/>
          <w:sz w:val="21"/>
        </w:rPr>
        <w:t> </w:t>
      </w:r>
      <w:r>
        <w:rPr>
          <w:color w:val="1A1C1D"/>
          <w:w w:val="105"/>
          <w:sz w:val="21"/>
        </w:rPr>
        <w:t>Fair</w:t>
      </w:r>
      <w:r>
        <w:rPr>
          <w:color w:val="1A1C1D"/>
          <w:spacing w:val="-3"/>
          <w:w w:val="105"/>
          <w:sz w:val="21"/>
        </w:rPr>
        <w:t> </w:t>
      </w:r>
      <w:r>
        <w:rPr>
          <w:color w:val="1A1C1D"/>
          <w:w w:val="105"/>
          <w:sz w:val="21"/>
        </w:rPr>
        <w:t>Housing Act (42 U.S</w:t>
      </w:r>
      <w:r>
        <w:rPr>
          <w:color w:val="505254"/>
          <w:w w:val="105"/>
          <w:sz w:val="21"/>
        </w:rPr>
        <w:t>.</w:t>
      </w:r>
      <w:r>
        <w:rPr>
          <w:color w:val="1A1C1D"/>
          <w:w w:val="105"/>
          <w:sz w:val="21"/>
        </w:rPr>
        <w:t>C.</w:t>
      </w:r>
      <w:r>
        <w:rPr>
          <w:color w:val="1A1C1D"/>
          <w:spacing w:val="-3"/>
          <w:w w:val="105"/>
          <w:sz w:val="21"/>
        </w:rPr>
        <w:t> </w:t>
      </w:r>
      <w:r>
        <w:rPr>
          <w:color w:val="1A1C1D"/>
          <w:w w:val="105"/>
          <w:sz w:val="21"/>
        </w:rPr>
        <w:t>3601-3619) and implementing regulations.</w:t>
      </w:r>
    </w:p>
    <w:p>
      <w:pPr>
        <w:pStyle w:val="BodyText"/>
        <w:spacing w:before="10"/>
        <w:rPr>
          <w:sz w:val="21"/>
        </w:rPr>
      </w:pPr>
    </w:p>
    <w:p>
      <w:pPr>
        <w:spacing w:line="254" w:lineRule="auto" w:before="0"/>
        <w:ind w:left="1049" w:right="1615" w:firstLine="9"/>
        <w:jc w:val="left"/>
        <w:rPr>
          <w:sz w:val="21"/>
        </w:rPr>
      </w:pPr>
      <w:r>
        <w:rPr>
          <w:b/>
          <w:color w:val="1A1C1D"/>
          <w:w w:val="105"/>
          <w:sz w:val="21"/>
        </w:rPr>
        <w:t>Lead-Based</w:t>
      </w:r>
      <w:r>
        <w:rPr>
          <w:b/>
          <w:color w:val="1A1C1D"/>
          <w:spacing w:val="-5"/>
          <w:w w:val="105"/>
          <w:sz w:val="21"/>
        </w:rPr>
        <w:t> </w:t>
      </w:r>
      <w:r>
        <w:rPr>
          <w:b/>
          <w:color w:val="1A1C1D"/>
          <w:w w:val="105"/>
          <w:sz w:val="21"/>
        </w:rPr>
        <w:t>Paint</w:t>
      </w:r>
      <w:r>
        <w:rPr>
          <w:b/>
          <w:color w:val="1A1C1D"/>
          <w:spacing w:val="-12"/>
          <w:w w:val="105"/>
          <w:sz w:val="21"/>
        </w:rPr>
        <w:t> </w:t>
      </w:r>
      <w:r>
        <w:rPr>
          <w:color w:val="1A1C1D"/>
          <w:w w:val="105"/>
          <w:sz w:val="21"/>
        </w:rPr>
        <w:t>--</w:t>
      </w:r>
      <w:r>
        <w:rPr>
          <w:color w:val="1A1C1D"/>
          <w:spacing w:val="-14"/>
          <w:w w:val="105"/>
          <w:sz w:val="21"/>
        </w:rPr>
        <w:t> </w:t>
      </w:r>
      <w:r>
        <w:rPr>
          <w:color w:val="1A1C1D"/>
          <w:w w:val="105"/>
          <w:sz w:val="21"/>
        </w:rPr>
        <w:t>Its</w:t>
      </w:r>
      <w:r>
        <w:rPr>
          <w:color w:val="1A1C1D"/>
          <w:spacing w:val="-13"/>
          <w:w w:val="105"/>
          <w:sz w:val="21"/>
        </w:rPr>
        <w:t> </w:t>
      </w:r>
      <w:r>
        <w:rPr>
          <w:color w:val="1A1C1D"/>
          <w:w w:val="105"/>
          <w:sz w:val="21"/>
        </w:rPr>
        <w:t>activities</w:t>
      </w:r>
      <w:r>
        <w:rPr>
          <w:color w:val="1A1C1D"/>
          <w:spacing w:val="-1"/>
          <w:w w:val="105"/>
          <w:sz w:val="21"/>
        </w:rPr>
        <w:t> </w:t>
      </w:r>
      <w:r>
        <w:rPr>
          <w:color w:val="1A1C1D"/>
          <w:w w:val="105"/>
          <w:sz w:val="21"/>
        </w:rPr>
        <w:t>concerning</w:t>
      </w:r>
      <w:r>
        <w:rPr>
          <w:color w:val="1A1C1D"/>
          <w:spacing w:val="-3"/>
          <w:w w:val="105"/>
          <w:sz w:val="21"/>
        </w:rPr>
        <w:t> </w:t>
      </w:r>
      <w:r>
        <w:rPr>
          <w:color w:val="1A1C1D"/>
          <w:w w:val="105"/>
          <w:sz w:val="21"/>
        </w:rPr>
        <w:t>lead-based paint</w:t>
      </w:r>
      <w:r>
        <w:rPr>
          <w:color w:val="1A1C1D"/>
          <w:spacing w:val="-3"/>
          <w:w w:val="105"/>
          <w:sz w:val="21"/>
        </w:rPr>
        <w:t> </w:t>
      </w:r>
      <w:r>
        <w:rPr>
          <w:color w:val="1A1C1D"/>
          <w:w w:val="105"/>
          <w:sz w:val="21"/>
        </w:rPr>
        <w:t>will</w:t>
      </w:r>
      <w:r>
        <w:rPr>
          <w:color w:val="1A1C1D"/>
          <w:spacing w:val="-2"/>
          <w:w w:val="105"/>
          <w:sz w:val="21"/>
        </w:rPr>
        <w:t> </w:t>
      </w:r>
      <w:r>
        <w:rPr>
          <w:color w:val="1A1C1D"/>
          <w:w w:val="105"/>
          <w:sz w:val="21"/>
        </w:rPr>
        <w:t>comply</w:t>
      </w:r>
      <w:r>
        <w:rPr>
          <w:color w:val="1A1C1D"/>
          <w:spacing w:val="-2"/>
          <w:w w:val="105"/>
          <w:sz w:val="21"/>
        </w:rPr>
        <w:t> </w:t>
      </w:r>
      <w:r>
        <w:rPr>
          <w:color w:val="1A1C1D"/>
          <w:w w:val="105"/>
          <w:sz w:val="21"/>
        </w:rPr>
        <w:t>with the</w:t>
      </w:r>
      <w:r>
        <w:rPr>
          <w:color w:val="1A1C1D"/>
          <w:spacing w:val="-12"/>
          <w:w w:val="105"/>
          <w:sz w:val="21"/>
        </w:rPr>
        <w:t> </w:t>
      </w:r>
      <w:r>
        <w:rPr>
          <w:color w:val="1A1C1D"/>
          <w:w w:val="105"/>
          <w:sz w:val="21"/>
        </w:rPr>
        <w:t>requirements</w:t>
      </w:r>
      <w:r>
        <w:rPr>
          <w:color w:val="1A1C1D"/>
          <w:spacing w:val="13"/>
          <w:w w:val="105"/>
          <w:sz w:val="21"/>
        </w:rPr>
        <w:t> </w:t>
      </w:r>
      <w:r>
        <w:rPr>
          <w:color w:val="1A1C1D"/>
          <w:w w:val="105"/>
          <w:sz w:val="21"/>
        </w:rPr>
        <w:t>of 24 CFRpatt 35, subparts</w:t>
      </w:r>
      <w:r>
        <w:rPr>
          <w:color w:val="1A1C1D"/>
          <w:spacing w:val="25"/>
          <w:w w:val="105"/>
          <w:sz w:val="21"/>
        </w:rPr>
        <w:t> </w:t>
      </w:r>
      <w:r>
        <w:rPr>
          <w:color w:val="1A1C1D"/>
          <w:w w:val="105"/>
          <w:sz w:val="21"/>
        </w:rPr>
        <w:t>A,</w:t>
      </w:r>
      <w:r>
        <w:rPr>
          <w:color w:val="1A1C1D"/>
          <w:spacing w:val="-2"/>
          <w:w w:val="105"/>
          <w:sz w:val="21"/>
        </w:rPr>
        <w:t> </w:t>
      </w:r>
      <w:r>
        <w:rPr>
          <w:color w:val="1A1C1D"/>
          <w:w w:val="105"/>
          <w:sz w:val="21"/>
        </w:rPr>
        <w:t>B, J, Kand</w:t>
      </w:r>
      <w:r>
        <w:rPr>
          <w:color w:val="1A1C1D"/>
          <w:spacing w:val="23"/>
          <w:w w:val="105"/>
          <w:sz w:val="21"/>
        </w:rPr>
        <w:t> </w:t>
      </w:r>
      <w:r>
        <w:rPr>
          <w:color w:val="1A1C1D"/>
          <w:w w:val="105"/>
          <w:sz w:val="21"/>
        </w:rPr>
        <w:t>R; and EPA's lead-based</w:t>
      </w:r>
      <w:r>
        <w:rPr>
          <w:color w:val="1A1C1D"/>
          <w:spacing w:val="23"/>
          <w:w w:val="105"/>
          <w:sz w:val="21"/>
        </w:rPr>
        <w:t> </w:t>
      </w:r>
      <w:r>
        <w:rPr>
          <w:color w:val="1A1C1D"/>
          <w:w w:val="105"/>
          <w:sz w:val="21"/>
        </w:rPr>
        <w:t>paint rules (e.g., Repair, Renovation and</w:t>
      </w:r>
      <w:r>
        <w:rPr>
          <w:color w:val="1A1C1D"/>
          <w:spacing w:val="-4"/>
          <w:w w:val="105"/>
          <w:sz w:val="21"/>
        </w:rPr>
        <w:t> </w:t>
      </w:r>
      <w:r>
        <w:rPr>
          <w:color w:val="1A1C1D"/>
          <w:w w:val="105"/>
          <w:sz w:val="21"/>
        </w:rPr>
        <w:t>Painting; Pre-Renovation</w:t>
      </w:r>
      <w:r>
        <w:rPr>
          <w:color w:val="1A1C1D"/>
          <w:spacing w:val="-9"/>
          <w:w w:val="105"/>
          <w:sz w:val="21"/>
        </w:rPr>
        <w:t> </w:t>
      </w:r>
      <w:r>
        <w:rPr>
          <w:color w:val="1A1C1D"/>
          <w:w w:val="105"/>
          <w:sz w:val="21"/>
        </w:rPr>
        <w:t>Education; and</w:t>
      </w:r>
      <w:r>
        <w:rPr>
          <w:color w:val="1A1C1D"/>
          <w:spacing w:val="-10"/>
          <w:w w:val="105"/>
          <w:sz w:val="21"/>
        </w:rPr>
        <w:t> </w:t>
      </w:r>
      <w:r>
        <w:rPr>
          <w:color w:val="1A1C1D"/>
          <w:w w:val="105"/>
          <w:sz w:val="21"/>
        </w:rPr>
        <w:t>Lead</w:t>
      </w:r>
      <w:r>
        <w:rPr>
          <w:color w:val="1A1C1D"/>
          <w:spacing w:val="-6"/>
          <w:w w:val="105"/>
          <w:sz w:val="21"/>
        </w:rPr>
        <w:t> </w:t>
      </w:r>
      <w:r>
        <w:rPr>
          <w:color w:val="1A1C1D"/>
          <w:w w:val="105"/>
          <w:sz w:val="21"/>
        </w:rPr>
        <w:t>Training and Ce1tification (40 CFR part 745)).</w:t>
      </w:r>
    </w:p>
    <w:p>
      <w:pPr>
        <w:pStyle w:val="BodyText"/>
        <w:spacing w:before="8"/>
        <w:rPr>
          <w:sz w:val="21"/>
        </w:rPr>
      </w:pPr>
    </w:p>
    <w:p>
      <w:pPr>
        <w:spacing w:line="252" w:lineRule="auto" w:before="1"/>
        <w:ind w:left="1041" w:right="1526" w:firstLine="8"/>
        <w:jc w:val="left"/>
        <w:rPr>
          <w:sz w:val="21"/>
        </w:rPr>
      </w:pPr>
      <w:r>
        <w:rPr/>
        <mc:AlternateContent>
          <mc:Choice Requires="wps">
            <w:drawing>
              <wp:anchor distT="0" distB="0" distL="0" distR="0" allowOverlap="1" layoutInCell="1" locked="0" behindDoc="0" simplePos="0" relativeHeight="15737856">
                <wp:simplePos x="0" y="0"/>
                <wp:positionH relativeFrom="page">
                  <wp:posOffset>7671958</wp:posOffset>
                </wp:positionH>
                <wp:positionV relativeFrom="paragraph">
                  <wp:posOffset>473149</wp:posOffset>
                </wp:positionV>
                <wp:extent cx="1270" cy="57404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1270" cy="574040"/>
                        </a:xfrm>
                        <a:custGeom>
                          <a:avLst/>
                          <a:gdLst/>
                          <a:ahLst/>
                          <a:cxnLst/>
                          <a:rect l="l" t="t" r="r" b="b"/>
                          <a:pathLst>
                            <a:path w="0" h="574040">
                              <a:moveTo>
                                <a:pt x="0" y="573923"/>
                              </a:moveTo>
                              <a:lnTo>
                                <a:pt x="0" y="0"/>
                              </a:lnTo>
                            </a:path>
                          </a:pathLst>
                        </a:custGeom>
                        <a:ln w="3051">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856" from="604.091248pt,82.446624pt" to="604.091248pt,37.255829pt" stroked="true" strokeweight=".240291pt" strokecolor="#000000">
                <v:stroke dashstyle="solid"/>
                <w10:wrap type="none"/>
              </v:line>
            </w:pict>
          </mc:Fallback>
        </mc:AlternateContent>
      </w:r>
      <w:r>
        <w:rPr>
          <w:b/>
          <w:color w:val="1A1C1D"/>
          <w:w w:val="105"/>
          <w:sz w:val="21"/>
        </w:rPr>
        <w:t>Compliance</w:t>
      </w:r>
      <w:r>
        <w:rPr>
          <w:b/>
          <w:color w:val="1A1C1D"/>
          <w:spacing w:val="-9"/>
          <w:w w:val="105"/>
          <w:sz w:val="21"/>
        </w:rPr>
        <w:t> </w:t>
      </w:r>
      <w:r>
        <w:rPr>
          <w:b/>
          <w:color w:val="1A1C1D"/>
          <w:w w:val="105"/>
          <w:sz w:val="21"/>
        </w:rPr>
        <w:t>with</w:t>
      </w:r>
      <w:r>
        <w:rPr>
          <w:b/>
          <w:color w:val="1A1C1D"/>
          <w:spacing w:val="-14"/>
          <w:w w:val="105"/>
          <w:sz w:val="21"/>
        </w:rPr>
        <w:t> </w:t>
      </w:r>
      <w:r>
        <w:rPr>
          <w:b/>
          <w:color w:val="1A1C1D"/>
          <w:w w:val="105"/>
          <w:sz w:val="21"/>
        </w:rPr>
        <w:t>RFRA</w:t>
      </w:r>
      <w:r>
        <w:rPr>
          <w:b/>
          <w:color w:val="1A1C1D"/>
          <w:spacing w:val="-13"/>
          <w:w w:val="105"/>
          <w:sz w:val="21"/>
        </w:rPr>
        <w:t> </w:t>
      </w:r>
      <w:r>
        <w:rPr>
          <w:color w:val="1A1C1D"/>
          <w:w w:val="105"/>
          <w:sz w:val="21"/>
        </w:rPr>
        <w:t>--</w:t>
      </w:r>
      <w:r>
        <w:rPr>
          <w:color w:val="1A1C1D"/>
          <w:spacing w:val="-14"/>
          <w:w w:val="105"/>
          <w:sz w:val="21"/>
        </w:rPr>
        <w:t> </w:t>
      </w:r>
      <w:r>
        <w:rPr>
          <w:color w:val="1A1C1D"/>
          <w:w w:val="105"/>
          <w:sz w:val="21"/>
        </w:rPr>
        <w:t>The</w:t>
      </w:r>
      <w:r>
        <w:rPr>
          <w:color w:val="1A1C1D"/>
          <w:spacing w:val="-9"/>
          <w:w w:val="105"/>
          <w:sz w:val="21"/>
        </w:rPr>
        <w:t> </w:t>
      </w:r>
      <w:r>
        <w:rPr>
          <w:color w:val="1A1C1D"/>
          <w:w w:val="105"/>
          <w:sz w:val="21"/>
        </w:rPr>
        <w:t>grant</w:t>
      </w:r>
      <w:r>
        <w:rPr>
          <w:color w:val="1A1C1D"/>
          <w:spacing w:val="-14"/>
          <w:w w:val="105"/>
          <w:sz w:val="21"/>
        </w:rPr>
        <w:t> </w:t>
      </w:r>
      <w:r>
        <w:rPr>
          <w:color w:val="1A1C1D"/>
          <w:w w:val="105"/>
          <w:sz w:val="21"/>
        </w:rPr>
        <w:t>will be</w:t>
      </w:r>
      <w:r>
        <w:rPr>
          <w:color w:val="1A1C1D"/>
          <w:spacing w:val="-13"/>
          <w:w w:val="105"/>
          <w:sz w:val="21"/>
        </w:rPr>
        <w:t> </w:t>
      </w:r>
      <w:r>
        <w:rPr>
          <w:color w:val="1A1C1D"/>
          <w:w w:val="105"/>
          <w:sz w:val="21"/>
        </w:rPr>
        <w:t>conducted and</w:t>
      </w:r>
      <w:r>
        <w:rPr>
          <w:color w:val="1A1C1D"/>
          <w:spacing w:val="-14"/>
          <w:w w:val="105"/>
          <w:sz w:val="21"/>
        </w:rPr>
        <w:t> </w:t>
      </w:r>
      <w:r>
        <w:rPr>
          <w:color w:val="1A1C1D"/>
          <w:w w:val="105"/>
          <w:sz w:val="21"/>
        </w:rPr>
        <w:t>administered</w:t>
      </w:r>
      <w:r>
        <w:rPr>
          <w:color w:val="1A1C1D"/>
          <w:w w:val="105"/>
          <w:sz w:val="21"/>
        </w:rPr>
        <w:t> in</w:t>
      </w:r>
      <w:r>
        <w:rPr>
          <w:color w:val="1A1C1D"/>
          <w:spacing w:val="-5"/>
          <w:w w:val="105"/>
          <w:sz w:val="21"/>
        </w:rPr>
        <w:t> </w:t>
      </w:r>
      <w:r>
        <w:rPr>
          <w:color w:val="1A1C1D"/>
          <w:w w:val="105"/>
          <w:sz w:val="21"/>
        </w:rPr>
        <w:t>conformity with</w:t>
      </w:r>
      <w:r>
        <w:rPr>
          <w:color w:val="1A1C1D"/>
          <w:spacing w:val="-10"/>
          <w:w w:val="105"/>
          <w:sz w:val="21"/>
        </w:rPr>
        <w:t> </w:t>
      </w:r>
      <w:r>
        <w:rPr>
          <w:color w:val="1A1C1D"/>
          <w:w w:val="105"/>
          <w:sz w:val="21"/>
        </w:rPr>
        <w:t>the requirements of</w:t>
      </w:r>
      <w:r>
        <w:rPr>
          <w:color w:val="1A1C1D"/>
          <w:spacing w:val="-8"/>
          <w:w w:val="105"/>
          <w:sz w:val="21"/>
        </w:rPr>
        <w:t> </w:t>
      </w:r>
      <w:r>
        <w:rPr>
          <w:color w:val="1A1C1D"/>
          <w:w w:val="105"/>
          <w:sz w:val="21"/>
        </w:rPr>
        <w:t>the</w:t>
      </w:r>
      <w:r>
        <w:rPr>
          <w:color w:val="1A1C1D"/>
          <w:spacing w:val="-6"/>
          <w:w w:val="105"/>
          <w:sz w:val="21"/>
        </w:rPr>
        <w:t> </w:t>
      </w:r>
      <w:r>
        <w:rPr>
          <w:color w:val="1A1C1D"/>
          <w:w w:val="105"/>
          <w:sz w:val="21"/>
        </w:rPr>
        <w:t>Religious Freedom Restoration Act (42 U.S.C. 2000bb) and 24</w:t>
      </w:r>
      <w:r>
        <w:rPr>
          <w:color w:val="1A1C1D"/>
          <w:spacing w:val="-4"/>
          <w:w w:val="105"/>
          <w:sz w:val="21"/>
        </w:rPr>
        <w:t> </w:t>
      </w:r>
      <w:r>
        <w:rPr>
          <w:color w:val="1A1C1D"/>
          <w:w w:val="105"/>
          <w:sz w:val="21"/>
        </w:rPr>
        <w:t>CFR 5.109, allowing the</w:t>
      </w:r>
      <w:r>
        <w:rPr>
          <w:color w:val="1A1C1D"/>
          <w:spacing w:val="-1"/>
          <w:w w:val="105"/>
          <w:sz w:val="21"/>
        </w:rPr>
        <w:t> </w:t>
      </w:r>
      <w:r>
        <w:rPr>
          <w:color w:val="1A1C1D"/>
          <w:w w:val="105"/>
          <w:sz w:val="21"/>
        </w:rPr>
        <w:t>full and fair patticipation</w:t>
      </w:r>
      <w:r>
        <w:rPr>
          <w:color w:val="1A1C1D"/>
          <w:spacing w:val="40"/>
          <w:w w:val="105"/>
          <w:sz w:val="21"/>
        </w:rPr>
        <w:t> </w:t>
      </w:r>
      <w:r>
        <w:rPr>
          <w:color w:val="1A1C1D"/>
          <w:w w:val="105"/>
          <w:sz w:val="21"/>
        </w:rPr>
        <w:t>of</w:t>
      </w:r>
      <w:r>
        <w:rPr>
          <w:color w:val="1A1C1D"/>
          <w:spacing w:val="-5"/>
          <w:w w:val="105"/>
          <w:sz w:val="21"/>
        </w:rPr>
        <w:t> </w:t>
      </w:r>
      <w:r>
        <w:rPr>
          <w:color w:val="1A1C1D"/>
          <w:w w:val="105"/>
          <w:sz w:val="21"/>
        </w:rPr>
        <w:t>faith-based entities.</w:t>
      </w:r>
    </w:p>
    <w:p>
      <w:pPr>
        <w:pStyle w:val="BodyText"/>
        <w:spacing w:before="5"/>
        <w:rPr>
          <w:sz w:val="22"/>
        </w:rPr>
      </w:pPr>
    </w:p>
    <w:p>
      <w:pPr>
        <w:spacing w:line="254" w:lineRule="auto" w:before="0"/>
        <w:ind w:left="1029" w:right="1526" w:firstLine="5"/>
        <w:jc w:val="left"/>
        <w:rPr>
          <w:sz w:val="21"/>
        </w:rPr>
      </w:pPr>
      <w:r>
        <w:rPr>
          <w:b/>
          <w:color w:val="1A1C1D"/>
          <w:w w:val="105"/>
          <w:sz w:val="21"/>
        </w:rPr>
        <w:t>Environmental</w:t>
      </w:r>
      <w:r>
        <w:rPr>
          <w:b/>
          <w:color w:val="1A1C1D"/>
          <w:spacing w:val="3"/>
          <w:w w:val="105"/>
          <w:sz w:val="21"/>
        </w:rPr>
        <w:t> </w:t>
      </w:r>
      <w:r>
        <w:rPr>
          <w:b/>
          <w:color w:val="1A1C1D"/>
          <w:w w:val="105"/>
          <w:sz w:val="21"/>
        </w:rPr>
        <w:t>Review</w:t>
      </w:r>
      <w:r>
        <w:rPr>
          <w:b/>
          <w:color w:val="1A1C1D"/>
          <w:spacing w:val="-10"/>
          <w:w w:val="105"/>
          <w:sz w:val="21"/>
        </w:rPr>
        <w:t> </w:t>
      </w:r>
      <w:r>
        <w:rPr>
          <w:color w:val="1A1C1D"/>
          <w:w w:val="105"/>
          <w:sz w:val="21"/>
        </w:rPr>
        <w:t>--</w:t>
      </w:r>
      <w:r>
        <w:rPr>
          <w:color w:val="1A1C1D"/>
          <w:spacing w:val="-8"/>
          <w:w w:val="105"/>
          <w:sz w:val="21"/>
        </w:rPr>
        <w:t> </w:t>
      </w:r>
      <w:r>
        <w:rPr>
          <w:color w:val="1A1C1D"/>
          <w:w w:val="105"/>
          <w:sz w:val="21"/>
        </w:rPr>
        <w:t>It</w:t>
      </w:r>
      <w:r>
        <w:rPr>
          <w:color w:val="1A1C1D"/>
          <w:spacing w:val="-6"/>
          <w:w w:val="105"/>
          <w:sz w:val="21"/>
        </w:rPr>
        <w:t> </w:t>
      </w:r>
      <w:r>
        <w:rPr>
          <w:color w:val="1A1C1D"/>
          <w:w w:val="105"/>
          <w:sz w:val="21"/>
        </w:rPr>
        <w:t>will</w:t>
      </w:r>
      <w:r>
        <w:rPr>
          <w:color w:val="1A1C1D"/>
          <w:spacing w:val="-5"/>
          <w:w w:val="105"/>
          <w:sz w:val="21"/>
        </w:rPr>
        <w:t> </w:t>
      </w:r>
      <w:r>
        <w:rPr>
          <w:color w:val="1A1C1D"/>
          <w:w w:val="105"/>
          <w:sz w:val="21"/>
        </w:rPr>
        <w:t>comply</w:t>
      </w:r>
      <w:r>
        <w:rPr>
          <w:color w:val="1A1C1D"/>
          <w:spacing w:val="-3"/>
          <w:w w:val="105"/>
          <w:sz w:val="21"/>
        </w:rPr>
        <w:t> </w:t>
      </w:r>
      <w:r>
        <w:rPr>
          <w:color w:val="1A1C1D"/>
          <w:w w:val="105"/>
          <w:sz w:val="21"/>
        </w:rPr>
        <w:t>with</w:t>
      </w:r>
      <w:r>
        <w:rPr>
          <w:color w:val="1A1C1D"/>
          <w:spacing w:val="-12"/>
          <w:w w:val="105"/>
          <w:sz w:val="21"/>
        </w:rPr>
        <w:t> </w:t>
      </w:r>
      <w:r>
        <w:rPr>
          <w:color w:val="1A1C1D"/>
          <w:w w:val="105"/>
          <w:sz w:val="21"/>
        </w:rPr>
        <w:t>environmental</w:t>
      </w:r>
      <w:r>
        <w:rPr>
          <w:color w:val="1A1C1D"/>
          <w:spacing w:val="9"/>
          <w:w w:val="105"/>
          <w:sz w:val="21"/>
        </w:rPr>
        <w:t> </w:t>
      </w:r>
      <w:r>
        <w:rPr>
          <w:color w:val="1A1C1D"/>
          <w:w w:val="105"/>
          <w:sz w:val="21"/>
        </w:rPr>
        <w:t>review</w:t>
      </w:r>
      <w:r>
        <w:rPr>
          <w:color w:val="1A1C1D"/>
          <w:spacing w:val="-10"/>
          <w:w w:val="105"/>
          <w:sz w:val="21"/>
        </w:rPr>
        <w:t> </w:t>
      </w:r>
      <w:r>
        <w:rPr>
          <w:color w:val="1A1C1D"/>
          <w:w w:val="105"/>
          <w:sz w:val="21"/>
        </w:rPr>
        <w:t>procedures</w:t>
      </w:r>
      <w:r>
        <w:rPr>
          <w:color w:val="1A1C1D"/>
          <w:spacing w:val="-5"/>
          <w:w w:val="105"/>
          <w:sz w:val="21"/>
        </w:rPr>
        <w:t> </w:t>
      </w:r>
      <w:r>
        <w:rPr>
          <w:color w:val="1A1C1D"/>
          <w:w w:val="105"/>
          <w:sz w:val="21"/>
        </w:rPr>
        <w:t>and</w:t>
      </w:r>
      <w:r>
        <w:rPr>
          <w:color w:val="1A1C1D"/>
          <w:spacing w:val="-14"/>
          <w:w w:val="105"/>
          <w:sz w:val="21"/>
        </w:rPr>
        <w:t> </w:t>
      </w:r>
      <w:r>
        <w:rPr>
          <w:color w:val="1A1C1D"/>
          <w:w w:val="105"/>
          <w:sz w:val="21"/>
        </w:rPr>
        <w:t>requirements</w:t>
      </w:r>
      <w:r>
        <w:rPr>
          <w:color w:val="1A1C1D"/>
          <w:spacing w:val="10"/>
          <w:w w:val="105"/>
          <w:sz w:val="21"/>
        </w:rPr>
        <w:t> </w:t>
      </w:r>
      <w:r>
        <w:rPr>
          <w:color w:val="1A1C1D"/>
          <w:w w:val="105"/>
          <w:sz w:val="21"/>
        </w:rPr>
        <w:t>at 24 CFR patts 50 and 58.</w:t>
      </w:r>
    </w:p>
    <w:p>
      <w:pPr>
        <w:pStyle w:val="BodyText"/>
        <w:spacing w:before="6"/>
        <w:rPr>
          <w:sz w:val="21"/>
        </w:rPr>
      </w:pPr>
    </w:p>
    <w:p>
      <w:pPr>
        <w:spacing w:before="0"/>
        <w:ind w:left="1030" w:right="0" w:firstLine="0"/>
        <w:jc w:val="left"/>
        <w:rPr>
          <w:sz w:val="21"/>
        </w:rPr>
      </w:pPr>
      <w:r>
        <w:rPr>
          <w:b/>
          <w:color w:val="1A1C1D"/>
          <w:w w:val="105"/>
          <w:sz w:val="21"/>
        </w:rPr>
        <w:t>Compliance</w:t>
      </w:r>
      <w:r>
        <w:rPr>
          <w:b/>
          <w:color w:val="1A1C1D"/>
          <w:spacing w:val="-9"/>
          <w:w w:val="105"/>
          <w:sz w:val="21"/>
        </w:rPr>
        <w:t> </w:t>
      </w:r>
      <w:r>
        <w:rPr>
          <w:b/>
          <w:color w:val="1A1C1D"/>
          <w:w w:val="105"/>
          <w:sz w:val="21"/>
        </w:rPr>
        <w:t>with</w:t>
      </w:r>
      <w:r>
        <w:rPr>
          <w:b/>
          <w:color w:val="1A1C1D"/>
          <w:spacing w:val="-11"/>
          <w:w w:val="105"/>
          <w:sz w:val="21"/>
        </w:rPr>
        <w:t> </w:t>
      </w:r>
      <w:r>
        <w:rPr>
          <w:b/>
          <w:color w:val="1A1C1D"/>
          <w:w w:val="105"/>
          <w:sz w:val="21"/>
        </w:rPr>
        <w:t>Laws</w:t>
      </w:r>
      <w:r>
        <w:rPr>
          <w:b/>
          <w:color w:val="1A1C1D"/>
          <w:spacing w:val="-8"/>
          <w:w w:val="105"/>
          <w:sz w:val="21"/>
        </w:rPr>
        <w:t> </w:t>
      </w:r>
      <w:r>
        <w:rPr>
          <w:color w:val="1A1C1D"/>
          <w:w w:val="105"/>
          <w:sz w:val="21"/>
        </w:rPr>
        <w:t>--</w:t>
      </w:r>
      <w:r>
        <w:rPr>
          <w:color w:val="1A1C1D"/>
          <w:spacing w:val="-13"/>
          <w:w w:val="105"/>
          <w:sz w:val="21"/>
        </w:rPr>
        <w:t> </w:t>
      </w:r>
      <w:r>
        <w:rPr>
          <w:color w:val="1A1C1D"/>
          <w:w w:val="105"/>
          <w:sz w:val="21"/>
        </w:rPr>
        <w:t>It</w:t>
      </w:r>
      <w:r>
        <w:rPr>
          <w:color w:val="1A1C1D"/>
          <w:spacing w:val="-13"/>
          <w:w w:val="105"/>
          <w:sz w:val="21"/>
        </w:rPr>
        <w:t> </w:t>
      </w:r>
      <w:r>
        <w:rPr>
          <w:color w:val="1A1C1D"/>
          <w:w w:val="105"/>
          <w:sz w:val="21"/>
        </w:rPr>
        <w:t>will comply</w:t>
      </w:r>
      <w:r>
        <w:rPr>
          <w:color w:val="1A1C1D"/>
          <w:spacing w:val="-5"/>
          <w:w w:val="105"/>
          <w:sz w:val="21"/>
        </w:rPr>
        <w:t> </w:t>
      </w:r>
      <w:r>
        <w:rPr>
          <w:color w:val="1A1C1D"/>
          <w:w w:val="105"/>
          <w:sz w:val="21"/>
        </w:rPr>
        <w:t>with</w:t>
      </w:r>
      <w:r>
        <w:rPr>
          <w:color w:val="1A1C1D"/>
          <w:spacing w:val="-7"/>
          <w:w w:val="105"/>
          <w:sz w:val="21"/>
        </w:rPr>
        <w:t> </w:t>
      </w:r>
      <w:r>
        <w:rPr>
          <w:color w:val="1A1C1D"/>
          <w:w w:val="105"/>
          <w:sz w:val="21"/>
        </w:rPr>
        <w:t>applicable</w:t>
      </w:r>
      <w:r>
        <w:rPr>
          <w:color w:val="1A1C1D"/>
          <w:spacing w:val="-3"/>
          <w:w w:val="105"/>
          <w:sz w:val="21"/>
        </w:rPr>
        <w:t> </w:t>
      </w:r>
      <w:r>
        <w:rPr>
          <w:color w:val="1A1C1D"/>
          <w:spacing w:val="-2"/>
          <w:w w:val="105"/>
          <w:sz w:val="21"/>
        </w:rPr>
        <w:t>laws.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spacing w:after="0"/>
        <w:rPr>
          <w:sz w:val="26"/>
        </w:rPr>
        <w:sectPr>
          <w:footerReference w:type="default" r:id="rId26"/>
          <w:pgSz w:w="12240" w:h="15840"/>
          <w:pgMar w:footer="0" w:header="0" w:top="480" w:bottom="280" w:left="720" w:right="0"/>
        </w:sectPr>
      </w:pPr>
    </w:p>
    <w:p>
      <w:pPr>
        <w:pStyle w:val="BodyText"/>
        <w:spacing w:before="1"/>
        <w:rPr>
          <w:sz w:val="18"/>
        </w:rPr>
      </w:pPr>
    </w:p>
    <w:p>
      <w:pPr>
        <w:spacing w:before="0"/>
        <w:ind w:left="739" w:right="0" w:firstLine="0"/>
        <w:jc w:val="left"/>
        <w:rPr>
          <w:sz w:val="21"/>
        </w:rPr>
      </w:pPr>
      <w:r>
        <w:rPr>
          <w:color w:val="3B8EBD"/>
          <w:w w:val="80"/>
          <w:sz w:val="21"/>
          <w:u w:val="thick" w:color="3B8EBD"/>
        </w:rPr>
        <w:t>i}W\/V)'hv---</w:t>
      </w:r>
      <w:r>
        <w:rPr>
          <w:color w:val="3B8EBD"/>
          <w:spacing w:val="-10"/>
          <w:w w:val="80"/>
          <w:sz w:val="21"/>
          <w:u w:val="thick" w:color="3B8EBD"/>
        </w:rPr>
        <w:t>r</w:t>
      </w:r>
    </w:p>
    <w:p>
      <w:pPr>
        <w:spacing w:before="119"/>
        <w:ind w:left="1001" w:right="0" w:firstLine="0"/>
        <w:jc w:val="left"/>
        <w:rPr>
          <w:sz w:val="21"/>
        </w:rPr>
      </w:pPr>
      <w:r>
        <w:rPr>
          <w:color w:val="1A1C1D"/>
          <w:w w:val="105"/>
          <w:sz w:val="21"/>
        </w:rPr>
        <w:t>Signature</w:t>
      </w:r>
      <w:r>
        <w:rPr>
          <w:color w:val="1A1C1D"/>
          <w:spacing w:val="-2"/>
          <w:w w:val="105"/>
          <w:sz w:val="21"/>
        </w:rPr>
        <w:t> </w:t>
      </w:r>
      <w:r>
        <w:rPr>
          <w:color w:val="1A1C1D"/>
          <w:w w:val="105"/>
          <w:sz w:val="21"/>
        </w:rPr>
        <w:t>of</w:t>
      </w:r>
      <w:r>
        <w:rPr>
          <w:color w:val="1A1C1D"/>
          <w:spacing w:val="-14"/>
          <w:w w:val="105"/>
          <w:sz w:val="21"/>
        </w:rPr>
        <w:t> </w:t>
      </w:r>
      <w:r>
        <w:rPr>
          <w:color w:val="1A1C1D"/>
          <w:w w:val="105"/>
          <w:sz w:val="21"/>
        </w:rPr>
        <w:t>Authorized</w:t>
      </w:r>
      <w:r>
        <w:rPr>
          <w:color w:val="1A1C1D"/>
          <w:spacing w:val="2"/>
          <w:w w:val="105"/>
          <w:sz w:val="21"/>
        </w:rPr>
        <w:t> </w:t>
      </w:r>
      <w:r>
        <w:rPr>
          <w:color w:val="1A1C1D"/>
          <w:spacing w:val="-2"/>
          <w:w w:val="105"/>
          <w:sz w:val="21"/>
        </w:rPr>
        <w:t>Official</w:t>
      </w:r>
    </w:p>
    <w:p>
      <w:pPr>
        <w:spacing w:before="86"/>
        <w:ind w:left="739" w:right="0" w:firstLine="0"/>
        <w:jc w:val="left"/>
        <w:rPr>
          <w:b/>
          <w:sz w:val="33"/>
        </w:rPr>
      </w:pPr>
      <w:r>
        <w:rPr/>
        <w:br w:type="column"/>
      </w:r>
      <w:r>
        <w:rPr>
          <w:b/>
          <w:color w:val="1A1C1D"/>
          <w:spacing w:val="-2"/>
          <w:w w:val="105"/>
          <w:sz w:val="33"/>
        </w:rPr>
        <w:t>10/31/2023</w:t>
      </w:r>
    </w:p>
    <w:p>
      <w:pPr>
        <w:pStyle w:val="BodyText"/>
        <w:spacing w:before="1"/>
        <w:rPr>
          <w:b/>
          <w:sz w:val="5"/>
        </w:rPr>
      </w:pPr>
      <w:r>
        <w:rPr/>
        <mc:AlternateContent>
          <mc:Choice Requires="wps">
            <w:drawing>
              <wp:anchor distT="0" distB="0" distL="0" distR="0" allowOverlap="1" layoutInCell="1" locked="0" behindDoc="1" simplePos="0" relativeHeight="487596544">
                <wp:simplePos x="0" y="0"/>
                <wp:positionH relativeFrom="page">
                  <wp:posOffset>3625412</wp:posOffset>
                </wp:positionH>
                <wp:positionV relativeFrom="paragraph">
                  <wp:posOffset>52685</wp:posOffset>
                </wp:positionV>
                <wp:extent cx="1062355"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1062355" cy="1270"/>
                        </a:xfrm>
                        <a:custGeom>
                          <a:avLst/>
                          <a:gdLst/>
                          <a:ahLst/>
                          <a:cxnLst/>
                          <a:rect l="l" t="t" r="r" b="b"/>
                          <a:pathLst>
                            <a:path w="1062355" h="0">
                              <a:moveTo>
                                <a:pt x="0" y="0"/>
                              </a:moveTo>
                              <a:lnTo>
                                <a:pt x="1061989" y="0"/>
                              </a:lnTo>
                            </a:path>
                          </a:pathLst>
                        </a:custGeom>
                        <a:ln w="610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85.465576pt;margin-top:4.148437pt;width:83.65pt;height:.1pt;mso-position-horizontal-relative:page;mso-position-vertical-relative:paragraph;z-index:-15719936;mso-wrap-distance-left:0;mso-wrap-distance-right:0" id="docshape16" coordorigin="5709,83" coordsize="1673,0" path="m5709,83l7382,83e" filled="false" stroked="true" strokeweight=".480753pt" strokecolor="#000000">
                <v:path arrowok="t"/>
                <v:stroke dashstyle="solid"/>
                <w10:wrap type="topAndBottom"/>
              </v:shape>
            </w:pict>
          </mc:Fallback>
        </mc:AlternateContent>
      </w:r>
    </w:p>
    <w:p>
      <w:pPr>
        <w:spacing w:before="15"/>
        <w:ind w:left="1209" w:right="0" w:firstLine="0"/>
        <w:jc w:val="left"/>
        <w:rPr>
          <w:sz w:val="21"/>
        </w:rPr>
      </w:pPr>
      <w:r>
        <w:rPr>
          <w:color w:val="1A1C1D"/>
          <w:spacing w:val="-4"/>
          <w:w w:val="105"/>
          <w:sz w:val="21"/>
        </w:rPr>
        <w:t>Date</w:t>
      </w:r>
    </w:p>
    <w:p>
      <w:pPr>
        <w:spacing w:after="0"/>
        <w:jc w:val="left"/>
        <w:rPr>
          <w:sz w:val="21"/>
        </w:rPr>
        <w:sectPr>
          <w:type w:val="continuous"/>
          <w:pgSz w:w="12240" w:h="15840"/>
          <w:pgMar w:header="0" w:footer="0" w:top="1820" w:bottom="1020" w:left="720" w:right="0"/>
          <w:cols w:num="2" w:equalWidth="0">
            <w:col w:w="3890" w:space="395"/>
            <w:col w:w="7235"/>
          </w:cols>
        </w:sectPr>
      </w:pPr>
    </w:p>
    <w:p>
      <w:pPr>
        <w:pStyle w:val="BodyText"/>
        <w:rPr>
          <w:sz w:val="20"/>
        </w:rPr>
      </w:pPr>
    </w:p>
    <w:p>
      <w:pPr>
        <w:pStyle w:val="BodyText"/>
        <w:rPr>
          <w:sz w:val="20"/>
        </w:rPr>
      </w:pPr>
    </w:p>
    <w:p>
      <w:pPr>
        <w:pStyle w:val="BodyText"/>
        <w:rPr>
          <w:sz w:val="20"/>
        </w:rPr>
      </w:pPr>
    </w:p>
    <w:p>
      <w:pPr>
        <w:pStyle w:val="BodyText"/>
        <w:spacing w:before="1"/>
        <w:rPr>
          <w:sz w:val="18"/>
        </w:rPr>
      </w:pPr>
    </w:p>
    <w:p>
      <w:pPr>
        <w:spacing w:line="348" w:lineRule="auto" w:before="95"/>
        <w:ind w:left="986" w:right="8503" w:hanging="279"/>
        <w:jc w:val="left"/>
        <w:rPr>
          <w:rFonts w:ascii="Arial"/>
          <w:sz w:val="19"/>
        </w:rPr>
      </w:pPr>
      <w:r>
        <w:rPr>
          <w:rFonts w:ascii="Arial"/>
          <w:color w:val="1A1C1D"/>
          <w:w w:val="105"/>
          <w:sz w:val="19"/>
          <w:u w:val="thick" w:color="1A1C1D"/>
        </w:rPr>
        <w:t>Assistant</w:t>
      </w:r>
      <w:r>
        <w:rPr>
          <w:rFonts w:ascii="Arial"/>
          <w:color w:val="1A1C1D"/>
          <w:spacing w:val="-14"/>
          <w:w w:val="105"/>
          <w:sz w:val="19"/>
          <w:u w:val="thick" w:color="1A1C1D"/>
        </w:rPr>
        <w:t> </w:t>
      </w:r>
      <w:r>
        <w:rPr>
          <w:rFonts w:ascii="Arial"/>
          <w:color w:val="1A1C1D"/>
          <w:w w:val="105"/>
          <w:sz w:val="19"/>
          <w:u w:val="thick" w:color="1A1C1D"/>
        </w:rPr>
        <w:t>Division</w:t>
      </w:r>
      <w:r>
        <w:rPr>
          <w:rFonts w:ascii="Arial"/>
          <w:color w:val="1A1C1D"/>
          <w:spacing w:val="-14"/>
          <w:w w:val="105"/>
          <w:sz w:val="19"/>
          <w:u w:val="thick" w:color="1A1C1D"/>
        </w:rPr>
        <w:t> </w:t>
      </w:r>
      <w:r>
        <w:rPr>
          <w:rFonts w:ascii="Arial"/>
          <w:color w:val="1A1C1D"/>
          <w:w w:val="105"/>
          <w:sz w:val="19"/>
          <w:u w:val="thick" w:color="1A1C1D"/>
        </w:rPr>
        <w:t>Director</w:t>
      </w:r>
      <w:r>
        <w:rPr>
          <w:rFonts w:ascii="Arial"/>
          <w:color w:val="1A1C1D"/>
          <w:w w:val="105"/>
          <w:sz w:val="19"/>
        </w:rPr>
        <w:t> </w:t>
      </w:r>
      <w:r>
        <w:rPr>
          <w:rFonts w:ascii="Arial"/>
          <w:color w:val="1A1C1D"/>
          <w:spacing w:val="-2"/>
          <w:w w:val="105"/>
          <w:sz w:val="19"/>
        </w:rPr>
        <w:t>Title</w:t>
      </w:r>
    </w:p>
    <w:p>
      <w:pPr>
        <w:spacing w:after="0" w:line="348" w:lineRule="auto"/>
        <w:jc w:val="left"/>
        <w:rPr>
          <w:rFonts w:ascii="Arial"/>
          <w:sz w:val="19"/>
        </w:rPr>
        <w:sectPr>
          <w:type w:val="continuous"/>
          <w:pgSz w:w="12240" w:h="15840"/>
          <w:pgMar w:header="0" w:footer="0" w:top="1820" w:bottom="1020" w:left="720" w:right="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2"/>
        </w:rPr>
      </w:pPr>
    </w:p>
    <w:p>
      <w:pPr>
        <w:spacing w:before="1"/>
        <w:ind w:left="0" w:right="715" w:firstLine="0"/>
        <w:jc w:val="center"/>
        <w:rPr>
          <w:b/>
          <w:sz w:val="24"/>
        </w:rPr>
      </w:pPr>
      <w:r>
        <w:rPr>
          <w:b/>
          <w:sz w:val="24"/>
        </w:rPr>
        <w:t>Attachment</w:t>
      </w:r>
      <w:r>
        <w:rPr>
          <w:b/>
          <w:spacing w:val="-4"/>
          <w:sz w:val="24"/>
        </w:rPr>
        <w:t> </w:t>
      </w:r>
      <w:r>
        <w:rPr>
          <w:b/>
          <w:sz w:val="24"/>
        </w:rPr>
        <w:t>D:</w:t>
      </w:r>
      <w:r>
        <w:rPr>
          <w:b/>
          <w:spacing w:val="-4"/>
          <w:sz w:val="24"/>
        </w:rPr>
        <w:t> </w:t>
      </w:r>
      <w:r>
        <w:rPr>
          <w:b/>
          <w:sz w:val="24"/>
        </w:rPr>
        <w:t>HUD-</w:t>
      </w:r>
      <w:r>
        <w:rPr>
          <w:b/>
          <w:spacing w:val="-5"/>
          <w:sz w:val="24"/>
        </w:rPr>
        <w:t>LLL</w:t>
      </w:r>
    </w:p>
    <w:p>
      <w:pPr>
        <w:pStyle w:val="BodyText"/>
        <w:rPr>
          <w:b/>
          <w:sz w:val="26"/>
        </w:rPr>
      </w:pPr>
    </w:p>
    <w:p>
      <w:pPr>
        <w:pStyle w:val="BodyText"/>
        <w:spacing w:before="3"/>
        <w:rPr>
          <w:b/>
          <w:sz w:val="29"/>
        </w:rPr>
      </w:pPr>
    </w:p>
    <w:p>
      <w:pPr>
        <w:spacing w:before="0"/>
        <w:ind w:left="0" w:right="781"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0"/>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footerReference w:type="default" r:id="rId27"/>
          <w:pgSz w:w="12240" w:h="15840"/>
          <w:pgMar w:footer="0" w:header="0" w:top="1820" w:bottom="280" w:left="720" w:right="0"/>
        </w:sectPr>
      </w:pPr>
    </w:p>
    <w:p>
      <w:pPr>
        <w:pStyle w:val="BodyText"/>
        <w:spacing w:line="20" w:lineRule="exact"/>
        <w:ind w:left="837"/>
        <w:rPr>
          <w:sz w:val="2"/>
        </w:rPr>
      </w:pPr>
      <w:r>
        <w:rPr>
          <w:sz w:val="2"/>
        </w:rPr>
        <mc:AlternateContent>
          <mc:Choice Requires="wps">
            <w:drawing>
              <wp:inline distT="0" distB="0" distL="0" distR="0">
                <wp:extent cx="6091555" cy="18415"/>
                <wp:effectExtent l="9525" t="0" r="4445" b="635"/>
                <wp:docPr id="30" name="Group 30"/>
                <wp:cNvGraphicFramePr>
                  <a:graphicFrameLocks/>
                </wp:cNvGraphicFramePr>
                <a:graphic>
                  <a:graphicData uri="http://schemas.microsoft.com/office/word/2010/wordprocessingGroup">
                    <wpg:wgp>
                      <wpg:cNvPr id="30" name="Group 30"/>
                      <wpg:cNvGrpSpPr/>
                      <wpg:grpSpPr>
                        <a:xfrm>
                          <a:off x="0" y="0"/>
                          <a:ext cx="6091555" cy="18415"/>
                          <a:chExt cx="6091555" cy="18415"/>
                        </a:xfrm>
                      </wpg:grpSpPr>
                      <wps:wsp>
                        <wps:cNvPr id="31" name="Graphic 31"/>
                        <wps:cNvSpPr/>
                        <wps:spPr>
                          <a:xfrm>
                            <a:off x="0" y="9158"/>
                            <a:ext cx="6091555" cy="1270"/>
                          </a:xfrm>
                          <a:custGeom>
                            <a:avLst/>
                            <a:gdLst/>
                            <a:ahLst/>
                            <a:cxnLst/>
                            <a:rect l="l" t="t" r="r" b="b"/>
                            <a:pathLst>
                              <a:path w="6091555" h="0">
                                <a:moveTo>
                                  <a:pt x="0" y="0"/>
                                </a:moveTo>
                                <a:lnTo>
                                  <a:pt x="6091181" y="0"/>
                                </a:lnTo>
                              </a:path>
                            </a:pathLst>
                          </a:custGeom>
                          <a:ln w="1831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79.65pt;height:1.45pt;mso-position-horizontal-relative:char;mso-position-vertical-relative:line" id="docshapegroup17" coordorigin="0,0" coordsize="9593,29">
                <v:line style="position:absolute" from="0,14" to="9592,14" stroked="true" strokeweight="1.442259pt" strokecolor="#000000">
                  <v:stroke dashstyle="solid"/>
                </v:line>
              </v:group>
            </w:pict>
          </mc:Fallback>
        </mc:AlternateContent>
      </w:r>
      <w:r>
        <w:rPr>
          <w:sz w:val="2"/>
        </w:rPr>
      </w:r>
    </w:p>
    <w:p>
      <w:pPr>
        <w:spacing w:line="166" w:lineRule="exact" w:before="73"/>
        <w:ind w:left="3464" w:right="0" w:firstLine="0"/>
        <w:jc w:val="left"/>
        <w:rPr>
          <w:rFonts w:ascii="Arial"/>
          <w:sz w:val="15"/>
        </w:rPr>
      </w:pPr>
      <w:r>
        <w:rPr>
          <w:rFonts w:ascii="Arial"/>
          <w:b/>
          <w:color w:val="1D1F21"/>
          <w:w w:val="130"/>
          <w:sz w:val="15"/>
        </w:rPr>
        <w:t>D</w:t>
      </w:r>
      <w:r>
        <w:rPr>
          <w:rFonts w:ascii="Arial"/>
          <w:b/>
          <w:color w:val="010103"/>
          <w:w w:val="130"/>
          <w:sz w:val="15"/>
        </w:rPr>
        <w:t>I</w:t>
      </w:r>
      <w:r>
        <w:rPr>
          <w:rFonts w:ascii="Arial"/>
          <w:b/>
          <w:color w:val="333434"/>
          <w:w w:val="130"/>
          <w:sz w:val="15"/>
        </w:rPr>
        <w:t>SCLOSURE</w:t>
      </w:r>
      <w:r>
        <w:rPr>
          <w:rFonts w:ascii="Arial"/>
          <w:b/>
          <w:color w:val="333434"/>
          <w:spacing w:val="77"/>
          <w:w w:val="130"/>
          <w:sz w:val="15"/>
        </w:rPr>
        <w:t> </w:t>
      </w:r>
      <w:r>
        <w:rPr>
          <w:rFonts w:ascii="Arial"/>
          <w:b/>
          <w:color w:val="1D1F21"/>
          <w:w w:val="130"/>
          <w:sz w:val="15"/>
        </w:rPr>
        <w:t>OF</w:t>
      </w:r>
      <w:r>
        <w:rPr>
          <w:rFonts w:ascii="Arial"/>
          <w:b/>
          <w:color w:val="1D1F21"/>
          <w:spacing w:val="51"/>
          <w:w w:val="130"/>
          <w:sz w:val="15"/>
        </w:rPr>
        <w:t> </w:t>
      </w:r>
      <w:r>
        <w:rPr>
          <w:rFonts w:ascii="Arial"/>
          <w:b/>
          <w:color w:val="1D1F21"/>
          <w:w w:val="130"/>
          <w:sz w:val="15"/>
        </w:rPr>
        <w:t>LOBBY</w:t>
      </w:r>
      <w:r>
        <w:rPr>
          <w:rFonts w:ascii="Arial"/>
          <w:b/>
          <w:color w:val="010103"/>
          <w:w w:val="130"/>
          <w:sz w:val="15"/>
        </w:rPr>
        <w:t>I</w:t>
      </w:r>
      <w:r>
        <w:rPr>
          <w:rFonts w:ascii="Arial"/>
          <w:b/>
          <w:color w:val="1D1F21"/>
          <w:w w:val="130"/>
          <w:sz w:val="15"/>
        </w:rPr>
        <w:t>NG</w:t>
      </w:r>
      <w:r>
        <w:rPr>
          <w:rFonts w:ascii="Arial"/>
          <w:b/>
          <w:color w:val="1D1F21"/>
          <w:spacing w:val="23"/>
          <w:w w:val="130"/>
          <w:sz w:val="15"/>
        </w:rPr>
        <w:t>  </w:t>
      </w:r>
      <w:r>
        <w:rPr>
          <w:rFonts w:ascii="Arial"/>
          <w:b/>
          <w:color w:val="1D1F21"/>
          <w:w w:val="130"/>
          <w:sz w:val="15"/>
        </w:rPr>
        <w:t>ACT</w:t>
      </w:r>
      <w:r>
        <w:rPr>
          <w:rFonts w:ascii="Arial"/>
          <w:b/>
          <w:color w:val="010103"/>
          <w:w w:val="130"/>
          <w:sz w:val="15"/>
        </w:rPr>
        <w:t>IVI</w:t>
      </w:r>
      <w:r>
        <w:rPr>
          <w:rFonts w:ascii="Arial"/>
          <w:b/>
          <w:color w:val="1D1F21"/>
          <w:w w:val="130"/>
          <w:sz w:val="15"/>
        </w:rPr>
        <w:t>T</w:t>
      </w:r>
      <w:r>
        <w:rPr>
          <w:rFonts w:ascii="Arial"/>
          <w:b/>
          <w:color w:val="010103"/>
          <w:w w:val="130"/>
          <w:sz w:val="15"/>
        </w:rPr>
        <w:t>I</w:t>
      </w:r>
      <w:r>
        <w:rPr>
          <w:rFonts w:ascii="Arial"/>
          <w:b/>
          <w:color w:val="333434"/>
          <w:w w:val="130"/>
          <w:sz w:val="15"/>
        </w:rPr>
        <w:t>ES</w:t>
      </w:r>
      <w:r>
        <w:rPr>
          <w:rFonts w:ascii="Arial"/>
          <w:b/>
          <w:color w:val="333434"/>
          <w:spacing w:val="67"/>
          <w:w w:val="130"/>
          <w:sz w:val="15"/>
        </w:rPr>
        <w:t>  </w:t>
      </w:r>
      <w:r>
        <w:rPr>
          <w:rFonts w:ascii="Arial"/>
          <w:color w:val="010103"/>
          <w:w w:val="125"/>
          <w:sz w:val="15"/>
        </w:rPr>
        <w:t>0</w:t>
      </w:r>
      <w:r>
        <w:rPr>
          <w:rFonts w:ascii="Arial"/>
          <w:color w:val="1D1F21"/>
          <w:w w:val="125"/>
          <w:sz w:val="15"/>
        </w:rPr>
        <w:t>M</w:t>
      </w:r>
      <w:r>
        <w:rPr>
          <w:rFonts w:ascii="Arial"/>
          <w:color w:val="010103"/>
          <w:w w:val="125"/>
          <w:sz w:val="15"/>
        </w:rPr>
        <w:t>B</w:t>
      </w:r>
      <w:r>
        <w:rPr>
          <w:rFonts w:ascii="Arial"/>
          <w:color w:val="010103"/>
          <w:spacing w:val="-1"/>
          <w:w w:val="125"/>
          <w:sz w:val="15"/>
        </w:rPr>
        <w:t> </w:t>
      </w:r>
      <w:r>
        <w:rPr>
          <w:rFonts w:ascii="Arial"/>
          <w:color w:val="010103"/>
          <w:w w:val="125"/>
          <w:sz w:val="15"/>
        </w:rPr>
        <w:t>Con</w:t>
      </w:r>
      <w:r>
        <w:rPr>
          <w:rFonts w:ascii="Arial"/>
          <w:color w:val="1D1F21"/>
          <w:w w:val="125"/>
          <w:sz w:val="15"/>
        </w:rPr>
        <w:t>t</w:t>
      </w:r>
      <w:r>
        <w:rPr>
          <w:rFonts w:ascii="Arial"/>
          <w:color w:val="010103"/>
          <w:w w:val="125"/>
          <w:sz w:val="15"/>
        </w:rPr>
        <w:t>rol</w:t>
      </w:r>
      <w:r>
        <w:rPr>
          <w:rFonts w:ascii="Arial"/>
          <w:color w:val="010103"/>
          <w:spacing w:val="1"/>
          <w:w w:val="125"/>
          <w:sz w:val="15"/>
        </w:rPr>
        <w:t> </w:t>
      </w:r>
      <w:r>
        <w:rPr>
          <w:rFonts w:ascii="Arial"/>
          <w:color w:val="010103"/>
          <w:w w:val="125"/>
          <w:sz w:val="15"/>
        </w:rPr>
        <w:t>Numbe</w:t>
      </w:r>
      <w:r>
        <w:rPr>
          <w:rFonts w:ascii="Arial"/>
          <w:color w:val="1D1F21"/>
          <w:w w:val="125"/>
          <w:sz w:val="15"/>
        </w:rPr>
        <w:t>r</w:t>
      </w:r>
      <w:r>
        <w:rPr>
          <w:rFonts w:ascii="Arial"/>
          <w:color w:val="010103"/>
          <w:w w:val="125"/>
          <w:sz w:val="15"/>
        </w:rPr>
        <w:t>:</w:t>
      </w:r>
      <w:r>
        <w:rPr>
          <w:rFonts w:ascii="Arial"/>
          <w:color w:val="010103"/>
          <w:spacing w:val="54"/>
          <w:w w:val="125"/>
          <w:sz w:val="15"/>
        </w:rPr>
        <w:t> </w:t>
      </w:r>
      <w:r>
        <w:rPr>
          <w:rFonts w:ascii="Arial"/>
          <w:color w:val="1D1F21"/>
          <w:w w:val="125"/>
          <w:sz w:val="15"/>
        </w:rPr>
        <w:t>4</w:t>
      </w:r>
      <w:r>
        <w:rPr>
          <w:rFonts w:ascii="Arial"/>
          <w:color w:val="010103"/>
          <w:w w:val="125"/>
          <w:sz w:val="15"/>
        </w:rPr>
        <w:t>0</w:t>
      </w:r>
      <w:r>
        <w:rPr>
          <w:rFonts w:ascii="Arial"/>
          <w:color w:val="1D1F21"/>
          <w:w w:val="125"/>
          <w:sz w:val="15"/>
        </w:rPr>
        <w:t>4</w:t>
      </w:r>
      <w:r>
        <w:rPr>
          <w:rFonts w:ascii="Arial"/>
          <w:color w:val="010103"/>
          <w:w w:val="125"/>
          <w:sz w:val="15"/>
        </w:rPr>
        <w:t>0</w:t>
      </w:r>
      <w:r>
        <w:rPr>
          <w:rFonts w:ascii="Arial"/>
          <w:color w:val="1D1F21"/>
          <w:w w:val="125"/>
          <w:sz w:val="15"/>
        </w:rPr>
        <w:t>-</w:t>
      </w:r>
      <w:r>
        <w:rPr>
          <w:rFonts w:ascii="Arial"/>
          <w:color w:val="010103"/>
          <w:spacing w:val="-4"/>
          <w:w w:val="125"/>
          <w:sz w:val="15"/>
        </w:rPr>
        <w:t>001</w:t>
      </w:r>
      <w:r>
        <w:rPr>
          <w:rFonts w:ascii="Arial"/>
          <w:color w:val="1D1F21"/>
          <w:spacing w:val="-4"/>
          <w:w w:val="125"/>
          <w:sz w:val="15"/>
        </w:rPr>
        <w:t>3</w:t>
      </w:r>
    </w:p>
    <w:p>
      <w:pPr>
        <w:spacing w:line="273" w:lineRule="auto" w:before="0"/>
        <w:ind w:left="2987" w:right="1442" w:firstLine="5094"/>
        <w:jc w:val="left"/>
        <w:rPr>
          <w:rFonts w:ascii="Arial"/>
          <w:sz w:val="15"/>
        </w:rPr>
      </w:pPr>
      <w:r>
        <w:rPr>
          <w:rFonts w:ascii="Arial"/>
          <w:color w:val="010103"/>
          <w:spacing w:val="-2"/>
          <w:w w:val="110"/>
          <w:sz w:val="15"/>
        </w:rPr>
        <w:t>Expiration</w:t>
      </w:r>
      <w:r>
        <w:rPr>
          <w:rFonts w:ascii="Arial"/>
          <w:color w:val="010103"/>
          <w:spacing w:val="-7"/>
          <w:w w:val="110"/>
          <w:sz w:val="15"/>
        </w:rPr>
        <w:t> </w:t>
      </w:r>
      <w:r>
        <w:rPr>
          <w:rFonts w:ascii="Arial"/>
          <w:color w:val="010103"/>
          <w:spacing w:val="-2"/>
          <w:w w:val="110"/>
          <w:sz w:val="15"/>
        </w:rPr>
        <w:t>Date:</w:t>
      </w:r>
      <w:r>
        <w:rPr>
          <w:rFonts w:ascii="Arial"/>
          <w:color w:val="010103"/>
          <w:spacing w:val="27"/>
          <w:w w:val="110"/>
          <w:sz w:val="15"/>
        </w:rPr>
        <w:t> </w:t>
      </w:r>
      <w:r>
        <w:rPr>
          <w:rFonts w:ascii="Arial"/>
          <w:color w:val="1D1F21"/>
          <w:spacing w:val="-2"/>
          <w:w w:val="110"/>
          <w:sz w:val="15"/>
        </w:rPr>
        <w:t>2</w:t>
      </w:r>
      <w:r>
        <w:rPr>
          <w:rFonts w:ascii="Arial"/>
          <w:color w:val="010103"/>
          <w:spacing w:val="-2"/>
          <w:w w:val="110"/>
          <w:sz w:val="15"/>
        </w:rPr>
        <w:t>/</w:t>
      </w:r>
      <w:r>
        <w:rPr>
          <w:rFonts w:ascii="Arial"/>
          <w:color w:val="1D1F21"/>
          <w:spacing w:val="-2"/>
          <w:w w:val="110"/>
          <w:sz w:val="15"/>
        </w:rPr>
        <w:t>2</w:t>
      </w:r>
      <w:r>
        <w:rPr>
          <w:rFonts w:ascii="Arial"/>
          <w:color w:val="010103"/>
          <w:spacing w:val="-2"/>
          <w:w w:val="110"/>
          <w:sz w:val="15"/>
        </w:rPr>
        <w:t>8/</w:t>
      </w:r>
      <w:r>
        <w:rPr>
          <w:rFonts w:ascii="Arial"/>
          <w:color w:val="1D1F21"/>
          <w:spacing w:val="-2"/>
          <w:w w:val="110"/>
          <w:sz w:val="15"/>
        </w:rPr>
        <w:t>2</w:t>
      </w:r>
      <w:r>
        <w:rPr>
          <w:rFonts w:ascii="Arial"/>
          <w:color w:val="010103"/>
          <w:spacing w:val="-2"/>
          <w:w w:val="110"/>
          <w:sz w:val="15"/>
        </w:rPr>
        <w:t>025 </w:t>
      </w:r>
      <w:r>
        <w:rPr>
          <w:rFonts w:ascii="Arial"/>
          <w:color w:val="010103"/>
          <w:w w:val="110"/>
          <w:sz w:val="15"/>
        </w:rPr>
        <w:t>Complete this fo</w:t>
      </w:r>
      <w:r>
        <w:rPr>
          <w:rFonts w:ascii="Arial"/>
          <w:color w:val="1D1F21"/>
          <w:w w:val="110"/>
          <w:sz w:val="15"/>
        </w:rPr>
        <w:t>r</w:t>
      </w:r>
      <w:r>
        <w:rPr>
          <w:rFonts w:ascii="Arial"/>
          <w:color w:val="010103"/>
          <w:w w:val="110"/>
          <w:sz w:val="15"/>
        </w:rPr>
        <w:t>m to di</w:t>
      </w:r>
      <w:r>
        <w:rPr>
          <w:rFonts w:ascii="Arial"/>
          <w:color w:val="1D1F21"/>
          <w:w w:val="110"/>
          <w:sz w:val="15"/>
        </w:rPr>
        <w:t>s</w:t>
      </w:r>
      <w:r>
        <w:rPr>
          <w:rFonts w:ascii="Arial"/>
          <w:color w:val="010103"/>
          <w:w w:val="110"/>
          <w:sz w:val="15"/>
        </w:rPr>
        <w:t>close lobbying </w:t>
      </w:r>
      <w:r>
        <w:rPr>
          <w:rFonts w:ascii="Arial"/>
          <w:color w:val="1D1F21"/>
          <w:w w:val="110"/>
          <w:sz w:val="15"/>
        </w:rPr>
        <w:t>a</w:t>
      </w:r>
      <w:r>
        <w:rPr>
          <w:rFonts w:ascii="Arial"/>
          <w:color w:val="010103"/>
          <w:w w:val="110"/>
          <w:sz w:val="15"/>
        </w:rPr>
        <w:t>ct</w:t>
      </w:r>
      <w:r>
        <w:rPr>
          <w:rFonts w:ascii="Arial"/>
          <w:color w:val="1D1F21"/>
          <w:w w:val="110"/>
          <w:sz w:val="15"/>
        </w:rPr>
        <w:t>i</w:t>
      </w:r>
      <w:r>
        <w:rPr>
          <w:rFonts w:ascii="Arial"/>
          <w:color w:val="010103"/>
          <w:w w:val="110"/>
          <w:sz w:val="15"/>
        </w:rPr>
        <w:t>v</w:t>
      </w:r>
      <w:r>
        <w:rPr>
          <w:rFonts w:ascii="Arial"/>
          <w:color w:val="1D1F21"/>
          <w:w w:val="110"/>
          <w:sz w:val="15"/>
        </w:rPr>
        <w:t>i</w:t>
      </w:r>
      <w:r>
        <w:rPr>
          <w:rFonts w:ascii="Arial"/>
          <w:color w:val="010103"/>
          <w:w w:val="110"/>
          <w:sz w:val="15"/>
        </w:rPr>
        <w:t>t</w:t>
      </w:r>
      <w:r>
        <w:rPr>
          <w:rFonts w:ascii="Arial"/>
          <w:color w:val="1D1F21"/>
          <w:w w:val="110"/>
          <w:sz w:val="15"/>
        </w:rPr>
        <w:t>i</w:t>
      </w:r>
      <w:r>
        <w:rPr>
          <w:rFonts w:ascii="Arial"/>
          <w:color w:val="010103"/>
          <w:w w:val="110"/>
          <w:sz w:val="15"/>
        </w:rPr>
        <w:t>e</w:t>
      </w:r>
      <w:r>
        <w:rPr>
          <w:rFonts w:ascii="Arial"/>
          <w:color w:val="1D1F21"/>
          <w:w w:val="110"/>
          <w:sz w:val="15"/>
        </w:rPr>
        <w:t>s </w:t>
      </w:r>
      <w:r>
        <w:rPr>
          <w:rFonts w:ascii="Arial"/>
          <w:color w:val="010103"/>
          <w:w w:val="110"/>
          <w:sz w:val="15"/>
        </w:rPr>
        <w:t>pursuant to 31</w:t>
      </w:r>
      <w:r>
        <w:rPr>
          <w:rFonts w:ascii="Arial"/>
          <w:color w:val="010103"/>
          <w:spacing w:val="-7"/>
          <w:w w:val="110"/>
          <w:sz w:val="15"/>
        </w:rPr>
        <w:t> </w:t>
      </w:r>
      <w:r>
        <w:rPr>
          <w:rFonts w:ascii="Arial"/>
          <w:color w:val="010103"/>
          <w:w w:val="110"/>
          <w:sz w:val="15"/>
        </w:rPr>
        <w:t>U.</w:t>
      </w:r>
      <w:r>
        <w:rPr>
          <w:rFonts w:ascii="Arial"/>
          <w:color w:val="1D1F21"/>
          <w:w w:val="110"/>
          <w:sz w:val="15"/>
        </w:rPr>
        <w:t>S.</w:t>
      </w:r>
      <w:r>
        <w:rPr>
          <w:rFonts w:ascii="Arial"/>
          <w:color w:val="010103"/>
          <w:w w:val="110"/>
          <w:sz w:val="15"/>
        </w:rPr>
        <w:t>C.</w:t>
      </w:r>
      <w:r>
        <w:rPr>
          <w:rFonts w:ascii="Arial"/>
          <w:color w:val="010103"/>
          <w:spacing w:val="-12"/>
          <w:w w:val="110"/>
          <w:sz w:val="15"/>
        </w:rPr>
        <w:t> </w:t>
      </w:r>
      <w:r>
        <w:rPr>
          <w:rFonts w:ascii="Arial"/>
          <w:color w:val="010103"/>
          <w:w w:val="110"/>
          <w:sz w:val="15"/>
        </w:rPr>
        <w:t>1352</w:t>
      </w:r>
    </w:p>
    <w:p>
      <w:pPr>
        <w:pStyle w:val="BodyText"/>
        <w:spacing w:before="11"/>
        <w:rPr>
          <w:rFonts w:ascii="Arial"/>
          <w:sz w:val="28"/>
        </w:rPr>
      </w:pPr>
    </w:p>
    <w:p>
      <w:pPr>
        <w:spacing w:after="0"/>
        <w:rPr>
          <w:rFonts w:ascii="Arial"/>
          <w:sz w:val="28"/>
        </w:rPr>
        <w:sectPr>
          <w:footerReference w:type="default" r:id="rId28"/>
          <w:pgSz w:w="12240" w:h="15840"/>
          <w:pgMar w:footer="0" w:header="0" w:top="900" w:bottom="0" w:left="720" w:right="0"/>
        </w:sectPr>
      </w:pPr>
    </w:p>
    <w:p>
      <w:pPr>
        <w:pStyle w:val="ListParagraph"/>
        <w:numPr>
          <w:ilvl w:val="0"/>
          <w:numId w:val="4"/>
        </w:numPr>
        <w:tabs>
          <w:tab w:pos="1113" w:val="left" w:leader="none"/>
        </w:tabs>
        <w:spacing w:line="172" w:lineRule="exact" w:before="94" w:after="0"/>
        <w:ind w:left="1113" w:right="0" w:hanging="189"/>
        <w:jc w:val="left"/>
        <w:rPr>
          <w:rFonts w:ascii="Arial"/>
          <w:b/>
          <w:color w:val="010103"/>
          <w:sz w:val="17"/>
        </w:rPr>
      </w:pPr>
      <w:r>
        <w:rPr>
          <w:rFonts w:ascii="Arial"/>
          <w:color w:val="333434"/>
          <w:sz w:val="18"/>
        </w:rPr>
        <w:t>*</w:t>
      </w:r>
      <w:r>
        <w:rPr>
          <w:rFonts w:ascii="Arial"/>
          <w:color w:val="333434"/>
          <w:spacing w:val="3"/>
          <w:sz w:val="18"/>
        </w:rPr>
        <w:t> </w:t>
      </w:r>
      <w:r>
        <w:rPr>
          <w:rFonts w:ascii="Arial"/>
          <w:b/>
          <w:color w:val="1D1F21"/>
          <w:sz w:val="17"/>
        </w:rPr>
        <w:t>T</w:t>
      </w:r>
      <w:r>
        <w:rPr>
          <w:rFonts w:ascii="Arial"/>
          <w:b/>
          <w:color w:val="010103"/>
          <w:sz w:val="17"/>
        </w:rPr>
        <w:t>ype</w:t>
      </w:r>
      <w:r>
        <w:rPr>
          <w:rFonts w:ascii="Arial"/>
          <w:b/>
          <w:color w:val="010103"/>
          <w:spacing w:val="-2"/>
          <w:sz w:val="17"/>
        </w:rPr>
        <w:t> </w:t>
      </w:r>
      <w:r>
        <w:rPr>
          <w:rFonts w:ascii="Arial"/>
          <w:b/>
          <w:color w:val="010103"/>
          <w:sz w:val="17"/>
        </w:rPr>
        <w:t>o</w:t>
      </w:r>
      <w:r>
        <w:rPr>
          <w:rFonts w:ascii="Arial"/>
          <w:b/>
          <w:color w:val="1D1F21"/>
          <w:sz w:val="17"/>
        </w:rPr>
        <w:t>f</w:t>
      </w:r>
      <w:r>
        <w:rPr>
          <w:rFonts w:ascii="Arial"/>
          <w:b/>
          <w:color w:val="1D1F21"/>
          <w:spacing w:val="6"/>
          <w:sz w:val="17"/>
        </w:rPr>
        <w:t> </w:t>
      </w:r>
      <w:r>
        <w:rPr>
          <w:rFonts w:ascii="Arial"/>
          <w:b/>
          <w:color w:val="1D1F21"/>
          <w:sz w:val="17"/>
        </w:rPr>
        <w:t>F</w:t>
      </w:r>
      <w:r>
        <w:rPr>
          <w:rFonts w:ascii="Arial"/>
          <w:b/>
          <w:color w:val="010103"/>
          <w:sz w:val="17"/>
        </w:rPr>
        <w:t>ederal</w:t>
      </w:r>
      <w:r>
        <w:rPr>
          <w:rFonts w:ascii="Arial"/>
          <w:b/>
          <w:color w:val="010103"/>
          <w:spacing w:val="-2"/>
          <w:sz w:val="17"/>
        </w:rPr>
        <w:t> </w:t>
      </w:r>
      <w:r>
        <w:rPr>
          <w:rFonts w:ascii="Arial"/>
          <w:b/>
          <w:color w:val="1D1F21"/>
          <w:spacing w:val="-2"/>
          <w:sz w:val="17"/>
        </w:rPr>
        <w:t>A</w:t>
      </w:r>
      <w:r>
        <w:rPr>
          <w:rFonts w:ascii="Arial"/>
          <w:b/>
          <w:color w:val="010103"/>
          <w:spacing w:val="-2"/>
          <w:sz w:val="17"/>
        </w:rPr>
        <w:t>c</w:t>
      </w:r>
      <w:r>
        <w:rPr>
          <w:rFonts w:ascii="Arial"/>
          <w:b/>
          <w:color w:val="1D1F21"/>
          <w:spacing w:val="-2"/>
          <w:sz w:val="17"/>
        </w:rPr>
        <w:t>t</w:t>
      </w:r>
      <w:r>
        <w:rPr>
          <w:rFonts w:ascii="Arial"/>
          <w:b/>
          <w:color w:val="010103"/>
          <w:spacing w:val="-2"/>
          <w:sz w:val="17"/>
        </w:rPr>
        <w:t>ion:</w:t>
      </w:r>
    </w:p>
    <w:p>
      <w:pPr>
        <w:spacing w:line="237" w:lineRule="exact" w:before="0"/>
        <w:ind w:left="1151" w:right="0" w:firstLine="0"/>
        <w:jc w:val="left"/>
        <w:rPr>
          <w:rFonts w:ascii="Arial"/>
          <w:sz w:val="12"/>
        </w:rPr>
      </w:pPr>
      <w:r>
        <w:rPr>
          <w:rFonts w:ascii="Arial"/>
          <w:color w:val="010103"/>
          <w:sz w:val="28"/>
        </w:rPr>
        <w:t>D</w:t>
      </w:r>
      <w:r>
        <w:rPr>
          <w:rFonts w:ascii="Arial"/>
          <w:color w:val="010103"/>
          <w:spacing w:val="6"/>
          <w:sz w:val="28"/>
        </w:rPr>
        <w:t> </w:t>
      </w:r>
      <w:r>
        <w:rPr>
          <w:rFonts w:ascii="Arial"/>
          <w:color w:val="1D1F21"/>
          <w:sz w:val="12"/>
        </w:rPr>
        <w:t>a.</w:t>
      </w:r>
      <w:r>
        <w:rPr>
          <w:rFonts w:ascii="Arial"/>
          <w:color w:val="1D1F21"/>
          <w:spacing w:val="-3"/>
          <w:sz w:val="12"/>
        </w:rPr>
        <w:t> </w:t>
      </w:r>
      <w:r>
        <w:rPr>
          <w:rFonts w:ascii="Arial"/>
          <w:color w:val="333434"/>
          <w:spacing w:val="-2"/>
          <w:sz w:val="12"/>
        </w:rPr>
        <w:t>con</w:t>
      </w:r>
      <w:r>
        <w:rPr>
          <w:rFonts w:ascii="Arial"/>
          <w:color w:val="010103"/>
          <w:spacing w:val="-2"/>
          <w:sz w:val="12"/>
        </w:rPr>
        <w:t>t</w:t>
      </w:r>
      <w:r>
        <w:rPr>
          <w:rFonts w:ascii="Arial"/>
          <w:color w:val="333434"/>
          <w:spacing w:val="-2"/>
          <w:sz w:val="12"/>
        </w:rPr>
        <w:t>ract</w:t>
      </w:r>
    </w:p>
    <w:p>
      <w:pPr>
        <w:tabs>
          <w:tab w:pos="1439" w:val="left" w:leader="none"/>
        </w:tabs>
        <w:spacing w:line="216" w:lineRule="exact" w:before="0"/>
        <w:ind w:left="1074" w:right="0" w:firstLine="0"/>
        <w:jc w:val="left"/>
        <w:rPr>
          <w:rFonts w:ascii="Arial"/>
          <w:sz w:val="12"/>
        </w:rPr>
      </w:pPr>
      <w:r>
        <w:rPr>
          <w:rFonts w:ascii="Arial"/>
          <w:b/>
          <w:color w:val="010103"/>
          <w:spacing w:val="-10"/>
          <w:w w:val="105"/>
          <w:sz w:val="28"/>
        </w:rPr>
        <w:t>0</w:t>
      </w:r>
      <w:r>
        <w:rPr>
          <w:rFonts w:ascii="Arial"/>
          <w:b/>
          <w:color w:val="010103"/>
          <w:sz w:val="28"/>
        </w:rPr>
        <w:tab/>
      </w:r>
      <w:r>
        <w:rPr>
          <w:rFonts w:ascii="Arial"/>
          <w:color w:val="1D1F21"/>
          <w:spacing w:val="-2"/>
          <w:w w:val="105"/>
          <w:sz w:val="12"/>
        </w:rPr>
        <w:t>b.gra</w:t>
      </w:r>
      <w:r>
        <w:rPr>
          <w:rFonts w:ascii="Arial"/>
          <w:color w:val="010103"/>
          <w:spacing w:val="-2"/>
          <w:w w:val="105"/>
          <w:sz w:val="12"/>
        </w:rPr>
        <w:t>n</w:t>
      </w:r>
      <w:r>
        <w:rPr>
          <w:rFonts w:ascii="Arial"/>
          <w:color w:val="1D1F21"/>
          <w:spacing w:val="-2"/>
          <w:w w:val="105"/>
          <w:sz w:val="12"/>
        </w:rPr>
        <w:t>t</w:t>
      </w:r>
    </w:p>
    <w:p>
      <w:pPr>
        <w:spacing w:line="216" w:lineRule="exact" w:before="0"/>
        <w:ind w:left="1147" w:right="0" w:firstLine="0"/>
        <w:jc w:val="left"/>
        <w:rPr>
          <w:rFonts w:ascii="Arial"/>
          <w:sz w:val="12"/>
        </w:rPr>
      </w:pPr>
      <w:r>
        <w:rPr>
          <w:rFonts w:ascii="Arial"/>
          <w:color w:val="010103"/>
          <w:spacing w:val="-2"/>
          <w:sz w:val="28"/>
        </w:rPr>
        <w:t>D</w:t>
      </w:r>
      <w:r>
        <w:rPr>
          <w:rFonts w:ascii="Arial"/>
          <w:color w:val="010103"/>
          <w:spacing w:val="6"/>
          <w:sz w:val="28"/>
        </w:rPr>
        <w:t> </w:t>
      </w:r>
      <w:r>
        <w:rPr>
          <w:rFonts w:ascii="Arial"/>
          <w:color w:val="1D1F21"/>
          <w:spacing w:val="-2"/>
          <w:sz w:val="12"/>
        </w:rPr>
        <w:t>c.</w:t>
      </w:r>
      <w:r>
        <w:rPr>
          <w:rFonts w:ascii="Arial"/>
          <w:color w:val="1D1F21"/>
          <w:spacing w:val="-11"/>
          <w:sz w:val="12"/>
        </w:rPr>
        <w:t> </w:t>
      </w:r>
      <w:r>
        <w:rPr>
          <w:rFonts w:ascii="Arial"/>
          <w:color w:val="1D1F21"/>
          <w:spacing w:val="-2"/>
          <w:sz w:val="12"/>
        </w:rPr>
        <w:t>cooperat</w:t>
      </w:r>
      <w:r>
        <w:rPr>
          <w:rFonts w:ascii="Arial"/>
          <w:color w:val="010103"/>
          <w:spacing w:val="-2"/>
          <w:sz w:val="12"/>
        </w:rPr>
        <w:t>i</w:t>
      </w:r>
      <w:r>
        <w:rPr>
          <w:rFonts w:ascii="Arial"/>
          <w:color w:val="333434"/>
          <w:spacing w:val="-2"/>
          <w:sz w:val="12"/>
        </w:rPr>
        <w:t>ve</w:t>
      </w:r>
      <w:r>
        <w:rPr>
          <w:rFonts w:ascii="Arial"/>
          <w:color w:val="333434"/>
          <w:spacing w:val="-7"/>
          <w:sz w:val="12"/>
        </w:rPr>
        <w:t> </w:t>
      </w:r>
      <w:r>
        <w:rPr>
          <w:rFonts w:ascii="Arial"/>
          <w:color w:val="1D1F21"/>
          <w:spacing w:val="-2"/>
          <w:sz w:val="12"/>
        </w:rPr>
        <w:t>agreement</w:t>
      </w:r>
    </w:p>
    <w:p>
      <w:pPr>
        <w:spacing w:line="224" w:lineRule="exact" w:before="0"/>
        <w:ind w:left="1147" w:right="0" w:firstLine="0"/>
        <w:jc w:val="left"/>
        <w:rPr>
          <w:rFonts w:ascii="Arial"/>
          <w:sz w:val="12"/>
        </w:rPr>
      </w:pPr>
      <w:r>
        <w:rPr>
          <w:rFonts w:ascii="Arial"/>
          <w:color w:val="010103"/>
          <w:w w:val="105"/>
          <w:sz w:val="28"/>
        </w:rPr>
        <w:t>D</w:t>
      </w:r>
      <w:r>
        <w:rPr>
          <w:rFonts w:ascii="Arial"/>
          <w:color w:val="010103"/>
          <w:spacing w:val="-4"/>
          <w:w w:val="105"/>
          <w:sz w:val="28"/>
        </w:rPr>
        <w:t> </w:t>
      </w:r>
      <w:r>
        <w:rPr>
          <w:rFonts w:ascii="Arial"/>
          <w:color w:val="1D1F21"/>
          <w:spacing w:val="-2"/>
          <w:w w:val="105"/>
          <w:sz w:val="12"/>
        </w:rPr>
        <w:t>d.</w:t>
      </w:r>
      <w:r>
        <w:rPr>
          <w:rFonts w:ascii="Arial"/>
          <w:color w:val="010103"/>
          <w:spacing w:val="-2"/>
          <w:w w:val="105"/>
          <w:sz w:val="12"/>
        </w:rPr>
        <w:t>l</w:t>
      </w:r>
      <w:r>
        <w:rPr>
          <w:rFonts w:ascii="Arial"/>
          <w:color w:val="1D1F21"/>
          <w:spacing w:val="-2"/>
          <w:w w:val="105"/>
          <w:sz w:val="12"/>
        </w:rPr>
        <w:t>oan</w:t>
      </w:r>
    </w:p>
    <w:p>
      <w:pPr>
        <w:spacing w:line="228" w:lineRule="exact" w:before="0"/>
        <w:ind w:left="1142" w:right="0" w:firstLine="0"/>
        <w:jc w:val="left"/>
        <w:rPr>
          <w:rFonts w:ascii="Arial"/>
          <w:sz w:val="12"/>
        </w:rPr>
      </w:pPr>
      <w:r>
        <w:rPr>
          <w:rFonts w:ascii="Arial"/>
          <w:color w:val="010103"/>
          <w:sz w:val="28"/>
        </w:rPr>
        <w:t>D</w:t>
      </w:r>
      <w:r>
        <w:rPr>
          <w:rFonts w:ascii="Arial"/>
          <w:color w:val="010103"/>
          <w:spacing w:val="2"/>
          <w:sz w:val="28"/>
        </w:rPr>
        <w:t> </w:t>
      </w:r>
      <w:r>
        <w:rPr>
          <w:rFonts w:ascii="Arial"/>
          <w:color w:val="1D1F21"/>
          <w:sz w:val="12"/>
        </w:rPr>
        <w:t>e.</w:t>
      </w:r>
      <w:r>
        <w:rPr>
          <w:rFonts w:ascii="Arial"/>
          <w:color w:val="1D1F21"/>
          <w:spacing w:val="-6"/>
          <w:sz w:val="12"/>
        </w:rPr>
        <w:t> </w:t>
      </w:r>
      <w:r>
        <w:rPr>
          <w:rFonts w:ascii="Arial"/>
          <w:color w:val="010103"/>
          <w:sz w:val="12"/>
        </w:rPr>
        <w:t>l</w:t>
      </w:r>
      <w:r>
        <w:rPr>
          <w:rFonts w:ascii="Arial"/>
          <w:color w:val="1D1F21"/>
          <w:sz w:val="12"/>
        </w:rPr>
        <w:t>oan</w:t>
      </w:r>
      <w:r>
        <w:rPr>
          <w:rFonts w:ascii="Arial"/>
          <w:color w:val="1D1F21"/>
          <w:spacing w:val="-1"/>
          <w:sz w:val="12"/>
        </w:rPr>
        <w:t> </w:t>
      </w:r>
      <w:r>
        <w:rPr>
          <w:rFonts w:ascii="Arial"/>
          <w:color w:val="1D1F21"/>
          <w:spacing w:val="-2"/>
          <w:sz w:val="12"/>
        </w:rPr>
        <w:t>guara</w:t>
      </w:r>
      <w:r>
        <w:rPr>
          <w:rFonts w:ascii="Arial"/>
          <w:color w:val="010103"/>
          <w:spacing w:val="-2"/>
          <w:sz w:val="12"/>
        </w:rPr>
        <w:t>n</w:t>
      </w:r>
      <w:r>
        <w:rPr>
          <w:rFonts w:ascii="Arial"/>
          <w:color w:val="1D1F21"/>
          <w:spacing w:val="-2"/>
          <w:sz w:val="12"/>
        </w:rPr>
        <w:t>tee</w:t>
      </w:r>
    </w:p>
    <w:p>
      <w:pPr>
        <w:spacing w:line="276" w:lineRule="exact" w:before="0"/>
        <w:ind w:left="1142" w:right="0" w:firstLine="0"/>
        <w:jc w:val="left"/>
        <w:rPr>
          <w:rFonts w:ascii="Arial"/>
          <w:sz w:val="12"/>
        </w:rPr>
      </w:pPr>
      <w:r>
        <w:rPr>
          <w:rFonts w:ascii="Arial"/>
          <w:color w:val="010103"/>
          <w:sz w:val="28"/>
        </w:rPr>
        <w:t>D</w:t>
      </w:r>
      <w:r>
        <w:rPr>
          <w:rFonts w:ascii="Arial"/>
          <w:color w:val="010103"/>
          <w:spacing w:val="13"/>
          <w:sz w:val="28"/>
        </w:rPr>
        <w:t> </w:t>
      </w:r>
      <w:r>
        <w:rPr>
          <w:rFonts w:ascii="Arial"/>
          <w:color w:val="1D1F21"/>
          <w:sz w:val="12"/>
        </w:rPr>
        <w:t>f.</w:t>
      </w:r>
      <w:r>
        <w:rPr>
          <w:rFonts w:ascii="Arial"/>
          <w:color w:val="1D1F21"/>
          <w:spacing w:val="16"/>
          <w:sz w:val="12"/>
        </w:rPr>
        <w:t> </w:t>
      </w:r>
      <w:r>
        <w:rPr>
          <w:rFonts w:ascii="Arial"/>
          <w:color w:val="010103"/>
          <w:sz w:val="12"/>
        </w:rPr>
        <w:t>l</w:t>
      </w:r>
      <w:r>
        <w:rPr>
          <w:rFonts w:ascii="Arial"/>
          <w:color w:val="1D1F21"/>
          <w:sz w:val="12"/>
        </w:rPr>
        <w:t>oan</w:t>
      </w:r>
      <w:r>
        <w:rPr>
          <w:rFonts w:ascii="Arial"/>
          <w:color w:val="1D1F21"/>
          <w:spacing w:val="-10"/>
          <w:sz w:val="12"/>
        </w:rPr>
        <w:t> </w:t>
      </w:r>
      <w:r>
        <w:rPr>
          <w:rFonts w:ascii="Arial"/>
          <w:color w:val="1D1F21"/>
          <w:spacing w:val="-2"/>
          <w:sz w:val="12"/>
        </w:rPr>
        <w:t>insu</w:t>
      </w:r>
      <w:r>
        <w:rPr>
          <w:rFonts w:ascii="Arial"/>
          <w:color w:val="010103"/>
          <w:spacing w:val="-2"/>
          <w:sz w:val="12"/>
        </w:rPr>
        <w:t>r</w:t>
      </w:r>
      <w:r>
        <w:rPr>
          <w:rFonts w:ascii="Arial"/>
          <w:color w:val="1D1F21"/>
          <w:spacing w:val="-2"/>
          <w:sz w:val="12"/>
        </w:rPr>
        <w:t>ance</w:t>
      </w:r>
    </w:p>
    <w:p>
      <w:pPr>
        <w:pStyle w:val="ListParagraph"/>
        <w:numPr>
          <w:ilvl w:val="0"/>
          <w:numId w:val="4"/>
        </w:numPr>
        <w:tabs>
          <w:tab w:pos="1079" w:val="left" w:leader="none"/>
        </w:tabs>
        <w:spacing w:line="167" w:lineRule="exact" w:before="99" w:after="0"/>
        <w:ind w:left="1079" w:right="0" w:hanging="189"/>
        <w:jc w:val="left"/>
        <w:rPr>
          <w:rFonts w:ascii="Arial"/>
          <w:b/>
          <w:color w:val="1D1F21"/>
          <w:sz w:val="17"/>
        </w:rPr>
      </w:pPr>
      <w:r>
        <w:rPr/>
        <w:br w:type="column"/>
      </w:r>
      <w:r>
        <w:rPr>
          <w:rFonts w:ascii="Arial"/>
          <w:color w:val="1D1F21"/>
          <w:sz w:val="18"/>
        </w:rPr>
        <w:t>*</w:t>
      </w:r>
      <w:r>
        <w:rPr>
          <w:rFonts w:ascii="Arial"/>
          <w:color w:val="1D1F21"/>
          <w:spacing w:val="3"/>
          <w:sz w:val="18"/>
        </w:rPr>
        <w:t> </w:t>
      </w:r>
      <w:r>
        <w:rPr>
          <w:rFonts w:ascii="Arial"/>
          <w:b/>
          <w:color w:val="1D1F21"/>
          <w:sz w:val="17"/>
        </w:rPr>
        <w:t>St</w:t>
      </w:r>
      <w:r>
        <w:rPr>
          <w:rFonts w:ascii="Arial"/>
          <w:b/>
          <w:color w:val="010103"/>
          <w:sz w:val="17"/>
        </w:rPr>
        <w:t>atus</w:t>
      </w:r>
      <w:r>
        <w:rPr>
          <w:rFonts w:ascii="Arial"/>
          <w:b/>
          <w:color w:val="010103"/>
          <w:spacing w:val="-2"/>
          <w:sz w:val="17"/>
        </w:rPr>
        <w:t> </w:t>
      </w:r>
      <w:r>
        <w:rPr>
          <w:rFonts w:ascii="Arial"/>
          <w:b/>
          <w:color w:val="010103"/>
          <w:sz w:val="17"/>
        </w:rPr>
        <w:t>of</w:t>
      </w:r>
      <w:r>
        <w:rPr>
          <w:rFonts w:ascii="Arial"/>
          <w:b/>
          <w:color w:val="010103"/>
          <w:spacing w:val="3"/>
          <w:sz w:val="17"/>
        </w:rPr>
        <w:t> </w:t>
      </w:r>
      <w:r>
        <w:rPr>
          <w:rFonts w:ascii="Arial"/>
          <w:b/>
          <w:color w:val="1D1F21"/>
          <w:sz w:val="17"/>
        </w:rPr>
        <w:t>F</w:t>
      </w:r>
      <w:r>
        <w:rPr>
          <w:rFonts w:ascii="Arial"/>
          <w:b/>
          <w:color w:val="010103"/>
          <w:sz w:val="17"/>
        </w:rPr>
        <w:t>ederal</w:t>
      </w:r>
      <w:r>
        <w:rPr>
          <w:rFonts w:ascii="Arial"/>
          <w:b/>
          <w:color w:val="010103"/>
          <w:spacing w:val="5"/>
          <w:sz w:val="17"/>
        </w:rPr>
        <w:t> </w:t>
      </w:r>
      <w:r>
        <w:rPr>
          <w:rFonts w:ascii="Arial"/>
          <w:b/>
          <w:color w:val="010103"/>
          <w:spacing w:val="-2"/>
          <w:sz w:val="17"/>
        </w:rPr>
        <w:t>Action:</w:t>
      </w:r>
    </w:p>
    <w:p>
      <w:pPr>
        <w:spacing w:line="282" w:lineRule="exact" w:before="0"/>
        <w:ind w:left="1166" w:right="0" w:firstLine="0"/>
        <w:jc w:val="left"/>
        <w:rPr>
          <w:rFonts w:ascii="Arial"/>
          <w:sz w:val="12"/>
        </w:rPr>
      </w:pPr>
      <w:r>
        <w:rPr>
          <w:rFonts w:ascii="Arial"/>
          <w:color w:val="010103"/>
          <w:sz w:val="28"/>
        </w:rPr>
        <w:t>D</w:t>
      </w:r>
      <w:r>
        <w:rPr>
          <w:rFonts w:ascii="Arial"/>
          <w:color w:val="010103"/>
          <w:spacing w:val="21"/>
          <w:sz w:val="28"/>
        </w:rPr>
        <w:t> </w:t>
      </w:r>
      <w:r>
        <w:rPr>
          <w:rFonts w:ascii="Arial"/>
          <w:color w:val="1D1F21"/>
          <w:sz w:val="12"/>
        </w:rPr>
        <w:t>a.</w:t>
      </w:r>
      <w:r>
        <w:rPr>
          <w:rFonts w:ascii="Arial"/>
          <w:color w:val="1D1F21"/>
          <w:spacing w:val="-11"/>
          <w:sz w:val="12"/>
        </w:rPr>
        <w:t> </w:t>
      </w:r>
      <w:r>
        <w:rPr>
          <w:rFonts w:ascii="Arial"/>
          <w:color w:val="1D1F21"/>
          <w:spacing w:val="-2"/>
          <w:sz w:val="12"/>
        </w:rPr>
        <w:t>bid/offer/application</w:t>
      </w:r>
    </w:p>
    <w:p>
      <w:pPr>
        <w:tabs>
          <w:tab w:pos="1468" w:val="left" w:leader="none"/>
        </w:tabs>
        <w:spacing w:line="112" w:lineRule="exact" w:before="69"/>
        <w:ind w:left="1149" w:right="0" w:firstLine="0"/>
        <w:jc w:val="left"/>
        <w:rPr>
          <w:rFonts w:ascii="Arial"/>
          <w:sz w:val="12"/>
        </w:rPr>
      </w:pPr>
      <w:r>
        <w:rPr>
          <w:rFonts w:ascii="Arial"/>
          <w:color w:val="010103"/>
          <w:spacing w:val="-10"/>
          <w:sz w:val="12"/>
        </w:rPr>
        <w:t>0</w:t>
      </w:r>
      <w:r>
        <w:rPr>
          <w:rFonts w:ascii="Arial"/>
          <w:color w:val="010103"/>
          <w:sz w:val="12"/>
        </w:rPr>
        <w:tab/>
      </w:r>
      <w:r>
        <w:rPr>
          <w:rFonts w:ascii="Arial"/>
          <w:color w:val="1D1F21"/>
          <w:spacing w:val="-2"/>
          <w:sz w:val="12"/>
        </w:rPr>
        <w:t>b.</w:t>
      </w:r>
      <w:r>
        <w:rPr>
          <w:rFonts w:ascii="Arial"/>
          <w:color w:val="1D1F21"/>
          <w:spacing w:val="-7"/>
          <w:sz w:val="12"/>
        </w:rPr>
        <w:t> </w:t>
      </w:r>
      <w:r>
        <w:rPr>
          <w:rFonts w:ascii="Arial"/>
          <w:color w:val="010103"/>
          <w:spacing w:val="-2"/>
          <w:sz w:val="12"/>
        </w:rPr>
        <w:t>i</w:t>
      </w:r>
      <w:r>
        <w:rPr>
          <w:rFonts w:ascii="Arial"/>
          <w:color w:val="1D1F21"/>
          <w:spacing w:val="-2"/>
          <w:sz w:val="12"/>
        </w:rPr>
        <w:t>nitia</w:t>
      </w:r>
      <w:r>
        <w:rPr>
          <w:rFonts w:ascii="Arial"/>
          <w:color w:val="010103"/>
          <w:spacing w:val="-2"/>
          <w:sz w:val="12"/>
        </w:rPr>
        <w:t>l</w:t>
      </w:r>
      <w:r>
        <w:rPr>
          <w:rFonts w:ascii="Arial"/>
          <w:color w:val="010103"/>
          <w:spacing w:val="-6"/>
          <w:sz w:val="12"/>
        </w:rPr>
        <w:t> </w:t>
      </w:r>
      <w:r>
        <w:rPr>
          <w:rFonts w:ascii="Arial"/>
          <w:color w:val="1D1F21"/>
          <w:spacing w:val="-2"/>
          <w:sz w:val="12"/>
        </w:rPr>
        <w:t>award</w:t>
      </w:r>
    </w:p>
    <w:p>
      <w:pPr>
        <w:spacing w:line="296" w:lineRule="exact" w:before="0"/>
        <w:ind w:left="1161" w:right="0" w:firstLine="0"/>
        <w:jc w:val="left"/>
        <w:rPr>
          <w:rFonts w:ascii="Arial"/>
          <w:sz w:val="12"/>
        </w:rPr>
      </w:pPr>
      <w:r>
        <w:rPr>
          <w:rFonts w:ascii="Arial"/>
          <w:color w:val="010103"/>
          <w:sz w:val="28"/>
        </w:rPr>
        <w:t>D</w:t>
      </w:r>
      <w:r>
        <w:rPr>
          <w:rFonts w:ascii="Arial"/>
          <w:color w:val="010103"/>
          <w:spacing w:val="24"/>
          <w:sz w:val="28"/>
        </w:rPr>
        <w:t> </w:t>
      </w:r>
      <w:r>
        <w:rPr>
          <w:rFonts w:ascii="Arial"/>
          <w:color w:val="1D1F21"/>
          <w:sz w:val="12"/>
        </w:rPr>
        <w:t>c.</w:t>
      </w:r>
      <w:r>
        <w:rPr>
          <w:rFonts w:ascii="Arial"/>
          <w:color w:val="1D1F21"/>
          <w:spacing w:val="-12"/>
          <w:sz w:val="12"/>
        </w:rPr>
        <w:t> </w:t>
      </w:r>
      <w:r>
        <w:rPr>
          <w:rFonts w:ascii="Arial"/>
          <w:color w:val="1D1F21"/>
          <w:sz w:val="12"/>
        </w:rPr>
        <w:t>post</w:t>
      </w:r>
      <w:r>
        <w:rPr>
          <w:rFonts w:ascii="Arial"/>
          <w:color w:val="010103"/>
          <w:sz w:val="12"/>
        </w:rPr>
        <w:t>-</w:t>
      </w:r>
      <w:r>
        <w:rPr>
          <w:rFonts w:ascii="Arial"/>
          <w:color w:val="1D1F21"/>
          <w:spacing w:val="-2"/>
          <w:sz w:val="12"/>
        </w:rPr>
        <w:t>awa</w:t>
      </w:r>
      <w:r>
        <w:rPr>
          <w:rFonts w:ascii="Arial"/>
          <w:color w:val="010103"/>
          <w:spacing w:val="-2"/>
          <w:sz w:val="12"/>
        </w:rPr>
        <w:t>r</w:t>
      </w:r>
      <w:r>
        <w:rPr>
          <w:rFonts w:ascii="Arial"/>
          <w:color w:val="1D1F21"/>
          <w:spacing w:val="-2"/>
          <w:sz w:val="12"/>
        </w:rPr>
        <w:t>d</w:t>
      </w:r>
    </w:p>
    <w:p>
      <w:pPr>
        <w:pStyle w:val="ListParagraph"/>
        <w:numPr>
          <w:ilvl w:val="0"/>
          <w:numId w:val="4"/>
        </w:numPr>
        <w:tabs>
          <w:tab w:pos="1024" w:val="left" w:leader="none"/>
        </w:tabs>
        <w:spacing w:line="179" w:lineRule="exact" w:before="99" w:after="0"/>
        <w:ind w:left="1024" w:right="0" w:hanging="191"/>
        <w:jc w:val="left"/>
        <w:rPr>
          <w:rFonts w:ascii="Arial"/>
          <w:b/>
          <w:color w:val="010103"/>
          <w:sz w:val="17"/>
        </w:rPr>
      </w:pPr>
      <w:r>
        <w:rPr/>
        <w:br w:type="column"/>
      </w:r>
      <w:r>
        <w:rPr>
          <w:rFonts w:ascii="Arial"/>
          <w:color w:val="1D1F21"/>
          <w:sz w:val="18"/>
        </w:rPr>
        <w:t>*</w:t>
      </w:r>
      <w:r>
        <w:rPr>
          <w:rFonts w:ascii="Arial"/>
          <w:color w:val="1D1F21"/>
          <w:spacing w:val="-2"/>
          <w:sz w:val="18"/>
        </w:rPr>
        <w:t> </w:t>
      </w:r>
      <w:r>
        <w:rPr>
          <w:rFonts w:ascii="Arial"/>
          <w:b/>
          <w:color w:val="1D1F21"/>
          <w:sz w:val="17"/>
        </w:rPr>
        <w:t>R</w:t>
      </w:r>
      <w:r>
        <w:rPr>
          <w:rFonts w:ascii="Arial"/>
          <w:b/>
          <w:color w:val="010103"/>
          <w:sz w:val="17"/>
        </w:rPr>
        <w:t>eport</w:t>
      </w:r>
      <w:r>
        <w:rPr>
          <w:rFonts w:ascii="Arial"/>
          <w:b/>
          <w:color w:val="010103"/>
          <w:spacing w:val="2"/>
          <w:sz w:val="17"/>
        </w:rPr>
        <w:t> </w:t>
      </w:r>
      <w:r>
        <w:rPr>
          <w:rFonts w:ascii="Arial"/>
          <w:b/>
          <w:color w:val="1D1F21"/>
          <w:spacing w:val="-2"/>
          <w:sz w:val="17"/>
        </w:rPr>
        <w:t>T</w:t>
      </w:r>
      <w:r>
        <w:rPr>
          <w:rFonts w:ascii="Arial"/>
          <w:b/>
          <w:color w:val="010103"/>
          <w:spacing w:val="-2"/>
          <w:sz w:val="17"/>
        </w:rPr>
        <w:t>ype:</w:t>
      </w:r>
    </w:p>
    <w:p>
      <w:pPr>
        <w:spacing w:line="249" w:lineRule="exact" w:before="0"/>
        <w:ind w:left="995" w:right="0" w:firstLine="0"/>
        <w:jc w:val="left"/>
        <w:rPr>
          <w:rFonts w:ascii="Arial"/>
          <w:sz w:val="12"/>
        </w:rPr>
      </w:pPr>
      <w:r>
        <w:rPr>
          <w:rFonts w:ascii="Arial"/>
          <w:b/>
          <w:color w:val="010103"/>
          <w:sz w:val="28"/>
        </w:rPr>
        <w:t>0</w:t>
      </w:r>
      <w:r>
        <w:rPr>
          <w:rFonts w:ascii="Arial"/>
          <w:b/>
          <w:color w:val="010103"/>
          <w:spacing w:val="69"/>
          <w:w w:val="150"/>
          <w:sz w:val="28"/>
        </w:rPr>
        <w:t> </w:t>
      </w:r>
      <w:r>
        <w:rPr>
          <w:rFonts w:ascii="Arial"/>
          <w:color w:val="333434"/>
          <w:sz w:val="12"/>
        </w:rPr>
        <w:t>a.</w:t>
      </w:r>
      <w:r>
        <w:rPr>
          <w:rFonts w:ascii="Arial"/>
          <w:color w:val="333434"/>
          <w:spacing w:val="-7"/>
          <w:sz w:val="12"/>
        </w:rPr>
        <w:t> </w:t>
      </w:r>
      <w:r>
        <w:rPr>
          <w:rFonts w:ascii="Arial"/>
          <w:color w:val="010103"/>
          <w:sz w:val="12"/>
        </w:rPr>
        <w:t>i</w:t>
      </w:r>
      <w:r>
        <w:rPr>
          <w:rFonts w:ascii="Arial"/>
          <w:color w:val="1D1F21"/>
          <w:sz w:val="12"/>
        </w:rPr>
        <w:t>niti</w:t>
      </w:r>
      <w:r>
        <w:rPr>
          <w:rFonts w:ascii="Arial"/>
          <w:color w:val="010103"/>
          <w:sz w:val="12"/>
        </w:rPr>
        <w:t>al</w:t>
      </w:r>
      <w:r>
        <w:rPr>
          <w:rFonts w:ascii="Arial"/>
          <w:color w:val="010103"/>
          <w:spacing w:val="-9"/>
          <w:sz w:val="12"/>
        </w:rPr>
        <w:t> </w:t>
      </w:r>
      <w:r>
        <w:rPr>
          <w:rFonts w:ascii="Arial"/>
          <w:color w:val="1D1F21"/>
          <w:spacing w:val="-2"/>
          <w:sz w:val="12"/>
        </w:rPr>
        <w:t>fi</w:t>
      </w:r>
      <w:r>
        <w:rPr>
          <w:rFonts w:ascii="Arial"/>
          <w:color w:val="010103"/>
          <w:spacing w:val="-2"/>
          <w:sz w:val="12"/>
        </w:rPr>
        <w:t>li</w:t>
      </w:r>
      <w:r>
        <w:rPr>
          <w:rFonts w:ascii="Arial"/>
          <w:color w:val="1D1F21"/>
          <w:spacing w:val="-2"/>
          <w:sz w:val="12"/>
        </w:rPr>
        <w:t>ng</w:t>
      </w:r>
    </w:p>
    <w:p>
      <w:pPr>
        <w:spacing w:line="276" w:lineRule="exact" w:before="0"/>
        <w:ind w:left="1067" w:right="0" w:firstLine="0"/>
        <w:jc w:val="left"/>
        <w:rPr>
          <w:rFonts w:ascii="Arial"/>
          <w:sz w:val="12"/>
        </w:rPr>
      </w:pPr>
      <w:r>
        <w:rPr>
          <w:rFonts w:ascii="Arial"/>
          <w:color w:val="010103"/>
          <w:sz w:val="28"/>
        </w:rPr>
        <w:t>D</w:t>
      </w:r>
      <w:r>
        <w:rPr>
          <w:rFonts w:ascii="Arial"/>
          <w:color w:val="010103"/>
          <w:spacing w:val="-9"/>
          <w:sz w:val="28"/>
        </w:rPr>
        <w:t> </w:t>
      </w:r>
      <w:r>
        <w:rPr>
          <w:rFonts w:ascii="Arial"/>
          <w:color w:val="1D1F21"/>
          <w:sz w:val="12"/>
        </w:rPr>
        <w:t>b.</w:t>
      </w:r>
      <w:r>
        <w:rPr>
          <w:rFonts w:ascii="Arial"/>
          <w:color w:val="1D1F21"/>
          <w:spacing w:val="-9"/>
          <w:sz w:val="12"/>
        </w:rPr>
        <w:t> </w:t>
      </w:r>
      <w:r>
        <w:rPr>
          <w:rFonts w:ascii="Arial"/>
          <w:color w:val="1D1F21"/>
          <w:sz w:val="12"/>
        </w:rPr>
        <w:t>ma</w:t>
      </w:r>
      <w:r>
        <w:rPr>
          <w:rFonts w:ascii="Arial"/>
          <w:color w:val="010103"/>
          <w:sz w:val="12"/>
        </w:rPr>
        <w:t>t</w:t>
      </w:r>
      <w:r>
        <w:rPr>
          <w:rFonts w:ascii="Arial"/>
          <w:color w:val="333434"/>
          <w:sz w:val="12"/>
        </w:rPr>
        <w:t>eria</w:t>
      </w:r>
      <w:r>
        <w:rPr>
          <w:rFonts w:ascii="Arial"/>
          <w:color w:val="010103"/>
          <w:sz w:val="12"/>
        </w:rPr>
        <w:t>l</w:t>
      </w:r>
      <w:r>
        <w:rPr>
          <w:rFonts w:ascii="Arial"/>
          <w:color w:val="010103"/>
          <w:spacing w:val="-12"/>
          <w:sz w:val="12"/>
        </w:rPr>
        <w:t> </w:t>
      </w:r>
      <w:r>
        <w:rPr>
          <w:rFonts w:ascii="Arial"/>
          <w:color w:val="1D1F21"/>
          <w:spacing w:val="-2"/>
          <w:sz w:val="12"/>
        </w:rPr>
        <w:t>change</w:t>
      </w:r>
    </w:p>
    <w:p>
      <w:pPr>
        <w:spacing w:after="0" w:line="276" w:lineRule="exact"/>
        <w:jc w:val="left"/>
        <w:rPr>
          <w:rFonts w:ascii="Arial"/>
          <w:sz w:val="12"/>
        </w:rPr>
        <w:sectPr>
          <w:type w:val="continuous"/>
          <w:pgSz w:w="12240" w:h="15840"/>
          <w:pgMar w:header="0" w:footer="0" w:top="1820" w:bottom="1020" w:left="720" w:right="0"/>
          <w:cols w:num="3" w:equalWidth="0">
            <w:col w:w="3157" w:space="40"/>
            <w:col w:w="3230" w:space="39"/>
            <w:col w:w="5054"/>
          </w:cols>
        </w:sectPr>
      </w:pPr>
    </w:p>
    <w:p>
      <w:pPr>
        <w:pStyle w:val="ListParagraph"/>
        <w:numPr>
          <w:ilvl w:val="0"/>
          <w:numId w:val="3"/>
        </w:numPr>
        <w:tabs>
          <w:tab w:pos="1265" w:val="left" w:leader="none"/>
        </w:tabs>
        <w:spacing w:line="240" w:lineRule="auto" w:before="89" w:after="0"/>
        <w:ind w:left="1265" w:right="0" w:hanging="287"/>
        <w:jc w:val="left"/>
        <w:rPr>
          <w:rFonts w:ascii="Arial"/>
          <w:b/>
          <w:color w:val="1D1F21"/>
          <w:sz w:val="17"/>
        </w:rPr>
      </w:pPr>
      <w:r>
        <w:rPr>
          <w:rFonts w:ascii="Arial"/>
          <w:b/>
          <w:color w:val="010103"/>
          <w:sz w:val="17"/>
        </w:rPr>
        <w:t>Name</w:t>
      </w:r>
      <w:r>
        <w:rPr>
          <w:rFonts w:ascii="Arial"/>
          <w:b/>
          <w:color w:val="010103"/>
          <w:spacing w:val="9"/>
          <w:sz w:val="17"/>
        </w:rPr>
        <w:t> </w:t>
      </w:r>
      <w:r>
        <w:rPr>
          <w:rFonts w:ascii="Arial"/>
          <w:b/>
          <w:color w:val="010103"/>
          <w:sz w:val="17"/>
        </w:rPr>
        <w:t>and</w:t>
      </w:r>
      <w:r>
        <w:rPr>
          <w:rFonts w:ascii="Arial"/>
          <w:b/>
          <w:color w:val="010103"/>
          <w:spacing w:val="9"/>
          <w:sz w:val="17"/>
        </w:rPr>
        <w:t> </w:t>
      </w:r>
      <w:r>
        <w:rPr>
          <w:rFonts w:ascii="Arial"/>
          <w:b/>
          <w:color w:val="010103"/>
          <w:sz w:val="17"/>
        </w:rPr>
        <w:t>Add</w:t>
      </w:r>
      <w:r>
        <w:rPr>
          <w:rFonts w:ascii="Arial"/>
          <w:b/>
          <w:color w:val="1D1F21"/>
          <w:sz w:val="17"/>
        </w:rPr>
        <w:t>r</w:t>
      </w:r>
      <w:r>
        <w:rPr>
          <w:rFonts w:ascii="Arial"/>
          <w:b/>
          <w:color w:val="010103"/>
          <w:sz w:val="17"/>
        </w:rPr>
        <w:t>ess</w:t>
      </w:r>
      <w:r>
        <w:rPr>
          <w:rFonts w:ascii="Arial"/>
          <w:b/>
          <w:color w:val="010103"/>
          <w:spacing w:val="1"/>
          <w:sz w:val="17"/>
        </w:rPr>
        <w:t> </w:t>
      </w:r>
      <w:r>
        <w:rPr>
          <w:rFonts w:ascii="Arial"/>
          <w:b/>
          <w:color w:val="010103"/>
          <w:sz w:val="17"/>
        </w:rPr>
        <w:t>of </w:t>
      </w:r>
      <w:r>
        <w:rPr>
          <w:rFonts w:ascii="Arial"/>
          <w:b/>
          <w:color w:val="1D1F21"/>
          <w:sz w:val="17"/>
        </w:rPr>
        <w:t>R</w:t>
      </w:r>
      <w:r>
        <w:rPr>
          <w:rFonts w:ascii="Arial"/>
          <w:b/>
          <w:color w:val="010103"/>
          <w:sz w:val="17"/>
        </w:rPr>
        <w:t>eporting</w:t>
      </w:r>
      <w:r>
        <w:rPr>
          <w:rFonts w:ascii="Arial"/>
          <w:b/>
          <w:color w:val="010103"/>
          <w:spacing w:val="-3"/>
          <w:sz w:val="17"/>
        </w:rPr>
        <w:t> </w:t>
      </w:r>
      <w:r>
        <w:rPr>
          <w:rFonts w:ascii="Arial"/>
          <w:b/>
          <w:color w:val="1D1F21"/>
          <w:spacing w:val="-2"/>
          <w:sz w:val="17"/>
        </w:rPr>
        <w:t>E</w:t>
      </w:r>
      <w:r>
        <w:rPr>
          <w:rFonts w:ascii="Arial"/>
          <w:b/>
          <w:color w:val="010103"/>
          <w:spacing w:val="-2"/>
          <w:sz w:val="17"/>
        </w:rPr>
        <w:t>ntity:</w:t>
      </w:r>
    </w:p>
    <w:p>
      <w:pPr>
        <w:tabs>
          <w:tab w:pos="2023" w:val="left" w:leader="none"/>
        </w:tabs>
        <w:spacing w:before="116"/>
        <w:ind w:left="1173" w:right="0" w:firstLine="0"/>
        <w:jc w:val="left"/>
        <w:rPr>
          <w:rFonts w:ascii="Arial"/>
          <w:sz w:val="12"/>
        </w:rPr>
      </w:pPr>
      <w:r>
        <w:rPr/>
        <mc:AlternateContent>
          <mc:Choice Requires="wps">
            <w:drawing>
              <wp:anchor distT="0" distB="0" distL="0" distR="0" allowOverlap="1" layoutInCell="1" locked="0" behindDoc="1" simplePos="0" relativeHeight="487101440">
                <wp:simplePos x="0" y="0"/>
                <wp:positionH relativeFrom="page">
                  <wp:posOffset>4049674</wp:posOffset>
                </wp:positionH>
                <wp:positionV relativeFrom="paragraph">
                  <wp:posOffset>194542</wp:posOffset>
                </wp:positionV>
                <wp:extent cx="2730500" cy="255904"/>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2730500" cy="255904"/>
                        </a:xfrm>
                        <a:prstGeom prst="rect">
                          <a:avLst/>
                        </a:prstGeom>
                      </wps:spPr>
                      <wps:txbx>
                        <w:txbxContent>
                          <w:p>
                            <w:pPr>
                              <w:tabs>
                                <w:tab w:pos="316" w:val="left" w:leader="none"/>
                                <w:tab w:pos="4299" w:val="left" w:leader="none"/>
                              </w:tabs>
                              <w:spacing w:line="403" w:lineRule="exact" w:before="0"/>
                              <w:ind w:left="0" w:right="0" w:firstLine="0"/>
                              <w:jc w:val="left"/>
                              <w:rPr>
                                <w:rFonts w:ascii="Arial"/>
                                <w:sz w:val="36"/>
                              </w:rPr>
                            </w:pPr>
                            <w:r>
                              <w:rPr>
                                <w:rFonts w:ascii="Arial"/>
                                <w:color w:val="010103"/>
                                <w:spacing w:val="-10"/>
                                <w:w w:val="65"/>
                                <w:sz w:val="36"/>
                              </w:rPr>
                              <w:t>I</w:t>
                            </w:r>
                            <w:r>
                              <w:rPr>
                                <w:rFonts w:ascii="Arial"/>
                                <w:color w:val="010103"/>
                                <w:sz w:val="36"/>
                              </w:rPr>
                              <w:tab/>
                            </w:r>
                            <w:r>
                              <w:rPr>
                                <w:rFonts w:ascii="Arial"/>
                                <w:color w:val="010103"/>
                                <w:sz w:val="36"/>
                                <w:u w:val="single" w:color="000000"/>
                              </w:rPr>
                              <w:tab/>
                            </w:r>
                          </w:p>
                        </w:txbxContent>
                      </wps:txbx>
                      <wps:bodyPr wrap="square" lIns="0" tIns="0" rIns="0" bIns="0" rtlCol="0">
                        <a:noAutofit/>
                      </wps:bodyPr>
                    </wps:wsp>
                  </a:graphicData>
                </a:graphic>
              </wp:anchor>
            </w:drawing>
          </mc:Choice>
          <mc:Fallback>
            <w:pict>
              <v:shape style="position:absolute;margin-left:318.872009pt;margin-top:15.31833pt;width:215pt;height:20.150pt;mso-position-horizontal-relative:page;mso-position-vertical-relative:paragraph;z-index:-16215040" type="#_x0000_t202" id="docshape18" filled="false" stroked="false">
                <v:textbox inset="0,0,0,0">
                  <w:txbxContent>
                    <w:p>
                      <w:pPr>
                        <w:tabs>
                          <w:tab w:pos="316" w:val="left" w:leader="none"/>
                          <w:tab w:pos="4299" w:val="left" w:leader="none"/>
                        </w:tabs>
                        <w:spacing w:line="403" w:lineRule="exact" w:before="0"/>
                        <w:ind w:left="0" w:right="0" w:firstLine="0"/>
                        <w:jc w:val="left"/>
                        <w:rPr>
                          <w:rFonts w:ascii="Arial"/>
                          <w:sz w:val="36"/>
                        </w:rPr>
                      </w:pPr>
                      <w:r>
                        <w:rPr>
                          <w:rFonts w:ascii="Arial"/>
                          <w:color w:val="010103"/>
                          <w:spacing w:val="-10"/>
                          <w:w w:val="65"/>
                          <w:sz w:val="36"/>
                        </w:rPr>
                        <w:t>I</w:t>
                      </w:r>
                      <w:r>
                        <w:rPr>
                          <w:rFonts w:ascii="Arial"/>
                          <w:color w:val="010103"/>
                          <w:sz w:val="36"/>
                        </w:rPr>
                        <w:tab/>
                      </w:r>
                      <w:r>
                        <w:rPr>
                          <w:rFonts w:ascii="Arial"/>
                          <w:color w:val="010103"/>
                          <w:sz w:val="36"/>
                          <w:u w:val="single" w:color="000000"/>
                        </w:rPr>
                        <w:tab/>
                      </w:r>
                    </w:p>
                  </w:txbxContent>
                </v:textbox>
                <w10:wrap type="none"/>
              </v:shape>
            </w:pict>
          </mc:Fallback>
        </mc:AlternateContent>
      </w:r>
      <w:r>
        <w:rPr>
          <w:rFonts w:ascii="Arial"/>
          <w:color w:val="010103"/>
          <w:spacing w:val="-2"/>
          <w:w w:val="135"/>
          <w:sz w:val="12"/>
        </w:rPr>
        <w:t>0</w:t>
      </w:r>
      <w:r>
        <w:rPr>
          <w:rFonts w:ascii="Arial"/>
          <w:color w:val="1D1F21"/>
          <w:spacing w:val="-2"/>
          <w:w w:val="135"/>
          <w:sz w:val="12"/>
        </w:rPr>
        <w:t>Prime</w:t>
      </w:r>
      <w:r>
        <w:rPr>
          <w:rFonts w:ascii="Arial"/>
          <w:color w:val="1D1F21"/>
          <w:sz w:val="12"/>
        </w:rPr>
        <w:tab/>
      </w:r>
      <w:r>
        <w:rPr>
          <w:rFonts w:ascii="Arial"/>
          <w:color w:val="010103"/>
          <w:spacing w:val="-2"/>
          <w:w w:val="135"/>
          <w:position w:val="1"/>
          <w:sz w:val="12"/>
        </w:rPr>
        <w:t>O</w:t>
      </w:r>
      <w:r>
        <w:rPr>
          <w:rFonts w:ascii="Arial"/>
          <w:color w:val="1D1F21"/>
          <w:spacing w:val="-2"/>
          <w:w w:val="135"/>
          <w:position w:val="1"/>
          <w:sz w:val="12"/>
        </w:rPr>
        <w:t>s</w:t>
      </w:r>
      <w:r>
        <w:rPr>
          <w:rFonts w:ascii="Arial"/>
          <w:color w:val="010103"/>
          <w:spacing w:val="-2"/>
          <w:w w:val="135"/>
          <w:position w:val="1"/>
          <w:sz w:val="12"/>
        </w:rPr>
        <w:t>u</w:t>
      </w:r>
      <w:r>
        <w:rPr>
          <w:rFonts w:ascii="Arial"/>
          <w:color w:val="1D1F21"/>
          <w:spacing w:val="-2"/>
          <w:w w:val="135"/>
          <w:position w:val="1"/>
          <w:sz w:val="12"/>
        </w:rPr>
        <w:t>bAwardee</w:t>
      </w:r>
    </w:p>
    <w:p>
      <w:pPr>
        <w:tabs>
          <w:tab w:pos="5461" w:val="left" w:leader="none"/>
        </w:tabs>
        <w:spacing w:line="118" w:lineRule="exact" w:before="92"/>
        <w:ind w:left="927" w:right="0" w:firstLine="0"/>
        <w:jc w:val="left"/>
        <w:rPr>
          <w:rFonts w:ascii="Arial" w:hAnsi="Arial"/>
          <w:i/>
          <w:sz w:val="11"/>
        </w:rPr>
      </w:pPr>
      <w:r>
        <w:rPr>
          <w:rFonts w:ascii="Arial" w:hAnsi="Arial"/>
          <w:i/>
          <w:color w:val="1D1F21"/>
          <w:w w:val="115"/>
          <w:sz w:val="11"/>
        </w:rPr>
        <w:t>•Name</w:t>
      </w:r>
      <w:r>
        <w:rPr>
          <w:rFonts w:ascii="Arial" w:hAnsi="Arial"/>
          <w:i/>
          <w:color w:val="1D1F21"/>
          <w:spacing w:val="159"/>
          <w:w w:val="115"/>
          <w:sz w:val="11"/>
        </w:rPr>
        <w:t> </w:t>
      </w:r>
      <w:r>
        <w:rPr>
          <w:rFonts w:ascii="Arial" w:hAnsi="Arial"/>
          <w:i/>
          <w:color w:val="1D1F21"/>
          <w:sz w:val="11"/>
          <w:u w:val="single" w:color="000000"/>
        </w:rPr>
        <w:tab/>
      </w:r>
    </w:p>
    <w:p>
      <w:pPr>
        <w:spacing w:line="9" w:lineRule="exact" w:before="0"/>
        <w:ind w:left="1498" w:right="0" w:firstLine="0"/>
        <w:jc w:val="left"/>
        <w:rPr>
          <w:rFonts w:ascii="Arial"/>
          <w:sz w:val="10"/>
        </w:rPr>
      </w:pPr>
      <w:r>
        <w:rPr>
          <w:rFonts w:ascii="Arial"/>
          <w:color w:val="010103"/>
          <w:w w:val="145"/>
          <w:sz w:val="10"/>
        </w:rPr>
        <w:t>l</w:t>
      </w:r>
      <w:r>
        <w:rPr>
          <w:rFonts w:ascii="Arial"/>
          <w:color w:val="333434"/>
          <w:w w:val="145"/>
          <w:sz w:val="10"/>
        </w:rPr>
        <w:t>state</w:t>
      </w:r>
      <w:r>
        <w:rPr>
          <w:rFonts w:ascii="Arial"/>
          <w:color w:val="333434"/>
          <w:spacing w:val="47"/>
          <w:w w:val="145"/>
          <w:sz w:val="10"/>
        </w:rPr>
        <w:t> </w:t>
      </w:r>
      <w:r>
        <w:rPr>
          <w:rFonts w:ascii="Arial"/>
          <w:color w:val="333434"/>
          <w:w w:val="145"/>
          <w:sz w:val="10"/>
        </w:rPr>
        <w:t>of</w:t>
      </w:r>
      <w:r>
        <w:rPr>
          <w:rFonts w:ascii="Arial"/>
          <w:color w:val="333434"/>
          <w:spacing w:val="38"/>
          <w:w w:val="145"/>
          <w:sz w:val="10"/>
        </w:rPr>
        <w:t> </w:t>
      </w:r>
      <w:r>
        <w:rPr>
          <w:rFonts w:ascii="Arial"/>
          <w:color w:val="333434"/>
          <w:spacing w:val="-4"/>
          <w:w w:val="145"/>
          <w:sz w:val="10"/>
        </w:rPr>
        <w:t>Utah</w:t>
      </w:r>
    </w:p>
    <w:p>
      <w:pPr>
        <w:spacing w:after="0" w:line="9" w:lineRule="exact"/>
        <w:jc w:val="left"/>
        <w:rPr>
          <w:rFonts w:ascii="Arial"/>
          <w:sz w:val="10"/>
        </w:rPr>
        <w:sectPr>
          <w:type w:val="continuous"/>
          <w:pgSz w:w="12240" w:h="15840"/>
          <w:pgMar w:header="0" w:footer="0" w:top="1820" w:bottom="1020" w:left="720" w:right="0"/>
        </w:sectPr>
      </w:pPr>
    </w:p>
    <w:p>
      <w:pPr>
        <w:pStyle w:val="ListParagraph"/>
        <w:numPr>
          <w:ilvl w:val="0"/>
          <w:numId w:val="5"/>
        </w:numPr>
        <w:tabs>
          <w:tab w:pos="996" w:val="left" w:leader="none"/>
        </w:tabs>
        <w:spacing w:line="403" w:lineRule="exact" w:before="0" w:after="0"/>
        <w:ind w:left="996" w:right="-15" w:hanging="121"/>
        <w:jc w:val="left"/>
        <w:rPr>
          <w:rFonts w:ascii="Arial" w:hAnsi="Arial"/>
          <w:sz w:val="36"/>
        </w:rPr>
      </w:pPr>
      <w:r>
        <w:rPr>
          <w:rFonts w:ascii="Arial" w:hAnsi="Arial"/>
          <w:i/>
          <w:color w:val="333434"/>
          <w:w w:val="95"/>
          <w:sz w:val="11"/>
        </w:rPr>
        <w:t>Street</w:t>
      </w:r>
      <w:r>
        <w:rPr>
          <w:rFonts w:ascii="Arial" w:hAnsi="Arial"/>
          <w:i/>
          <w:color w:val="333434"/>
          <w:spacing w:val="24"/>
          <w:sz w:val="11"/>
        </w:rPr>
        <w:t> </w:t>
      </w:r>
      <w:r>
        <w:rPr>
          <w:rFonts w:ascii="Arial" w:hAnsi="Arial"/>
          <w:i/>
          <w:color w:val="1D1F21"/>
          <w:spacing w:val="-15"/>
          <w:w w:val="59"/>
          <w:sz w:val="11"/>
        </w:rPr>
        <w:t>1</w:t>
      </w:r>
      <w:r>
        <w:rPr>
          <w:rFonts w:ascii="Arial" w:hAnsi="Arial"/>
          <w:color w:val="010103"/>
          <w:spacing w:val="-15"/>
          <w:w w:val="59"/>
          <w:sz w:val="36"/>
        </w:rPr>
        <w:t>I</w:t>
      </w:r>
    </w:p>
    <w:p>
      <w:pPr>
        <w:spacing w:line="240" w:lineRule="auto" w:before="0"/>
        <w:rPr>
          <w:rFonts w:ascii="Arial"/>
          <w:sz w:val="10"/>
        </w:rPr>
      </w:pPr>
      <w:r>
        <w:rPr/>
        <w:br w:type="column"/>
      </w:r>
      <w:r>
        <w:rPr>
          <w:rFonts w:ascii="Arial"/>
          <w:sz w:val="10"/>
        </w:rPr>
      </w:r>
    </w:p>
    <w:p>
      <w:pPr>
        <w:pStyle w:val="BodyText"/>
        <w:rPr>
          <w:rFonts w:ascii="Arial"/>
          <w:sz w:val="10"/>
        </w:rPr>
      </w:pPr>
    </w:p>
    <w:p>
      <w:pPr>
        <w:spacing w:before="75"/>
        <w:ind w:left="95" w:right="0" w:firstLine="0"/>
        <w:jc w:val="left"/>
        <w:rPr>
          <w:rFonts w:ascii="Arial"/>
          <w:sz w:val="10"/>
        </w:rPr>
      </w:pPr>
      <w:r>
        <w:rPr/>
        <mc:AlternateContent>
          <mc:Choice Requires="wps">
            <w:drawing>
              <wp:anchor distT="0" distB="0" distL="0" distR="0" allowOverlap="1" layoutInCell="1" locked="0" behindDoc="1" simplePos="0" relativeHeight="487099904">
                <wp:simplePos x="0" y="0"/>
                <wp:positionH relativeFrom="page">
                  <wp:posOffset>1046076</wp:posOffset>
                </wp:positionH>
                <wp:positionV relativeFrom="paragraph">
                  <wp:posOffset>111174</wp:posOffset>
                </wp:positionV>
                <wp:extent cx="2242185" cy="20637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2242185" cy="206375"/>
                        </a:xfrm>
                        <a:prstGeom prst="rect">
                          <a:avLst/>
                        </a:prstGeom>
                      </wps:spPr>
                      <wps:txbx>
                        <w:txbxContent>
                          <w:p>
                            <w:pPr>
                              <w:numPr>
                                <w:ilvl w:val="0"/>
                                <w:numId w:val="6"/>
                              </w:numPr>
                              <w:tabs>
                                <w:tab w:pos="67" w:val="left" w:leader="none"/>
                                <w:tab w:pos="3246" w:val="left" w:leader="none"/>
                              </w:tabs>
                              <w:spacing w:line="324" w:lineRule="exact" w:before="0"/>
                              <w:ind w:left="67" w:right="0" w:hanging="67"/>
                              <w:jc w:val="left"/>
                              <w:rPr>
                                <w:rFonts w:ascii="Arial"/>
                                <w:sz w:val="29"/>
                              </w:rPr>
                            </w:pPr>
                            <w:r>
                              <w:rPr>
                                <w:rFonts w:ascii="Arial"/>
                                <w:i/>
                                <w:color w:val="1D1F21"/>
                                <w:spacing w:val="-4"/>
                                <w:position w:val="3"/>
                                <w:sz w:val="11"/>
                              </w:rPr>
                              <w:t>City</w:t>
                            </w:r>
                            <w:r>
                              <w:rPr>
                                <w:rFonts w:ascii="Arial"/>
                                <w:i/>
                                <w:color w:val="1D1F21"/>
                                <w:position w:val="3"/>
                                <w:sz w:val="11"/>
                              </w:rPr>
                              <w:tab/>
                            </w:r>
                            <w:r>
                              <w:rPr>
                                <w:rFonts w:ascii="Arial"/>
                                <w:i/>
                                <w:color w:val="1D1F21"/>
                                <w:spacing w:val="-6"/>
                                <w:w w:val="110"/>
                                <w:sz w:val="11"/>
                              </w:rPr>
                              <w:t>Stat</w:t>
                            </w:r>
                            <w:r>
                              <w:rPr>
                                <w:rFonts w:ascii="Arial"/>
                                <w:i/>
                                <w:color w:val="1D1F21"/>
                                <w:spacing w:val="-1"/>
                                <w:w w:val="110"/>
                                <w:sz w:val="11"/>
                              </w:rPr>
                              <w:t>e</w:t>
                            </w:r>
                            <w:r>
                              <w:rPr>
                                <w:rFonts w:ascii="Arial"/>
                                <w:color w:val="010103"/>
                                <w:spacing w:val="-5"/>
                                <w:w w:val="18"/>
                                <w:sz w:val="29"/>
                              </w:rPr>
                              <w:t>I</w:t>
                            </w:r>
                          </w:p>
                        </w:txbxContent>
                      </wps:txbx>
                      <wps:bodyPr wrap="square" lIns="0" tIns="0" rIns="0" bIns="0" rtlCol="0">
                        <a:noAutofit/>
                      </wps:bodyPr>
                    </wps:wsp>
                  </a:graphicData>
                </a:graphic>
              </wp:anchor>
            </w:drawing>
          </mc:Choice>
          <mc:Fallback>
            <w:pict>
              <v:shape style="position:absolute;margin-left:82.368217pt;margin-top:8.75386pt;width:176.55pt;height:16.25pt;mso-position-horizontal-relative:page;mso-position-vertical-relative:paragraph;z-index:-16216576" type="#_x0000_t202" id="docshape19" filled="false" stroked="false">
                <v:textbox inset="0,0,0,0">
                  <w:txbxContent>
                    <w:p>
                      <w:pPr>
                        <w:numPr>
                          <w:ilvl w:val="0"/>
                          <w:numId w:val="6"/>
                        </w:numPr>
                        <w:tabs>
                          <w:tab w:pos="67" w:val="left" w:leader="none"/>
                          <w:tab w:pos="3246" w:val="left" w:leader="none"/>
                        </w:tabs>
                        <w:spacing w:line="324" w:lineRule="exact" w:before="0"/>
                        <w:ind w:left="67" w:right="0" w:hanging="67"/>
                        <w:jc w:val="left"/>
                        <w:rPr>
                          <w:rFonts w:ascii="Arial"/>
                          <w:sz w:val="29"/>
                        </w:rPr>
                      </w:pPr>
                      <w:r>
                        <w:rPr>
                          <w:rFonts w:ascii="Arial"/>
                          <w:i/>
                          <w:color w:val="1D1F21"/>
                          <w:spacing w:val="-4"/>
                          <w:position w:val="3"/>
                          <w:sz w:val="11"/>
                        </w:rPr>
                        <w:t>City</w:t>
                      </w:r>
                      <w:r>
                        <w:rPr>
                          <w:rFonts w:ascii="Arial"/>
                          <w:i/>
                          <w:color w:val="1D1F21"/>
                          <w:position w:val="3"/>
                          <w:sz w:val="11"/>
                        </w:rPr>
                        <w:tab/>
                      </w:r>
                      <w:r>
                        <w:rPr>
                          <w:rFonts w:ascii="Arial"/>
                          <w:i/>
                          <w:color w:val="1D1F21"/>
                          <w:spacing w:val="-6"/>
                          <w:w w:val="110"/>
                          <w:sz w:val="11"/>
                        </w:rPr>
                        <w:t>Stat</w:t>
                      </w:r>
                      <w:r>
                        <w:rPr>
                          <w:rFonts w:ascii="Arial"/>
                          <w:i/>
                          <w:color w:val="1D1F21"/>
                          <w:spacing w:val="-1"/>
                          <w:w w:val="110"/>
                          <w:sz w:val="11"/>
                        </w:rPr>
                        <w:t>e</w:t>
                      </w:r>
                      <w:r>
                        <w:rPr>
                          <w:rFonts w:ascii="Arial"/>
                          <w:color w:val="010103"/>
                          <w:spacing w:val="-5"/>
                          <w:w w:val="18"/>
                          <w:sz w:val="29"/>
                        </w:rPr>
                        <w:t>I</w:t>
                      </w:r>
                    </w:p>
                  </w:txbxContent>
                </v:textbox>
                <w10:wrap type="none"/>
              </v:shape>
            </w:pict>
          </mc:Fallback>
        </mc:AlternateContent>
      </w:r>
      <w:r>
        <w:rPr>
          <w:rFonts w:ascii="Arial"/>
          <w:color w:val="333434"/>
          <w:sz w:val="10"/>
        </w:rPr>
        <w:t>14</w:t>
      </w:r>
      <w:r>
        <w:rPr>
          <w:rFonts w:ascii="Arial"/>
          <w:color w:val="333434"/>
          <w:spacing w:val="14"/>
          <w:sz w:val="10"/>
        </w:rPr>
        <w:t> </w:t>
      </w:r>
      <w:r>
        <w:rPr>
          <w:rFonts w:ascii="Arial"/>
          <w:color w:val="333434"/>
          <w:sz w:val="10"/>
        </w:rPr>
        <w:t>0</w:t>
      </w:r>
      <w:r>
        <w:rPr>
          <w:rFonts w:ascii="Arial"/>
          <w:color w:val="333434"/>
          <w:spacing w:val="53"/>
          <w:sz w:val="10"/>
        </w:rPr>
        <w:t> </w:t>
      </w:r>
      <w:r>
        <w:rPr>
          <w:rFonts w:ascii="Arial"/>
          <w:color w:val="333434"/>
          <w:sz w:val="10"/>
        </w:rPr>
        <w:t>E</w:t>
      </w:r>
      <w:r>
        <w:rPr>
          <w:rFonts w:ascii="Arial"/>
          <w:color w:val="333434"/>
          <w:spacing w:val="34"/>
          <w:sz w:val="10"/>
        </w:rPr>
        <w:t> </w:t>
      </w:r>
      <w:r>
        <w:rPr>
          <w:rFonts w:ascii="Arial"/>
          <w:color w:val="333434"/>
          <w:sz w:val="10"/>
        </w:rPr>
        <w:t>300</w:t>
      </w:r>
      <w:r>
        <w:rPr>
          <w:rFonts w:ascii="Arial"/>
          <w:color w:val="333434"/>
          <w:spacing w:val="62"/>
          <w:sz w:val="10"/>
        </w:rPr>
        <w:t> </w:t>
      </w:r>
      <w:r>
        <w:rPr>
          <w:rFonts w:ascii="Arial"/>
          <w:color w:val="333434"/>
          <w:spacing w:val="-10"/>
          <w:sz w:val="10"/>
        </w:rPr>
        <w:t>S</w:t>
      </w:r>
    </w:p>
    <w:p>
      <w:pPr>
        <w:tabs>
          <w:tab w:pos="4591" w:val="left" w:leader="none"/>
        </w:tabs>
        <w:spacing w:line="127" w:lineRule="auto" w:before="145"/>
        <w:ind w:left="0" w:right="613" w:firstLine="0"/>
        <w:jc w:val="center"/>
        <w:rPr>
          <w:rFonts w:ascii="Arial"/>
          <w:sz w:val="29"/>
        </w:rPr>
      </w:pPr>
      <w:r>
        <w:rPr/>
        <w:br w:type="column"/>
      </w:r>
      <w:r>
        <w:rPr>
          <w:rFonts w:ascii="Arial"/>
          <w:color w:val="010103"/>
          <w:w w:val="85"/>
          <w:position w:val="-14"/>
          <w:sz w:val="36"/>
        </w:rPr>
        <w:t>I</w:t>
      </w:r>
      <w:r>
        <w:rPr>
          <w:rFonts w:ascii="Arial"/>
          <w:color w:val="010103"/>
          <w:spacing w:val="13"/>
          <w:position w:val="-14"/>
          <w:sz w:val="36"/>
        </w:rPr>
        <w:t> </w:t>
      </w:r>
      <w:r>
        <w:rPr>
          <w:rFonts w:ascii="Arial"/>
          <w:i/>
          <w:color w:val="333434"/>
          <w:w w:val="95"/>
          <w:sz w:val="11"/>
        </w:rPr>
        <w:t>Street</w:t>
      </w:r>
      <w:r>
        <w:rPr>
          <w:rFonts w:ascii="Arial"/>
          <w:i/>
          <w:color w:val="333434"/>
          <w:spacing w:val="29"/>
          <w:sz w:val="11"/>
        </w:rPr>
        <w:t> </w:t>
      </w:r>
      <w:r>
        <w:rPr>
          <w:rFonts w:ascii="Arial"/>
          <w:i/>
          <w:color w:val="333434"/>
          <w:spacing w:val="-5"/>
          <w:w w:val="129"/>
          <w:sz w:val="11"/>
        </w:rPr>
        <w:t>2</w:t>
      </w:r>
      <w:r>
        <w:rPr>
          <w:rFonts w:ascii="Arial"/>
          <w:color w:val="010103"/>
          <w:spacing w:val="-5"/>
          <w:w w:val="40"/>
          <w:sz w:val="29"/>
        </w:rPr>
        <w:t>I</w:t>
      </w:r>
      <w:r>
        <w:rPr>
          <w:rFonts w:ascii="Arial"/>
          <w:color w:val="010103"/>
          <w:sz w:val="29"/>
        </w:rPr>
        <w:tab/>
      </w:r>
      <w:r>
        <w:rPr>
          <w:rFonts w:ascii="Arial"/>
          <w:color w:val="010103"/>
          <w:spacing w:val="-10"/>
          <w:w w:val="95"/>
          <w:position w:val="-11"/>
          <w:sz w:val="29"/>
        </w:rPr>
        <w:t>I</w:t>
      </w:r>
    </w:p>
    <w:p>
      <w:pPr>
        <w:spacing w:after="0" w:line="127" w:lineRule="auto"/>
        <w:jc w:val="center"/>
        <w:rPr>
          <w:rFonts w:ascii="Arial"/>
          <w:sz w:val="29"/>
        </w:rPr>
        <w:sectPr>
          <w:type w:val="continuous"/>
          <w:pgSz w:w="12240" w:h="15840"/>
          <w:pgMar w:header="0" w:footer="0" w:top="1820" w:bottom="1020" w:left="720" w:right="0"/>
          <w:cols w:num="3" w:equalWidth="0">
            <w:col w:w="1393" w:space="40"/>
            <w:col w:w="890" w:space="2170"/>
            <w:col w:w="7027"/>
          </w:cols>
        </w:sectPr>
      </w:pPr>
    </w:p>
    <w:p>
      <w:pPr>
        <w:tabs>
          <w:tab w:pos="3989" w:val="left" w:leader="none"/>
          <w:tab w:pos="4568" w:val="left" w:leader="none"/>
        </w:tabs>
        <w:spacing w:line="345" w:lineRule="exact" w:before="15"/>
        <w:ind w:left="1496" w:right="0" w:firstLine="0"/>
        <w:jc w:val="left"/>
        <w:rPr>
          <w:rFonts w:ascii="Arial"/>
          <w:sz w:val="10"/>
        </w:rPr>
      </w:pPr>
      <w:r>
        <w:rPr>
          <w:color w:val="010103"/>
          <w:w w:val="125"/>
          <w:sz w:val="12"/>
        </w:rPr>
        <w:t>l</w:t>
      </w:r>
      <w:r>
        <w:rPr>
          <w:color w:val="333434"/>
          <w:w w:val="125"/>
          <w:sz w:val="12"/>
        </w:rPr>
        <w:t>salt</w:t>
      </w:r>
      <w:r>
        <w:rPr>
          <w:color w:val="333434"/>
          <w:spacing w:val="72"/>
          <w:w w:val="125"/>
          <w:sz w:val="12"/>
        </w:rPr>
        <w:t> </w:t>
      </w:r>
      <w:r>
        <w:rPr>
          <w:rFonts w:ascii="Arial"/>
          <w:color w:val="333434"/>
          <w:w w:val="125"/>
          <w:sz w:val="10"/>
        </w:rPr>
        <w:t>Lake</w:t>
      </w:r>
      <w:r>
        <w:rPr>
          <w:rFonts w:ascii="Arial"/>
          <w:color w:val="333434"/>
          <w:spacing w:val="40"/>
          <w:w w:val="125"/>
          <w:sz w:val="10"/>
        </w:rPr>
        <w:t> </w:t>
      </w:r>
      <w:r>
        <w:rPr>
          <w:color w:val="333434"/>
          <w:spacing w:val="-4"/>
          <w:w w:val="125"/>
          <w:sz w:val="11"/>
        </w:rPr>
        <w:t>City</w:t>
      </w:r>
      <w:r>
        <w:rPr>
          <w:color w:val="333434"/>
          <w:sz w:val="11"/>
        </w:rPr>
        <w:tab/>
      </w:r>
      <w:r>
        <w:rPr>
          <w:rFonts w:ascii="Arial"/>
          <w:color w:val="010103"/>
          <w:spacing w:val="-10"/>
          <w:position w:val="-6"/>
          <w:sz w:val="36"/>
        </w:rPr>
        <w:t>I</w:t>
      </w:r>
      <w:r>
        <w:rPr>
          <w:rFonts w:ascii="Arial"/>
          <w:color w:val="010103"/>
          <w:position w:val="-6"/>
          <w:sz w:val="36"/>
        </w:rPr>
        <w:tab/>
      </w:r>
      <w:r>
        <w:rPr>
          <w:rFonts w:ascii="Arial"/>
          <w:color w:val="333434"/>
          <w:sz w:val="10"/>
        </w:rPr>
        <w:t>UT:</w:t>
      </w:r>
      <w:r>
        <w:rPr>
          <w:rFonts w:ascii="Arial"/>
          <w:color w:val="333434"/>
          <w:spacing w:val="67"/>
          <w:w w:val="125"/>
          <w:sz w:val="10"/>
        </w:rPr>
        <w:t> </w:t>
      </w:r>
      <w:r>
        <w:rPr>
          <w:rFonts w:ascii="Arial"/>
          <w:color w:val="333434"/>
          <w:spacing w:val="-4"/>
          <w:w w:val="125"/>
          <w:sz w:val="10"/>
        </w:rPr>
        <w:t>Utah</w:t>
      </w:r>
    </w:p>
    <w:p>
      <w:pPr>
        <w:tabs>
          <w:tab w:pos="2657" w:val="left" w:leader="none"/>
        </w:tabs>
        <w:spacing w:line="360" w:lineRule="exact" w:before="0"/>
        <w:ind w:left="1496" w:right="0" w:firstLine="0"/>
        <w:jc w:val="left"/>
        <w:rPr>
          <w:rFonts w:ascii="Arial"/>
          <w:sz w:val="36"/>
        </w:rPr>
      </w:pPr>
      <w:r>
        <w:rPr/>
        <w:br w:type="column"/>
      </w:r>
      <w:r>
        <w:rPr>
          <w:rFonts w:ascii="Arial"/>
          <w:color w:val="010103"/>
          <w:sz w:val="29"/>
        </w:rPr>
        <w:t>I</w:t>
      </w:r>
      <w:r>
        <w:rPr>
          <w:rFonts w:ascii="Arial"/>
          <w:color w:val="010103"/>
          <w:spacing w:val="11"/>
          <w:sz w:val="29"/>
        </w:rPr>
        <w:t> </w:t>
      </w:r>
      <w:r>
        <w:rPr>
          <w:rFonts w:ascii="Arial"/>
          <w:i/>
          <w:color w:val="1D1F21"/>
          <w:sz w:val="11"/>
        </w:rPr>
        <w:t>Zip</w:t>
      </w:r>
      <w:r>
        <w:rPr>
          <w:rFonts w:ascii="Arial"/>
          <w:i/>
          <w:color w:val="1D1F21"/>
          <w:spacing w:val="35"/>
          <w:sz w:val="11"/>
        </w:rPr>
        <w:t> </w:t>
      </w:r>
      <w:r>
        <w:rPr>
          <w:rFonts w:ascii="Arial"/>
          <w:color w:val="1D1F21"/>
          <w:spacing w:val="-2"/>
          <w:sz w:val="10"/>
        </w:rPr>
        <w:t>184111</w:t>
      </w:r>
      <w:r>
        <w:rPr>
          <w:rFonts w:ascii="Arial"/>
          <w:color w:val="1D1F21"/>
          <w:sz w:val="10"/>
        </w:rPr>
        <w:tab/>
      </w:r>
      <w:r>
        <w:rPr>
          <w:rFonts w:ascii="Arial"/>
          <w:color w:val="010103"/>
          <w:spacing w:val="-10"/>
          <w:position w:val="-9"/>
          <w:sz w:val="36"/>
        </w:rPr>
        <w:t>I</w:t>
      </w:r>
    </w:p>
    <w:p>
      <w:pPr>
        <w:spacing w:after="0" w:line="360" w:lineRule="exact"/>
        <w:jc w:val="left"/>
        <w:rPr>
          <w:rFonts w:ascii="Arial"/>
          <w:sz w:val="36"/>
        </w:rPr>
        <w:sectPr>
          <w:type w:val="continuous"/>
          <w:pgSz w:w="12240" w:h="15840"/>
          <w:pgMar w:header="0" w:footer="0" w:top="1820" w:bottom="1020" w:left="720" w:right="0"/>
          <w:cols w:num="2" w:equalWidth="0">
            <w:col w:w="5163" w:space="1700"/>
            <w:col w:w="4657"/>
          </w:cols>
        </w:sectPr>
      </w:pPr>
    </w:p>
    <w:p>
      <w:pPr>
        <w:tabs>
          <w:tab w:pos="5378" w:val="left" w:leader="none"/>
        </w:tabs>
        <w:spacing w:line="405" w:lineRule="exact" w:before="0"/>
        <w:ind w:left="922" w:right="0" w:firstLine="0"/>
        <w:jc w:val="left"/>
        <w:rPr>
          <w:rFonts w:ascii="Arial"/>
          <w:sz w:val="36"/>
        </w:rPr>
      </w:pPr>
      <w:r>
        <w:rPr>
          <w:rFonts w:ascii="Arial"/>
          <w:color w:val="333434"/>
          <w:spacing w:val="-2"/>
          <w:sz w:val="12"/>
        </w:rPr>
        <w:t>Cong</w:t>
      </w:r>
      <w:r>
        <w:rPr>
          <w:rFonts w:ascii="Arial"/>
          <w:color w:val="010103"/>
          <w:spacing w:val="-2"/>
          <w:sz w:val="12"/>
        </w:rPr>
        <w:t>r</w:t>
      </w:r>
      <w:r>
        <w:rPr>
          <w:rFonts w:ascii="Arial"/>
          <w:color w:val="1D1F21"/>
          <w:spacing w:val="-2"/>
          <w:sz w:val="12"/>
        </w:rPr>
        <w:t>essiona</w:t>
      </w:r>
      <w:r>
        <w:rPr>
          <w:rFonts w:ascii="Arial"/>
          <w:color w:val="010103"/>
          <w:spacing w:val="-2"/>
          <w:sz w:val="12"/>
        </w:rPr>
        <w:t>l</w:t>
      </w:r>
      <w:r>
        <w:rPr>
          <w:rFonts w:ascii="Arial"/>
          <w:color w:val="010103"/>
          <w:spacing w:val="-6"/>
          <w:sz w:val="12"/>
        </w:rPr>
        <w:t> </w:t>
      </w:r>
      <w:r>
        <w:rPr>
          <w:rFonts w:ascii="Arial"/>
          <w:color w:val="1D1F21"/>
          <w:spacing w:val="-2"/>
          <w:sz w:val="12"/>
        </w:rPr>
        <w:t>District,</w:t>
      </w:r>
      <w:r>
        <w:rPr>
          <w:rFonts w:ascii="Arial"/>
          <w:color w:val="1D1F21"/>
          <w:spacing w:val="12"/>
          <w:sz w:val="12"/>
        </w:rPr>
        <w:t> </w:t>
      </w:r>
      <w:r>
        <w:rPr>
          <w:rFonts w:ascii="Arial"/>
          <w:color w:val="1D1F21"/>
          <w:spacing w:val="-2"/>
          <w:sz w:val="12"/>
        </w:rPr>
        <w:t>if</w:t>
      </w:r>
      <w:r>
        <w:rPr>
          <w:rFonts w:ascii="Arial"/>
          <w:color w:val="1D1F21"/>
          <w:sz w:val="12"/>
        </w:rPr>
        <w:t> </w:t>
      </w:r>
      <w:r>
        <w:rPr>
          <w:rFonts w:ascii="Arial"/>
          <w:color w:val="1D1F21"/>
          <w:spacing w:val="-2"/>
          <w:sz w:val="12"/>
        </w:rPr>
        <w:t>known:</w:t>
      </w:r>
      <w:r>
        <w:rPr>
          <w:rFonts w:ascii="Arial"/>
          <w:color w:val="1D1F21"/>
          <w:spacing w:val="9"/>
          <w:sz w:val="12"/>
        </w:rPr>
        <w:t> </w:t>
      </w:r>
      <w:r>
        <w:rPr>
          <w:rFonts w:ascii="Arial"/>
          <w:color w:val="010103"/>
          <w:spacing w:val="-2"/>
          <w:sz w:val="10"/>
        </w:rPr>
        <w:t>l</w:t>
      </w:r>
      <w:r>
        <w:rPr>
          <w:rFonts w:ascii="Arial"/>
          <w:color w:val="333434"/>
          <w:spacing w:val="-2"/>
          <w:sz w:val="10"/>
        </w:rPr>
        <w:t>uT</w:t>
      </w:r>
      <w:r>
        <w:rPr>
          <w:rFonts w:ascii="Arial"/>
          <w:color w:val="010103"/>
          <w:spacing w:val="-2"/>
          <w:sz w:val="10"/>
        </w:rPr>
        <w:t>-</w:t>
      </w:r>
      <w:r>
        <w:rPr>
          <w:rFonts w:ascii="Arial"/>
          <w:color w:val="333434"/>
          <w:spacing w:val="-5"/>
          <w:sz w:val="10"/>
        </w:rPr>
        <w:t>002</w:t>
      </w:r>
      <w:r>
        <w:rPr>
          <w:rFonts w:ascii="Arial"/>
          <w:color w:val="333434"/>
          <w:sz w:val="10"/>
        </w:rPr>
        <w:tab/>
      </w:r>
      <w:r>
        <w:rPr>
          <w:rFonts w:ascii="Arial"/>
          <w:color w:val="010103"/>
          <w:spacing w:val="-10"/>
          <w:position w:val="-6"/>
          <w:sz w:val="36"/>
        </w:rPr>
        <w:t>I</w:t>
      </w:r>
    </w:p>
    <w:p>
      <w:pPr>
        <w:pStyle w:val="ListParagraph"/>
        <w:numPr>
          <w:ilvl w:val="0"/>
          <w:numId w:val="3"/>
        </w:numPr>
        <w:tabs>
          <w:tab w:pos="1087" w:val="left" w:leader="none"/>
        </w:tabs>
        <w:spacing w:line="240" w:lineRule="auto" w:before="11" w:after="0"/>
        <w:ind w:left="1087" w:right="0" w:hanging="186"/>
        <w:jc w:val="left"/>
        <w:rPr>
          <w:rFonts w:ascii="Arial"/>
          <w:b/>
          <w:color w:val="333434"/>
          <w:sz w:val="17"/>
        </w:rPr>
      </w:pPr>
      <w:r>
        <w:rPr>
          <w:rFonts w:ascii="Arial"/>
          <w:b/>
          <w:color w:val="1D1F21"/>
          <w:sz w:val="17"/>
        </w:rPr>
        <w:t>If </w:t>
      </w:r>
      <w:r>
        <w:rPr>
          <w:rFonts w:ascii="Arial"/>
          <w:b/>
          <w:color w:val="333434"/>
          <w:sz w:val="17"/>
        </w:rPr>
        <w:t>Reporting</w:t>
      </w:r>
      <w:r>
        <w:rPr>
          <w:rFonts w:ascii="Arial"/>
          <w:b/>
          <w:color w:val="333434"/>
          <w:spacing w:val="14"/>
          <w:sz w:val="17"/>
        </w:rPr>
        <w:t> </w:t>
      </w:r>
      <w:r>
        <w:rPr>
          <w:rFonts w:ascii="Arial"/>
          <w:b/>
          <w:color w:val="4B4F52"/>
          <w:sz w:val="17"/>
        </w:rPr>
        <w:t>E</w:t>
      </w:r>
      <w:r>
        <w:rPr>
          <w:rFonts w:ascii="Arial"/>
          <w:b/>
          <w:color w:val="333434"/>
          <w:sz w:val="17"/>
        </w:rPr>
        <w:t>ntity</w:t>
      </w:r>
      <w:r>
        <w:rPr>
          <w:rFonts w:ascii="Arial"/>
          <w:b/>
          <w:color w:val="333434"/>
          <w:spacing w:val="-2"/>
          <w:sz w:val="17"/>
        </w:rPr>
        <w:t> </w:t>
      </w:r>
      <w:r>
        <w:rPr>
          <w:rFonts w:ascii="Arial"/>
          <w:b/>
          <w:color w:val="333434"/>
          <w:sz w:val="17"/>
        </w:rPr>
        <w:t>in</w:t>
      </w:r>
      <w:r>
        <w:rPr>
          <w:rFonts w:ascii="Arial"/>
          <w:b/>
          <w:color w:val="333434"/>
          <w:spacing w:val="4"/>
          <w:sz w:val="17"/>
        </w:rPr>
        <w:t> </w:t>
      </w:r>
      <w:r>
        <w:rPr>
          <w:rFonts w:ascii="Arial"/>
          <w:b/>
          <w:color w:val="333434"/>
          <w:sz w:val="17"/>
        </w:rPr>
        <w:t>No</w:t>
      </w:r>
      <w:r>
        <w:rPr>
          <w:rFonts w:ascii="Arial"/>
          <w:b/>
          <w:color w:val="4B4F52"/>
          <w:sz w:val="17"/>
        </w:rPr>
        <w:t>.4 </w:t>
      </w:r>
      <w:r>
        <w:rPr>
          <w:rFonts w:ascii="Arial"/>
          <w:b/>
          <w:color w:val="1D1F21"/>
          <w:sz w:val="17"/>
        </w:rPr>
        <w:t>is</w:t>
      </w:r>
      <w:r>
        <w:rPr>
          <w:rFonts w:ascii="Arial"/>
          <w:b/>
          <w:color w:val="1D1F21"/>
          <w:spacing w:val="4"/>
          <w:sz w:val="17"/>
        </w:rPr>
        <w:t> </w:t>
      </w:r>
      <w:r>
        <w:rPr>
          <w:rFonts w:ascii="Arial"/>
          <w:b/>
          <w:color w:val="4B4F52"/>
          <w:sz w:val="17"/>
        </w:rPr>
        <w:t>S</w:t>
      </w:r>
      <w:r>
        <w:rPr>
          <w:rFonts w:ascii="Arial"/>
          <w:b/>
          <w:color w:val="333434"/>
          <w:sz w:val="17"/>
        </w:rPr>
        <w:t>ubawardee</w:t>
      </w:r>
      <w:r>
        <w:rPr>
          <w:rFonts w:ascii="Arial"/>
          <w:b/>
          <w:color w:val="010103"/>
          <w:sz w:val="17"/>
        </w:rPr>
        <w:t>,</w:t>
      </w:r>
      <w:r>
        <w:rPr>
          <w:rFonts w:ascii="Arial"/>
          <w:b/>
          <w:color w:val="010103"/>
          <w:spacing w:val="-10"/>
          <w:sz w:val="17"/>
        </w:rPr>
        <w:t> </w:t>
      </w:r>
      <w:r>
        <w:rPr>
          <w:rFonts w:ascii="Arial"/>
          <w:b/>
          <w:color w:val="4B4F52"/>
          <w:sz w:val="17"/>
        </w:rPr>
        <w:t>E</w:t>
      </w:r>
      <w:r>
        <w:rPr>
          <w:rFonts w:ascii="Arial"/>
          <w:b/>
          <w:color w:val="333434"/>
          <w:sz w:val="17"/>
        </w:rPr>
        <w:t>nter</w:t>
      </w:r>
      <w:r>
        <w:rPr>
          <w:rFonts w:ascii="Arial"/>
          <w:b/>
          <w:color w:val="333434"/>
          <w:spacing w:val="41"/>
          <w:sz w:val="17"/>
        </w:rPr>
        <w:t> </w:t>
      </w:r>
      <w:r>
        <w:rPr>
          <w:rFonts w:ascii="Arial"/>
          <w:b/>
          <w:color w:val="333434"/>
          <w:sz w:val="17"/>
        </w:rPr>
        <w:t>Name</w:t>
      </w:r>
      <w:r>
        <w:rPr>
          <w:rFonts w:ascii="Arial"/>
          <w:b/>
          <w:color w:val="333434"/>
          <w:spacing w:val="6"/>
          <w:sz w:val="17"/>
        </w:rPr>
        <w:t> </w:t>
      </w:r>
      <w:r>
        <w:rPr>
          <w:rFonts w:ascii="Arial"/>
          <w:b/>
          <w:color w:val="333434"/>
          <w:sz w:val="17"/>
        </w:rPr>
        <w:t>and</w:t>
      </w:r>
      <w:r>
        <w:rPr>
          <w:rFonts w:ascii="Arial"/>
          <w:b/>
          <w:color w:val="333434"/>
          <w:spacing w:val="6"/>
          <w:sz w:val="17"/>
        </w:rPr>
        <w:t> </w:t>
      </w:r>
      <w:r>
        <w:rPr>
          <w:rFonts w:ascii="Arial"/>
          <w:b/>
          <w:color w:val="333434"/>
          <w:sz w:val="17"/>
        </w:rPr>
        <w:t>Address</w:t>
      </w:r>
      <w:r>
        <w:rPr>
          <w:rFonts w:ascii="Arial"/>
          <w:b/>
          <w:color w:val="333434"/>
          <w:spacing w:val="17"/>
          <w:sz w:val="17"/>
        </w:rPr>
        <w:t> </w:t>
      </w:r>
      <w:r>
        <w:rPr>
          <w:rFonts w:ascii="Arial"/>
          <w:b/>
          <w:color w:val="333434"/>
          <w:sz w:val="17"/>
        </w:rPr>
        <w:t>of</w:t>
      </w:r>
      <w:r>
        <w:rPr>
          <w:rFonts w:ascii="Arial"/>
          <w:b/>
          <w:color w:val="333434"/>
          <w:spacing w:val="2"/>
          <w:sz w:val="17"/>
        </w:rPr>
        <w:t> </w:t>
      </w:r>
      <w:r>
        <w:rPr>
          <w:rFonts w:ascii="Arial"/>
          <w:b/>
          <w:color w:val="333434"/>
          <w:spacing w:val="-2"/>
          <w:sz w:val="17"/>
        </w:rPr>
        <w:t>Prime</w:t>
      </w:r>
      <w:r>
        <w:rPr>
          <w:rFonts w:ascii="Arial"/>
          <w:b/>
          <w:color w:val="010103"/>
          <w:spacing w:val="-2"/>
          <w:sz w:val="17"/>
        </w:rPr>
        <w: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spacing w:after="0"/>
        <w:rPr>
          <w:rFonts w:ascii="Arial"/>
          <w:sz w:val="20"/>
        </w:rPr>
        <w:sectPr>
          <w:type w:val="continuous"/>
          <w:pgSz w:w="12240" w:h="15840"/>
          <w:pgMar w:header="0" w:footer="0" w:top="1820" w:bottom="1020" w:left="720" w:right="0"/>
        </w:sectPr>
      </w:pPr>
    </w:p>
    <w:p>
      <w:pPr>
        <w:pStyle w:val="BodyText"/>
        <w:spacing w:before="1"/>
        <w:rPr>
          <w:rFonts w:ascii="Arial"/>
          <w:b/>
          <w:sz w:val="23"/>
        </w:rPr>
      </w:pPr>
    </w:p>
    <w:p>
      <w:pPr>
        <w:pStyle w:val="ListParagraph"/>
        <w:numPr>
          <w:ilvl w:val="0"/>
          <w:numId w:val="3"/>
        </w:numPr>
        <w:tabs>
          <w:tab w:pos="1079" w:val="left" w:leader="none"/>
        </w:tabs>
        <w:spacing w:line="240" w:lineRule="auto" w:before="0" w:after="0"/>
        <w:ind w:left="1079" w:right="0" w:hanging="187"/>
        <w:jc w:val="left"/>
        <w:rPr>
          <w:rFonts w:ascii="Arial"/>
          <w:b/>
          <w:color w:val="010103"/>
          <w:sz w:val="17"/>
        </w:rPr>
      </w:pPr>
      <w:r>
        <w:rPr>
          <w:rFonts w:ascii="Arial"/>
          <w:color w:val="1D1F21"/>
          <w:sz w:val="18"/>
        </w:rPr>
        <w:t>*</w:t>
      </w:r>
      <w:r>
        <w:rPr>
          <w:rFonts w:ascii="Arial"/>
          <w:color w:val="1D1F21"/>
          <w:spacing w:val="-11"/>
          <w:sz w:val="18"/>
        </w:rPr>
        <w:t> </w:t>
      </w:r>
      <w:r>
        <w:rPr>
          <w:rFonts w:ascii="Arial"/>
          <w:b/>
          <w:color w:val="010103"/>
          <w:sz w:val="17"/>
        </w:rPr>
        <w:t>Federal</w:t>
      </w:r>
      <w:r>
        <w:rPr>
          <w:rFonts w:ascii="Arial"/>
          <w:b/>
          <w:color w:val="010103"/>
          <w:spacing w:val="8"/>
          <w:sz w:val="17"/>
        </w:rPr>
        <w:t> </w:t>
      </w:r>
      <w:r>
        <w:rPr>
          <w:rFonts w:ascii="Arial"/>
          <w:b/>
          <w:color w:val="010103"/>
          <w:spacing w:val="-2"/>
          <w:sz w:val="17"/>
        </w:rPr>
        <w:t>Department/Agency:</w:t>
      </w:r>
    </w:p>
    <w:p>
      <w:pPr>
        <w:spacing w:before="113"/>
        <w:ind w:left="866" w:right="0" w:firstLine="0"/>
        <w:jc w:val="left"/>
        <w:rPr>
          <w:rFonts w:ascii="Arial"/>
          <w:sz w:val="10"/>
        </w:rPr>
      </w:pPr>
      <w:r>
        <w:rPr>
          <w:rFonts w:ascii="Arial"/>
          <w:color w:val="010103"/>
          <w:w w:val="125"/>
          <w:sz w:val="10"/>
          <w:u w:val="thick" w:color="333434"/>
        </w:rPr>
        <w:t>!</w:t>
      </w:r>
      <w:r>
        <w:rPr>
          <w:rFonts w:ascii="Arial"/>
          <w:color w:val="333434"/>
          <w:w w:val="125"/>
          <w:sz w:val="10"/>
          <w:u w:val="thick" w:color="333434"/>
        </w:rPr>
        <w:t>Housing</w:t>
      </w:r>
      <w:r>
        <w:rPr>
          <w:rFonts w:ascii="Arial"/>
          <w:color w:val="333434"/>
          <w:spacing w:val="50"/>
          <w:w w:val="125"/>
          <w:sz w:val="10"/>
        </w:rPr>
        <w:t> </w:t>
      </w:r>
      <w:r>
        <w:rPr>
          <w:rFonts w:ascii="Arial"/>
          <w:color w:val="333434"/>
          <w:w w:val="125"/>
          <w:sz w:val="10"/>
        </w:rPr>
        <w:t>and</w:t>
      </w:r>
      <w:r>
        <w:rPr>
          <w:rFonts w:ascii="Arial"/>
          <w:color w:val="333434"/>
          <w:spacing w:val="24"/>
          <w:w w:val="125"/>
          <w:sz w:val="10"/>
        </w:rPr>
        <w:t> </w:t>
      </w:r>
      <w:r>
        <w:rPr>
          <w:rFonts w:ascii="Arial"/>
          <w:color w:val="333434"/>
          <w:w w:val="125"/>
          <w:sz w:val="10"/>
        </w:rPr>
        <w:t>Urban</w:t>
      </w:r>
      <w:r>
        <w:rPr>
          <w:rFonts w:ascii="Arial"/>
          <w:color w:val="333434"/>
          <w:spacing w:val="31"/>
          <w:w w:val="125"/>
          <w:sz w:val="10"/>
        </w:rPr>
        <w:t> </w:t>
      </w:r>
      <w:r>
        <w:rPr>
          <w:rFonts w:ascii="Arial"/>
          <w:color w:val="333434"/>
          <w:spacing w:val="-2"/>
          <w:w w:val="125"/>
          <w:sz w:val="10"/>
        </w:rPr>
        <w:t>Development</w:t>
      </w:r>
    </w:p>
    <w:p>
      <w:pPr>
        <w:spacing w:line="240" w:lineRule="auto" w:before="6"/>
        <w:rPr>
          <w:rFonts w:ascii="Arial"/>
          <w:sz w:val="23"/>
        </w:rPr>
      </w:pPr>
      <w:r>
        <w:rPr/>
        <w:br w:type="column"/>
      </w:r>
      <w:r>
        <w:rPr>
          <w:rFonts w:ascii="Arial"/>
          <w:sz w:val="23"/>
        </w:rPr>
      </w:r>
    </w:p>
    <w:p>
      <w:pPr>
        <w:pStyle w:val="ListParagraph"/>
        <w:numPr>
          <w:ilvl w:val="0"/>
          <w:numId w:val="3"/>
        </w:numPr>
        <w:tabs>
          <w:tab w:pos="1373" w:val="left" w:leader="none"/>
        </w:tabs>
        <w:spacing w:line="240" w:lineRule="auto" w:before="0" w:after="0"/>
        <w:ind w:left="1373" w:right="0" w:hanging="192"/>
        <w:jc w:val="left"/>
        <w:rPr>
          <w:rFonts w:ascii="Arial"/>
          <w:b/>
          <w:color w:val="1D1F21"/>
          <w:sz w:val="17"/>
        </w:rPr>
      </w:pPr>
      <w:r>
        <w:rPr>
          <w:rFonts w:ascii="Arial"/>
          <w:color w:val="1D1F21"/>
          <w:sz w:val="18"/>
        </w:rPr>
        <w:t>*</w:t>
      </w:r>
      <w:r>
        <w:rPr>
          <w:rFonts w:ascii="Arial"/>
          <w:color w:val="1D1F21"/>
          <w:spacing w:val="-7"/>
          <w:sz w:val="18"/>
        </w:rPr>
        <w:t> </w:t>
      </w:r>
      <w:r>
        <w:rPr>
          <w:rFonts w:ascii="Arial"/>
          <w:b/>
          <w:color w:val="010103"/>
          <w:sz w:val="17"/>
        </w:rPr>
        <w:t>Federal</w:t>
      </w:r>
      <w:r>
        <w:rPr>
          <w:rFonts w:ascii="Arial"/>
          <w:b/>
          <w:color w:val="010103"/>
          <w:spacing w:val="9"/>
          <w:sz w:val="17"/>
        </w:rPr>
        <w:t> </w:t>
      </w:r>
      <w:r>
        <w:rPr>
          <w:rFonts w:ascii="Arial"/>
          <w:b/>
          <w:color w:val="1D1F21"/>
          <w:sz w:val="17"/>
        </w:rPr>
        <w:t>Pr</w:t>
      </w:r>
      <w:r>
        <w:rPr>
          <w:rFonts w:ascii="Arial"/>
          <w:b/>
          <w:color w:val="010103"/>
          <w:sz w:val="17"/>
        </w:rPr>
        <w:t>ogram</w:t>
      </w:r>
      <w:r>
        <w:rPr>
          <w:rFonts w:ascii="Arial"/>
          <w:b/>
          <w:color w:val="010103"/>
          <w:spacing w:val="5"/>
          <w:sz w:val="17"/>
        </w:rPr>
        <w:t> </w:t>
      </w:r>
      <w:r>
        <w:rPr>
          <w:rFonts w:ascii="Arial"/>
          <w:b/>
          <w:color w:val="010103"/>
          <w:spacing w:val="-2"/>
          <w:sz w:val="17"/>
        </w:rPr>
        <w:t>Name/</w:t>
      </w:r>
      <w:r>
        <w:rPr>
          <w:rFonts w:ascii="Arial"/>
          <w:b/>
          <w:color w:val="1D1F21"/>
          <w:spacing w:val="-2"/>
          <w:sz w:val="17"/>
        </w:rPr>
        <w:t>D</w:t>
      </w:r>
      <w:r>
        <w:rPr>
          <w:rFonts w:ascii="Arial"/>
          <w:b/>
          <w:color w:val="010103"/>
          <w:spacing w:val="-2"/>
          <w:sz w:val="17"/>
        </w:rPr>
        <w:t>escription:</w:t>
      </w:r>
    </w:p>
    <w:p>
      <w:pPr>
        <w:spacing w:before="94"/>
        <w:ind w:left="1048" w:right="0" w:firstLine="0"/>
        <w:jc w:val="left"/>
        <w:rPr>
          <w:rFonts w:ascii="Arial"/>
          <w:sz w:val="12"/>
        </w:rPr>
      </w:pPr>
      <w:r>
        <w:rPr/>
        <mc:AlternateContent>
          <mc:Choice Requires="wps">
            <w:drawing>
              <wp:anchor distT="0" distB="0" distL="0" distR="0" allowOverlap="1" layoutInCell="1" locked="0" behindDoc="0" simplePos="0" relativeHeight="15742464">
                <wp:simplePos x="0" y="0"/>
                <wp:positionH relativeFrom="page">
                  <wp:posOffset>3915400</wp:posOffset>
                </wp:positionH>
                <wp:positionV relativeFrom="paragraph">
                  <wp:posOffset>-5890</wp:posOffset>
                </wp:positionV>
                <wp:extent cx="34925" cy="255904"/>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34925" cy="255904"/>
                        </a:xfrm>
                        <a:prstGeom prst="rect">
                          <a:avLst/>
                        </a:prstGeom>
                      </wps:spPr>
                      <wps:txbx>
                        <w:txbxContent>
                          <w:p>
                            <w:pPr>
                              <w:spacing w:line="403" w:lineRule="exact" w:before="0"/>
                              <w:ind w:left="0" w:right="0" w:firstLine="0"/>
                              <w:jc w:val="left"/>
                              <w:rPr>
                                <w:rFonts w:ascii="Arial"/>
                                <w:sz w:val="36"/>
                              </w:rPr>
                            </w:pPr>
                            <w:r>
                              <w:rPr>
                                <w:rFonts w:ascii="Arial"/>
                                <w:color w:val="010103"/>
                                <w:w w:val="54"/>
                                <w:sz w:val="36"/>
                              </w:rPr>
                              <w:t>I</w:t>
                            </w:r>
                          </w:p>
                        </w:txbxContent>
                      </wps:txbx>
                      <wps:bodyPr wrap="square" lIns="0" tIns="0" rIns="0" bIns="0" rtlCol="0">
                        <a:noAutofit/>
                      </wps:bodyPr>
                    </wps:wsp>
                  </a:graphicData>
                </a:graphic>
              </wp:anchor>
            </w:drawing>
          </mc:Choice>
          <mc:Fallback>
            <w:pict>
              <v:shape style="position:absolute;margin-left:308.299286pt;margin-top:-.463845pt;width:2.75pt;height:20.150pt;mso-position-horizontal-relative:page;mso-position-vertical-relative:paragraph;z-index:15742464" type="#_x0000_t202" id="docshape20" filled="false" stroked="false">
                <v:textbox inset="0,0,0,0">
                  <w:txbxContent>
                    <w:p>
                      <w:pPr>
                        <w:spacing w:line="403" w:lineRule="exact" w:before="0"/>
                        <w:ind w:left="0" w:right="0" w:firstLine="0"/>
                        <w:jc w:val="left"/>
                        <w:rPr>
                          <w:rFonts w:ascii="Arial"/>
                          <w:sz w:val="36"/>
                        </w:rPr>
                      </w:pPr>
                      <w:r>
                        <w:rPr>
                          <w:rFonts w:ascii="Arial"/>
                          <w:color w:val="010103"/>
                          <w:w w:val="54"/>
                          <w:sz w:val="36"/>
                        </w:rPr>
                        <w:t>I</w:t>
                      </w:r>
                    </w:p>
                  </w:txbxContent>
                </v:textbox>
                <w10:wrap type="none"/>
              </v:shape>
            </w:pict>
          </mc:Fallback>
        </mc:AlternateContent>
      </w:r>
      <w:r>
        <w:rPr>
          <w:rFonts w:ascii="Arial"/>
          <w:color w:val="010103"/>
          <w:w w:val="105"/>
          <w:sz w:val="12"/>
        </w:rPr>
        <w:t>!</w:t>
      </w:r>
      <w:r>
        <w:rPr>
          <w:rFonts w:ascii="Arial"/>
          <w:color w:val="333434"/>
          <w:w w:val="105"/>
          <w:sz w:val="12"/>
        </w:rPr>
        <w:t>Pathways</w:t>
      </w:r>
      <w:r>
        <w:rPr>
          <w:rFonts w:ascii="Arial"/>
          <w:color w:val="333434"/>
          <w:spacing w:val="45"/>
          <w:w w:val="105"/>
          <w:sz w:val="12"/>
        </w:rPr>
        <w:t> </w:t>
      </w:r>
      <w:r>
        <w:rPr>
          <w:rFonts w:ascii="Arial"/>
          <w:color w:val="333434"/>
          <w:w w:val="105"/>
          <w:sz w:val="12"/>
        </w:rPr>
        <w:t>to</w:t>
      </w:r>
      <w:r>
        <w:rPr>
          <w:rFonts w:ascii="Arial"/>
          <w:color w:val="333434"/>
          <w:spacing w:val="50"/>
          <w:w w:val="105"/>
          <w:sz w:val="12"/>
        </w:rPr>
        <w:t> </w:t>
      </w:r>
      <w:r>
        <w:rPr>
          <w:rFonts w:ascii="Arial"/>
          <w:color w:val="333434"/>
          <w:w w:val="105"/>
          <w:sz w:val="12"/>
        </w:rPr>
        <w:t>Removing</w:t>
      </w:r>
      <w:r>
        <w:rPr>
          <w:rFonts w:ascii="Arial"/>
          <w:color w:val="333434"/>
          <w:spacing w:val="33"/>
          <w:w w:val="105"/>
          <w:sz w:val="12"/>
        </w:rPr>
        <w:t> </w:t>
      </w:r>
      <w:r>
        <w:rPr>
          <w:rFonts w:ascii="Arial"/>
          <w:color w:val="333434"/>
          <w:w w:val="105"/>
          <w:sz w:val="12"/>
        </w:rPr>
        <w:t>Obstacles</w:t>
      </w:r>
      <w:r>
        <w:rPr>
          <w:rFonts w:ascii="Arial"/>
          <w:color w:val="333434"/>
          <w:spacing w:val="48"/>
          <w:w w:val="105"/>
          <w:sz w:val="12"/>
        </w:rPr>
        <w:t> </w:t>
      </w:r>
      <w:r>
        <w:rPr>
          <w:rFonts w:ascii="Arial"/>
          <w:color w:val="333434"/>
          <w:w w:val="105"/>
          <w:sz w:val="12"/>
        </w:rPr>
        <w:t>to</w:t>
      </w:r>
      <w:r>
        <w:rPr>
          <w:rFonts w:ascii="Arial"/>
          <w:color w:val="333434"/>
          <w:spacing w:val="50"/>
          <w:w w:val="105"/>
          <w:sz w:val="12"/>
        </w:rPr>
        <w:t> </w:t>
      </w:r>
      <w:r>
        <w:rPr>
          <w:rFonts w:ascii="Arial"/>
          <w:color w:val="333434"/>
          <w:w w:val="105"/>
          <w:sz w:val="12"/>
        </w:rPr>
        <w:t>Housing</w:t>
      </w:r>
      <w:r>
        <w:rPr>
          <w:rFonts w:ascii="Arial"/>
          <w:color w:val="333434"/>
          <w:spacing w:val="52"/>
          <w:w w:val="105"/>
          <w:sz w:val="12"/>
        </w:rPr>
        <w:t> </w:t>
      </w:r>
      <w:r>
        <w:rPr>
          <w:rFonts w:ascii="Arial"/>
          <w:color w:val="333434"/>
          <w:w w:val="105"/>
          <w:sz w:val="12"/>
        </w:rPr>
        <w:t>(PRO</w:t>
      </w:r>
      <w:r>
        <w:rPr>
          <w:rFonts w:ascii="Arial"/>
          <w:color w:val="333434"/>
          <w:spacing w:val="30"/>
          <w:w w:val="105"/>
          <w:sz w:val="12"/>
        </w:rPr>
        <w:t> </w:t>
      </w:r>
      <w:r>
        <w:rPr>
          <w:rFonts w:ascii="Arial"/>
          <w:color w:val="333434"/>
          <w:spacing w:val="-2"/>
          <w:w w:val="105"/>
          <w:sz w:val="12"/>
        </w:rPr>
        <w:t>Housing)</w:t>
      </w:r>
    </w:p>
    <w:p>
      <w:pPr>
        <w:spacing w:line="138" w:lineRule="exact" w:before="70"/>
        <w:ind w:left="0" w:right="1232" w:firstLine="0"/>
        <w:jc w:val="right"/>
        <w:rPr>
          <w:sz w:val="12"/>
        </w:rPr>
      </w:pPr>
      <w:r>
        <w:rPr>
          <w:color w:val="010103"/>
          <w:w w:val="29"/>
          <w:sz w:val="12"/>
        </w:rPr>
        <w:t>I</w:t>
      </w:r>
    </w:p>
    <w:p>
      <w:pPr>
        <w:spacing w:after="0" w:line="138" w:lineRule="exact"/>
        <w:jc w:val="right"/>
        <w:rPr>
          <w:sz w:val="12"/>
        </w:rPr>
        <w:sectPr>
          <w:type w:val="continuous"/>
          <w:pgSz w:w="12240" w:h="15840"/>
          <w:pgMar w:header="0" w:footer="0" w:top="1820" w:bottom="1020" w:left="720" w:right="0"/>
          <w:cols w:num="2" w:equalWidth="0">
            <w:col w:w="3596" w:space="983"/>
            <w:col w:w="6941"/>
          </w:cols>
        </w:sectPr>
      </w:pPr>
    </w:p>
    <w:p>
      <w:pPr>
        <w:pStyle w:val="BodyText"/>
        <w:rPr>
          <w:sz w:val="18"/>
        </w:rPr>
      </w:pPr>
    </w:p>
    <w:p>
      <w:pPr>
        <w:pStyle w:val="ListParagraph"/>
        <w:numPr>
          <w:ilvl w:val="0"/>
          <w:numId w:val="3"/>
        </w:numPr>
        <w:tabs>
          <w:tab w:pos="1072" w:val="left" w:leader="none"/>
        </w:tabs>
        <w:spacing w:line="240" w:lineRule="auto" w:before="141" w:after="0"/>
        <w:ind w:left="1072" w:right="0" w:hanging="185"/>
        <w:jc w:val="left"/>
        <w:rPr>
          <w:rFonts w:ascii="Arial"/>
          <w:b/>
          <w:color w:val="010103"/>
          <w:sz w:val="17"/>
        </w:rPr>
      </w:pPr>
      <w:r>
        <w:rPr>
          <w:rFonts w:ascii="Arial"/>
          <w:b/>
          <w:color w:val="1D1F21"/>
          <w:sz w:val="17"/>
        </w:rPr>
        <w:t>F</w:t>
      </w:r>
      <w:r>
        <w:rPr>
          <w:rFonts w:ascii="Arial"/>
          <w:b/>
          <w:color w:val="010103"/>
          <w:sz w:val="17"/>
        </w:rPr>
        <w:t>ederal Action</w:t>
      </w:r>
      <w:r>
        <w:rPr>
          <w:rFonts w:ascii="Arial"/>
          <w:b/>
          <w:color w:val="010103"/>
          <w:spacing w:val="10"/>
          <w:sz w:val="17"/>
        </w:rPr>
        <w:t> </w:t>
      </w:r>
      <w:r>
        <w:rPr>
          <w:rFonts w:ascii="Arial"/>
          <w:b/>
          <w:color w:val="010103"/>
          <w:sz w:val="17"/>
        </w:rPr>
        <w:t>Number</w:t>
      </w:r>
      <w:r>
        <w:rPr>
          <w:rFonts w:ascii="Arial"/>
          <w:b/>
          <w:color w:val="1D1F21"/>
          <w:sz w:val="17"/>
        </w:rPr>
        <w:t>,</w:t>
      </w:r>
      <w:r>
        <w:rPr>
          <w:rFonts w:ascii="Arial"/>
          <w:b/>
          <w:color w:val="1D1F21"/>
          <w:spacing w:val="-1"/>
          <w:sz w:val="17"/>
        </w:rPr>
        <w:t> </w:t>
      </w:r>
      <w:r>
        <w:rPr>
          <w:rFonts w:ascii="Arial"/>
          <w:i/>
          <w:color w:val="010103"/>
          <w:sz w:val="17"/>
        </w:rPr>
        <w:t>if</w:t>
      </w:r>
      <w:r>
        <w:rPr>
          <w:rFonts w:ascii="Arial"/>
          <w:i/>
          <w:color w:val="010103"/>
          <w:spacing w:val="3"/>
          <w:sz w:val="17"/>
        </w:rPr>
        <w:t> </w:t>
      </w:r>
      <w:r>
        <w:rPr>
          <w:rFonts w:ascii="Arial"/>
          <w:i/>
          <w:color w:val="010103"/>
          <w:spacing w:val="-2"/>
          <w:sz w:val="17"/>
        </w:rPr>
        <w:t>kn</w:t>
      </w:r>
      <w:r>
        <w:rPr>
          <w:rFonts w:ascii="Arial"/>
          <w:i/>
          <w:color w:val="1D1F21"/>
          <w:spacing w:val="-2"/>
          <w:sz w:val="17"/>
        </w:rPr>
        <w:t>ow</w:t>
      </w:r>
      <w:r>
        <w:rPr>
          <w:rFonts w:ascii="Arial"/>
          <w:i/>
          <w:color w:val="010103"/>
          <w:spacing w:val="-2"/>
          <w:sz w:val="17"/>
        </w:rPr>
        <w:t>n</w:t>
      </w:r>
      <w:r>
        <w:rPr>
          <w:rFonts w:ascii="Arial"/>
          <w:i/>
          <w:color w:val="333434"/>
          <w:spacing w:val="-2"/>
          <w:sz w:val="17"/>
        </w:rPr>
        <w:t>:</w:t>
      </w:r>
    </w:p>
    <w:p>
      <w:pPr>
        <w:spacing w:before="26"/>
        <w:ind w:left="834" w:right="0" w:firstLine="0"/>
        <w:jc w:val="left"/>
        <w:rPr>
          <w:rFonts w:ascii="Arial"/>
          <w:sz w:val="39"/>
        </w:rPr>
      </w:pPr>
      <w:r>
        <w:rPr>
          <w:rFonts w:ascii="Arial"/>
          <w:color w:val="010103"/>
          <w:w w:val="63"/>
          <w:sz w:val="39"/>
        </w:rPr>
        <w:t>I</w:t>
      </w:r>
    </w:p>
    <w:p>
      <w:pPr>
        <w:spacing w:line="126" w:lineRule="exact" w:before="23"/>
        <w:ind w:left="881" w:right="0" w:firstLine="0"/>
        <w:jc w:val="left"/>
        <w:rPr>
          <w:rFonts w:ascii="Arial"/>
          <w:b/>
          <w:sz w:val="17"/>
        </w:rPr>
      </w:pPr>
      <w:r>
        <w:rPr>
          <w:rFonts w:ascii="Arial"/>
          <w:b/>
          <w:color w:val="010103"/>
          <w:sz w:val="17"/>
        </w:rPr>
        <w:t>10.</w:t>
      </w:r>
      <w:r>
        <w:rPr>
          <w:rFonts w:ascii="Arial"/>
          <w:b/>
          <w:color w:val="010103"/>
          <w:spacing w:val="-3"/>
          <w:sz w:val="17"/>
        </w:rPr>
        <w:t> </w:t>
      </w:r>
      <w:r>
        <w:rPr>
          <w:rFonts w:ascii="Arial"/>
          <w:b/>
          <w:color w:val="010103"/>
          <w:sz w:val="17"/>
        </w:rPr>
        <w:t>a.</w:t>
      </w:r>
      <w:r>
        <w:rPr>
          <w:rFonts w:ascii="Arial"/>
          <w:b/>
          <w:color w:val="010103"/>
          <w:spacing w:val="-2"/>
          <w:sz w:val="17"/>
        </w:rPr>
        <w:t> </w:t>
      </w:r>
      <w:r>
        <w:rPr>
          <w:rFonts w:ascii="Arial"/>
          <w:b/>
          <w:color w:val="010103"/>
          <w:sz w:val="17"/>
        </w:rPr>
        <w:t>Name</w:t>
      </w:r>
      <w:r>
        <w:rPr>
          <w:rFonts w:ascii="Arial"/>
          <w:b/>
          <w:color w:val="010103"/>
          <w:spacing w:val="1"/>
          <w:sz w:val="17"/>
        </w:rPr>
        <w:t> </w:t>
      </w:r>
      <w:r>
        <w:rPr>
          <w:rFonts w:ascii="Arial"/>
          <w:b/>
          <w:color w:val="010103"/>
          <w:sz w:val="17"/>
        </w:rPr>
        <w:t>and</w:t>
      </w:r>
      <w:r>
        <w:rPr>
          <w:rFonts w:ascii="Arial"/>
          <w:b/>
          <w:color w:val="010103"/>
          <w:spacing w:val="6"/>
          <w:sz w:val="17"/>
        </w:rPr>
        <w:t> </w:t>
      </w:r>
      <w:r>
        <w:rPr>
          <w:rFonts w:ascii="Arial"/>
          <w:b/>
          <w:color w:val="010103"/>
          <w:sz w:val="17"/>
        </w:rPr>
        <w:t>Address</w:t>
      </w:r>
      <w:r>
        <w:rPr>
          <w:rFonts w:ascii="Arial"/>
          <w:b/>
          <w:color w:val="010103"/>
          <w:spacing w:val="17"/>
          <w:sz w:val="17"/>
        </w:rPr>
        <w:t> </w:t>
      </w:r>
      <w:r>
        <w:rPr>
          <w:rFonts w:ascii="Arial"/>
          <w:b/>
          <w:color w:val="010103"/>
          <w:sz w:val="17"/>
        </w:rPr>
        <w:t>of</w:t>
      </w:r>
      <w:r>
        <w:rPr>
          <w:rFonts w:ascii="Arial"/>
          <w:b/>
          <w:color w:val="010103"/>
          <w:spacing w:val="1"/>
          <w:sz w:val="17"/>
        </w:rPr>
        <w:t> </w:t>
      </w:r>
      <w:r>
        <w:rPr>
          <w:rFonts w:ascii="Arial"/>
          <w:b/>
          <w:color w:val="1D1F21"/>
          <w:sz w:val="17"/>
        </w:rPr>
        <w:t>L</w:t>
      </w:r>
      <w:r>
        <w:rPr>
          <w:rFonts w:ascii="Arial"/>
          <w:b/>
          <w:color w:val="010103"/>
          <w:sz w:val="17"/>
        </w:rPr>
        <w:t>obbying</w:t>
      </w:r>
      <w:r>
        <w:rPr>
          <w:rFonts w:ascii="Arial"/>
          <w:b/>
          <w:color w:val="010103"/>
          <w:spacing w:val="-7"/>
          <w:sz w:val="17"/>
        </w:rPr>
        <w:t> </w:t>
      </w:r>
      <w:r>
        <w:rPr>
          <w:rFonts w:ascii="Arial"/>
          <w:b/>
          <w:color w:val="010103"/>
          <w:spacing w:val="-2"/>
          <w:sz w:val="17"/>
        </w:rPr>
        <w:t>Registrant:</w:t>
      </w:r>
    </w:p>
    <w:p>
      <w:pPr>
        <w:tabs>
          <w:tab w:pos="4472" w:val="left" w:leader="none"/>
        </w:tabs>
        <w:spacing w:line="322" w:lineRule="exact" w:before="0"/>
        <w:ind w:left="0" w:right="273" w:firstLine="0"/>
        <w:jc w:val="center"/>
        <w:rPr>
          <w:rFonts w:ascii="Arial"/>
          <w:sz w:val="29"/>
        </w:rPr>
      </w:pPr>
      <w:r>
        <w:rPr/>
        <w:br w:type="column"/>
      </w:r>
      <w:r>
        <w:rPr>
          <w:rFonts w:ascii="Arial"/>
          <w:color w:val="333434"/>
          <w:sz w:val="12"/>
        </w:rPr>
        <w:t>CFDA</w:t>
      </w:r>
      <w:r>
        <w:rPr>
          <w:rFonts w:ascii="Arial"/>
          <w:color w:val="333434"/>
          <w:spacing w:val="-6"/>
          <w:sz w:val="12"/>
        </w:rPr>
        <w:t> </w:t>
      </w:r>
      <w:r>
        <w:rPr>
          <w:rFonts w:ascii="Arial"/>
          <w:color w:val="1D1F21"/>
          <w:sz w:val="12"/>
        </w:rPr>
        <w:t>Numbe</w:t>
      </w:r>
      <w:r>
        <w:rPr>
          <w:rFonts w:ascii="Arial"/>
          <w:color w:val="010103"/>
          <w:sz w:val="12"/>
        </w:rPr>
        <w:t>r</w:t>
      </w:r>
      <w:r>
        <w:rPr>
          <w:rFonts w:ascii="Arial"/>
          <w:color w:val="1D1F21"/>
          <w:sz w:val="12"/>
        </w:rPr>
        <w:t>,</w:t>
      </w:r>
      <w:r>
        <w:rPr>
          <w:rFonts w:ascii="Arial"/>
          <w:color w:val="1D1F21"/>
          <w:spacing w:val="-12"/>
          <w:sz w:val="12"/>
        </w:rPr>
        <w:t> </w:t>
      </w:r>
      <w:r>
        <w:rPr>
          <w:rFonts w:ascii="Arial"/>
          <w:i/>
          <w:color w:val="1D1F21"/>
          <w:sz w:val="11"/>
        </w:rPr>
        <w:t>if</w:t>
      </w:r>
      <w:r>
        <w:rPr>
          <w:rFonts w:ascii="Arial"/>
          <w:i/>
          <w:color w:val="1D1F21"/>
          <w:spacing w:val="-4"/>
          <w:sz w:val="11"/>
        </w:rPr>
        <w:t> </w:t>
      </w:r>
      <w:r>
        <w:rPr>
          <w:rFonts w:ascii="Arial"/>
          <w:i/>
          <w:color w:val="1D1F21"/>
          <w:sz w:val="11"/>
        </w:rPr>
        <w:t>applicable:</w:t>
      </w:r>
      <w:r>
        <w:rPr>
          <w:rFonts w:ascii="Arial"/>
          <w:i/>
          <w:color w:val="1D1F21"/>
          <w:spacing w:val="47"/>
          <w:sz w:val="11"/>
        </w:rPr>
        <w:t>  </w:t>
      </w:r>
      <w:r>
        <w:rPr>
          <w:rFonts w:ascii="Arial"/>
          <w:color w:val="010103"/>
          <w:spacing w:val="-10"/>
          <w:position w:val="-4"/>
          <w:sz w:val="29"/>
        </w:rPr>
        <w:t>I</w:t>
      </w:r>
      <w:r>
        <w:rPr>
          <w:rFonts w:ascii="Arial"/>
          <w:color w:val="010103"/>
          <w:position w:val="-4"/>
          <w:sz w:val="29"/>
        </w:rPr>
        <w:tab/>
      </w:r>
      <w:r>
        <w:rPr>
          <w:rFonts w:ascii="Arial"/>
          <w:color w:val="010103"/>
          <w:spacing w:val="-10"/>
          <w:position w:val="-4"/>
          <w:sz w:val="29"/>
        </w:rPr>
        <w:t>I</w:t>
      </w:r>
    </w:p>
    <w:p>
      <w:pPr>
        <w:pStyle w:val="ListParagraph"/>
        <w:numPr>
          <w:ilvl w:val="0"/>
          <w:numId w:val="3"/>
        </w:numPr>
        <w:tabs>
          <w:tab w:pos="1027" w:val="left" w:leader="none"/>
        </w:tabs>
        <w:spacing w:line="193" w:lineRule="exact" w:before="27" w:after="0"/>
        <w:ind w:left="1027" w:right="0" w:hanging="196"/>
        <w:jc w:val="left"/>
        <w:rPr>
          <w:rFonts w:ascii="Arial"/>
          <w:b/>
          <w:color w:val="010103"/>
          <w:sz w:val="17"/>
        </w:rPr>
      </w:pPr>
      <w:r>
        <w:rPr>
          <w:rFonts w:ascii="Arial"/>
          <w:b/>
          <w:color w:val="010103"/>
          <w:sz w:val="17"/>
        </w:rPr>
        <w:t>Award</w:t>
      </w:r>
      <w:r>
        <w:rPr>
          <w:rFonts w:ascii="Arial"/>
          <w:b/>
          <w:color w:val="010103"/>
          <w:spacing w:val="12"/>
          <w:sz w:val="17"/>
        </w:rPr>
        <w:t> </w:t>
      </w:r>
      <w:r>
        <w:rPr>
          <w:rFonts w:ascii="Arial"/>
          <w:b/>
          <w:color w:val="010103"/>
          <w:sz w:val="17"/>
        </w:rPr>
        <w:t>Amount</w:t>
      </w:r>
      <w:r>
        <w:rPr>
          <w:rFonts w:ascii="Arial"/>
          <w:b/>
          <w:color w:val="1D1F21"/>
          <w:sz w:val="17"/>
        </w:rPr>
        <w:t>,</w:t>
      </w:r>
      <w:r>
        <w:rPr>
          <w:rFonts w:ascii="Arial"/>
          <w:b/>
          <w:color w:val="1D1F21"/>
          <w:spacing w:val="-5"/>
          <w:sz w:val="17"/>
        </w:rPr>
        <w:t> </w:t>
      </w:r>
      <w:r>
        <w:rPr>
          <w:rFonts w:ascii="Arial"/>
          <w:i/>
          <w:color w:val="1D1F21"/>
          <w:sz w:val="17"/>
        </w:rPr>
        <w:t>i</w:t>
      </w:r>
      <w:r>
        <w:rPr>
          <w:rFonts w:ascii="Arial"/>
          <w:i/>
          <w:color w:val="010103"/>
          <w:sz w:val="17"/>
        </w:rPr>
        <w:t>f</w:t>
      </w:r>
      <w:r>
        <w:rPr>
          <w:rFonts w:ascii="Arial"/>
          <w:i/>
          <w:color w:val="010103"/>
          <w:spacing w:val="-6"/>
          <w:sz w:val="17"/>
        </w:rPr>
        <w:t> </w:t>
      </w:r>
      <w:r>
        <w:rPr>
          <w:rFonts w:ascii="Arial"/>
          <w:i/>
          <w:color w:val="1D1F21"/>
          <w:spacing w:val="-2"/>
          <w:sz w:val="17"/>
        </w:rPr>
        <w:t>k</w:t>
      </w:r>
      <w:r>
        <w:rPr>
          <w:rFonts w:ascii="Arial"/>
          <w:i/>
          <w:color w:val="010103"/>
          <w:spacing w:val="-2"/>
          <w:sz w:val="17"/>
        </w:rPr>
        <w:t>no</w:t>
      </w:r>
      <w:r>
        <w:rPr>
          <w:rFonts w:ascii="Arial"/>
          <w:i/>
          <w:color w:val="1D1F21"/>
          <w:spacing w:val="-2"/>
          <w:sz w:val="17"/>
        </w:rPr>
        <w:t>w</w:t>
      </w:r>
      <w:r>
        <w:rPr>
          <w:rFonts w:ascii="Arial"/>
          <w:i/>
          <w:color w:val="010103"/>
          <w:spacing w:val="-2"/>
          <w:sz w:val="17"/>
        </w:rPr>
        <w:t>n</w:t>
      </w:r>
      <w:r>
        <w:rPr>
          <w:rFonts w:ascii="Arial"/>
          <w:i/>
          <w:color w:val="1D1F21"/>
          <w:spacing w:val="-2"/>
          <w:sz w:val="17"/>
        </w:rPr>
        <w:t>:</w:t>
      </w:r>
    </w:p>
    <w:p>
      <w:pPr>
        <w:tabs>
          <w:tab w:pos="3011" w:val="left" w:leader="none"/>
        </w:tabs>
        <w:spacing w:line="472" w:lineRule="exact" w:before="0"/>
        <w:ind w:left="507" w:right="0" w:firstLine="0"/>
        <w:jc w:val="left"/>
        <w:rPr>
          <w:rFonts w:ascii="Arial"/>
          <w:sz w:val="29"/>
        </w:rPr>
      </w:pPr>
      <w:r>
        <w:rPr>
          <w:rFonts w:ascii="Arial"/>
          <w:color w:val="010103"/>
          <w:w w:val="90"/>
          <w:position w:val="-11"/>
          <w:sz w:val="39"/>
        </w:rPr>
        <w:t>I</w:t>
      </w:r>
      <w:r>
        <w:rPr>
          <w:rFonts w:ascii="Arial"/>
          <w:color w:val="010103"/>
          <w:spacing w:val="57"/>
          <w:w w:val="150"/>
          <w:position w:val="-11"/>
          <w:sz w:val="39"/>
        </w:rPr>
        <w:t> </w:t>
      </w:r>
      <w:r>
        <w:rPr>
          <w:rFonts w:ascii="Arial"/>
          <w:color w:val="010103"/>
          <w:spacing w:val="-5"/>
          <w:w w:val="90"/>
          <w:sz w:val="29"/>
        </w:rPr>
        <w:t>$I</w:t>
      </w:r>
      <w:r>
        <w:rPr>
          <w:rFonts w:ascii="Arial"/>
          <w:color w:val="010103"/>
          <w:position w:val="-2"/>
          <w:sz w:val="29"/>
          <w:u w:val="single" w:color="000000"/>
        </w:rPr>
        <w:tab/>
      </w:r>
      <w:r>
        <w:rPr>
          <w:rFonts w:ascii="Arial"/>
          <w:color w:val="010103"/>
          <w:spacing w:val="-10"/>
          <w:w w:val="90"/>
          <w:position w:val="-2"/>
          <w:sz w:val="29"/>
          <w:u w:val="single" w:color="000000"/>
        </w:rPr>
        <w:t>I</w:t>
      </w:r>
    </w:p>
    <w:p>
      <w:pPr>
        <w:spacing w:after="0" w:line="472" w:lineRule="exact"/>
        <w:jc w:val="left"/>
        <w:rPr>
          <w:rFonts w:ascii="Arial"/>
          <w:sz w:val="29"/>
        </w:rPr>
        <w:sectPr>
          <w:type w:val="continuous"/>
          <w:pgSz w:w="12240" w:h="15840"/>
          <w:pgMar w:header="0" w:footer="0" w:top="1820" w:bottom="1020" w:left="720" w:right="0"/>
          <w:cols w:num="2" w:equalWidth="0">
            <w:col w:w="4886" w:space="40"/>
            <w:col w:w="6594"/>
          </w:cols>
        </w:sectPr>
      </w:pPr>
    </w:p>
    <w:p>
      <w:pPr>
        <w:tabs>
          <w:tab w:pos="2181" w:val="left" w:leader="none"/>
          <w:tab w:pos="3917" w:val="left" w:leader="none"/>
          <w:tab w:pos="5669" w:val="left" w:leader="none"/>
          <w:tab w:pos="8547" w:val="left" w:leader="none"/>
        </w:tabs>
        <w:spacing w:line="392" w:lineRule="exact" w:before="0"/>
        <w:ind w:left="890" w:right="0" w:firstLine="0"/>
        <w:jc w:val="left"/>
        <w:rPr>
          <w:rFonts w:ascii="Arial" w:hAnsi="Arial"/>
          <w:sz w:val="29"/>
        </w:rPr>
      </w:pPr>
      <w:r>
        <w:rPr>
          <w:rFonts w:ascii="Arial" w:hAnsi="Arial"/>
          <w:i/>
          <w:color w:val="1D1F21"/>
          <w:w w:val="108"/>
          <w:sz w:val="11"/>
        </w:rPr>
        <w:t>Prefi</w:t>
      </w:r>
      <w:r>
        <w:rPr>
          <w:rFonts w:ascii="Arial" w:hAnsi="Arial"/>
          <w:i/>
          <w:color w:val="1D1F21"/>
          <w:spacing w:val="-22"/>
          <w:w w:val="108"/>
          <w:sz w:val="11"/>
        </w:rPr>
        <w:t>x</w:t>
      </w:r>
      <w:r>
        <w:rPr>
          <w:rFonts w:ascii="Arial" w:hAnsi="Arial"/>
          <w:color w:val="010103"/>
          <w:spacing w:val="208"/>
          <w:w w:val="17"/>
          <w:sz w:val="36"/>
        </w:rPr>
        <w:t>I</w:t>
      </w:r>
      <w:r>
        <w:rPr>
          <w:rFonts w:ascii="Arial" w:hAnsi="Arial"/>
          <w:color w:val="010103"/>
          <w:spacing w:val="80"/>
          <w:sz w:val="36"/>
          <w:u w:val="single" w:color="000000"/>
        </w:rPr>
        <w:t> </w:t>
      </w:r>
      <w:r>
        <w:rPr>
          <w:rFonts w:ascii="Arial" w:hAnsi="Arial"/>
          <w:color w:val="010103"/>
          <w:sz w:val="36"/>
        </w:rPr>
        <w:tab/>
      </w:r>
      <w:r>
        <w:rPr>
          <w:rFonts w:ascii="Arial" w:hAnsi="Arial"/>
          <w:color w:val="010103"/>
          <w:spacing w:val="203"/>
          <w:w w:val="8"/>
          <w:sz w:val="36"/>
        </w:rPr>
        <w:t>I</w:t>
      </w:r>
      <w:r>
        <w:rPr>
          <w:rFonts w:ascii="Arial" w:hAnsi="Arial"/>
          <w:color w:val="1D1F21"/>
          <w:spacing w:val="27"/>
          <w:w w:val="42"/>
          <w:sz w:val="36"/>
        </w:rPr>
        <w:t>•</w:t>
      </w:r>
      <w:r>
        <w:rPr>
          <w:rFonts w:ascii="Arial" w:hAnsi="Arial"/>
          <w:i/>
          <w:color w:val="1D1F21"/>
          <w:spacing w:val="-1"/>
          <w:w w:val="102"/>
          <w:sz w:val="11"/>
        </w:rPr>
        <w:t>Firs</w:t>
      </w:r>
      <w:r>
        <w:rPr>
          <w:rFonts w:ascii="Arial" w:hAnsi="Arial"/>
          <w:i/>
          <w:color w:val="1D1F21"/>
          <w:w w:val="102"/>
          <w:sz w:val="11"/>
        </w:rPr>
        <w:t>t</w:t>
      </w:r>
      <w:r>
        <w:rPr>
          <w:rFonts w:ascii="Arial" w:hAnsi="Arial"/>
          <w:i/>
          <w:color w:val="1D1F21"/>
          <w:spacing w:val="12"/>
          <w:w w:val="80"/>
          <w:sz w:val="11"/>
        </w:rPr>
        <w:t> </w:t>
      </w:r>
      <w:r>
        <w:rPr>
          <w:rFonts w:ascii="Arial" w:hAnsi="Arial"/>
          <w:i/>
          <w:color w:val="1D1F21"/>
          <w:spacing w:val="-2"/>
          <w:w w:val="95"/>
          <w:sz w:val="11"/>
        </w:rPr>
        <w:t>Name</w:t>
      </w:r>
      <w:r>
        <w:rPr>
          <w:rFonts w:ascii="Arial" w:hAnsi="Arial"/>
          <w:color w:val="010103"/>
          <w:spacing w:val="-2"/>
          <w:w w:val="95"/>
          <w:sz w:val="29"/>
        </w:rPr>
        <w:t>I</w:t>
      </w:r>
      <w:r>
        <w:rPr>
          <w:rFonts w:ascii="Arial" w:hAnsi="Arial"/>
          <w:color w:val="333434"/>
          <w:spacing w:val="-2"/>
          <w:w w:val="95"/>
          <w:sz w:val="29"/>
        </w:rPr>
        <w:t>N/A</w:t>
      </w:r>
      <w:r>
        <w:rPr>
          <w:rFonts w:ascii="Arial" w:hAnsi="Arial"/>
          <w:color w:val="333434"/>
          <w:sz w:val="29"/>
        </w:rPr>
        <w:tab/>
      </w:r>
      <w:r>
        <w:rPr>
          <w:rFonts w:ascii="Arial" w:hAnsi="Arial"/>
          <w:color w:val="333434"/>
          <w:sz w:val="29"/>
          <w:u w:val="single" w:color="000000"/>
        </w:rPr>
        <w:tab/>
      </w:r>
      <w:r>
        <w:rPr>
          <w:rFonts w:ascii="Arial" w:hAnsi="Arial"/>
          <w:color w:val="333434"/>
          <w:spacing w:val="-49"/>
          <w:sz w:val="29"/>
        </w:rPr>
        <w:t> </w:t>
      </w:r>
      <w:r>
        <w:rPr>
          <w:rFonts w:ascii="Arial" w:hAnsi="Arial"/>
          <w:i/>
          <w:color w:val="1D1F21"/>
          <w:w w:val="95"/>
          <w:position w:val="3"/>
          <w:sz w:val="11"/>
        </w:rPr>
        <w:t>Middle</w:t>
      </w:r>
      <w:r>
        <w:rPr>
          <w:rFonts w:ascii="Arial" w:hAnsi="Arial"/>
          <w:i/>
          <w:color w:val="1D1F21"/>
          <w:spacing w:val="16"/>
          <w:position w:val="3"/>
          <w:sz w:val="11"/>
        </w:rPr>
        <w:t> </w:t>
      </w:r>
      <w:r>
        <w:rPr>
          <w:rFonts w:ascii="Arial" w:hAnsi="Arial"/>
          <w:i/>
          <w:color w:val="1D1F21"/>
          <w:spacing w:val="-1"/>
          <w:w w:val="113"/>
          <w:position w:val="3"/>
          <w:sz w:val="11"/>
        </w:rPr>
        <w:t>Nam</w:t>
      </w:r>
      <w:r>
        <w:rPr>
          <w:rFonts w:ascii="Arial" w:hAnsi="Arial"/>
          <w:i/>
          <w:color w:val="1D1F21"/>
          <w:spacing w:val="-18"/>
          <w:w w:val="113"/>
          <w:position w:val="3"/>
          <w:sz w:val="11"/>
        </w:rPr>
        <w:t>e</w:t>
      </w:r>
      <w:r>
        <w:rPr>
          <w:rFonts w:ascii="Arial" w:hAnsi="Arial"/>
          <w:color w:val="010103"/>
          <w:spacing w:val="69"/>
          <w:w w:val="21"/>
          <w:position w:val="3"/>
          <w:sz w:val="29"/>
        </w:rPr>
        <w:t>I</w:t>
      </w:r>
      <w:r>
        <w:rPr>
          <w:rFonts w:ascii="Arial" w:hAnsi="Arial"/>
          <w:color w:val="010103"/>
          <w:position w:val="-8"/>
          <w:sz w:val="29"/>
          <w:u w:val="double" w:color="000000"/>
        </w:rPr>
        <w:tab/>
      </w:r>
      <w:r>
        <w:rPr>
          <w:rFonts w:ascii="Arial" w:hAnsi="Arial"/>
          <w:color w:val="010103"/>
          <w:spacing w:val="-10"/>
          <w:w w:val="95"/>
          <w:position w:val="-8"/>
          <w:sz w:val="29"/>
          <w:u w:val="double" w:color="000000"/>
        </w:rPr>
        <w:t>I</w:t>
      </w:r>
    </w:p>
    <w:p>
      <w:pPr>
        <w:pStyle w:val="ListParagraph"/>
        <w:numPr>
          <w:ilvl w:val="0"/>
          <w:numId w:val="7"/>
        </w:numPr>
        <w:tabs>
          <w:tab w:pos="960" w:val="left" w:leader="none"/>
          <w:tab w:pos="1735" w:val="left" w:leader="none"/>
          <w:tab w:pos="5762" w:val="left" w:leader="none"/>
          <w:tab w:pos="7363" w:val="left" w:leader="none"/>
        </w:tabs>
        <w:spacing w:line="156" w:lineRule="auto" w:before="0" w:after="0"/>
        <w:ind w:left="960" w:right="0" w:hanging="123"/>
        <w:jc w:val="left"/>
        <w:rPr>
          <w:rFonts w:ascii="Arial" w:hAnsi="Arial"/>
          <w:color w:val="1D1F21"/>
          <w:sz w:val="11"/>
        </w:rPr>
      </w:pPr>
      <w:r>
        <w:rPr>
          <w:rFonts w:ascii="Arial" w:hAnsi="Arial"/>
          <w:i/>
          <w:color w:val="1D1F21"/>
          <w:w w:val="90"/>
          <w:sz w:val="11"/>
        </w:rPr>
        <w:t>Last</w:t>
      </w:r>
      <w:r>
        <w:rPr>
          <w:rFonts w:ascii="Arial" w:hAnsi="Arial"/>
          <w:i/>
          <w:color w:val="1D1F21"/>
          <w:spacing w:val="26"/>
          <w:sz w:val="11"/>
        </w:rPr>
        <w:t> </w:t>
      </w:r>
      <w:r>
        <w:rPr>
          <w:rFonts w:ascii="Arial" w:hAnsi="Arial"/>
          <w:i/>
          <w:color w:val="1D1F21"/>
          <w:spacing w:val="-1"/>
          <w:w w:val="106"/>
          <w:sz w:val="11"/>
        </w:rPr>
        <w:t>Nam</w:t>
      </w:r>
      <w:r>
        <w:rPr>
          <w:rFonts w:ascii="Arial" w:hAnsi="Arial"/>
          <w:i/>
          <w:color w:val="1D1F21"/>
          <w:spacing w:val="-10"/>
          <w:w w:val="106"/>
          <w:sz w:val="11"/>
        </w:rPr>
        <w:t>e</w:t>
      </w:r>
      <w:r>
        <w:rPr>
          <w:rFonts w:ascii="Arial" w:hAnsi="Arial"/>
          <w:color w:val="440818"/>
          <w:w w:val="23"/>
          <w:sz w:val="26"/>
        </w:rPr>
        <w:t>I</w:t>
      </w:r>
      <w:r>
        <w:rPr>
          <w:rFonts w:ascii="Arial" w:hAnsi="Arial"/>
          <w:color w:val="440818"/>
          <w:sz w:val="26"/>
        </w:rPr>
        <w:tab/>
      </w:r>
      <w:r>
        <w:rPr>
          <w:color w:val="692824"/>
          <w:position w:val="-10"/>
          <w:sz w:val="23"/>
          <w:u w:val="thick" w:color="000000"/>
        </w:rPr>
        <w:tab/>
      </w:r>
      <w:r>
        <w:rPr>
          <w:color w:val="692824"/>
          <w:w w:val="90"/>
          <w:position w:val="-10"/>
          <w:sz w:val="23"/>
          <w:u w:val="thick" w:color="000000"/>
        </w:rPr>
        <w:t>I</w:t>
      </w:r>
      <w:r>
        <w:rPr>
          <w:color w:val="692824"/>
          <w:spacing w:val="56"/>
          <w:w w:val="150"/>
          <w:position w:val="-10"/>
          <w:sz w:val="23"/>
          <w:u w:val="thick" w:color="000000"/>
        </w:rPr>
        <w:t> </w:t>
      </w:r>
      <w:r>
        <w:rPr>
          <w:rFonts w:ascii="Arial" w:hAnsi="Arial"/>
          <w:i/>
          <w:color w:val="1D1F21"/>
          <w:spacing w:val="-2"/>
          <w:w w:val="103"/>
          <w:position w:val="-1"/>
          <w:sz w:val="11"/>
        </w:rPr>
        <w:t>Suffi</w:t>
      </w:r>
      <w:r>
        <w:rPr>
          <w:rFonts w:ascii="Arial" w:hAnsi="Arial"/>
          <w:i/>
          <w:color w:val="1D1F21"/>
          <w:spacing w:val="-13"/>
          <w:w w:val="103"/>
          <w:position w:val="-1"/>
          <w:sz w:val="11"/>
        </w:rPr>
        <w:t>x</w:t>
      </w:r>
      <w:r>
        <w:rPr>
          <w:rFonts w:ascii="Arial" w:hAnsi="Arial"/>
          <w:color w:val="010103"/>
          <w:spacing w:val="172"/>
          <w:w w:val="11"/>
          <w:position w:val="-1"/>
          <w:sz w:val="36"/>
        </w:rPr>
        <w:t>I</w:t>
      </w:r>
      <w:r>
        <w:rPr>
          <w:rFonts w:ascii="Arial" w:hAnsi="Arial"/>
          <w:color w:val="010103"/>
          <w:position w:val="-1"/>
          <w:sz w:val="36"/>
          <w:u w:val="single" w:color="000000"/>
        </w:rPr>
        <w:tab/>
      </w:r>
      <w:r>
        <w:rPr>
          <w:rFonts w:ascii="Arial" w:hAnsi="Arial"/>
          <w:color w:val="010103"/>
          <w:spacing w:val="-10"/>
          <w:w w:val="90"/>
          <w:position w:val="-15"/>
          <w:sz w:val="36"/>
        </w:rPr>
        <w:t>I</w:t>
      </w:r>
    </w:p>
    <w:p>
      <w:pPr>
        <w:tabs>
          <w:tab w:pos="5327" w:val="left" w:leader="none"/>
          <w:tab w:pos="9902" w:val="left" w:leader="none"/>
        </w:tabs>
        <w:spacing w:line="45" w:lineRule="auto" w:before="17"/>
        <w:ind w:left="868" w:right="0" w:firstLine="0"/>
        <w:jc w:val="left"/>
        <w:rPr>
          <w:rFonts w:ascii="Arial"/>
          <w:sz w:val="29"/>
        </w:rPr>
      </w:pPr>
      <w:r>
        <w:rPr>
          <w:rFonts w:ascii="Arial"/>
          <w:i/>
          <w:color w:val="1D1F21"/>
          <w:spacing w:val="2"/>
          <w:w w:val="115"/>
          <w:position w:val="2"/>
          <w:sz w:val="11"/>
        </w:rPr>
        <w:t>'Stree</w:t>
      </w:r>
      <w:r>
        <w:rPr>
          <w:rFonts w:ascii="Arial"/>
          <w:i/>
          <w:color w:val="010103"/>
          <w:spacing w:val="2"/>
          <w:w w:val="115"/>
          <w:position w:val="2"/>
          <w:sz w:val="11"/>
        </w:rPr>
        <w:t>t</w:t>
      </w:r>
      <w:r>
        <w:rPr>
          <w:rFonts w:ascii="Arial"/>
          <w:i/>
          <w:color w:val="010103"/>
          <w:spacing w:val="11"/>
          <w:w w:val="115"/>
          <w:position w:val="2"/>
          <w:sz w:val="11"/>
        </w:rPr>
        <w:t> </w:t>
      </w:r>
      <w:r>
        <w:rPr>
          <w:rFonts w:ascii="Arial"/>
          <w:i/>
          <w:color w:val="1D1F21"/>
          <w:spacing w:val="-22"/>
          <w:w w:val="157"/>
          <w:position w:val="2"/>
          <w:sz w:val="11"/>
        </w:rPr>
        <w:t>1</w:t>
      </w:r>
      <w:r>
        <w:rPr>
          <w:rFonts w:ascii="Arial"/>
          <w:color w:val="010103"/>
          <w:spacing w:val="127"/>
          <w:w w:val="43"/>
          <w:position w:val="2"/>
          <w:sz w:val="29"/>
        </w:rPr>
        <w:t>I</w:t>
      </w:r>
      <w:r>
        <w:rPr>
          <w:rFonts w:ascii="Arial"/>
          <w:color w:val="010103"/>
          <w:position w:val="-10"/>
          <w:sz w:val="29"/>
          <w:u w:val="single" w:color="000000"/>
        </w:rPr>
        <w:tab/>
        <w:t>I</w:t>
      </w:r>
      <w:r>
        <w:rPr>
          <w:rFonts w:ascii="Arial"/>
          <w:color w:val="010103"/>
          <w:spacing w:val="10"/>
          <w:position w:val="-10"/>
          <w:sz w:val="29"/>
        </w:rPr>
        <w:t> </w:t>
      </w:r>
      <w:r>
        <w:rPr>
          <w:rFonts w:ascii="Arial"/>
          <w:i/>
          <w:color w:val="1D1F21"/>
          <w:sz w:val="11"/>
        </w:rPr>
        <w:t>Stree</w:t>
      </w:r>
      <w:r>
        <w:rPr>
          <w:rFonts w:ascii="Arial"/>
          <w:i/>
          <w:color w:val="010103"/>
          <w:sz w:val="11"/>
        </w:rPr>
        <w:t>t</w:t>
      </w:r>
      <w:r>
        <w:rPr>
          <w:rFonts w:ascii="Arial"/>
          <w:i/>
          <w:color w:val="010103"/>
          <w:spacing w:val="-7"/>
          <w:sz w:val="11"/>
        </w:rPr>
        <w:t> </w:t>
      </w:r>
      <w:r>
        <w:rPr>
          <w:rFonts w:ascii="Arial"/>
          <w:i/>
          <w:color w:val="333434"/>
          <w:w w:val="115"/>
          <w:sz w:val="11"/>
        </w:rPr>
        <w:t>2</w:t>
      </w:r>
      <w:r>
        <w:rPr>
          <w:rFonts w:ascii="Arial"/>
          <w:i/>
          <w:color w:val="333434"/>
          <w:spacing w:val="-14"/>
          <w:w w:val="115"/>
          <w:sz w:val="11"/>
        </w:rPr>
        <w:t> </w:t>
      </w:r>
      <w:r>
        <w:rPr>
          <w:rFonts w:ascii="Arial"/>
          <w:color w:val="010103"/>
          <w:spacing w:val="-10"/>
          <w:w w:val="50"/>
          <w:sz w:val="29"/>
        </w:rPr>
        <w:t>I</w:t>
      </w:r>
      <w:r>
        <w:rPr>
          <w:rFonts w:ascii="Arial"/>
          <w:color w:val="010103"/>
          <w:sz w:val="29"/>
        </w:rPr>
        <w:tab/>
      </w:r>
      <w:r>
        <w:rPr>
          <w:rFonts w:ascii="Arial"/>
          <w:color w:val="010103"/>
          <w:spacing w:val="-10"/>
          <w:position w:val="-10"/>
          <w:sz w:val="29"/>
        </w:rPr>
        <w:t>I</w:t>
      </w:r>
    </w:p>
    <w:p>
      <w:pPr>
        <w:tabs>
          <w:tab w:pos="1429" w:val="left" w:leader="none"/>
          <w:tab w:pos="3924" w:val="left" w:leader="none"/>
          <w:tab w:pos="8316" w:val="left" w:leader="none"/>
          <w:tab w:pos="9535" w:val="left" w:leader="none"/>
        </w:tabs>
        <w:spacing w:line="230" w:lineRule="auto" w:before="0"/>
        <w:ind w:left="885" w:right="0" w:firstLine="0"/>
        <w:jc w:val="left"/>
        <w:rPr>
          <w:rFonts w:ascii="Arial"/>
          <w:sz w:val="36"/>
        </w:rPr>
      </w:pPr>
      <w:r>
        <w:rPr>
          <w:rFonts w:ascii="Arial"/>
          <w:i/>
          <w:color w:val="1D1F21"/>
          <w:spacing w:val="-2"/>
          <w:w w:val="110"/>
          <w:position w:val="6"/>
          <w:sz w:val="11"/>
        </w:rPr>
        <w:t>'City</w:t>
      </w:r>
      <w:r>
        <w:rPr>
          <w:rFonts w:ascii="Arial"/>
          <w:i/>
          <w:color w:val="1D1F21"/>
          <w:position w:val="6"/>
          <w:sz w:val="11"/>
        </w:rPr>
        <w:tab/>
      </w:r>
      <w:r>
        <w:rPr>
          <w:rFonts w:ascii="Arial"/>
          <w:color w:val="010103"/>
          <w:spacing w:val="-10"/>
          <w:w w:val="90"/>
          <w:position w:val="-7"/>
          <w:sz w:val="29"/>
        </w:rPr>
        <w:t>I</w:t>
      </w:r>
      <w:r>
        <w:rPr>
          <w:rFonts w:ascii="Arial"/>
          <w:strike/>
          <w:color w:val="010103"/>
          <w:position w:val="2"/>
          <w:sz w:val="29"/>
        </w:rPr>
        <w:tab/>
      </w:r>
      <w:r>
        <w:rPr>
          <w:rFonts w:ascii="Arial"/>
          <w:strike/>
          <w:color w:val="010103"/>
          <w:spacing w:val="201"/>
          <w:w w:val="20"/>
          <w:position w:val="2"/>
          <w:sz w:val="29"/>
        </w:rPr>
        <w:t>I</w:t>
      </w:r>
      <w:r>
        <w:rPr>
          <w:rFonts w:ascii="Arial"/>
          <w:i/>
          <w:strike w:val="0"/>
          <w:color w:val="1D1F21"/>
          <w:spacing w:val="-3"/>
          <w:w w:val="117"/>
          <w:position w:val="2"/>
          <w:sz w:val="11"/>
        </w:rPr>
        <w:t>State</w:t>
      </w:r>
      <w:r>
        <w:rPr>
          <w:rFonts w:ascii="Arial"/>
          <w:strike w:val="0"/>
          <w:color w:val="010103"/>
          <w:spacing w:val="-2"/>
          <w:w w:val="23"/>
          <w:position w:val="2"/>
          <w:sz w:val="29"/>
        </w:rPr>
        <w:t>I</w:t>
      </w:r>
      <w:r>
        <w:rPr>
          <w:rFonts w:ascii="Arial"/>
          <w:strike w:val="0"/>
          <w:color w:val="010103"/>
          <w:position w:val="2"/>
          <w:sz w:val="29"/>
        </w:rPr>
        <w:tab/>
      </w:r>
      <w:r>
        <w:rPr>
          <w:rFonts w:ascii="Arial"/>
          <w:strike w:val="0"/>
          <w:color w:val="010103"/>
          <w:w w:val="90"/>
          <w:sz w:val="29"/>
        </w:rPr>
        <w:t>I</w:t>
      </w:r>
      <w:r>
        <w:rPr>
          <w:rFonts w:ascii="Arial"/>
          <w:strike w:val="0"/>
          <w:color w:val="010103"/>
          <w:spacing w:val="14"/>
          <w:sz w:val="29"/>
        </w:rPr>
        <w:t> </w:t>
      </w:r>
      <w:r>
        <w:rPr>
          <w:rFonts w:ascii="Arial"/>
          <w:i/>
          <w:strike w:val="0"/>
          <w:color w:val="333434"/>
          <w:spacing w:val="5"/>
          <w:w w:val="113"/>
          <w:sz w:val="11"/>
        </w:rPr>
        <w:t>Zi</w:t>
      </w:r>
      <w:r>
        <w:rPr>
          <w:rFonts w:ascii="Arial"/>
          <w:i/>
          <w:strike w:val="0"/>
          <w:color w:val="333434"/>
          <w:spacing w:val="-34"/>
          <w:w w:val="113"/>
          <w:sz w:val="11"/>
        </w:rPr>
        <w:t>p</w:t>
      </w:r>
      <w:r>
        <w:rPr>
          <w:rFonts w:ascii="Arial"/>
          <w:strike w:val="0"/>
          <w:color w:val="010103"/>
          <w:spacing w:val="6"/>
          <w:w w:val="18"/>
          <w:sz w:val="36"/>
        </w:rPr>
        <w:t>I</w:t>
      </w:r>
      <w:r>
        <w:rPr>
          <w:rFonts w:ascii="Arial"/>
          <w:strike w:val="0"/>
          <w:color w:val="010103"/>
          <w:sz w:val="36"/>
        </w:rPr>
        <w:tab/>
      </w:r>
      <w:r>
        <w:rPr>
          <w:rFonts w:ascii="Arial"/>
          <w:strike w:val="0"/>
          <w:color w:val="010103"/>
          <w:spacing w:val="-10"/>
          <w:w w:val="90"/>
          <w:position w:val="-9"/>
          <w:sz w:val="36"/>
        </w:rPr>
        <w:t>I</w:t>
      </w:r>
    </w:p>
    <w:p>
      <w:pPr>
        <w:spacing w:line="174" w:lineRule="exact" w:before="69"/>
        <w:ind w:left="873" w:right="0" w:firstLine="0"/>
        <w:jc w:val="left"/>
        <w:rPr>
          <w:rFonts w:ascii="Arial"/>
          <w:sz w:val="12"/>
        </w:rPr>
      </w:pPr>
      <w:r>
        <w:rPr>
          <w:rFonts w:ascii="Arial"/>
          <w:b/>
          <w:color w:val="010103"/>
          <w:spacing w:val="-2"/>
          <w:sz w:val="17"/>
        </w:rPr>
        <w:t>b.</w:t>
      </w:r>
      <w:r>
        <w:rPr>
          <w:rFonts w:ascii="Arial"/>
          <w:b/>
          <w:color w:val="010103"/>
          <w:spacing w:val="-3"/>
          <w:sz w:val="17"/>
        </w:rPr>
        <w:t> </w:t>
      </w:r>
      <w:r>
        <w:rPr>
          <w:rFonts w:ascii="Arial"/>
          <w:b/>
          <w:color w:val="010103"/>
          <w:spacing w:val="-2"/>
          <w:sz w:val="17"/>
        </w:rPr>
        <w:t>Individual</w:t>
      </w:r>
      <w:r>
        <w:rPr>
          <w:rFonts w:ascii="Arial"/>
          <w:b/>
          <w:color w:val="010103"/>
          <w:spacing w:val="8"/>
          <w:sz w:val="17"/>
        </w:rPr>
        <w:t> </w:t>
      </w:r>
      <w:r>
        <w:rPr>
          <w:rFonts w:ascii="Arial"/>
          <w:b/>
          <w:color w:val="010103"/>
          <w:spacing w:val="-2"/>
          <w:sz w:val="17"/>
        </w:rPr>
        <w:t>Performing</w:t>
      </w:r>
      <w:r>
        <w:rPr>
          <w:rFonts w:ascii="Arial"/>
          <w:b/>
          <w:color w:val="010103"/>
          <w:spacing w:val="11"/>
          <w:sz w:val="17"/>
        </w:rPr>
        <w:t> </w:t>
      </w:r>
      <w:r>
        <w:rPr>
          <w:rFonts w:ascii="Arial"/>
          <w:b/>
          <w:color w:val="010103"/>
          <w:spacing w:val="-2"/>
          <w:sz w:val="17"/>
        </w:rPr>
        <w:t>Service</w:t>
      </w:r>
      <w:r>
        <w:rPr>
          <w:rFonts w:ascii="Arial"/>
          <w:b/>
          <w:color w:val="1D1F21"/>
          <w:spacing w:val="-2"/>
          <w:sz w:val="17"/>
        </w:rPr>
        <w:t>s</w:t>
      </w:r>
      <w:r>
        <w:rPr>
          <w:rFonts w:ascii="Arial"/>
          <w:b/>
          <w:color w:val="1D1F21"/>
          <w:spacing w:val="-8"/>
          <w:sz w:val="17"/>
        </w:rPr>
        <w:t> </w:t>
      </w:r>
      <w:r>
        <w:rPr>
          <w:rFonts w:ascii="Arial"/>
          <w:color w:val="1D1F21"/>
          <w:spacing w:val="-2"/>
          <w:sz w:val="12"/>
        </w:rPr>
        <w:t>(including</w:t>
      </w:r>
      <w:r>
        <w:rPr>
          <w:rFonts w:ascii="Arial"/>
          <w:color w:val="1D1F21"/>
          <w:spacing w:val="4"/>
          <w:sz w:val="12"/>
        </w:rPr>
        <w:t> </w:t>
      </w:r>
      <w:r>
        <w:rPr>
          <w:rFonts w:ascii="Arial"/>
          <w:color w:val="333434"/>
          <w:spacing w:val="-2"/>
          <w:sz w:val="12"/>
        </w:rPr>
        <w:t>address </w:t>
      </w:r>
      <w:r>
        <w:rPr>
          <w:rFonts w:ascii="Arial"/>
          <w:color w:val="1D1F21"/>
          <w:spacing w:val="-2"/>
          <w:sz w:val="12"/>
        </w:rPr>
        <w:t>if</w:t>
      </w:r>
      <w:r>
        <w:rPr>
          <w:rFonts w:ascii="Arial"/>
          <w:color w:val="1D1F21"/>
          <w:spacing w:val="-4"/>
          <w:sz w:val="12"/>
        </w:rPr>
        <w:t> </w:t>
      </w:r>
      <w:r>
        <w:rPr>
          <w:rFonts w:ascii="Arial"/>
          <w:color w:val="1D1F21"/>
          <w:spacing w:val="-2"/>
          <w:sz w:val="12"/>
        </w:rPr>
        <w:t>different</w:t>
      </w:r>
      <w:r>
        <w:rPr>
          <w:rFonts w:ascii="Arial"/>
          <w:color w:val="1D1F21"/>
          <w:spacing w:val="2"/>
          <w:sz w:val="12"/>
        </w:rPr>
        <w:t> </w:t>
      </w:r>
      <w:r>
        <w:rPr>
          <w:rFonts w:ascii="Arial"/>
          <w:color w:val="1D1F21"/>
          <w:spacing w:val="-2"/>
          <w:sz w:val="12"/>
        </w:rPr>
        <w:t>from</w:t>
      </w:r>
      <w:r>
        <w:rPr>
          <w:rFonts w:ascii="Arial"/>
          <w:color w:val="1D1F21"/>
          <w:spacing w:val="-8"/>
          <w:sz w:val="12"/>
        </w:rPr>
        <w:t> </w:t>
      </w:r>
      <w:r>
        <w:rPr>
          <w:rFonts w:ascii="Arial"/>
          <w:color w:val="1D1F21"/>
          <w:spacing w:val="-2"/>
          <w:sz w:val="12"/>
        </w:rPr>
        <w:t>No.</w:t>
      </w:r>
      <w:r>
        <w:rPr>
          <w:rFonts w:ascii="Arial"/>
          <w:color w:val="1D1F21"/>
          <w:spacing w:val="-6"/>
          <w:sz w:val="12"/>
        </w:rPr>
        <w:t> </w:t>
      </w:r>
      <w:r>
        <w:rPr>
          <w:rFonts w:ascii="Arial"/>
          <w:color w:val="1D1F21"/>
          <w:spacing w:val="-4"/>
          <w:sz w:val="12"/>
        </w:rPr>
        <w:t>10a)</w:t>
      </w:r>
    </w:p>
    <w:p>
      <w:pPr>
        <w:tabs>
          <w:tab w:pos="2315" w:val="left" w:leader="none"/>
          <w:tab w:pos="5685" w:val="left" w:leader="none"/>
          <w:tab w:pos="8629" w:val="left" w:leader="none"/>
        </w:tabs>
        <w:spacing w:line="124" w:lineRule="auto" w:before="73"/>
        <w:ind w:left="885" w:right="0" w:firstLine="0"/>
        <w:jc w:val="left"/>
        <w:rPr>
          <w:rFonts w:ascii="Arial" w:hAnsi="Arial"/>
          <w:sz w:val="29"/>
        </w:rPr>
      </w:pPr>
      <w:r>
        <w:rPr>
          <w:rFonts w:ascii="Arial" w:hAnsi="Arial"/>
          <w:i/>
          <w:color w:val="1D1F21"/>
          <w:sz w:val="11"/>
        </w:rPr>
        <w:t>Prenx</w:t>
      </w:r>
      <w:r>
        <w:rPr>
          <w:rFonts w:ascii="Arial" w:hAnsi="Arial"/>
          <w:i/>
          <w:color w:val="1D1F21"/>
          <w:spacing w:val="58"/>
          <w:sz w:val="11"/>
        </w:rPr>
        <w:t> </w:t>
      </w:r>
      <w:r>
        <w:rPr>
          <w:rFonts w:ascii="Arial" w:hAnsi="Arial"/>
          <w:color w:val="010103"/>
          <w:spacing w:val="-10"/>
          <w:position w:val="-13"/>
          <w:sz w:val="36"/>
        </w:rPr>
        <w:t>I</w:t>
      </w:r>
      <w:r>
        <w:rPr>
          <w:rFonts w:ascii="Arial" w:hAnsi="Arial"/>
          <w:color w:val="010103"/>
          <w:position w:val="-13"/>
          <w:sz w:val="36"/>
        </w:rPr>
        <w:tab/>
      </w:r>
      <w:r>
        <w:rPr>
          <w:rFonts w:ascii="Arial" w:hAnsi="Arial"/>
          <w:color w:val="010103"/>
          <w:position w:val="-1"/>
          <w:sz w:val="10"/>
        </w:rPr>
        <w:t>1</w:t>
      </w:r>
      <w:r>
        <w:rPr>
          <w:rFonts w:ascii="Arial" w:hAnsi="Arial"/>
          <w:color w:val="1D1F21"/>
          <w:position w:val="-1"/>
          <w:sz w:val="10"/>
        </w:rPr>
        <w:t>•</w:t>
      </w:r>
      <w:r>
        <w:rPr>
          <w:rFonts w:ascii="Arial" w:hAnsi="Arial"/>
          <w:color w:val="1D1F21"/>
          <w:spacing w:val="38"/>
          <w:position w:val="-1"/>
          <w:sz w:val="10"/>
        </w:rPr>
        <w:t> </w:t>
      </w:r>
      <w:r>
        <w:rPr>
          <w:rFonts w:ascii="Arial" w:hAnsi="Arial"/>
          <w:i/>
          <w:color w:val="1D1F21"/>
          <w:position w:val="-1"/>
          <w:sz w:val="11"/>
        </w:rPr>
        <w:t>First</w:t>
      </w:r>
      <w:r>
        <w:rPr>
          <w:rFonts w:ascii="Arial" w:hAnsi="Arial"/>
          <w:i/>
          <w:color w:val="1D1F21"/>
          <w:spacing w:val="-1"/>
          <w:position w:val="-1"/>
          <w:sz w:val="11"/>
        </w:rPr>
        <w:t> </w:t>
      </w:r>
      <w:r>
        <w:rPr>
          <w:rFonts w:ascii="Arial" w:hAnsi="Arial"/>
          <w:i/>
          <w:color w:val="1D1F21"/>
          <w:position w:val="-1"/>
          <w:sz w:val="11"/>
        </w:rPr>
        <w:t>Name</w:t>
      </w:r>
      <w:r>
        <w:rPr>
          <w:rFonts w:ascii="Arial" w:hAnsi="Arial"/>
          <w:i/>
          <w:color w:val="1D1F21"/>
          <w:spacing w:val="-16"/>
          <w:position w:val="-1"/>
          <w:sz w:val="11"/>
        </w:rPr>
        <w:t> </w:t>
      </w:r>
      <w:r>
        <w:rPr>
          <w:rFonts w:ascii="Arial" w:hAnsi="Arial"/>
          <w:color w:val="010103"/>
          <w:spacing w:val="-4"/>
          <w:position w:val="-1"/>
          <w:sz w:val="29"/>
        </w:rPr>
        <w:t>I</w:t>
      </w:r>
      <w:r>
        <w:rPr>
          <w:rFonts w:ascii="Arial" w:hAnsi="Arial"/>
          <w:color w:val="333434"/>
          <w:spacing w:val="-4"/>
          <w:position w:val="-1"/>
          <w:sz w:val="29"/>
        </w:rPr>
        <w:t>N/A</w:t>
      </w:r>
      <w:r>
        <w:rPr>
          <w:rFonts w:ascii="Arial" w:hAnsi="Arial"/>
          <w:color w:val="333434"/>
          <w:position w:val="-1"/>
          <w:sz w:val="29"/>
        </w:rPr>
        <w:tab/>
      </w:r>
      <w:r>
        <w:rPr>
          <w:rFonts w:ascii="Arial" w:hAnsi="Arial"/>
          <w:i/>
          <w:color w:val="333434"/>
          <w:sz w:val="11"/>
        </w:rPr>
        <w:t>Middle</w:t>
      </w:r>
      <w:r>
        <w:rPr>
          <w:rFonts w:ascii="Arial" w:hAnsi="Arial"/>
          <w:i/>
          <w:color w:val="333434"/>
          <w:spacing w:val="9"/>
          <w:sz w:val="11"/>
        </w:rPr>
        <w:t> </w:t>
      </w:r>
      <w:r>
        <w:rPr>
          <w:rFonts w:ascii="Arial" w:hAnsi="Arial"/>
          <w:i/>
          <w:color w:val="1D1F21"/>
          <w:sz w:val="11"/>
        </w:rPr>
        <w:t>Name</w:t>
      </w:r>
      <w:r>
        <w:rPr>
          <w:rFonts w:ascii="Arial" w:hAnsi="Arial"/>
          <w:i/>
          <w:color w:val="1D1F21"/>
          <w:spacing w:val="-4"/>
          <w:sz w:val="11"/>
        </w:rPr>
        <w:t> </w:t>
      </w:r>
      <w:r>
        <w:rPr>
          <w:rFonts w:ascii="Arial" w:hAnsi="Arial"/>
          <w:color w:val="010103"/>
          <w:spacing w:val="-10"/>
          <w:w w:val="50"/>
          <w:sz w:val="29"/>
        </w:rPr>
        <w:t>I</w:t>
      </w:r>
      <w:r>
        <w:rPr>
          <w:rFonts w:ascii="Arial" w:hAnsi="Arial"/>
          <w:color w:val="010103"/>
          <w:sz w:val="29"/>
        </w:rPr>
        <w:tab/>
      </w:r>
      <w:r>
        <w:rPr>
          <w:rFonts w:ascii="Arial" w:hAnsi="Arial"/>
          <w:color w:val="010103"/>
          <w:spacing w:val="-10"/>
          <w:position w:val="-11"/>
          <w:sz w:val="29"/>
        </w:rPr>
        <w:t>I</w:t>
      </w:r>
    </w:p>
    <w:p>
      <w:pPr>
        <w:pStyle w:val="ListParagraph"/>
        <w:numPr>
          <w:ilvl w:val="0"/>
          <w:numId w:val="7"/>
        </w:numPr>
        <w:tabs>
          <w:tab w:pos="961" w:val="left" w:leader="none"/>
          <w:tab w:pos="1735" w:val="left" w:leader="none"/>
          <w:tab w:pos="5733" w:val="left" w:leader="none"/>
          <w:tab w:pos="5974" w:val="left" w:leader="none"/>
          <w:tab w:pos="7397" w:val="left" w:leader="none"/>
        </w:tabs>
        <w:spacing w:line="151" w:lineRule="auto" w:before="0" w:after="0"/>
        <w:ind w:left="961" w:right="0" w:hanging="124"/>
        <w:jc w:val="left"/>
        <w:rPr>
          <w:rFonts w:ascii="Arial" w:hAnsi="Arial"/>
          <w:color w:val="333434"/>
          <w:sz w:val="11"/>
        </w:rPr>
      </w:pPr>
      <w:r>
        <w:rPr>
          <w:rFonts w:ascii="Arial" w:hAnsi="Arial"/>
          <w:i/>
          <w:color w:val="1D1F21"/>
          <w:w w:val="90"/>
          <w:sz w:val="11"/>
        </w:rPr>
        <w:t>Last</w:t>
      </w:r>
      <w:r>
        <w:rPr>
          <w:rFonts w:ascii="Arial" w:hAnsi="Arial"/>
          <w:i/>
          <w:color w:val="1D1F21"/>
          <w:spacing w:val="26"/>
          <w:sz w:val="11"/>
        </w:rPr>
        <w:t> </w:t>
      </w:r>
      <w:r>
        <w:rPr>
          <w:rFonts w:ascii="Arial" w:hAnsi="Arial"/>
          <w:i/>
          <w:color w:val="1D1F21"/>
          <w:spacing w:val="-4"/>
          <w:w w:val="90"/>
          <w:sz w:val="11"/>
        </w:rPr>
        <w:t>Name</w:t>
      </w:r>
      <w:r>
        <w:rPr>
          <w:color w:val="440818"/>
          <w:spacing w:val="-4"/>
          <w:w w:val="90"/>
          <w:sz w:val="19"/>
        </w:rPr>
        <w:t>I</w:t>
      </w:r>
      <w:r>
        <w:rPr>
          <w:color w:val="440818"/>
          <w:sz w:val="19"/>
        </w:rPr>
        <w:tab/>
      </w:r>
      <w:r>
        <w:rPr>
          <w:rFonts w:ascii="Arial" w:hAnsi="Arial"/>
          <w:color w:val="692824"/>
          <w:position w:val="-11"/>
          <w:sz w:val="26"/>
          <w:u w:val="thick" w:color="000000"/>
        </w:rPr>
        <w:tab/>
      </w:r>
      <w:r>
        <w:rPr>
          <w:rFonts w:ascii="Arial" w:hAnsi="Arial"/>
          <w:color w:val="692824"/>
          <w:spacing w:val="-10"/>
          <w:w w:val="65"/>
          <w:position w:val="-11"/>
          <w:sz w:val="26"/>
          <w:u w:val="thick" w:color="000000"/>
        </w:rPr>
        <w:t>I</w:t>
      </w:r>
      <w:r>
        <w:rPr>
          <w:rFonts w:ascii="Arial" w:hAnsi="Arial"/>
          <w:color w:val="692824"/>
          <w:position w:val="-11"/>
          <w:sz w:val="26"/>
          <w:u w:val="thick" w:color="000000"/>
        </w:rPr>
        <w:tab/>
      </w:r>
      <w:r>
        <w:rPr>
          <w:rFonts w:ascii="Arial" w:hAnsi="Arial"/>
          <w:i/>
          <w:color w:val="333434"/>
          <w:spacing w:val="-2"/>
          <w:w w:val="103"/>
          <w:position w:val="-1"/>
          <w:sz w:val="11"/>
        </w:rPr>
        <w:t>Suffi</w:t>
      </w:r>
      <w:r>
        <w:rPr>
          <w:rFonts w:ascii="Arial" w:hAnsi="Arial"/>
          <w:i/>
          <w:color w:val="333434"/>
          <w:spacing w:val="-13"/>
          <w:w w:val="103"/>
          <w:position w:val="-1"/>
          <w:sz w:val="11"/>
        </w:rPr>
        <w:t>x</w:t>
      </w:r>
      <w:r>
        <w:rPr>
          <w:rFonts w:ascii="Arial" w:hAnsi="Arial"/>
          <w:color w:val="010103"/>
          <w:spacing w:val="144"/>
          <w:w w:val="11"/>
          <w:position w:val="-1"/>
          <w:sz w:val="36"/>
        </w:rPr>
        <w:t>I</w:t>
      </w:r>
      <w:r>
        <w:rPr>
          <w:rFonts w:ascii="Arial" w:hAnsi="Arial"/>
          <w:color w:val="010103"/>
          <w:position w:val="-14"/>
          <w:sz w:val="36"/>
          <w:u w:val="single" w:color="000000"/>
        </w:rPr>
        <w:tab/>
      </w:r>
      <w:r>
        <w:rPr>
          <w:rFonts w:ascii="Arial" w:hAnsi="Arial"/>
          <w:color w:val="010103"/>
          <w:spacing w:val="-10"/>
          <w:w w:val="90"/>
          <w:position w:val="-14"/>
          <w:sz w:val="36"/>
        </w:rPr>
        <w:t>I</w:t>
      </w:r>
    </w:p>
    <w:p>
      <w:pPr>
        <w:pStyle w:val="ListParagraph"/>
        <w:numPr>
          <w:ilvl w:val="0"/>
          <w:numId w:val="7"/>
        </w:numPr>
        <w:tabs>
          <w:tab w:pos="957" w:val="left" w:leader="none"/>
          <w:tab w:pos="5346" w:val="left" w:leader="none"/>
          <w:tab w:pos="9921" w:val="left" w:leader="none"/>
        </w:tabs>
        <w:spacing w:line="168" w:lineRule="auto" w:before="0" w:after="0"/>
        <w:ind w:left="957" w:right="0" w:hanging="120"/>
        <w:jc w:val="left"/>
        <w:rPr>
          <w:rFonts w:ascii="Arial" w:hAnsi="Arial"/>
          <w:color w:val="1D1F21"/>
          <w:position w:val="1"/>
          <w:sz w:val="11"/>
        </w:rPr>
      </w:pPr>
      <w:r>
        <w:rPr>
          <w:rFonts w:ascii="Arial" w:hAnsi="Arial"/>
          <w:i/>
          <w:color w:val="1D1F21"/>
          <w:position w:val="1"/>
          <w:sz w:val="11"/>
        </w:rPr>
        <w:t>Street</w:t>
      </w:r>
      <w:r>
        <w:rPr>
          <w:rFonts w:ascii="Arial" w:hAnsi="Arial"/>
          <w:i/>
          <w:color w:val="1D1F21"/>
          <w:spacing w:val="5"/>
          <w:position w:val="1"/>
          <w:sz w:val="11"/>
        </w:rPr>
        <w:t> </w:t>
      </w:r>
      <w:r>
        <w:rPr>
          <w:rFonts w:ascii="Arial" w:hAnsi="Arial"/>
          <w:i/>
          <w:color w:val="333434"/>
          <w:position w:val="1"/>
          <w:sz w:val="11"/>
        </w:rPr>
        <w:t>1</w:t>
      </w:r>
      <w:r>
        <w:rPr>
          <w:rFonts w:ascii="Arial" w:hAnsi="Arial"/>
          <w:i/>
          <w:color w:val="333434"/>
          <w:spacing w:val="-8"/>
          <w:position w:val="1"/>
          <w:sz w:val="11"/>
        </w:rPr>
        <w:t> </w:t>
      </w:r>
      <w:r>
        <w:rPr>
          <w:rFonts w:ascii="Arial" w:hAnsi="Arial"/>
          <w:color w:val="010103"/>
          <w:spacing w:val="-10"/>
          <w:w w:val="50"/>
          <w:position w:val="1"/>
          <w:sz w:val="29"/>
        </w:rPr>
        <w:t>I</w:t>
      </w:r>
      <w:r>
        <w:rPr>
          <w:rFonts w:ascii="Arial" w:hAnsi="Arial"/>
          <w:color w:val="010103"/>
          <w:position w:val="1"/>
          <w:sz w:val="29"/>
        </w:rPr>
        <w:tab/>
      </w:r>
      <w:r>
        <w:rPr>
          <w:rFonts w:ascii="Arial" w:hAnsi="Arial"/>
          <w:color w:val="010103"/>
          <w:position w:val="-9"/>
          <w:sz w:val="29"/>
        </w:rPr>
        <w:t>I</w:t>
      </w:r>
      <w:r>
        <w:rPr>
          <w:rFonts w:ascii="Arial" w:hAnsi="Arial"/>
          <w:color w:val="010103"/>
          <w:spacing w:val="17"/>
          <w:position w:val="-9"/>
          <w:sz w:val="29"/>
        </w:rPr>
        <w:t> </w:t>
      </w:r>
      <w:r>
        <w:rPr>
          <w:rFonts w:ascii="Arial" w:hAnsi="Arial"/>
          <w:i/>
          <w:color w:val="1D1F21"/>
          <w:sz w:val="11"/>
        </w:rPr>
        <w:t>St</w:t>
      </w:r>
      <w:r>
        <w:rPr>
          <w:rFonts w:ascii="Arial" w:hAnsi="Arial"/>
          <w:i/>
          <w:color w:val="010103"/>
          <w:sz w:val="11"/>
        </w:rPr>
        <w:t>r</w:t>
      </w:r>
      <w:r>
        <w:rPr>
          <w:rFonts w:ascii="Arial" w:hAnsi="Arial"/>
          <w:i/>
          <w:color w:val="1D1F21"/>
          <w:sz w:val="11"/>
        </w:rPr>
        <w:t>eet</w:t>
      </w:r>
      <w:r>
        <w:rPr>
          <w:rFonts w:ascii="Arial" w:hAnsi="Arial"/>
          <w:i/>
          <w:color w:val="1D1F21"/>
          <w:spacing w:val="-1"/>
          <w:sz w:val="11"/>
        </w:rPr>
        <w:t> </w:t>
      </w:r>
      <w:r>
        <w:rPr>
          <w:color w:val="1D1F21"/>
          <w:sz w:val="12"/>
        </w:rPr>
        <w:t>2</w:t>
      </w:r>
      <w:r>
        <w:rPr>
          <w:color w:val="1D1F21"/>
          <w:spacing w:val="-11"/>
          <w:sz w:val="12"/>
        </w:rPr>
        <w:t> </w:t>
      </w:r>
      <w:r>
        <w:rPr>
          <w:rFonts w:ascii="Arial" w:hAnsi="Arial"/>
          <w:color w:val="010103"/>
          <w:spacing w:val="-10"/>
          <w:w w:val="50"/>
          <w:sz w:val="29"/>
        </w:rPr>
        <w:t>I</w:t>
      </w:r>
      <w:r>
        <w:rPr>
          <w:rFonts w:ascii="Arial" w:hAnsi="Arial"/>
          <w:color w:val="010103"/>
          <w:sz w:val="29"/>
        </w:rPr>
        <w:tab/>
      </w:r>
      <w:r>
        <w:rPr>
          <w:rFonts w:ascii="Arial" w:hAnsi="Arial"/>
          <w:color w:val="010103"/>
          <w:spacing w:val="-10"/>
          <w:position w:val="-11"/>
          <w:sz w:val="29"/>
        </w:rPr>
        <w:t>I</w:t>
      </w:r>
    </w:p>
    <w:p>
      <w:pPr>
        <w:tabs>
          <w:tab w:pos="1463" w:val="left" w:leader="none"/>
          <w:tab w:pos="3953" w:val="left" w:leader="none"/>
          <w:tab w:pos="8283" w:val="left" w:leader="none"/>
          <w:tab w:pos="9559" w:val="left" w:leader="none"/>
        </w:tabs>
        <w:spacing w:line="153" w:lineRule="auto" w:before="0"/>
        <w:ind w:left="880" w:right="0" w:firstLine="0"/>
        <w:jc w:val="left"/>
        <w:rPr>
          <w:rFonts w:ascii="Arial"/>
          <w:sz w:val="36"/>
        </w:rPr>
      </w:pPr>
      <w:r>
        <w:rPr>
          <w:rFonts w:ascii="Arial"/>
          <w:i/>
          <w:color w:val="1D1F21"/>
          <w:spacing w:val="-2"/>
          <w:w w:val="110"/>
          <w:position w:val="4"/>
          <w:sz w:val="11"/>
        </w:rPr>
        <w:t>'City</w:t>
      </w:r>
      <w:r>
        <w:rPr>
          <w:rFonts w:ascii="Arial"/>
          <w:i/>
          <w:color w:val="1D1F21"/>
          <w:position w:val="4"/>
          <w:sz w:val="11"/>
        </w:rPr>
        <w:tab/>
      </w:r>
      <w:r>
        <w:rPr>
          <w:rFonts w:ascii="Arial"/>
          <w:color w:val="010103"/>
          <w:spacing w:val="-10"/>
          <w:w w:val="90"/>
          <w:position w:val="-7"/>
          <w:sz w:val="29"/>
        </w:rPr>
        <w:t>I</w:t>
      </w:r>
      <w:r>
        <w:rPr>
          <w:rFonts w:ascii="Arial"/>
          <w:color w:val="010103"/>
          <w:position w:val="-7"/>
          <w:sz w:val="29"/>
        </w:rPr>
        <w:tab/>
      </w:r>
      <w:r>
        <w:rPr>
          <w:rFonts w:ascii="Arial"/>
          <w:color w:val="010103"/>
          <w:spacing w:val="167"/>
          <w:w w:val="15"/>
          <w:sz w:val="29"/>
        </w:rPr>
        <w:t>I</w:t>
      </w:r>
      <w:r>
        <w:rPr>
          <w:rFonts w:ascii="Arial"/>
          <w:i/>
          <w:color w:val="333434"/>
          <w:spacing w:val="-1"/>
          <w:w w:val="105"/>
          <w:sz w:val="11"/>
        </w:rPr>
        <w:t>Stat</w:t>
      </w:r>
      <w:r>
        <w:rPr>
          <w:rFonts w:ascii="Arial"/>
          <w:i/>
          <w:color w:val="333434"/>
          <w:w w:val="105"/>
          <w:sz w:val="11"/>
        </w:rPr>
        <w:t>e</w:t>
      </w:r>
      <w:r>
        <w:rPr>
          <w:rFonts w:ascii="Arial"/>
          <w:i/>
          <w:color w:val="333434"/>
          <w:spacing w:val="7"/>
          <w:w w:val="90"/>
          <w:sz w:val="11"/>
        </w:rPr>
        <w:t> </w:t>
      </w:r>
      <w:r>
        <w:rPr>
          <w:rFonts w:ascii="Arial"/>
          <w:color w:val="010103"/>
          <w:spacing w:val="-10"/>
          <w:w w:val="50"/>
          <w:sz w:val="29"/>
        </w:rPr>
        <w:t>I</w:t>
      </w:r>
      <w:r>
        <w:rPr>
          <w:rFonts w:ascii="Arial"/>
          <w:color w:val="010103"/>
          <w:sz w:val="29"/>
        </w:rPr>
        <w:tab/>
      </w:r>
      <w:r>
        <w:rPr>
          <w:rFonts w:ascii="Arial"/>
          <w:color w:val="010103"/>
          <w:spacing w:val="160"/>
          <w:w w:val="18"/>
          <w:sz w:val="29"/>
        </w:rPr>
        <w:t>I</w:t>
      </w:r>
      <w:r>
        <w:rPr>
          <w:rFonts w:ascii="Arial"/>
          <w:i/>
          <w:color w:val="1D1F21"/>
          <w:spacing w:val="-1"/>
          <w:w w:val="113"/>
          <w:sz w:val="11"/>
        </w:rPr>
        <w:t>Zi</w:t>
      </w:r>
      <w:r>
        <w:rPr>
          <w:rFonts w:ascii="Arial"/>
          <w:i/>
          <w:color w:val="1D1F21"/>
          <w:w w:val="113"/>
          <w:sz w:val="11"/>
        </w:rPr>
        <w:t>p</w:t>
      </w:r>
      <w:r>
        <w:rPr>
          <w:rFonts w:ascii="Arial"/>
          <w:i/>
          <w:color w:val="1D1F21"/>
          <w:spacing w:val="52"/>
          <w:sz w:val="11"/>
        </w:rPr>
        <w:t> </w:t>
      </w:r>
      <w:r>
        <w:rPr>
          <w:rFonts w:ascii="Arial"/>
          <w:color w:val="010103"/>
          <w:spacing w:val="-10"/>
          <w:w w:val="90"/>
          <w:position w:val="-11"/>
          <w:sz w:val="36"/>
        </w:rPr>
        <w:t>I</w:t>
      </w:r>
      <w:r>
        <w:rPr>
          <w:rFonts w:ascii="Arial"/>
          <w:color w:val="010103"/>
          <w:position w:val="-11"/>
          <w:sz w:val="36"/>
        </w:rPr>
        <w:tab/>
      </w:r>
      <w:r>
        <w:rPr>
          <w:rFonts w:ascii="Arial"/>
          <w:color w:val="010103"/>
          <w:spacing w:val="-10"/>
          <w:w w:val="90"/>
          <w:position w:val="-11"/>
          <w:sz w:val="36"/>
        </w:rPr>
        <w:t>I</w:t>
      </w:r>
    </w:p>
    <w:p>
      <w:pPr>
        <w:pStyle w:val="ListParagraph"/>
        <w:numPr>
          <w:ilvl w:val="0"/>
          <w:numId w:val="8"/>
        </w:numPr>
        <w:tabs>
          <w:tab w:pos="1158" w:val="left" w:leader="none"/>
          <w:tab w:pos="1160" w:val="left" w:leader="none"/>
        </w:tabs>
        <w:spacing w:line="177" w:lineRule="auto" w:before="83" w:after="0"/>
        <w:ind w:left="1160" w:right="1364" w:hanging="357"/>
        <w:jc w:val="left"/>
        <w:rPr>
          <w:rFonts w:ascii="Arial"/>
          <w:sz w:val="12"/>
        </w:rPr>
      </w:pPr>
      <w:r>
        <w:rPr>
          <w:rFonts w:ascii="Arial"/>
          <w:color w:val="1D1F21"/>
          <w:spacing w:val="-2"/>
          <w:sz w:val="12"/>
        </w:rPr>
        <w:t>I</w:t>
      </w:r>
      <w:r>
        <w:rPr>
          <w:rFonts w:ascii="Arial"/>
          <w:color w:val="010103"/>
          <w:spacing w:val="-2"/>
          <w:sz w:val="12"/>
        </w:rPr>
        <w:t>n</w:t>
      </w:r>
      <w:r>
        <w:rPr>
          <w:rFonts w:ascii="Arial"/>
          <w:color w:val="1D1F21"/>
          <w:spacing w:val="-2"/>
          <w:sz w:val="12"/>
        </w:rPr>
        <w:t>formation</w:t>
      </w:r>
      <w:r>
        <w:rPr>
          <w:rFonts w:ascii="Arial"/>
          <w:color w:val="1D1F21"/>
          <w:spacing w:val="-8"/>
          <w:sz w:val="12"/>
        </w:rPr>
        <w:t> </w:t>
      </w:r>
      <w:r>
        <w:rPr>
          <w:rFonts w:ascii="Arial"/>
          <w:color w:val="010103"/>
          <w:spacing w:val="-2"/>
          <w:sz w:val="12"/>
        </w:rPr>
        <w:t>r</w:t>
      </w:r>
      <w:r>
        <w:rPr>
          <w:rFonts w:ascii="Arial"/>
          <w:color w:val="1D1F21"/>
          <w:spacing w:val="-2"/>
          <w:sz w:val="12"/>
        </w:rPr>
        <w:t>eques</w:t>
      </w:r>
      <w:r>
        <w:rPr>
          <w:rFonts w:ascii="Arial"/>
          <w:color w:val="010103"/>
          <w:spacing w:val="-2"/>
          <w:sz w:val="12"/>
        </w:rPr>
        <w:t>t</w:t>
      </w:r>
      <w:r>
        <w:rPr>
          <w:rFonts w:ascii="Arial"/>
          <w:color w:val="1D1F21"/>
          <w:spacing w:val="-2"/>
          <w:sz w:val="12"/>
        </w:rPr>
        <w:t>ed</w:t>
      </w:r>
      <w:r>
        <w:rPr>
          <w:rFonts w:ascii="Arial"/>
          <w:color w:val="1D1F21"/>
          <w:spacing w:val="-3"/>
          <w:sz w:val="12"/>
        </w:rPr>
        <w:t> </w:t>
      </w:r>
      <w:r>
        <w:rPr>
          <w:rFonts w:ascii="Arial"/>
          <w:color w:val="1D1F21"/>
          <w:spacing w:val="-2"/>
          <w:sz w:val="12"/>
        </w:rPr>
        <w:t>throug</w:t>
      </w:r>
      <w:r>
        <w:rPr>
          <w:rFonts w:ascii="Arial"/>
          <w:color w:val="010103"/>
          <w:spacing w:val="-2"/>
          <w:sz w:val="12"/>
        </w:rPr>
        <w:t>h</w:t>
      </w:r>
      <w:r>
        <w:rPr>
          <w:rFonts w:ascii="Arial"/>
          <w:color w:val="010103"/>
          <w:spacing w:val="-7"/>
          <w:sz w:val="12"/>
        </w:rPr>
        <w:t> </w:t>
      </w:r>
      <w:r>
        <w:rPr>
          <w:rFonts w:ascii="Arial"/>
          <w:color w:val="1D1F21"/>
          <w:spacing w:val="-2"/>
          <w:sz w:val="12"/>
        </w:rPr>
        <w:t>this form </w:t>
      </w:r>
      <w:r>
        <w:rPr>
          <w:rFonts w:ascii="Arial"/>
          <w:color w:val="010103"/>
          <w:spacing w:val="-2"/>
          <w:sz w:val="12"/>
        </w:rPr>
        <w:t>i</w:t>
      </w:r>
      <w:r>
        <w:rPr>
          <w:rFonts w:ascii="Arial"/>
          <w:color w:val="1D1F21"/>
          <w:spacing w:val="-2"/>
          <w:sz w:val="12"/>
        </w:rPr>
        <w:t>s</w:t>
      </w:r>
      <w:r>
        <w:rPr>
          <w:rFonts w:ascii="Arial"/>
          <w:color w:val="1D1F21"/>
          <w:spacing w:val="-8"/>
          <w:sz w:val="12"/>
        </w:rPr>
        <w:t> </w:t>
      </w:r>
      <w:r>
        <w:rPr>
          <w:rFonts w:ascii="Arial"/>
          <w:color w:val="1D1F21"/>
          <w:spacing w:val="-2"/>
          <w:sz w:val="12"/>
        </w:rPr>
        <w:t>a</w:t>
      </w:r>
      <w:r>
        <w:rPr>
          <w:rFonts w:ascii="Arial"/>
          <w:color w:val="010103"/>
          <w:spacing w:val="-2"/>
          <w:sz w:val="12"/>
        </w:rPr>
        <w:t>u</w:t>
      </w:r>
      <w:r>
        <w:rPr>
          <w:rFonts w:ascii="Arial"/>
          <w:color w:val="1D1F21"/>
          <w:spacing w:val="-2"/>
          <w:sz w:val="12"/>
        </w:rPr>
        <w:t>tho</w:t>
      </w:r>
      <w:r>
        <w:rPr>
          <w:rFonts w:ascii="Arial"/>
          <w:color w:val="010103"/>
          <w:spacing w:val="-2"/>
          <w:sz w:val="12"/>
        </w:rPr>
        <w:t>ri</w:t>
      </w:r>
      <w:r>
        <w:rPr>
          <w:rFonts w:ascii="Arial"/>
          <w:color w:val="1D1F21"/>
          <w:spacing w:val="-2"/>
          <w:sz w:val="12"/>
        </w:rPr>
        <w:t>ze</w:t>
      </w:r>
      <w:r>
        <w:rPr>
          <w:rFonts w:ascii="Arial"/>
          <w:color w:val="010103"/>
          <w:spacing w:val="-2"/>
          <w:sz w:val="12"/>
        </w:rPr>
        <w:t>d</w:t>
      </w:r>
      <w:r>
        <w:rPr>
          <w:rFonts w:ascii="Arial"/>
          <w:color w:val="010103"/>
          <w:spacing w:val="-9"/>
          <w:sz w:val="12"/>
        </w:rPr>
        <w:t> </w:t>
      </w:r>
      <w:r>
        <w:rPr>
          <w:rFonts w:ascii="Arial"/>
          <w:color w:val="1D1F21"/>
          <w:spacing w:val="-2"/>
          <w:sz w:val="12"/>
        </w:rPr>
        <w:t>by t</w:t>
      </w:r>
      <w:r>
        <w:rPr>
          <w:rFonts w:ascii="Arial"/>
          <w:color w:val="010103"/>
          <w:spacing w:val="-2"/>
          <w:sz w:val="12"/>
        </w:rPr>
        <w:t>iU</w:t>
      </w:r>
      <w:r>
        <w:rPr>
          <w:rFonts w:ascii="Arial"/>
          <w:color w:val="1D1F21"/>
          <w:spacing w:val="-2"/>
          <w:sz w:val="12"/>
        </w:rPr>
        <w:t>e</w:t>
      </w:r>
      <w:r>
        <w:rPr>
          <w:rFonts w:ascii="Arial"/>
          <w:color w:val="1D1F21"/>
          <w:spacing w:val="-6"/>
          <w:sz w:val="12"/>
        </w:rPr>
        <w:t> </w:t>
      </w:r>
      <w:r>
        <w:rPr>
          <w:rFonts w:ascii="Arial"/>
          <w:color w:val="1D1F21"/>
          <w:spacing w:val="-2"/>
          <w:sz w:val="12"/>
        </w:rPr>
        <w:t>31 U.S.C. section</w:t>
      </w:r>
      <w:r>
        <w:rPr>
          <w:rFonts w:ascii="Arial"/>
          <w:color w:val="1D1F21"/>
          <w:spacing w:val="28"/>
          <w:sz w:val="12"/>
        </w:rPr>
        <w:t> </w:t>
      </w:r>
      <w:r>
        <w:rPr>
          <w:rFonts w:ascii="Arial"/>
          <w:color w:val="1D1F21"/>
          <w:spacing w:val="-2"/>
          <w:sz w:val="12"/>
        </w:rPr>
        <w:t>1352</w:t>
      </w:r>
      <w:r>
        <w:rPr>
          <w:rFonts w:ascii="Arial"/>
          <w:color w:val="010103"/>
          <w:spacing w:val="-2"/>
          <w:sz w:val="12"/>
        </w:rPr>
        <w:t>.</w:t>
      </w:r>
      <w:r>
        <w:rPr>
          <w:rFonts w:ascii="Arial"/>
          <w:color w:val="010103"/>
          <w:spacing w:val="27"/>
          <w:sz w:val="12"/>
        </w:rPr>
        <w:t> </w:t>
      </w:r>
      <w:r>
        <w:rPr>
          <w:rFonts w:ascii="Arial"/>
          <w:color w:val="010103"/>
          <w:spacing w:val="-2"/>
          <w:sz w:val="12"/>
        </w:rPr>
        <w:t>T</w:t>
      </w:r>
      <w:r>
        <w:rPr>
          <w:rFonts w:ascii="Arial"/>
          <w:color w:val="1D1F21"/>
          <w:spacing w:val="-2"/>
          <w:sz w:val="12"/>
        </w:rPr>
        <w:t>his</w:t>
      </w:r>
      <w:r>
        <w:rPr>
          <w:rFonts w:ascii="Arial"/>
          <w:color w:val="1D1F21"/>
          <w:spacing w:val="-8"/>
          <w:sz w:val="12"/>
        </w:rPr>
        <w:t> </w:t>
      </w:r>
      <w:r>
        <w:rPr>
          <w:rFonts w:ascii="Arial"/>
          <w:color w:val="1D1F21"/>
          <w:spacing w:val="-2"/>
          <w:sz w:val="12"/>
        </w:rPr>
        <w:t>d</w:t>
      </w:r>
      <w:r>
        <w:rPr>
          <w:rFonts w:ascii="Arial"/>
          <w:color w:val="010103"/>
          <w:spacing w:val="-2"/>
          <w:sz w:val="12"/>
        </w:rPr>
        <w:t>i</w:t>
      </w:r>
      <w:r>
        <w:rPr>
          <w:rFonts w:ascii="Arial"/>
          <w:color w:val="1D1F21"/>
          <w:spacing w:val="-2"/>
          <w:sz w:val="12"/>
        </w:rPr>
        <w:t>sclosu</w:t>
      </w:r>
      <w:r>
        <w:rPr>
          <w:rFonts w:ascii="Arial"/>
          <w:color w:val="010103"/>
          <w:spacing w:val="-2"/>
          <w:sz w:val="12"/>
        </w:rPr>
        <w:t>r</w:t>
      </w:r>
      <w:r>
        <w:rPr>
          <w:rFonts w:ascii="Arial"/>
          <w:color w:val="1D1F21"/>
          <w:spacing w:val="-2"/>
          <w:sz w:val="12"/>
        </w:rPr>
        <w:t>e</w:t>
      </w:r>
      <w:r>
        <w:rPr>
          <w:rFonts w:ascii="Arial"/>
          <w:color w:val="1D1F21"/>
          <w:spacing w:val="-5"/>
          <w:sz w:val="12"/>
        </w:rPr>
        <w:t> </w:t>
      </w:r>
      <w:r>
        <w:rPr>
          <w:rFonts w:ascii="Arial"/>
          <w:color w:val="1D1F21"/>
          <w:spacing w:val="-2"/>
          <w:sz w:val="12"/>
        </w:rPr>
        <w:t>of</w:t>
      </w:r>
      <w:r>
        <w:rPr>
          <w:rFonts w:ascii="Arial"/>
          <w:color w:val="1D1F21"/>
          <w:spacing w:val="-5"/>
          <w:sz w:val="12"/>
        </w:rPr>
        <w:t> </w:t>
      </w:r>
      <w:r>
        <w:rPr>
          <w:rFonts w:ascii="Arial"/>
          <w:color w:val="010103"/>
          <w:spacing w:val="-2"/>
          <w:sz w:val="12"/>
        </w:rPr>
        <w:t>l</w:t>
      </w:r>
      <w:r>
        <w:rPr>
          <w:rFonts w:ascii="Arial"/>
          <w:color w:val="1D1F21"/>
          <w:spacing w:val="-2"/>
          <w:sz w:val="12"/>
        </w:rPr>
        <w:t>obbying</w:t>
      </w:r>
      <w:r>
        <w:rPr>
          <w:rFonts w:ascii="Arial"/>
          <w:color w:val="1D1F21"/>
          <w:spacing w:val="-5"/>
          <w:sz w:val="12"/>
        </w:rPr>
        <w:t> </w:t>
      </w:r>
      <w:r>
        <w:rPr>
          <w:rFonts w:ascii="Arial"/>
          <w:color w:val="1D1F21"/>
          <w:spacing w:val="-2"/>
          <w:sz w:val="12"/>
        </w:rPr>
        <w:t>activities </w:t>
      </w:r>
      <w:r>
        <w:rPr>
          <w:rFonts w:ascii="Arial"/>
          <w:color w:val="010103"/>
          <w:spacing w:val="-2"/>
          <w:sz w:val="12"/>
        </w:rPr>
        <w:t>i</w:t>
      </w:r>
      <w:r>
        <w:rPr>
          <w:rFonts w:ascii="Arial"/>
          <w:color w:val="1D1F21"/>
          <w:spacing w:val="-2"/>
          <w:sz w:val="12"/>
        </w:rPr>
        <w:t>s</w:t>
      </w:r>
      <w:r>
        <w:rPr>
          <w:rFonts w:ascii="Arial"/>
          <w:color w:val="1D1F21"/>
          <w:spacing w:val="-8"/>
          <w:sz w:val="12"/>
        </w:rPr>
        <w:t> </w:t>
      </w:r>
      <w:r>
        <w:rPr>
          <w:rFonts w:ascii="Arial"/>
          <w:color w:val="1D1F21"/>
          <w:spacing w:val="-2"/>
          <w:sz w:val="12"/>
        </w:rPr>
        <w:t>a</w:t>
      </w:r>
      <w:r>
        <w:rPr>
          <w:rFonts w:ascii="Arial"/>
          <w:color w:val="1D1F21"/>
          <w:spacing w:val="-5"/>
          <w:sz w:val="12"/>
        </w:rPr>
        <w:t> </w:t>
      </w:r>
      <w:r>
        <w:rPr>
          <w:rFonts w:ascii="Arial"/>
          <w:color w:val="1D1F21"/>
          <w:spacing w:val="-2"/>
          <w:sz w:val="12"/>
        </w:rPr>
        <w:t>materia</w:t>
      </w:r>
      <w:r>
        <w:rPr>
          <w:rFonts w:ascii="Arial"/>
          <w:color w:val="010103"/>
          <w:spacing w:val="-2"/>
          <w:sz w:val="12"/>
        </w:rPr>
        <w:t>l</w:t>
      </w:r>
      <w:r>
        <w:rPr>
          <w:rFonts w:ascii="Arial"/>
          <w:color w:val="010103"/>
          <w:spacing w:val="-8"/>
          <w:sz w:val="12"/>
        </w:rPr>
        <w:t> </w:t>
      </w:r>
      <w:r>
        <w:rPr>
          <w:rFonts w:ascii="Arial"/>
          <w:color w:val="1D1F21"/>
          <w:spacing w:val="-2"/>
          <w:sz w:val="12"/>
        </w:rPr>
        <w:t>representation</w:t>
      </w:r>
      <w:r>
        <w:rPr>
          <w:rFonts w:ascii="Arial"/>
          <w:color w:val="1D1F21"/>
          <w:spacing w:val="-6"/>
          <w:sz w:val="12"/>
        </w:rPr>
        <w:t> </w:t>
      </w:r>
      <w:r>
        <w:rPr>
          <w:rFonts w:ascii="Arial"/>
          <w:color w:val="1D1F21"/>
          <w:spacing w:val="-2"/>
          <w:sz w:val="12"/>
        </w:rPr>
        <w:t>o</w:t>
      </w:r>
      <w:r>
        <w:rPr>
          <w:rFonts w:ascii="Arial"/>
          <w:color w:val="010103"/>
          <w:spacing w:val="-2"/>
          <w:sz w:val="12"/>
        </w:rPr>
        <w:t>f</w:t>
      </w:r>
      <w:r>
        <w:rPr>
          <w:rFonts w:ascii="Arial"/>
          <w:color w:val="010103"/>
          <w:spacing w:val="-3"/>
          <w:sz w:val="12"/>
        </w:rPr>
        <w:t> </w:t>
      </w:r>
      <w:r>
        <w:rPr>
          <w:rFonts w:ascii="Arial"/>
          <w:color w:val="1D1F21"/>
          <w:spacing w:val="-2"/>
          <w:sz w:val="12"/>
        </w:rPr>
        <w:t>fact</w:t>
      </w:r>
      <w:r>
        <w:rPr>
          <w:rFonts w:ascii="Arial"/>
          <w:color w:val="1D1F21"/>
          <w:spacing w:val="33"/>
          <w:sz w:val="12"/>
        </w:rPr>
        <w:t> </w:t>
      </w:r>
      <w:r>
        <w:rPr>
          <w:rFonts w:ascii="Arial"/>
          <w:color w:val="1D1F21"/>
          <w:spacing w:val="-2"/>
          <w:sz w:val="12"/>
        </w:rPr>
        <w:t>upon</w:t>
      </w:r>
      <w:r>
        <w:rPr>
          <w:rFonts w:ascii="Arial"/>
          <w:color w:val="1D1F21"/>
          <w:spacing w:val="-6"/>
          <w:sz w:val="12"/>
        </w:rPr>
        <w:t> </w:t>
      </w:r>
      <w:r>
        <w:rPr>
          <w:rFonts w:ascii="Arial"/>
          <w:color w:val="1D1F21"/>
          <w:spacing w:val="-2"/>
          <w:sz w:val="12"/>
        </w:rPr>
        <w:t>which</w:t>
      </w:r>
      <w:r>
        <w:rPr>
          <w:rFonts w:ascii="Arial"/>
          <w:color w:val="1D1F21"/>
          <w:spacing w:val="40"/>
          <w:sz w:val="12"/>
        </w:rPr>
        <w:t> </w:t>
      </w:r>
      <w:r>
        <w:rPr>
          <w:rFonts w:ascii="Arial"/>
          <w:color w:val="1D1F21"/>
          <w:spacing w:val="-2"/>
          <w:sz w:val="12"/>
        </w:rPr>
        <w:t>re</w:t>
      </w:r>
      <w:r>
        <w:rPr>
          <w:rFonts w:ascii="Arial"/>
          <w:color w:val="010103"/>
          <w:spacing w:val="-2"/>
          <w:sz w:val="12"/>
        </w:rPr>
        <w:t>li</w:t>
      </w:r>
      <w:r>
        <w:rPr>
          <w:rFonts w:ascii="Arial"/>
          <w:color w:val="333434"/>
          <w:spacing w:val="-2"/>
          <w:sz w:val="12"/>
        </w:rPr>
        <w:t>ance</w:t>
      </w:r>
      <w:r>
        <w:rPr>
          <w:rFonts w:ascii="Arial"/>
          <w:color w:val="333434"/>
          <w:spacing w:val="-11"/>
          <w:sz w:val="12"/>
        </w:rPr>
        <w:t> </w:t>
      </w:r>
      <w:r>
        <w:rPr>
          <w:rFonts w:ascii="Arial"/>
          <w:color w:val="1D1F21"/>
          <w:spacing w:val="-2"/>
          <w:sz w:val="12"/>
        </w:rPr>
        <w:t>was p</w:t>
      </w:r>
      <w:r>
        <w:rPr>
          <w:rFonts w:ascii="Arial"/>
          <w:color w:val="010103"/>
          <w:spacing w:val="-2"/>
          <w:sz w:val="12"/>
        </w:rPr>
        <w:t>l</w:t>
      </w:r>
      <w:r>
        <w:rPr>
          <w:rFonts w:ascii="Arial"/>
          <w:color w:val="333434"/>
          <w:spacing w:val="-2"/>
          <w:sz w:val="12"/>
        </w:rPr>
        <w:t>aced</w:t>
      </w:r>
      <w:r>
        <w:rPr>
          <w:rFonts w:ascii="Arial"/>
          <w:color w:val="333434"/>
          <w:spacing w:val="-8"/>
          <w:sz w:val="12"/>
        </w:rPr>
        <w:t> </w:t>
      </w:r>
      <w:r>
        <w:rPr>
          <w:rFonts w:ascii="Arial"/>
          <w:color w:val="1D1F21"/>
          <w:spacing w:val="-2"/>
          <w:sz w:val="12"/>
        </w:rPr>
        <w:t>by</w:t>
      </w:r>
      <w:r>
        <w:rPr>
          <w:rFonts w:ascii="Arial"/>
          <w:color w:val="1D1F21"/>
          <w:spacing w:val="8"/>
          <w:sz w:val="12"/>
        </w:rPr>
        <w:t> </w:t>
      </w:r>
      <w:r>
        <w:rPr>
          <w:rFonts w:ascii="Arial"/>
          <w:color w:val="1D1F21"/>
          <w:spacing w:val="-2"/>
          <w:sz w:val="12"/>
        </w:rPr>
        <w:t>the t</w:t>
      </w:r>
      <w:r>
        <w:rPr>
          <w:rFonts w:ascii="Arial"/>
          <w:color w:val="010103"/>
          <w:spacing w:val="-2"/>
          <w:sz w:val="12"/>
        </w:rPr>
        <w:t>i</w:t>
      </w:r>
      <w:r>
        <w:rPr>
          <w:rFonts w:ascii="Arial"/>
          <w:color w:val="1D1F21"/>
          <w:spacing w:val="-2"/>
          <w:sz w:val="12"/>
        </w:rPr>
        <w:t>er</w:t>
      </w:r>
      <w:r>
        <w:rPr>
          <w:rFonts w:ascii="Arial"/>
          <w:color w:val="1D1F21"/>
          <w:spacing w:val="-8"/>
          <w:sz w:val="12"/>
        </w:rPr>
        <w:t> </w:t>
      </w:r>
      <w:r>
        <w:rPr>
          <w:rFonts w:ascii="Arial"/>
          <w:color w:val="1D1F21"/>
          <w:spacing w:val="-2"/>
          <w:sz w:val="12"/>
        </w:rPr>
        <w:t>above</w:t>
      </w:r>
      <w:r>
        <w:rPr>
          <w:rFonts w:ascii="Arial"/>
          <w:color w:val="1D1F21"/>
          <w:spacing w:val="-5"/>
          <w:sz w:val="12"/>
        </w:rPr>
        <w:t> </w:t>
      </w:r>
      <w:r>
        <w:rPr>
          <w:rFonts w:ascii="Arial"/>
          <w:color w:val="333434"/>
          <w:spacing w:val="-2"/>
          <w:sz w:val="12"/>
        </w:rPr>
        <w:t>whe</w:t>
      </w:r>
      <w:r>
        <w:rPr>
          <w:rFonts w:ascii="Arial"/>
          <w:color w:val="010103"/>
          <w:spacing w:val="-2"/>
          <w:sz w:val="12"/>
        </w:rPr>
        <w:t>n th</w:t>
      </w:r>
      <w:r>
        <w:rPr>
          <w:rFonts w:ascii="Arial"/>
          <w:color w:val="1D1F21"/>
          <w:spacing w:val="-2"/>
          <w:sz w:val="12"/>
        </w:rPr>
        <w:t>e</w:t>
      </w:r>
      <w:r>
        <w:rPr>
          <w:rFonts w:ascii="Arial"/>
          <w:color w:val="1D1F21"/>
          <w:spacing w:val="-6"/>
          <w:sz w:val="12"/>
        </w:rPr>
        <w:t> </w:t>
      </w:r>
      <w:r>
        <w:rPr>
          <w:rFonts w:ascii="Arial"/>
          <w:color w:val="010103"/>
          <w:spacing w:val="-2"/>
          <w:sz w:val="12"/>
        </w:rPr>
        <w:t>t</w:t>
      </w:r>
      <w:r>
        <w:rPr>
          <w:rFonts w:ascii="Arial"/>
          <w:color w:val="1D1F21"/>
          <w:spacing w:val="-2"/>
          <w:sz w:val="12"/>
        </w:rPr>
        <w:t>ransaction</w:t>
      </w:r>
      <w:r>
        <w:rPr>
          <w:rFonts w:ascii="Arial"/>
          <w:color w:val="1D1F21"/>
          <w:spacing w:val="-11"/>
          <w:sz w:val="12"/>
        </w:rPr>
        <w:t> </w:t>
      </w:r>
      <w:r>
        <w:rPr>
          <w:rFonts w:ascii="Arial"/>
          <w:color w:val="1D1F21"/>
          <w:spacing w:val="-2"/>
          <w:sz w:val="12"/>
        </w:rPr>
        <w:t>was made </w:t>
      </w:r>
      <w:r>
        <w:rPr>
          <w:rFonts w:ascii="Arial"/>
          <w:color w:val="333434"/>
          <w:spacing w:val="-2"/>
          <w:sz w:val="12"/>
        </w:rPr>
        <w:t>or</w:t>
      </w:r>
      <w:r>
        <w:rPr>
          <w:rFonts w:ascii="Arial"/>
          <w:color w:val="333434"/>
          <w:spacing w:val="-3"/>
          <w:sz w:val="12"/>
        </w:rPr>
        <w:t> </w:t>
      </w:r>
      <w:r>
        <w:rPr>
          <w:rFonts w:ascii="Arial"/>
          <w:color w:val="1D1F21"/>
          <w:spacing w:val="-2"/>
          <w:sz w:val="12"/>
        </w:rPr>
        <w:t>e</w:t>
      </w:r>
      <w:r>
        <w:rPr>
          <w:rFonts w:ascii="Arial"/>
          <w:color w:val="010103"/>
          <w:spacing w:val="-2"/>
          <w:sz w:val="12"/>
        </w:rPr>
        <w:t>nt</w:t>
      </w:r>
      <w:r>
        <w:rPr>
          <w:rFonts w:ascii="Arial"/>
          <w:color w:val="1D1F21"/>
          <w:spacing w:val="-2"/>
          <w:sz w:val="12"/>
        </w:rPr>
        <w:t>ered</w:t>
      </w:r>
      <w:r>
        <w:rPr>
          <w:rFonts w:ascii="Arial"/>
          <w:color w:val="1D1F21"/>
          <w:spacing w:val="-9"/>
          <w:sz w:val="12"/>
        </w:rPr>
        <w:t> </w:t>
      </w:r>
      <w:r>
        <w:rPr>
          <w:rFonts w:ascii="Arial"/>
          <w:color w:val="010103"/>
          <w:spacing w:val="-2"/>
          <w:sz w:val="12"/>
        </w:rPr>
        <w:t>int</w:t>
      </w:r>
      <w:r>
        <w:rPr>
          <w:rFonts w:ascii="Arial"/>
          <w:color w:val="1D1F21"/>
          <w:spacing w:val="-2"/>
          <w:sz w:val="12"/>
        </w:rPr>
        <w:t>o.</w:t>
      </w:r>
      <w:r>
        <w:rPr>
          <w:rFonts w:ascii="Arial"/>
          <w:color w:val="1D1F21"/>
          <w:spacing w:val="28"/>
          <w:sz w:val="12"/>
        </w:rPr>
        <w:t> </w:t>
      </w:r>
      <w:r>
        <w:rPr>
          <w:rFonts w:ascii="Arial"/>
          <w:color w:val="010103"/>
          <w:spacing w:val="-2"/>
          <w:sz w:val="12"/>
        </w:rPr>
        <w:t>T</w:t>
      </w:r>
      <w:r>
        <w:rPr>
          <w:rFonts w:ascii="Arial"/>
          <w:color w:val="1D1F21"/>
          <w:spacing w:val="-2"/>
          <w:sz w:val="12"/>
        </w:rPr>
        <w:t>h</w:t>
      </w:r>
      <w:r>
        <w:rPr>
          <w:rFonts w:ascii="Arial"/>
          <w:color w:val="010103"/>
          <w:spacing w:val="-2"/>
          <w:sz w:val="12"/>
        </w:rPr>
        <w:t>i</w:t>
      </w:r>
      <w:r>
        <w:rPr>
          <w:rFonts w:ascii="Arial"/>
          <w:color w:val="1D1F21"/>
          <w:spacing w:val="-2"/>
          <w:sz w:val="12"/>
        </w:rPr>
        <w:t>s</w:t>
      </w:r>
      <w:r>
        <w:rPr>
          <w:rFonts w:ascii="Arial"/>
          <w:color w:val="1D1F21"/>
          <w:spacing w:val="-8"/>
          <w:sz w:val="12"/>
        </w:rPr>
        <w:t> </w:t>
      </w:r>
      <w:r>
        <w:rPr>
          <w:rFonts w:ascii="Arial"/>
          <w:color w:val="1D1F21"/>
          <w:spacing w:val="-2"/>
          <w:sz w:val="12"/>
        </w:rPr>
        <w:t>disclos</w:t>
      </w:r>
      <w:r>
        <w:rPr>
          <w:rFonts w:ascii="Arial"/>
          <w:color w:val="010103"/>
          <w:spacing w:val="-2"/>
          <w:sz w:val="12"/>
        </w:rPr>
        <w:t>u</w:t>
      </w:r>
      <w:r>
        <w:rPr>
          <w:rFonts w:ascii="Arial"/>
          <w:color w:val="1D1F21"/>
          <w:spacing w:val="-2"/>
          <w:sz w:val="12"/>
        </w:rPr>
        <w:t>re</w:t>
      </w:r>
      <w:r>
        <w:rPr>
          <w:rFonts w:ascii="Arial"/>
          <w:color w:val="1D1F21"/>
          <w:spacing w:val="-9"/>
          <w:sz w:val="12"/>
        </w:rPr>
        <w:t> </w:t>
      </w:r>
      <w:r>
        <w:rPr>
          <w:rFonts w:ascii="Arial"/>
          <w:color w:val="010103"/>
          <w:spacing w:val="-2"/>
          <w:sz w:val="12"/>
        </w:rPr>
        <w:t>i</w:t>
      </w:r>
      <w:r>
        <w:rPr>
          <w:rFonts w:ascii="Arial"/>
          <w:color w:val="1D1F21"/>
          <w:spacing w:val="-2"/>
          <w:sz w:val="12"/>
        </w:rPr>
        <w:t>s</w:t>
      </w:r>
      <w:r>
        <w:rPr>
          <w:rFonts w:ascii="Arial"/>
          <w:color w:val="1D1F21"/>
          <w:spacing w:val="-6"/>
          <w:sz w:val="12"/>
        </w:rPr>
        <w:t> </w:t>
      </w:r>
      <w:r>
        <w:rPr>
          <w:rFonts w:ascii="Arial"/>
          <w:color w:val="010103"/>
          <w:spacing w:val="-2"/>
          <w:sz w:val="12"/>
        </w:rPr>
        <w:t>r</w:t>
      </w:r>
      <w:r>
        <w:rPr>
          <w:rFonts w:ascii="Arial"/>
          <w:color w:val="1D1F21"/>
          <w:spacing w:val="-2"/>
          <w:sz w:val="12"/>
        </w:rPr>
        <w:t>equi</w:t>
      </w:r>
      <w:r>
        <w:rPr>
          <w:rFonts w:ascii="Arial"/>
          <w:color w:val="010103"/>
          <w:spacing w:val="-2"/>
          <w:sz w:val="12"/>
        </w:rPr>
        <w:t>r</w:t>
      </w:r>
      <w:r>
        <w:rPr>
          <w:rFonts w:ascii="Arial"/>
          <w:color w:val="1D1F21"/>
          <w:spacing w:val="-2"/>
          <w:sz w:val="12"/>
        </w:rPr>
        <w:t>e</w:t>
      </w:r>
      <w:r>
        <w:rPr>
          <w:rFonts w:ascii="Arial"/>
          <w:color w:val="010103"/>
          <w:spacing w:val="-2"/>
          <w:sz w:val="12"/>
        </w:rPr>
        <w:t>d</w:t>
      </w:r>
      <w:r>
        <w:rPr>
          <w:rFonts w:ascii="Arial"/>
          <w:color w:val="010103"/>
          <w:spacing w:val="-9"/>
          <w:sz w:val="12"/>
        </w:rPr>
        <w:t> </w:t>
      </w:r>
      <w:r>
        <w:rPr>
          <w:rFonts w:ascii="Arial"/>
          <w:color w:val="010103"/>
          <w:spacing w:val="-2"/>
          <w:sz w:val="12"/>
        </w:rPr>
        <w:t>p</w:t>
      </w:r>
      <w:r>
        <w:rPr>
          <w:rFonts w:ascii="Arial"/>
          <w:color w:val="1D1F21"/>
          <w:spacing w:val="-2"/>
          <w:sz w:val="12"/>
        </w:rPr>
        <w:t>ursuan</w:t>
      </w:r>
      <w:r>
        <w:rPr>
          <w:rFonts w:ascii="Arial"/>
          <w:color w:val="010103"/>
          <w:spacing w:val="-2"/>
          <w:sz w:val="12"/>
        </w:rPr>
        <w:t>t</w:t>
      </w:r>
      <w:r>
        <w:rPr>
          <w:rFonts w:ascii="Arial"/>
          <w:color w:val="010103"/>
          <w:spacing w:val="-3"/>
          <w:sz w:val="12"/>
        </w:rPr>
        <w:t> </w:t>
      </w:r>
      <w:r>
        <w:rPr>
          <w:rFonts w:ascii="Arial"/>
          <w:color w:val="1D1F21"/>
          <w:spacing w:val="-2"/>
          <w:sz w:val="12"/>
        </w:rPr>
        <w:t>to</w:t>
      </w:r>
      <w:r>
        <w:rPr>
          <w:rFonts w:ascii="Arial"/>
          <w:color w:val="1D1F21"/>
          <w:spacing w:val="-5"/>
          <w:sz w:val="12"/>
        </w:rPr>
        <w:t> </w:t>
      </w:r>
      <w:r>
        <w:rPr>
          <w:rFonts w:ascii="Arial"/>
          <w:color w:val="1D1F21"/>
          <w:spacing w:val="-2"/>
          <w:sz w:val="12"/>
        </w:rPr>
        <w:t>3</w:t>
      </w:r>
      <w:r>
        <w:rPr>
          <w:rFonts w:ascii="Arial"/>
          <w:color w:val="010103"/>
          <w:spacing w:val="-2"/>
          <w:sz w:val="12"/>
        </w:rPr>
        <w:t>1</w:t>
      </w:r>
      <w:r>
        <w:rPr>
          <w:rFonts w:ascii="Arial"/>
          <w:color w:val="010103"/>
          <w:spacing w:val="-10"/>
          <w:sz w:val="12"/>
        </w:rPr>
        <w:t> </w:t>
      </w:r>
      <w:r>
        <w:rPr>
          <w:rFonts w:ascii="Arial"/>
          <w:color w:val="1D1F21"/>
          <w:spacing w:val="-2"/>
          <w:sz w:val="12"/>
        </w:rPr>
        <w:t>U.S.C.</w:t>
      </w:r>
      <w:r>
        <w:rPr>
          <w:rFonts w:ascii="Arial"/>
          <w:color w:val="1D1F21"/>
          <w:spacing w:val="-5"/>
          <w:sz w:val="12"/>
        </w:rPr>
        <w:t> </w:t>
      </w:r>
      <w:r>
        <w:rPr>
          <w:rFonts w:ascii="Arial"/>
          <w:color w:val="1D1F21"/>
          <w:spacing w:val="-2"/>
          <w:sz w:val="12"/>
        </w:rPr>
        <w:t>1352.</w:t>
      </w:r>
      <w:r>
        <w:rPr>
          <w:rFonts w:ascii="Arial"/>
          <w:color w:val="1D1F21"/>
          <w:spacing w:val="-5"/>
          <w:sz w:val="12"/>
        </w:rPr>
        <w:t> </w:t>
      </w:r>
      <w:r>
        <w:rPr>
          <w:rFonts w:ascii="Arial"/>
          <w:color w:val="010103"/>
          <w:spacing w:val="-2"/>
          <w:sz w:val="12"/>
        </w:rPr>
        <w:t>Th</w:t>
      </w:r>
      <w:r>
        <w:rPr>
          <w:rFonts w:ascii="Arial"/>
          <w:color w:val="1D1F21"/>
          <w:spacing w:val="-2"/>
          <w:sz w:val="12"/>
        </w:rPr>
        <w:t>is</w:t>
      </w:r>
      <w:r>
        <w:rPr>
          <w:rFonts w:ascii="Arial"/>
          <w:color w:val="1D1F21"/>
          <w:spacing w:val="-12"/>
          <w:sz w:val="12"/>
        </w:rPr>
        <w:t> </w:t>
      </w:r>
      <w:r>
        <w:rPr>
          <w:rFonts w:ascii="Arial"/>
          <w:color w:val="1D1F21"/>
          <w:spacing w:val="-2"/>
          <w:sz w:val="12"/>
        </w:rPr>
        <w:t>information</w:t>
      </w:r>
      <w:r>
        <w:rPr>
          <w:rFonts w:ascii="Arial"/>
          <w:color w:val="1D1F21"/>
          <w:sz w:val="12"/>
        </w:rPr>
        <w:t> </w:t>
      </w:r>
      <w:r>
        <w:rPr>
          <w:rFonts w:ascii="Arial"/>
          <w:color w:val="1D1F21"/>
          <w:spacing w:val="-2"/>
          <w:sz w:val="12"/>
        </w:rPr>
        <w:t>wi</w:t>
      </w:r>
      <w:r>
        <w:rPr>
          <w:rFonts w:ascii="Arial"/>
          <w:color w:val="010103"/>
          <w:spacing w:val="-2"/>
          <w:sz w:val="12"/>
        </w:rPr>
        <w:t>ll</w:t>
      </w:r>
      <w:r>
        <w:rPr>
          <w:rFonts w:ascii="Arial"/>
          <w:color w:val="010103"/>
          <w:spacing w:val="-4"/>
          <w:sz w:val="12"/>
        </w:rPr>
        <w:t> </w:t>
      </w:r>
      <w:r>
        <w:rPr>
          <w:rFonts w:ascii="Arial"/>
          <w:color w:val="010103"/>
          <w:spacing w:val="-2"/>
          <w:sz w:val="12"/>
        </w:rPr>
        <w:t>b</w:t>
      </w:r>
      <w:r>
        <w:rPr>
          <w:rFonts w:ascii="Arial"/>
          <w:color w:val="1D1F21"/>
          <w:spacing w:val="-2"/>
          <w:sz w:val="12"/>
        </w:rPr>
        <w:t>e</w:t>
      </w:r>
      <w:r>
        <w:rPr>
          <w:rFonts w:ascii="Arial"/>
          <w:color w:val="1D1F21"/>
          <w:spacing w:val="-9"/>
          <w:sz w:val="12"/>
        </w:rPr>
        <w:t> </w:t>
      </w:r>
      <w:r>
        <w:rPr>
          <w:rFonts w:ascii="Arial"/>
          <w:color w:val="1D1F21"/>
          <w:spacing w:val="-2"/>
          <w:sz w:val="12"/>
        </w:rPr>
        <w:t>repo</w:t>
      </w:r>
      <w:r>
        <w:rPr>
          <w:rFonts w:ascii="Arial"/>
          <w:color w:val="010103"/>
          <w:spacing w:val="-2"/>
          <w:sz w:val="12"/>
        </w:rPr>
        <w:t>rt</w:t>
      </w:r>
      <w:r>
        <w:rPr>
          <w:rFonts w:ascii="Arial"/>
          <w:color w:val="1D1F21"/>
          <w:spacing w:val="-2"/>
          <w:sz w:val="12"/>
        </w:rPr>
        <w:t>ed</w:t>
      </w:r>
      <w:r>
        <w:rPr>
          <w:rFonts w:ascii="Arial"/>
          <w:color w:val="1D1F21"/>
          <w:spacing w:val="-8"/>
          <w:sz w:val="12"/>
        </w:rPr>
        <w:t> </w:t>
      </w:r>
      <w:r>
        <w:rPr>
          <w:rFonts w:ascii="Arial"/>
          <w:color w:val="1D1F21"/>
          <w:spacing w:val="-2"/>
          <w:sz w:val="12"/>
        </w:rPr>
        <w:t>to</w:t>
      </w:r>
    </w:p>
    <w:p>
      <w:pPr>
        <w:spacing w:before="3"/>
        <w:ind w:left="1161" w:right="0" w:firstLine="0"/>
        <w:jc w:val="left"/>
        <w:rPr>
          <w:rFonts w:ascii="Arial"/>
          <w:sz w:val="12"/>
        </w:rPr>
      </w:pPr>
      <w:r>
        <w:rPr>
          <w:rFonts w:ascii="Arial"/>
          <w:color w:val="1D1F21"/>
          <w:spacing w:val="-2"/>
          <w:sz w:val="12"/>
        </w:rPr>
        <w:t>the</w:t>
      </w:r>
      <w:r>
        <w:rPr>
          <w:rFonts w:ascii="Arial"/>
          <w:color w:val="1D1F21"/>
          <w:spacing w:val="-8"/>
          <w:sz w:val="12"/>
        </w:rPr>
        <w:t> </w:t>
      </w:r>
      <w:r>
        <w:rPr>
          <w:rFonts w:ascii="Arial"/>
          <w:color w:val="333434"/>
          <w:spacing w:val="-2"/>
          <w:sz w:val="12"/>
        </w:rPr>
        <w:t>Congress</w:t>
      </w:r>
      <w:r>
        <w:rPr>
          <w:rFonts w:ascii="Arial"/>
          <w:color w:val="333434"/>
          <w:spacing w:val="-7"/>
          <w:sz w:val="12"/>
        </w:rPr>
        <w:t> </w:t>
      </w:r>
      <w:r>
        <w:rPr>
          <w:rFonts w:ascii="Arial"/>
          <w:color w:val="1D1F21"/>
          <w:spacing w:val="-2"/>
          <w:sz w:val="12"/>
        </w:rPr>
        <w:t>semi-annua</w:t>
      </w:r>
      <w:r>
        <w:rPr>
          <w:rFonts w:ascii="Arial"/>
          <w:color w:val="010103"/>
          <w:spacing w:val="-2"/>
          <w:sz w:val="12"/>
        </w:rPr>
        <w:t>ll</w:t>
      </w:r>
      <w:r>
        <w:rPr>
          <w:rFonts w:ascii="Arial"/>
          <w:color w:val="1D1F21"/>
          <w:spacing w:val="-2"/>
          <w:sz w:val="12"/>
        </w:rPr>
        <w:t>y</w:t>
      </w:r>
      <w:r>
        <w:rPr>
          <w:rFonts w:ascii="Arial"/>
          <w:color w:val="1D1F21"/>
          <w:spacing w:val="-6"/>
          <w:sz w:val="12"/>
        </w:rPr>
        <w:t> </w:t>
      </w:r>
      <w:r>
        <w:rPr>
          <w:rFonts w:ascii="Arial"/>
          <w:color w:val="1D1F21"/>
          <w:spacing w:val="-2"/>
          <w:sz w:val="12"/>
        </w:rPr>
        <w:t>and</w:t>
      </w:r>
      <w:r>
        <w:rPr>
          <w:rFonts w:ascii="Arial"/>
          <w:color w:val="1D1F21"/>
          <w:spacing w:val="-10"/>
          <w:sz w:val="12"/>
        </w:rPr>
        <w:t> </w:t>
      </w:r>
      <w:r>
        <w:rPr>
          <w:rFonts w:ascii="Arial"/>
          <w:color w:val="333434"/>
          <w:spacing w:val="-2"/>
          <w:sz w:val="12"/>
        </w:rPr>
        <w:t>w</w:t>
      </w:r>
      <w:r>
        <w:rPr>
          <w:rFonts w:ascii="Arial"/>
          <w:color w:val="010103"/>
          <w:spacing w:val="-2"/>
          <w:sz w:val="12"/>
        </w:rPr>
        <w:t>ill</w:t>
      </w:r>
      <w:r>
        <w:rPr>
          <w:rFonts w:ascii="Arial"/>
          <w:color w:val="010103"/>
          <w:spacing w:val="-9"/>
          <w:sz w:val="12"/>
        </w:rPr>
        <w:t> </w:t>
      </w:r>
      <w:r>
        <w:rPr>
          <w:rFonts w:ascii="Arial"/>
          <w:color w:val="1D1F21"/>
          <w:spacing w:val="-2"/>
          <w:sz w:val="12"/>
        </w:rPr>
        <w:t>be</w:t>
      </w:r>
      <w:r>
        <w:rPr>
          <w:rFonts w:ascii="Arial"/>
          <w:color w:val="1D1F21"/>
          <w:spacing w:val="-6"/>
          <w:sz w:val="12"/>
        </w:rPr>
        <w:t> </w:t>
      </w:r>
      <w:r>
        <w:rPr>
          <w:rFonts w:ascii="Arial"/>
          <w:color w:val="1D1F21"/>
          <w:spacing w:val="-2"/>
          <w:sz w:val="12"/>
        </w:rPr>
        <w:t>avai</w:t>
      </w:r>
      <w:r>
        <w:rPr>
          <w:rFonts w:ascii="Arial"/>
          <w:color w:val="010103"/>
          <w:spacing w:val="-2"/>
          <w:sz w:val="12"/>
        </w:rPr>
        <w:t>l</w:t>
      </w:r>
      <w:r>
        <w:rPr>
          <w:rFonts w:ascii="Arial"/>
          <w:color w:val="1D1F21"/>
          <w:spacing w:val="-2"/>
          <w:sz w:val="12"/>
        </w:rPr>
        <w:t>ab</w:t>
      </w:r>
      <w:r>
        <w:rPr>
          <w:rFonts w:ascii="Arial"/>
          <w:color w:val="010103"/>
          <w:spacing w:val="-2"/>
          <w:sz w:val="12"/>
        </w:rPr>
        <w:t>l</w:t>
      </w:r>
      <w:r>
        <w:rPr>
          <w:rFonts w:ascii="Arial"/>
          <w:color w:val="1D1F21"/>
          <w:spacing w:val="-2"/>
          <w:sz w:val="12"/>
        </w:rPr>
        <w:t>e</w:t>
      </w:r>
      <w:r>
        <w:rPr>
          <w:rFonts w:ascii="Arial"/>
          <w:color w:val="1D1F21"/>
          <w:spacing w:val="-12"/>
          <w:sz w:val="12"/>
        </w:rPr>
        <w:t> </w:t>
      </w:r>
      <w:r>
        <w:rPr>
          <w:rFonts w:ascii="Arial"/>
          <w:i/>
          <w:color w:val="1D1F21"/>
          <w:spacing w:val="-2"/>
          <w:sz w:val="11"/>
        </w:rPr>
        <w:t>for</w:t>
      </w:r>
      <w:r>
        <w:rPr>
          <w:rFonts w:ascii="Arial"/>
          <w:i/>
          <w:color w:val="1D1F21"/>
          <w:spacing w:val="-6"/>
          <w:sz w:val="11"/>
        </w:rPr>
        <w:t> </w:t>
      </w:r>
      <w:r>
        <w:rPr>
          <w:rFonts w:ascii="Arial"/>
          <w:color w:val="1D1F21"/>
          <w:spacing w:val="-2"/>
          <w:sz w:val="12"/>
        </w:rPr>
        <w:t>public</w:t>
      </w:r>
      <w:r>
        <w:rPr>
          <w:rFonts w:ascii="Arial"/>
          <w:color w:val="1D1F21"/>
          <w:spacing w:val="-6"/>
          <w:sz w:val="12"/>
        </w:rPr>
        <w:t> </w:t>
      </w:r>
      <w:r>
        <w:rPr>
          <w:rFonts w:ascii="Arial"/>
          <w:color w:val="010103"/>
          <w:spacing w:val="-2"/>
          <w:sz w:val="12"/>
        </w:rPr>
        <w:t>in</w:t>
      </w:r>
      <w:r>
        <w:rPr>
          <w:rFonts w:ascii="Arial"/>
          <w:color w:val="333434"/>
          <w:spacing w:val="-2"/>
          <w:sz w:val="12"/>
        </w:rPr>
        <w:t>spection.</w:t>
      </w:r>
      <w:r>
        <w:rPr>
          <w:rFonts w:ascii="Arial"/>
          <w:color w:val="333434"/>
          <w:spacing w:val="4"/>
          <w:sz w:val="12"/>
        </w:rPr>
        <w:t> </w:t>
      </w:r>
      <w:r>
        <w:rPr>
          <w:rFonts w:ascii="Arial"/>
          <w:color w:val="1D1F21"/>
          <w:spacing w:val="-2"/>
          <w:sz w:val="12"/>
        </w:rPr>
        <w:t>Any</w:t>
      </w:r>
      <w:r>
        <w:rPr>
          <w:rFonts w:ascii="Arial"/>
          <w:color w:val="1D1F21"/>
          <w:spacing w:val="-6"/>
          <w:sz w:val="12"/>
        </w:rPr>
        <w:t> </w:t>
      </w:r>
      <w:r>
        <w:rPr>
          <w:rFonts w:ascii="Arial"/>
          <w:color w:val="1D1F21"/>
          <w:spacing w:val="-2"/>
          <w:sz w:val="12"/>
        </w:rPr>
        <w:t>person</w:t>
      </w:r>
      <w:r>
        <w:rPr>
          <w:rFonts w:ascii="Arial"/>
          <w:color w:val="1D1F21"/>
          <w:spacing w:val="-7"/>
          <w:sz w:val="12"/>
        </w:rPr>
        <w:t> </w:t>
      </w:r>
      <w:r>
        <w:rPr>
          <w:rFonts w:ascii="Arial"/>
          <w:color w:val="1D1F21"/>
          <w:spacing w:val="-2"/>
          <w:sz w:val="12"/>
        </w:rPr>
        <w:t>who</w:t>
      </w:r>
      <w:r>
        <w:rPr>
          <w:rFonts w:ascii="Arial"/>
          <w:color w:val="1D1F21"/>
          <w:spacing w:val="-6"/>
          <w:sz w:val="12"/>
        </w:rPr>
        <w:t> </w:t>
      </w:r>
      <w:r>
        <w:rPr>
          <w:rFonts w:ascii="Arial"/>
          <w:color w:val="010103"/>
          <w:spacing w:val="-2"/>
          <w:sz w:val="12"/>
        </w:rPr>
        <w:t>f</w:t>
      </w:r>
      <w:r>
        <w:rPr>
          <w:rFonts w:ascii="Arial"/>
          <w:color w:val="333434"/>
          <w:spacing w:val="-2"/>
          <w:sz w:val="12"/>
        </w:rPr>
        <w:t>ails</w:t>
      </w:r>
      <w:r>
        <w:rPr>
          <w:rFonts w:ascii="Arial"/>
          <w:color w:val="333434"/>
          <w:spacing w:val="-8"/>
          <w:sz w:val="12"/>
        </w:rPr>
        <w:t> </w:t>
      </w:r>
      <w:r>
        <w:rPr>
          <w:rFonts w:ascii="Arial"/>
          <w:color w:val="1D1F21"/>
          <w:spacing w:val="-2"/>
          <w:sz w:val="12"/>
        </w:rPr>
        <w:t>to</w:t>
      </w:r>
      <w:r>
        <w:rPr>
          <w:rFonts w:ascii="Arial"/>
          <w:color w:val="1D1F21"/>
          <w:spacing w:val="-9"/>
          <w:sz w:val="12"/>
        </w:rPr>
        <w:t> </w:t>
      </w:r>
      <w:r>
        <w:rPr>
          <w:rFonts w:ascii="Arial"/>
          <w:color w:val="010103"/>
          <w:spacing w:val="-2"/>
          <w:sz w:val="12"/>
        </w:rPr>
        <w:t>fil</w:t>
      </w:r>
      <w:r>
        <w:rPr>
          <w:rFonts w:ascii="Arial"/>
          <w:color w:val="333434"/>
          <w:spacing w:val="-2"/>
          <w:sz w:val="12"/>
        </w:rPr>
        <w:t>e</w:t>
      </w:r>
      <w:r>
        <w:rPr>
          <w:rFonts w:ascii="Arial"/>
          <w:color w:val="333434"/>
          <w:spacing w:val="-6"/>
          <w:sz w:val="12"/>
        </w:rPr>
        <w:t> </w:t>
      </w:r>
      <w:r>
        <w:rPr>
          <w:rFonts w:ascii="Arial"/>
          <w:color w:val="010103"/>
          <w:spacing w:val="-2"/>
          <w:sz w:val="12"/>
        </w:rPr>
        <w:t>t</w:t>
      </w:r>
      <w:r>
        <w:rPr>
          <w:rFonts w:ascii="Arial"/>
          <w:color w:val="1D1F21"/>
          <w:spacing w:val="-2"/>
          <w:sz w:val="12"/>
        </w:rPr>
        <w:t>he</w:t>
      </w:r>
      <w:r>
        <w:rPr>
          <w:rFonts w:ascii="Arial"/>
          <w:color w:val="1D1F21"/>
          <w:spacing w:val="-10"/>
          <w:sz w:val="12"/>
        </w:rPr>
        <w:t> </w:t>
      </w:r>
      <w:r>
        <w:rPr>
          <w:rFonts w:ascii="Arial"/>
          <w:color w:val="010103"/>
          <w:spacing w:val="-2"/>
          <w:sz w:val="12"/>
        </w:rPr>
        <w:t>r</w:t>
      </w:r>
      <w:r>
        <w:rPr>
          <w:rFonts w:ascii="Arial"/>
          <w:color w:val="333434"/>
          <w:spacing w:val="-2"/>
          <w:sz w:val="12"/>
        </w:rPr>
        <w:t>equ</w:t>
      </w:r>
      <w:r>
        <w:rPr>
          <w:rFonts w:ascii="Arial"/>
          <w:color w:val="010103"/>
          <w:spacing w:val="-2"/>
          <w:sz w:val="12"/>
        </w:rPr>
        <w:t>i</w:t>
      </w:r>
      <w:r>
        <w:rPr>
          <w:rFonts w:ascii="Arial"/>
          <w:color w:val="1D1F21"/>
          <w:spacing w:val="-2"/>
          <w:sz w:val="12"/>
        </w:rPr>
        <w:t>red</w:t>
      </w:r>
      <w:r>
        <w:rPr>
          <w:rFonts w:ascii="Arial"/>
          <w:color w:val="1D1F21"/>
          <w:spacing w:val="-7"/>
          <w:sz w:val="12"/>
        </w:rPr>
        <w:t> </w:t>
      </w:r>
      <w:r>
        <w:rPr>
          <w:rFonts w:ascii="Arial"/>
          <w:color w:val="1D1F21"/>
          <w:spacing w:val="-2"/>
          <w:sz w:val="12"/>
        </w:rPr>
        <w:t>disclosure</w:t>
      </w:r>
      <w:r>
        <w:rPr>
          <w:rFonts w:ascii="Arial"/>
          <w:color w:val="1D1F21"/>
          <w:spacing w:val="-4"/>
          <w:sz w:val="12"/>
        </w:rPr>
        <w:t> </w:t>
      </w:r>
      <w:r>
        <w:rPr>
          <w:rFonts w:ascii="Arial"/>
          <w:color w:val="333434"/>
          <w:spacing w:val="-2"/>
          <w:sz w:val="12"/>
        </w:rPr>
        <w:t>sha</w:t>
      </w:r>
      <w:r>
        <w:rPr>
          <w:rFonts w:ascii="Arial"/>
          <w:color w:val="010103"/>
          <w:spacing w:val="-2"/>
          <w:sz w:val="12"/>
        </w:rPr>
        <w:t>ll</w:t>
      </w:r>
      <w:r>
        <w:rPr>
          <w:rFonts w:ascii="Arial"/>
          <w:color w:val="010103"/>
          <w:spacing w:val="-12"/>
          <w:sz w:val="12"/>
        </w:rPr>
        <w:t> </w:t>
      </w:r>
      <w:r>
        <w:rPr>
          <w:rFonts w:ascii="Arial"/>
          <w:color w:val="1D1F21"/>
          <w:spacing w:val="-2"/>
          <w:sz w:val="12"/>
        </w:rPr>
        <w:t>be</w:t>
      </w:r>
      <w:r>
        <w:rPr>
          <w:rFonts w:ascii="Arial"/>
          <w:color w:val="1D1F21"/>
          <w:spacing w:val="-7"/>
          <w:sz w:val="12"/>
        </w:rPr>
        <w:t> </w:t>
      </w:r>
      <w:r>
        <w:rPr>
          <w:rFonts w:ascii="Arial"/>
          <w:color w:val="1D1F21"/>
          <w:spacing w:val="-2"/>
          <w:sz w:val="12"/>
        </w:rPr>
        <w:t>subject</w:t>
      </w:r>
      <w:r>
        <w:rPr>
          <w:rFonts w:ascii="Arial"/>
          <w:color w:val="1D1F21"/>
          <w:spacing w:val="2"/>
          <w:sz w:val="12"/>
        </w:rPr>
        <w:t> </w:t>
      </w:r>
      <w:r>
        <w:rPr>
          <w:rFonts w:ascii="Arial"/>
          <w:color w:val="1D1F21"/>
          <w:spacing w:val="-2"/>
          <w:sz w:val="12"/>
        </w:rPr>
        <w:t>to</w:t>
      </w:r>
      <w:r>
        <w:rPr>
          <w:rFonts w:ascii="Arial"/>
          <w:color w:val="1D1F21"/>
          <w:spacing w:val="-8"/>
          <w:sz w:val="12"/>
        </w:rPr>
        <w:t> </w:t>
      </w:r>
      <w:r>
        <w:rPr>
          <w:rFonts w:ascii="Arial"/>
          <w:color w:val="1D1F21"/>
          <w:spacing w:val="-2"/>
          <w:sz w:val="12"/>
        </w:rPr>
        <w:t>a</w:t>
      </w:r>
      <w:r>
        <w:rPr>
          <w:rFonts w:ascii="Arial"/>
          <w:color w:val="1D1F21"/>
          <w:spacing w:val="-8"/>
          <w:sz w:val="12"/>
        </w:rPr>
        <w:t> </w:t>
      </w:r>
      <w:r>
        <w:rPr>
          <w:rFonts w:ascii="Arial"/>
          <w:color w:val="1D1F21"/>
          <w:spacing w:val="-2"/>
          <w:sz w:val="12"/>
        </w:rPr>
        <w:t>civi</w:t>
      </w:r>
      <w:r>
        <w:rPr>
          <w:rFonts w:ascii="Arial"/>
          <w:color w:val="010103"/>
          <w:spacing w:val="-2"/>
          <w:sz w:val="12"/>
        </w:rPr>
        <w:t>l</w:t>
      </w:r>
      <w:r>
        <w:rPr>
          <w:rFonts w:ascii="Arial"/>
          <w:color w:val="010103"/>
          <w:spacing w:val="-15"/>
          <w:sz w:val="12"/>
        </w:rPr>
        <w:t> </w:t>
      </w:r>
      <w:r>
        <w:rPr>
          <w:rFonts w:ascii="Arial"/>
          <w:color w:val="1D1F21"/>
          <w:spacing w:val="-2"/>
          <w:sz w:val="12"/>
        </w:rPr>
        <w:t>penalty of</w:t>
      </w:r>
      <w:r>
        <w:rPr>
          <w:rFonts w:ascii="Arial"/>
          <w:color w:val="1D1F21"/>
          <w:spacing w:val="-7"/>
          <w:sz w:val="12"/>
        </w:rPr>
        <w:t> </w:t>
      </w:r>
      <w:r>
        <w:rPr>
          <w:rFonts w:ascii="Arial"/>
          <w:color w:val="1D1F21"/>
          <w:spacing w:val="-2"/>
          <w:sz w:val="12"/>
        </w:rPr>
        <w:t>not</w:t>
      </w:r>
      <w:r>
        <w:rPr>
          <w:rFonts w:ascii="Arial"/>
          <w:color w:val="1D1F21"/>
          <w:spacing w:val="-6"/>
          <w:sz w:val="12"/>
        </w:rPr>
        <w:t> </w:t>
      </w:r>
      <w:r>
        <w:rPr>
          <w:rFonts w:ascii="Arial"/>
          <w:color w:val="010103"/>
          <w:spacing w:val="-2"/>
          <w:sz w:val="12"/>
        </w:rPr>
        <w:t>l</w:t>
      </w:r>
      <w:r>
        <w:rPr>
          <w:rFonts w:ascii="Arial"/>
          <w:color w:val="1D1F21"/>
          <w:spacing w:val="-2"/>
          <w:sz w:val="12"/>
        </w:rPr>
        <w:t>ess</w:t>
      </w:r>
      <w:r>
        <w:rPr>
          <w:rFonts w:ascii="Arial"/>
          <w:color w:val="1D1F21"/>
          <w:spacing w:val="-6"/>
          <w:sz w:val="12"/>
        </w:rPr>
        <w:t> </w:t>
      </w:r>
      <w:r>
        <w:rPr>
          <w:rFonts w:ascii="Arial"/>
          <w:color w:val="1D1F21"/>
          <w:spacing w:val="-4"/>
          <w:sz w:val="12"/>
        </w:rPr>
        <w:t>than</w:t>
      </w:r>
    </w:p>
    <w:p>
      <w:pPr>
        <w:spacing w:line="229" w:lineRule="exact" w:before="4"/>
        <w:ind w:left="1008" w:right="0" w:firstLine="0"/>
        <w:jc w:val="left"/>
        <w:rPr>
          <w:rFonts w:ascii="Arial" w:hAnsi="Arial"/>
          <w:b/>
          <w:sz w:val="22"/>
        </w:rPr>
      </w:pPr>
      <w:r>
        <w:rPr>
          <w:rFonts w:ascii="Arial" w:hAnsi="Arial"/>
          <w:color w:val="010103"/>
          <w:w w:val="60"/>
          <w:sz w:val="22"/>
        </w:rPr>
        <w:t>_</w:t>
      </w:r>
      <w:r>
        <w:rPr>
          <w:rFonts w:ascii="Arial" w:hAnsi="Arial"/>
          <w:color w:val="010103"/>
          <w:spacing w:val="51"/>
          <w:w w:val="170"/>
          <w:sz w:val="22"/>
        </w:rPr>
        <w:t> </w:t>
      </w:r>
      <w:r>
        <w:rPr>
          <w:rFonts w:ascii="Arial" w:hAnsi="Arial"/>
          <w:b/>
          <w:color w:val="333434"/>
          <w:w w:val="170"/>
          <w:sz w:val="22"/>
          <w:u w:val="thick" w:color="333434"/>
        </w:rPr>
        <w:t>'"·™•</w:t>
      </w:r>
      <w:r>
        <w:rPr>
          <w:rFonts w:ascii="Arial" w:hAnsi="Arial"/>
          <w:b/>
          <w:color w:val="692824"/>
          <w:w w:val="170"/>
          <w:sz w:val="22"/>
          <w:u w:val="thick" w:color="333434"/>
        </w:rPr>
        <w:t>:</w:t>
      </w:r>
      <w:r>
        <w:rPr>
          <w:rFonts w:ascii="Arial" w:hAnsi="Arial"/>
          <w:b/>
          <w:color w:val="692824"/>
          <w:spacing w:val="49"/>
          <w:w w:val="170"/>
          <w:sz w:val="22"/>
          <w:u w:val="thick" w:color="333434"/>
        </w:rPr>
        <w:t> </w:t>
      </w:r>
      <w:r>
        <w:rPr>
          <w:rFonts w:ascii="Arial" w:hAnsi="Arial"/>
          <w:b/>
          <w:color w:val="1D1F21"/>
          <w:spacing w:val="5"/>
          <w:w w:val="199"/>
          <w:sz w:val="22"/>
          <w:u w:val="thick" w:color="333434"/>
        </w:rPr>
        <w:t>"</w:t>
      </w:r>
      <w:r>
        <w:rPr>
          <w:rFonts w:ascii="Arial" w:hAnsi="Arial"/>
          <w:b/>
          <w:color w:val="1D1F21"/>
          <w:spacing w:val="4"/>
          <w:w w:val="199"/>
          <w:sz w:val="22"/>
          <w:u w:val="thick" w:color="333434"/>
        </w:rPr>
        <w:t>'</w:t>
      </w:r>
      <w:r>
        <w:rPr>
          <w:rFonts w:ascii="Arial" w:hAnsi="Arial"/>
          <w:b/>
          <w:color w:val="1D1F21"/>
          <w:spacing w:val="5"/>
          <w:w w:val="199"/>
          <w:sz w:val="22"/>
        </w:rPr>
        <w:t>°</w:t>
      </w:r>
      <w:r>
        <w:rPr>
          <w:rFonts w:ascii="Arial" w:hAnsi="Arial"/>
          <w:b/>
          <w:color w:val="1D1F21"/>
          <w:spacing w:val="5"/>
          <w:w w:val="199"/>
          <w:sz w:val="22"/>
          <w:u w:val="thick" w:color="1D1F21"/>
        </w:rPr>
        <w:t>"'</w:t>
      </w:r>
      <w:r>
        <w:rPr>
          <w:rFonts w:ascii="Arial" w:hAnsi="Arial"/>
          <w:b/>
          <w:color w:val="1D1F21"/>
          <w:spacing w:val="4"/>
          <w:w w:val="199"/>
          <w:sz w:val="22"/>
          <w:u w:val="thick" w:color="1D1F21"/>
        </w:rPr>
        <w:t>r</w:t>
      </w:r>
      <w:r>
        <w:rPr>
          <w:rFonts w:ascii="Arial" w:hAnsi="Arial"/>
          <w:b/>
          <w:color w:val="1D1F21"/>
          <w:spacing w:val="-172"/>
          <w:w w:val="199"/>
          <w:sz w:val="22"/>
        </w:rPr>
        <w:t>n</w:t>
      </w:r>
      <w:r>
        <w:rPr>
          <w:rFonts w:ascii="Arial" w:hAnsi="Arial"/>
          <w:b/>
          <w:color w:val="1D1F21"/>
          <w:spacing w:val="5"/>
          <w:w w:val="136"/>
          <w:sz w:val="22"/>
        </w:rPr>
        <w:t>sm</w:t>
      </w:r>
      <w:r>
        <w:rPr>
          <w:rFonts w:ascii="Arial" w:hAnsi="Arial"/>
          <w:b/>
          <w:color w:val="010103"/>
          <w:spacing w:val="4"/>
          <w:w w:val="136"/>
          <w:sz w:val="22"/>
        </w:rPr>
        <w:t>,</w:t>
      </w:r>
      <w:r>
        <w:rPr>
          <w:rFonts w:ascii="Arial" w:hAnsi="Arial"/>
          <w:b/>
          <w:color w:val="1D1F21"/>
          <w:spacing w:val="4"/>
          <w:w w:val="136"/>
          <w:sz w:val="22"/>
        </w:rPr>
        <w:t>,,.</w:t>
      </w:r>
    </w:p>
    <w:p>
      <w:pPr>
        <w:pStyle w:val="ListParagraph"/>
        <w:numPr>
          <w:ilvl w:val="1"/>
          <w:numId w:val="8"/>
        </w:numPr>
        <w:tabs>
          <w:tab w:pos="903" w:val="left" w:leader="none"/>
          <w:tab w:pos="2501" w:val="left" w:leader="none"/>
          <w:tab w:pos="2967" w:val="left" w:leader="none"/>
        </w:tabs>
        <w:spacing w:line="94" w:lineRule="exact" w:before="0" w:after="0"/>
        <w:ind w:left="903" w:right="0" w:hanging="154"/>
        <w:jc w:val="left"/>
        <w:rPr>
          <w:rFonts w:ascii="Arial" w:hAnsi="Arial"/>
          <w:sz w:val="12"/>
        </w:rPr>
      </w:pPr>
      <w:r>
        <w:rPr>
          <w:rFonts w:ascii="Arial" w:hAnsi="Arial"/>
          <w:b/>
          <w:color w:val="010103"/>
          <w:w w:val="105"/>
          <w:sz w:val="13"/>
        </w:rPr>
        <w:t>Signature</w:t>
      </w:r>
      <w:r>
        <w:rPr>
          <w:rFonts w:ascii="Arial" w:hAnsi="Arial"/>
          <w:b/>
          <w:color w:val="1D1F21"/>
          <w:w w:val="105"/>
          <w:sz w:val="13"/>
        </w:rPr>
        <w:t>:</w:t>
      </w:r>
      <w:r>
        <w:rPr>
          <w:rFonts w:ascii="Arial" w:hAnsi="Arial"/>
          <w:b/>
          <w:color w:val="1D1F21"/>
          <w:spacing w:val="14"/>
          <w:w w:val="205"/>
          <w:sz w:val="13"/>
        </w:rPr>
        <w:t> </w:t>
      </w:r>
      <w:r>
        <w:rPr>
          <w:rFonts w:ascii="Arial" w:hAnsi="Arial"/>
          <w:color w:val="692824"/>
          <w:spacing w:val="-2"/>
          <w:w w:val="205"/>
          <w:sz w:val="12"/>
        </w:rPr>
        <w:t>Ii":-</w:t>
      </w:r>
      <w:r>
        <w:rPr>
          <w:rFonts w:ascii="Arial" w:hAnsi="Arial"/>
          <w:color w:val="692824"/>
          <w:sz w:val="12"/>
        </w:rPr>
        <w:tab/>
      </w:r>
      <w:r>
        <w:rPr>
          <w:rFonts w:ascii="Arial" w:hAnsi="Arial"/>
          <w:color w:val="79792B"/>
          <w:w w:val="90"/>
          <w:sz w:val="12"/>
        </w:rPr>
        <w:t>_</w:t>
      </w:r>
      <w:r>
        <w:rPr>
          <w:rFonts w:ascii="Arial" w:hAnsi="Arial"/>
          <w:color w:val="79792B"/>
          <w:spacing w:val="43"/>
          <w:sz w:val="12"/>
        </w:rPr>
        <w:t> </w:t>
      </w:r>
      <w:r>
        <w:rPr>
          <w:rFonts w:ascii="Arial" w:hAnsi="Arial"/>
          <w:color w:val="79792B"/>
          <w:spacing w:val="-10"/>
          <w:w w:val="90"/>
          <w:sz w:val="12"/>
        </w:rPr>
        <w:t>_</w:t>
      </w:r>
      <w:r>
        <w:rPr>
          <w:rFonts w:ascii="Arial" w:hAnsi="Arial"/>
          <w:color w:val="79792B"/>
          <w:sz w:val="12"/>
        </w:rPr>
        <w:tab/>
      </w:r>
      <w:r>
        <w:rPr>
          <w:rFonts w:ascii="Arial" w:hAnsi="Arial"/>
          <w:color w:val="79792B"/>
          <w:spacing w:val="-10"/>
          <w:w w:val="110"/>
          <w:sz w:val="12"/>
        </w:rPr>
        <w:t>-</w:t>
      </w:r>
    </w:p>
    <w:p>
      <w:pPr>
        <w:tabs>
          <w:tab w:pos="6388" w:val="left" w:leader="none"/>
          <w:tab w:pos="8988" w:val="left" w:leader="none"/>
        </w:tabs>
        <w:spacing w:line="47" w:lineRule="exact" w:before="0"/>
        <w:ind w:left="750" w:right="0" w:firstLine="0"/>
        <w:jc w:val="left"/>
        <w:rPr>
          <w:sz w:val="21"/>
        </w:rPr>
      </w:pPr>
      <w:r>
        <w:rPr>
          <w:color w:val="591A26"/>
          <w:sz w:val="19"/>
          <w:u w:val="thick" w:color="000000"/>
        </w:rPr>
        <w:tab/>
      </w:r>
      <w:r>
        <w:rPr>
          <w:color w:val="591A26"/>
          <w:spacing w:val="-10"/>
          <w:w w:val="35"/>
          <w:sz w:val="19"/>
          <w:u w:val="thick" w:color="000000"/>
        </w:rPr>
        <w:t>I</w:t>
      </w:r>
      <w:r>
        <w:rPr>
          <w:color w:val="591A26"/>
          <w:sz w:val="19"/>
        </w:rPr>
        <w:tab/>
      </w:r>
      <w:r>
        <w:rPr>
          <w:color w:val="8A8C8A"/>
          <w:spacing w:val="-10"/>
          <w:w w:val="35"/>
          <w:position w:val="5"/>
          <w:sz w:val="21"/>
        </w:rPr>
        <w:t>'</w:t>
      </w:r>
    </w:p>
    <w:p>
      <w:pPr>
        <w:spacing w:after="0" w:line="47" w:lineRule="exact"/>
        <w:jc w:val="left"/>
        <w:rPr>
          <w:sz w:val="21"/>
        </w:rPr>
        <w:sectPr>
          <w:type w:val="continuous"/>
          <w:pgSz w:w="12240" w:h="15840"/>
          <w:pgMar w:header="0" w:footer="0" w:top="1820" w:bottom="1020" w:left="720" w:right="0"/>
        </w:sectPr>
      </w:pPr>
    </w:p>
    <w:p>
      <w:pPr>
        <w:tabs>
          <w:tab w:pos="1726" w:val="left" w:leader="none"/>
          <w:tab w:pos="3036" w:val="left" w:leader="none"/>
        </w:tabs>
        <w:spacing w:line="336" w:lineRule="exact" w:before="0"/>
        <w:ind w:left="826" w:right="0" w:firstLine="0"/>
        <w:jc w:val="left"/>
        <w:rPr>
          <w:rFonts w:ascii="Arial" w:hAnsi="Arial"/>
          <w:sz w:val="36"/>
        </w:rPr>
      </w:pPr>
      <w:r>
        <w:rPr>
          <w:rFonts w:ascii="Arial" w:hAnsi="Arial"/>
          <w:b/>
          <w:color w:val="1D1F21"/>
          <w:spacing w:val="-2"/>
          <w:sz w:val="13"/>
        </w:rPr>
        <w:t>'</w:t>
      </w:r>
      <w:r>
        <w:rPr>
          <w:rFonts w:ascii="Arial" w:hAnsi="Arial"/>
          <w:b/>
          <w:color w:val="010103"/>
          <w:spacing w:val="-2"/>
          <w:sz w:val="13"/>
        </w:rPr>
        <w:t>Nam</w:t>
      </w:r>
      <w:r>
        <w:rPr>
          <w:rFonts w:ascii="Arial" w:hAnsi="Arial"/>
          <w:b/>
          <w:color w:val="1D1F21"/>
          <w:spacing w:val="-2"/>
          <w:sz w:val="13"/>
        </w:rPr>
        <w:t>e</w:t>
      </w:r>
      <w:r>
        <w:rPr>
          <w:rFonts w:ascii="Arial" w:hAnsi="Arial"/>
          <w:b/>
          <w:color w:val="010103"/>
          <w:spacing w:val="-2"/>
          <w:sz w:val="13"/>
        </w:rPr>
        <w:t>:</w:t>
      </w:r>
      <w:r>
        <w:rPr>
          <w:rFonts w:ascii="Arial" w:hAnsi="Arial"/>
          <w:b/>
          <w:color w:val="010103"/>
          <w:sz w:val="13"/>
        </w:rPr>
        <w:tab/>
      </w:r>
      <w:r>
        <w:rPr>
          <w:rFonts w:ascii="Arial" w:hAnsi="Arial"/>
          <w:i/>
          <w:color w:val="1D1F21"/>
          <w:spacing w:val="-2"/>
          <w:sz w:val="11"/>
        </w:rPr>
        <w:t>Prefix</w:t>
      </w:r>
      <w:r>
        <w:rPr>
          <w:rFonts w:ascii="Arial" w:hAnsi="Arial"/>
          <w:i/>
          <w:color w:val="1D1F21"/>
          <w:sz w:val="11"/>
        </w:rPr>
        <w:tab/>
      </w:r>
      <w:r>
        <w:rPr>
          <w:rFonts w:ascii="Arial" w:hAnsi="Arial"/>
          <w:color w:val="010103"/>
          <w:spacing w:val="234"/>
          <w:w w:val="9"/>
          <w:sz w:val="36"/>
        </w:rPr>
        <w:t>I</w:t>
      </w:r>
      <w:r>
        <w:rPr>
          <w:rFonts w:ascii="Arial" w:hAnsi="Arial"/>
          <w:color w:val="1D1F21"/>
          <w:spacing w:val="27"/>
          <w:w w:val="45"/>
          <w:sz w:val="36"/>
        </w:rPr>
        <w:t>•</w:t>
      </w:r>
      <w:r>
        <w:rPr>
          <w:rFonts w:ascii="Arial" w:hAnsi="Arial"/>
          <w:i/>
          <w:color w:val="1D1F21"/>
          <w:spacing w:val="-1"/>
          <w:w w:val="107"/>
          <w:sz w:val="11"/>
        </w:rPr>
        <w:t>Firs</w:t>
      </w:r>
      <w:r>
        <w:rPr>
          <w:rFonts w:ascii="Arial" w:hAnsi="Arial"/>
          <w:i/>
          <w:color w:val="1D1F21"/>
          <w:w w:val="107"/>
          <w:sz w:val="11"/>
        </w:rPr>
        <w:t>t</w:t>
      </w:r>
      <w:r>
        <w:rPr>
          <w:rFonts w:ascii="Arial" w:hAnsi="Arial"/>
          <w:i/>
          <w:color w:val="1D1F21"/>
          <w:spacing w:val="-2"/>
          <w:w w:val="84"/>
          <w:sz w:val="11"/>
        </w:rPr>
        <w:t> </w:t>
      </w:r>
      <w:r>
        <w:rPr>
          <w:rFonts w:ascii="Arial" w:hAnsi="Arial"/>
          <w:i/>
          <w:color w:val="1D1F21"/>
          <w:spacing w:val="-2"/>
          <w:w w:val="104"/>
          <w:sz w:val="11"/>
        </w:rPr>
        <w:t>Nam</w:t>
      </w:r>
      <w:r>
        <w:rPr>
          <w:rFonts w:ascii="Arial" w:hAnsi="Arial"/>
          <w:i/>
          <w:color w:val="1D1F21"/>
          <w:spacing w:val="-54"/>
          <w:w w:val="104"/>
          <w:sz w:val="11"/>
        </w:rPr>
        <w:t>e</w:t>
      </w:r>
      <w:r>
        <w:rPr>
          <w:rFonts w:ascii="Arial" w:hAnsi="Arial"/>
          <w:color w:val="010103"/>
          <w:spacing w:val="-1"/>
          <w:w w:val="8"/>
          <w:sz w:val="36"/>
        </w:rPr>
        <w:t>I</w:t>
      </w:r>
    </w:p>
    <w:p>
      <w:pPr>
        <w:spacing w:line="240" w:lineRule="auto" w:before="0"/>
        <w:rPr>
          <w:rFonts w:ascii="Arial"/>
          <w:sz w:val="12"/>
        </w:rPr>
      </w:pPr>
      <w:r>
        <w:rPr/>
        <w:br w:type="column"/>
      </w:r>
      <w:r>
        <w:rPr>
          <w:rFonts w:ascii="Arial"/>
          <w:sz w:val="12"/>
        </w:rPr>
      </w:r>
    </w:p>
    <w:p>
      <w:pPr>
        <w:pStyle w:val="BodyText"/>
        <w:spacing w:before="3"/>
        <w:rPr>
          <w:rFonts w:ascii="Arial"/>
          <w:sz w:val="13"/>
        </w:rPr>
      </w:pPr>
    </w:p>
    <w:p>
      <w:pPr>
        <w:spacing w:line="46" w:lineRule="exact" w:before="0"/>
        <w:ind w:left="101" w:right="0" w:firstLine="0"/>
        <w:jc w:val="left"/>
        <w:rPr>
          <w:sz w:val="11"/>
        </w:rPr>
      </w:pPr>
      <w:r>
        <w:rPr>
          <w:color w:val="333434"/>
          <w:spacing w:val="-2"/>
          <w:w w:val="145"/>
          <w:sz w:val="11"/>
        </w:rPr>
        <w:t>Russell</w:t>
      </w:r>
    </w:p>
    <w:p>
      <w:pPr>
        <w:tabs>
          <w:tab w:pos="3953" w:val="left" w:leader="none"/>
        </w:tabs>
        <w:spacing w:line="336" w:lineRule="exact" w:before="0"/>
        <w:ind w:left="826" w:right="0" w:firstLine="0"/>
        <w:jc w:val="left"/>
        <w:rPr>
          <w:rFonts w:ascii="Arial"/>
          <w:sz w:val="29"/>
        </w:rPr>
      </w:pPr>
      <w:r>
        <w:rPr/>
        <w:br w:type="column"/>
      </w:r>
      <w:r>
        <w:rPr>
          <w:rFonts w:ascii="Arial"/>
          <w:color w:val="010103"/>
          <w:spacing w:val="207"/>
          <w:w w:val="10"/>
          <w:sz w:val="36"/>
        </w:rPr>
        <w:t>I</w:t>
      </w:r>
      <w:r>
        <w:rPr>
          <w:rFonts w:ascii="Arial"/>
          <w:i/>
          <w:color w:val="1D1F21"/>
          <w:spacing w:val="-1"/>
          <w:w w:val="103"/>
          <w:sz w:val="11"/>
        </w:rPr>
        <w:t>Middl</w:t>
      </w:r>
      <w:r>
        <w:rPr>
          <w:rFonts w:ascii="Arial"/>
          <w:i/>
          <w:color w:val="1D1F21"/>
          <w:w w:val="103"/>
          <w:sz w:val="11"/>
        </w:rPr>
        <w:t>e</w:t>
      </w:r>
      <w:r>
        <w:rPr>
          <w:rFonts w:ascii="Arial"/>
          <w:i/>
          <w:color w:val="1D1F21"/>
          <w:w w:val="89"/>
          <w:sz w:val="11"/>
        </w:rPr>
        <w:t> </w:t>
      </w:r>
      <w:r>
        <w:rPr>
          <w:rFonts w:ascii="Arial"/>
          <w:i/>
          <w:color w:val="1D1F21"/>
          <w:spacing w:val="-3"/>
          <w:w w:val="112"/>
          <w:sz w:val="11"/>
        </w:rPr>
        <w:t>Nam</w:t>
      </w:r>
      <w:r>
        <w:rPr>
          <w:rFonts w:ascii="Arial"/>
          <w:i/>
          <w:color w:val="1D1F21"/>
          <w:spacing w:val="-16"/>
          <w:w w:val="112"/>
          <w:sz w:val="11"/>
        </w:rPr>
        <w:t>e</w:t>
      </w:r>
      <w:r>
        <w:rPr>
          <w:rFonts w:ascii="Arial"/>
          <w:color w:val="010103"/>
          <w:spacing w:val="183"/>
          <w:w w:val="23"/>
          <w:sz w:val="29"/>
        </w:rPr>
        <w:t>I</w:t>
      </w:r>
      <w:r>
        <w:rPr>
          <w:rFonts w:ascii="Arial"/>
          <w:color w:val="010103"/>
          <w:position w:val="-10"/>
          <w:sz w:val="29"/>
          <w:u w:val="single" w:color="000000"/>
        </w:rPr>
        <w:tab/>
      </w:r>
      <w:r>
        <w:rPr>
          <w:rFonts w:ascii="Arial"/>
          <w:color w:val="010103"/>
          <w:spacing w:val="-10"/>
          <w:w w:val="95"/>
          <w:position w:val="-10"/>
          <w:sz w:val="29"/>
          <w:u w:val="single" w:color="000000"/>
        </w:rPr>
        <w:t>I</w:t>
      </w:r>
    </w:p>
    <w:p>
      <w:pPr>
        <w:spacing w:after="0" w:line="336" w:lineRule="exact"/>
        <w:jc w:val="left"/>
        <w:rPr>
          <w:rFonts w:ascii="Arial"/>
          <w:sz w:val="29"/>
        </w:rPr>
        <w:sectPr>
          <w:type w:val="continuous"/>
          <w:pgSz w:w="12240" w:h="15840"/>
          <w:pgMar w:header="0" w:footer="0" w:top="1820" w:bottom="1020" w:left="720" w:right="0"/>
          <w:cols w:num="3" w:equalWidth="0">
            <w:col w:w="3881" w:space="40"/>
            <w:col w:w="611" w:space="1004"/>
            <w:col w:w="5984"/>
          </w:cols>
        </w:sectPr>
      </w:pPr>
    </w:p>
    <w:p>
      <w:pPr>
        <w:pStyle w:val="ListParagraph"/>
        <w:numPr>
          <w:ilvl w:val="0"/>
          <w:numId w:val="9"/>
        </w:numPr>
        <w:tabs>
          <w:tab w:pos="1811" w:val="left" w:leader="none"/>
          <w:tab w:pos="6634" w:val="left" w:leader="none"/>
          <w:tab w:pos="8247" w:val="left" w:leader="none"/>
        </w:tabs>
        <w:spacing w:line="153" w:lineRule="auto" w:before="61" w:after="0"/>
        <w:ind w:left="1811" w:right="0" w:hanging="133"/>
        <w:jc w:val="left"/>
        <w:rPr>
          <w:rFonts w:ascii="Arial" w:hAnsi="Arial"/>
          <w:sz w:val="36"/>
        </w:rPr>
      </w:pPr>
      <w:r>
        <w:rPr/>
        <mc:AlternateContent>
          <mc:Choice Requires="wps">
            <w:drawing>
              <wp:anchor distT="0" distB="0" distL="0" distR="0" allowOverlap="1" layoutInCell="1" locked="0" behindDoc="0" simplePos="0" relativeHeight="15739392">
                <wp:simplePos x="0" y="0"/>
                <wp:positionH relativeFrom="page">
                  <wp:posOffset>7760458</wp:posOffset>
                </wp:positionH>
                <wp:positionV relativeFrom="page">
                  <wp:posOffset>1125962</wp:posOffset>
                </wp:positionV>
                <wp:extent cx="1270" cy="8926830"/>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1270" cy="8926830"/>
                        </a:xfrm>
                        <a:custGeom>
                          <a:avLst/>
                          <a:gdLst/>
                          <a:ahLst/>
                          <a:cxnLst/>
                          <a:rect l="l" t="t" r="r" b="b"/>
                          <a:pathLst>
                            <a:path w="0" h="8926830">
                              <a:moveTo>
                                <a:pt x="0" y="8926335"/>
                              </a:moveTo>
                              <a:lnTo>
                                <a:pt x="0" y="0"/>
                              </a:lnTo>
                            </a:path>
                          </a:pathLst>
                        </a:custGeom>
                        <a:ln w="1831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9392" from="611.059692pt,791.519577pt" to="611.059692pt,88.658493pt" stroked="true" strokeweight="1.441745pt" strokecolor="#000000">
                <v:stroke dashstyle="solid"/>
                <w10:wrap type="none"/>
              </v:line>
            </w:pict>
          </mc:Fallback>
        </mc:AlternateContent>
      </w:r>
      <w:r>
        <w:rPr/>
        <mc:AlternateContent>
          <mc:Choice Requires="wps">
            <w:drawing>
              <wp:anchor distT="0" distB="0" distL="0" distR="0" allowOverlap="1" layoutInCell="1" locked="0" behindDoc="1" simplePos="0" relativeHeight="487099392">
                <wp:simplePos x="0" y="0"/>
                <wp:positionH relativeFrom="page">
                  <wp:posOffset>933818</wp:posOffset>
                </wp:positionH>
                <wp:positionV relativeFrom="page">
                  <wp:posOffset>1245021</wp:posOffset>
                </wp:positionV>
                <wp:extent cx="6137275" cy="8025765"/>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6137275" cy="8025765"/>
                          <a:chExt cx="6137275" cy="8025765"/>
                        </a:xfrm>
                      </wpg:grpSpPr>
                      <wps:wsp>
                        <wps:cNvPr id="37" name="Graphic 37"/>
                        <wps:cNvSpPr/>
                        <wps:spPr>
                          <a:xfrm>
                            <a:off x="0" y="0"/>
                            <a:ext cx="6137275" cy="8025765"/>
                          </a:xfrm>
                          <a:custGeom>
                            <a:avLst/>
                            <a:gdLst/>
                            <a:ahLst/>
                            <a:cxnLst/>
                            <a:rect l="l" t="t" r="r" b="b"/>
                            <a:pathLst>
                              <a:path w="6137275" h="8025765">
                                <a:moveTo>
                                  <a:pt x="0" y="3052"/>
                                </a:moveTo>
                                <a:lnTo>
                                  <a:pt x="6136956" y="3052"/>
                                </a:lnTo>
                              </a:path>
                              <a:path w="6137275" h="8025765">
                                <a:moveTo>
                                  <a:pt x="3051" y="8025764"/>
                                </a:moveTo>
                                <a:lnTo>
                                  <a:pt x="3051" y="0"/>
                                </a:lnTo>
                              </a:path>
                              <a:path w="6137275" h="8025765">
                                <a:moveTo>
                                  <a:pt x="2011066" y="1044051"/>
                                </a:moveTo>
                                <a:lnTo>
                                  <a:pt x="2011066" y="0"/>
                                </a:lnTo>
                              </a:path>
                              <a:path w="6137275" h="8025765">
                                <a:moveTo>
                                  <a:pt x="4144200" y="1044051"/>
                                </a:moveTo>
                                <a:lnTo>
                                  <a:pt x="4144200" y="0"/>
                                </a:lnTo>
                              </a:path>
                              <a:path w="6137275" h="8025765">
                                <a:moveTo>
                                  <a:pt x="6133905" y="8025764"/>
                                </a:moveTo>
                                <a:lnTo>
                                  <a:pt x="6133905" y="0"/>
                                </a:lnTo>
                              </a:path>
                              <a:path w="6137275" h="8025765">
                                <a:moveTo>
                                  <a:pt x="0" y="1040998"/>
                                </a:moveTo>
                                <a:lnTo>
                                  <a:pt x="6136956" y="1040998"/>
                                </a:lnTo>
                              </a:path>
                              <a:path w="6137275" h="8025765">
                                <a:moveTo>
                                  <a:pt x="625597" y="1419543"/>
                                </a:moveTo>
                                <a:lnTo>
                                  <a:pt x="3073056" y="1419543"/>
                                </a:lnTo>
                              </a:path>
                              <a:path w="6137275" h="8025765">
                                <a:moveTo>
                                  <a:pt x="2011066" y="1575235"/>
                                </a:moveTo>
                                <a:lnTo>
                                  <a:pt x="3073056" y="1575235"/>
                                </a:lnTo>
                              </a:path>
                            </a:pathLst>
                          </a:custGeom>
                          <a:ln w="6104">
                            <a:solidFill>
                              <a:srgbClr val="000000"/>
                            </a:solidFill>
                            <a:prstDash val="solid"/>
                          </a:ln>
                        </wps:spPr>
                        <wps:bodyPr wrap="square" lIns="0" tIns="0" rIns="0" bIns="0" rtlCol="0">
                          <a:prstTxWarp prst="textNoShape">
                            <a:avLst/>
                          </a:prstTxWarp>
                          <a:noAutofit/>
                        </wps:bodyPr>
                      </wps:wsp>
                      <wps:wsp>
                        <wps:cNvPr id="38" name="Graphic 38"/>
                        <wps:cNvSpPr/>
                        <wps:spPr>
                          <a:xfrm>
                            <a:off x="2954040" y="1816405"/>
                            <a:ext cx="21590" cy="1270"/>
                          </a:xfrm>
                          <a:custGeom>
                            <a:avLst/>
                            <a:gdLst/>
                            <a:ahLst/>
                            <a:cxnLst/>
                            <a:rect l="l" t="t" r="r" b="b"/>
                            <a:pathLst>
                              <a:path w="21590" h="0">
                                <a:moveTo>
                                  <a:pt x="0" y="0"/>
                                </a:moveTo>
                                <a:lnTo>
                                  <a:pt x="21361" y="0"/>
                                </a:lnTo>
                              </a:path>
                            </a:pathLst>
                          </a:custGeom>
                          <a:ln w="12211">
                            <a:solidFill>
                              <a:srgbClr val="000000"/>
                            </a:solidFill>
                            <a:prstDash val="solid"/>
                          </a:ln>
                        </wps:spPr>
                        <wps:bodyPr wrap="square" lIns="0" tIns="0" rIns="0" bIns="0" rtlCol="0">
                          <a:prstTxWarp prst="textNoShape">
                            <a:avLst/>
                          </a:prstTxWarp>
                          <a:noAutofit/>
                        </wps:bodyPr>
                      </wps:wsp>
                      <wps:wsp>
                        <wps:cNvPr id="39" name="Graphic 39"/>
                        <wps:cNvSpPr/>
                        <wps:spPr>
                          <a:xfrm>
                            <a:off x="0" y="1816405"/>
                            <a:ext cx="6137275" cy="6206490"/>
                          </a:xfrm>
                          <a:custGeom>
                            <a:avLst/>
                            <a:gdLst/>
                            <a:ahLst/>
                            <a:cxnLst/>
                            <a:rect l="l" t="t" r="r" b="b"/>
                            <a:pathLst>
                              <a:path w="6137275" h="6206490">
                                <a:moveTo>
                                  <a:pt x="476064" y="0"/>
                                </a:moveTo>
                                <a:lnTo>
                                  <a:pt x="2954039" y="0"/>
                                </a:lnTo>
                              </a:path>
                              <a:path w="6137275" h="6206490">
                                <a:moveTo>
                                  <a:pt x="2975401" y="0"/>
                                </a:moveTo>
                                <a:lnTo>
                                  <a:pt x="5786012" y="0"/>
                                </a:lnTo>
                              </a:path>
                              <a:path w="6137275" h="6206490">
                                <a:moveTo>
                                  <a:pt x="476064" y="213694"/>
                                </a:moveTo>
                                <a:lnTo>
                                  <a:pt x="5590703" y="213694"/>
                                </a:lnTo>
                              </a:path>
                              <a:path w="6137275" h="6206490">
                                <a:moveTo>
                                  <a:pt x="0" y="418231"/>
                                </a:moveTo>
                                <a:lnTo>
                                  <a:pt x="6136956" y="418231"/>
                                </a:lnTo>
                              </a:path>
                              <a:path w="6137275" h="6206490">
                                <a:moveTo>
                                  <a:pt x="0" y="1462282"/>
                                </a:moveTo>
                                <a:lnTo>
                                  <a:pt x="6136956" y="1462282"/>
                                </a:lnTo>
                              </a:path>
                              <a:path w="6137275" h="6206490">
                                <a:moveTo>
                                  <a:pt x="0" y="1648502"/>
                                </a:moveTo>
                                <a:lnTo>
                                  <a:pt x="2975401" y="1648502"/>
                                </a:lnTo>
                              </a:path>
                              <a:path w="6137275" h="6206490">
                                <a:moveTo>
                                  <a:pt x="3073056" y="2527703"/>
                                </a:moveTo>
                                <a:lnTo>
                                  <a:pt x="3073056" y="1459229"/>
                                </a:lnTo>
                              </a:path>
                              <a:path w="6137275" h="6206490">
                                <a:moveTo>
                                  <a:pt x="3070004" y="1648502"/>
                                </a:moveTo>
                                <a:lnTo>
                                  <a:pt x="6136956" y="1648502"/>
                                </a:lnTo>
                              </a:path>
                              <a:path w="6137275" h="6206490">
                                <a:moveTo>
                                  <a:pt x="2011066" y="1807247"/>
                                </a:moveTo>
                                <a:lnTo>
                                  <a:pt x="2975401" y="1807247"/>
                                </a:lnTo>
                              </a:path>
                              <a:path w="6137275" h="6206490">
                                <a:moveTo>
                                  <a:pt x="3070004" y="1895777"/>
                                </a:moveTo>
                                <a:lnTo>
                                  <a:pt x="6136956" y="1895777"/>
                                </a:lnTo>
                              </a:path>
                              <a:path w="6137275" h="6206490">
                                <a:moveTo>
                                  <a:pt x="0" y="2088103"/>
                                </a:moveTo>
                                <a:lnTo>
                                  <a:pt x="6136956" y="2088103"/>
                                </a:lnTo>
                              </a:path>
                              <a:path w="6137275" h="6206490">
                                <a:moveTo>
                                  <a:pt x="0" y="2271270"/>
                                </a:moveTo>
                                <a:lnTo>
                                  <a:pt x="2975401" y="2271270"/>
                                </a:lnTo>
                              </a:path>
                              <a:path w="6137275" h="6206490">
                                <a:moveTo>
                                  <a:pt x="3070004" y="2271270"/>
                                </a:moveTo>
                                <a:lnTo>
                                  <a:pt x="4617213" y="2271270"/>
                                </a:lnTo>
                              </a:path>
                              <a:path w="6137275" h="6206490">
                                <a:moveTo>
                                  <a:pt x="0" y="2524651"/>
                                </a:moveTo>
                                <a:lnTo>
                                  <a:pt x="6136956" y="2524651"/>
                                </a:lnTo>
                              </a:path>
                              <a:path w="6137275" h="6206490">
                                <a:moveTo>
                                  <a:pt x="2835023" y="2753609"/>
                                </a:moveTo>
                                <a:lnTo>
                                  <a:pt x="3073056" y="2753609"/>
                                </a:lnTo>
                              </a:path>
                              <a:path w="6137275" h="6206490">
                                <a:moveTo>
                                  <a:pt x="3610154" y="2753609"/>
                                </a:moveTo>
                                <a:lnTo>
                                  <a:pt x="4992571" y="2753609"/>
                                </a:lnTo>
                              </a:path>
                              <a:path w="6137275" h="6206490">
                                <a:moveTo>
                                  <a:pt x="3073056" y="2912354"/>
                                </a:moveTo>
                                <a:lnTo>
                                  <a:pt x="3073056" y="2750556"/>
                                </a:lnTo>
                              </a:path>
                              <a:path w="6137275" h="6206490">
                                <a:moveTo>
                                  <a:pt x="3317191" y="3180999"/>
                                </a:moveTo>
                                <a:lnTo>
                                  <a:pt x="5786012" y="3180999"/>
                                </a:lnTo>
                              </a:path>
                              <a:path w="6137275" h="6206490">
                                <a:moveTo>
                                  <a:pt x="476064" y="3180999"/>
                                </a:moveTo>
                                <a:lnTo>
                                  <a:pt x="2954039" y="3180999"/>
                                </a:lnTo>
                              </a:path>
                              <a:path w="6137275" h="6206490">
                                <a:moveTo>
                                  <a:pt x="3073056" y="3336691"/>
                                </a:moveTo>
                                <a:lnTo>
                                  <a:pt x="5786012" y="3336691"/>
                                </a:lnTo>
                              </a:path>
                              <a:path w="6137275" h="6206490">
                                <a:moveTo>
                                  <a:pt x="2429148" y="3388588"/>
                                </a:moveTo>
                                <a:lnTo>
                                  <a:pt x="5590703" y="3388588"/>
                                </a:lnTo>
                              </a:path>
                              <a:path w="6137275" h="6206490">
                                <a:moveTo>
                                  <a:pt x="0" y="3577860"/>
                                </a:moveTo>
                                <a:lnTo>
                                  <a:pt x="6136956" y="3577860"/>
                                </a:lnTo>
                              </a:path>
                              <a:path w="6137275" h="6206490">
                                <a:moveTo>
                                  <a:pt x="3610154" y="3834294"/>
                                </a:moveTo>
                                <a:lnTo>
                                  <a:pt x="4992571" y="3834294"/>
                                </a:lnTo>
                              </a:path>
                              <a:path w="6137275" h="6206490">
                                <a:moveTo>
                                  <a:pt x="393668" y="4011356"/>
                                </a:moveTo>
                                <a:lnTo>
                                  <a:pt x="3076107" y="4011356"/>
                                </a:lnTo>
                              </a:path>
                              <a:path w="6137275" h="6206490">
                                <a:moveTo>
                                  <a:pt x="3073056" y="4014408"/>
                                </a:moveTo>
                                <a:lnTo>
                                  <a:pt x="3073056" y="3831241"/>
                                </a:lnTo>
                              </a:path>
                              <a:path w="6137275" h="6206490">
                                <a:moveTo>
                                  <a:pt x="3610154" y="4011356"/>
                                </a:moveTo>
                                <a:lnTo>
                                  <a:pt x="4992571" y="4011356"/>
                                </a:lnTo>
                              </a:path>
                              <a:path w="6137275" h="6206490">
                                <a:moveTo>
                                  <a:pt x="3317191" y="4261684"/>
                                </a:moveTo>
                                <a:lnTo>
                                  <a:pt x="5786012" y="4261684"/>
                                </a:lnTo>
                              </a:path>
                              <a:path w="6137275" h="6206490">
                                <a:moveTo>
                                  <a:pt x="476064" y="4438745"/>
                                </a:moveTo>
                                <a:lnTo>
                                  <a:pt x="5786012" y="4438745"/>
                                </a:lnTo>
                              </a:path>
                              <a:path w="6137275" h="6206490">
                                <a:moveTo>
                                  <a:pt x="0" y="4640229"/>
                                </a:moveTo>
                                <a:lnTo>
                                  <a:pt x="6136956" y="4640229"/>
                                </a:lnTo>
                              </a:path>
                              <a:path w="6137275" h="6206490">
                                <a:moveTo>
                                  <a:pt x="262445" y="5076777"/>
                                </a:moveTo>
                                <a:lnTo>
                                  <a:pt x="5786012" y="5076777"/>
                                </a:lnTo>
                              </a:path>
                              <a:path w="6137275" h="6206490">
                                <a:moveTo>
                                  <a:pt x="4144200" y="5330158"/>
                                </a:moveTo>
                                <a:lnTo>
                                  <a:pt x="5590703" y="5330158"/>
                                </a:lnTo>
                              </a:path>
                              <a:path w="6137275" h="6206490">
                                <a:moveTo>
                                  <a:pt x="973490" y="5498061"/>
                                </a:moveTo>
                                <a:lnTo>
                                  <a:pt x="3317191" y="5498061"/>
                                </a:lnTo>
                              </a:path>
                              <a:path w="6137275" h="6206490">
                                <a:moveTo>
                                  <a:pt x="973490" y="5549958"/>
                                </a:moveTo>
                                <a:lnTo>
                                  <a:pt x="3317191" y="5549958"/>
                                </a:lnTo>
                              </a:path>
                              <a:path w="6137275" h="6206490">
                                <a:moveTo>
                                  <a:pt x="4238803" y="5549958"/>
                                </a:moveTo>
                                <a:lnTo>
                                  <a:pt x="4617213" y="5549958"/>
                                </a:lnTo>
                              </a:path>
                              <a:path w="6137275" h="6206490">
                                <a:moveTo>
                                  <a:pt x="476064" y="5705650"/>
                                </a:moveTo>
                                <a:lnTo>
                                  <a:pt x="3829876" y="5705650"/>
                                </a:lnTo>
                              </a:path>
                              <a:path w="6137275" h="6206490">
                                <a:moveTo>
                                  <a:pt x="4144200" y="5705650"/>
                                </a:moveTo>
                                <a:lnTo>
                                  <a:pt x="4617213" y="5705650"/>
                                </a:lnTo>
                              </a:path>
                              <a:path w="6137275" h="6206490">
                                <a:moveTo>
                                  <a:pt x="262445" y="5757547"/>
                                </a:moveTo>
                                <a:lnTo>
                                  <a:pt x="2429148" y="5757547"/>
                                </a:lnTo>
                              </a:path>
                              <a:path w="6137275" h="6206490">
                                <a:moveTo>
                                  <a:pt x="2975401" y="5757547"/>
                                </a:moveTo>
                                <a:lnTo>
                                  <a:pt x="4144200" y="5757547"/>
                                </a:lnTo>
                              </a:path>
                              <a:path w="6137275" h="6206490">
                                <a:moveTo>
                                  <a:pt x="4302888" y="5757547"/>
                                </a:moveTo>
                                <a:lnTo>
                                  <a:pt x="5990475" y="5757547"/>
                                </a:lnTo>
                              </a:path>
                              <a:path w="6137275" h="6206490">
                                <a:moveTo>
                                  <a:pt x="0" y="5946820"/>
                                </a:moveTo>
                                <a:lnTo>
                                  <a:pt x="6136956" y="5946820"/>
                                </a:lnTo>
                              </a:path>
                              <a:path w="6137275" h="6206490">
                                <a:moveTo>
                                  <a:pt x="0" y="6206306"/>
                                </a:moveTo>
                                <a:lnTo>
                                  <a:pt x="6136956" y="6206306"/>
                                </a:lnTo>
                              </a:path>
                            </a:pathLst>
                          </a:custGeom>
                          <a:ln w="6104">
                            <a:solidFill>
                              <a:srgbClr val="000000"/>
                            </a:solidFill>
                            <a:prstDash val="solid"/>
                          </a:ln>
                        </wps:spPr>
                        <wps:bodyPr wrap="square" lIns="0" tIns="0" rIns="0" bIns="0" rtlCol="0">
                          <a:prstTxWarp prst="textNoShape">
                            <a:avLst/>
                          </a:prstTxWarp>
                          <a:noAutofit/>
                        </wps:bodyPr>
                      </wps:wsp>
                      <wps:wsp>
                        <wps:cNvPr id="40" name="Graphic 40"/>
                        <wps:cNvSpPr/>
                        <wps:spPr>
                          <a:xfrm>
                            <a:off x="255529" y="1590499"/>
                            <a:ext cx="5326380" cy="5650865"/>
                          </a:xfrm>
                          <a:custGeom>
                            <a:avLst/>
                            <a:gdLst/>
                            <a:ahLst/>
                            <a:cxnLst/>
                            <a:rect l="l" t="t" r="r" b="b"/>
                            <a:pathLst>
                              <a:path w="5326380" h="5650865">
                                <a:moveTo>
                                  <a:pt x="2860326" y="0"/>
                                </a:moveTo>
                                <a:lnTo>
                                  <a:pt x="2869481" y="0"/>
                                </a:lnTo>
                              </a:path>
                              <a:path w="5326380" h="5650865">
                                <a:moveTo>
                                  <a:pt x="146481" y="112952"/>
                                </a:moveTo>
                                <a:lnTo>
                                  <a:pt x="158688" y="112952"/>
                                </a:lnTo>
                              </a:path>
                              <a:path w="5326380" h="5650865">
                                <a:moveTo>
                                  <a:pt x="5313888" y="421283"/>
                                </a:moveTo>
                                <a:lnTo>
                                  <a:pt x="5326095" y="421283"/>
                                </a:lnTo>
                              </a:path>
                              <a:path w="5326380" h="5650865">
                                <a:moveTo>
                                  <a:pt x="2726051" y="2045364"/>
                                </a:moveTo>
                                <a:lnTo>
                                  <a:pt x="2735206" y="2045364"/>
                                </a:lnTo>
                              </a:path>
                              <a:path w="5326380" h="5650865">
                                <a:moveTo>
                                  <a:pt x="0" y="3074151"/>
                                </a:moveTo>
                                <a:lnTo>
                                  <a:pt x="12206" y="3074151"/>
                                </a:lnTo>
                              </a:path>
                              <a:path w="5326380" h="5650865">
                                <a:moveTo>
                                  <a:pt x="653062" y="3071099"/>
                                </a:moveTo>
                                <a:lnTo>
                                  <a:pt x="665269" y="3071099"/>
                                </a:lnTo>
                              </a:path>
                              <a:path w="5326380" h="5650865">
                                <a:moveTo>
                                  <a:pt x="71077" y="4231156"/>
                                </a:moveTo>
                                <a:lnTo>
                                  <a:pt x="83284" y="4231156"/>
                                </a:lnTo>
                              </a:path>
                              <a:path w="5326380" h="5650865">
                                <a:moveTo>
                                  <a:pt x="1196264" y="5644594"/>
                                </a:moveTo>
                                <a:lnTo>
                                  <a:pt x="1205419" y="5644594"/>
                                </a:lnTo>
                              </a:path>
                              <a:path w="5326380" h="5650865">
                                <a:moveTo>
                                  <a:pt x="1727259" y="5644594"/>
                                </a:moveTo>
                                <a:lnTo>
                                  <a:pt x="1736414" y="5644594"/>
                                </a:lnTo>
                              </a:path>
                              <a:path w="5326380" h="5650865">
                                <a:moveTo>
                                  <a:pt x="3308036" y="5650700"/>
                                </a:moveTo>
                                <a:lnTo>
                                  <a:pt x="3320243" y="5650700"/>
                                </a:lnTo>
                              </a:path>
                            </a:pathLst>
                          </a:custGeom>
                          <a:ln w="12717">
                            <a:solidFill>
                              <a:srgbClr val="010103"/>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3.529007pt;margin-top:98.033173pt;width:483.25pt;height:631.950pt;mso-position-horizontal-relative:page;mso-position-vertical-relative:page;z-index:-16217088" id="docshapegroup21" coordorigin="1471,1961" coordsize="9665,12639">
                <v:shape style="position:absolute;left:1470;top:1960;width:9665;height:12639" id="docshape22" coordorigin="1471,1961" coordsize="9665,12639" path="m1471,1965l11135,1965m1475,14600l1475,1961m4638,3605l4638,1961m7997,3605l7997,1961m11130,14600l11130,1961m1471,3600l11135,3600m2456,4196l6310,4196m4638,4441l6310,4441e" filled="false" stroked="true" strokeweight=".480667pt" strokecolor="#000000">
                  <v:path arrowok="t"/>
                  <v:stroke dashstyle="solid"/>
                </v:shape>
                <v:line style="position:absolute" from="6123,4821" to="6156,4821" stroked="true" strokeweight=".961506pt" strokecolor="#000000">
                  <v:stroke dashstyle="solid"/>
                </v:line>
                <v:shape style="position:absolute;left:1470;top:4821;width:9665;height:9774" id="docshape23" coordorigin="1471,4821" coordsize="9665,9774" path="m2220,4821l6123,4821m6156,4821l10582,4821m2220,5158l10275,5158m1471,5480l11135,5480m1471,7124l11135,7124m1471,7417l6156,7417m6310,8802l6310,7119m6305,7417l11135,7417m4638,7667l6156,7667m6305,7807l11135,7807m1471,8109l11135,8109m1471,8398l6156,8398m6305,8398l8742,8398m1471,8797l11135,8797m5935,9158l6310,9158m7156,9158l9333,9158m6310,9408l6310,9153m6695,9831l10582,9831m2220,9831l6123,9831m6310,10076l10582,10076m5296,10158l10275,10158m1471,10456l11135,10456m7156,10859l9333,10859m2091,11138l6315,11138m6310,11143l6310,10855m7156,11138l9333,11138m6695,11532l10582,11532m2220,11811l10582,11811m1471,12129l11135,12129m1884,12816l10582,12816m7997,13215l10275,13215m3004,13480l6695,13480m3004,13561l6695,13561m8146,13561l8742,13561m2220,13806l7502,13806m7997,13806l8742,13806m1884,13888l5296,13888m6156,13888l7997,13888m8247,13888l10904,13888m1471,14186l11135,14186m1471,14595l11135,14595e" filled="false" stroked="true" strokeweight=".480667pt" strokecolor="#000000">
                  <v:path arrowok="t"/>
                  <v:stroke dashstyle="solid"/>
                </v:shape>
                <v:shape style="position:absolute;left:1872;top:4465;width:8388;height:8899" id="docshape24" coordorigin="1873,4465" coordsize="8388,8899" path="m6377,4465l6392,4465m2104,4643l2123,4643m10241,5129l10261,5129m6166,7686l6180,7686m1873,9307l1892,9307m2901,9302l2921,9302m1985,11129l2004,11129m3757,13355l3771,13355m4593,13355l4607,13355m7082,13364l7102,13364e" filled="false" stroked="true" strokeweight="1.001391pt" strokecolor="#010103">
                  <v:path arrowok="t"/>
                  <v:stroke dashstyle="solid"/>
                </v:shape>
                <w10:wrap type="none"/>
              </v:group>
            </w:pict>
          </mc:Fallback>
        </mc:AlternateContent>
      </w:r>
      <w:r>
        <w:rPr/>
        <mc:AlternateContent>
          <mc:Choice Requires="wps">
            <w:drawing>
              <wp:anchor distT="0" distB="0" distL="0" distR="0" allowOverlap="1" layoutInCell="1" locked="0" behindDoc="1" simplePos="0" relativeHeight="487100416">
                <wp:simplePos x="0" y="0"/>
                <wp:positionH relativeFrom="page">
                  <wp:posOffset>2047369</wp:posOffset>
                </wp:positionH>
                <wp:positionV relativeFrom="paragraph">
                  <wp:posOffset>183009</wp:posOffset>
                </wp:positionV>
                <wp:extent cx="304800" cy="7112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304800" cy="71120"/>
                        </a:xfrm>
                        <a:prstGeom prst="rect">
                          <a:avLst/>
                        </a:prstGeom>
                      </wps:spPr>
                      <wps:txbx>
                        <w:txbxContent>
                          <w:p>
                            <w:pPr>
                              <w:spacing w:line="112" w:lineRule="exact" w:before="0"/>
                              <w:ind w:left="0" w:right="0" w:firstLine="0"/>
                              <w:jc w:val="left"/>
                              <w:rPr>
                                <w:rFonts w:ascii="Arial"/>
                                <w:sz w:val="10"/>
                              </w:rPr>
                            </w:pPr>
                            <w:r>
                              <w:rPr>
                                <w:rFonts w:ascii="Arial"/>
                                <w:color w:val="333434"/>
                                <w:spacing w:val="-2"/>
                                <w:w w:val="110"/>
                                <w:sz w:val="10"/>
                              </w:rPr>
                              <w:t>Goodman</w:t>
                            </w:r>
                          </w:p>
                        </w:txbxContent>
                      </wps:txbx>
                      <wps:bodyPr wrap="square" lIns="0" tIns="0" rIns="0" bIns="0" rtlCol="0">
                        <a:noAutofit/>
                      </wps:bodyPr>
                    </wps:wsp>
                  </a:graphicData>
                </a:graphic>
              </wp:anchor>
            </w:drawing>
          </mc:Choice>
          <mc:Fallback>
            <w:pict>
              <v:shape style="position:absolute;margin-left:161.210205pt;margin-top:14.410197pt;width:24pt;height:5.6pt;mso-position-horizontal-relative:page;mso-position-vertical-relative:paragraph;z-index:-16216064" type="#_x0000_t202" id="docshape25" filled="false" stroked="false">
                <v:textbox inset="0,0,0,0">
                  <w:txbxContent>
                    <w:p>
                      <w:pPr>
                        <w:spacing w:line="112" w:lineRule="exact" w:before="0"/>
                        <w:ind w:left="0" w:right="0" w:firstLine="0"/>
                        <w:jc w:val="left"/>
                        <w:rPr>
                          <w:rFonts w:ascii="Arial"/>
                          <w:sz w:val="10"/>
                        </w:rPr>
                      </w:pPr>
                      <w:r>
                        <w:rPr>
                          <w:rFonts w:ascii="Arial"/>
                          <w:color w:val="333434"/>
                          <w:spacing w:val="-2"/>
                          <w:w w:val="110"/>
                          <w:sz w:val="10"/>
                        </w:rPr>
                        <w:t>Goodman</w:t>
                      </w:r>
                    </w:p>
                  </w:txbxContent>
                </v:textbox>
                <w10:wrap type="none"/>
              </v:shape>
            </w:pict>
          </mc:Fallback>
        </mc:AlternateContent>
      </w:r>
      <w:r>
        <w:rPr>
          <w:rFonts w:ascii="Arial" w:hAnsi="Arial"/>
          <w:i/>
          <w:color w:val="1D1F21"/>
          <w:position w:val="2"/>
          <w:sz w:val="11"/>
        </w:rPr>
        <w:t>Last</w:t>
      </w:r>
      <w:r>
        <w:rPr>
          <w:rFonts w:ascii="Arial" w:hAnsi="Arial"/>
          <w:i/>
          <w:color w:val="1D1F21"/>
          <w:spacing w:val="6"/>
          <w:position w:val="2"/>
          <w:sz w:val="11"/>
        </w:rPr>
        <w:t> </w:t>
      </w:r>
      <w:r>
        <w:rPr>
          <w:rFonts w:ascii="Arial" w:hAnsi="Arial"/>
          <w:i/>
          <w:color w:val="1D1F21"/>
          <w:position w:val="2"/>
          <w:sz w:val="11"/>
        </w:rPr>
        <w:t>Name</w:t>
      </w:r>
      <w:r>
        <w:rPr>
          <w:rFonts w:ascii="Arial" w:hAnsi="Arial"/>
          <w:i/>
          <w:color w:val="1D1F21"/>
          <w:spacing w:val="40"/>
          <w:position w:val="2"/>
          <w:sz w:val="11"/>
        </w:rPr>
        <w:t> </w:t>
      </w:r>
      <w:r>
        <w:rPr>
          <w:rFonts w:ascii="Arial" w:hAnsi="Arial"/>
          <w:color w:val="010103"/>
          <w:spacing w:val="-5"/>
          <w:position w:val="2"/>
          <w:sz w:val="13"/>
        </w:rPr>
        <w:t>1</w:t>
      </w:r>
      <w:r>
        <w:rPr>
          <w:rFonts w:ascii="Arial" w:hAnsi="Arial"/>
          <w:color w:val="333434"/>
          <w:spacing w:val="-5"/>
          <w:position w:val="2"/>
          <w:sz w:val="13"/>
        </w:rPr>
        <w:t>,</w:t>
      </w:r>
      <w:r>
        <w:rPr>
          <w:rFonts w:ascii="Arial" w:hAnsi="Arial"/>
          <w:color w:val="333434"/>
          <w:position w:val="2"/>
          <w:sz w:val="13"/>
        </w:rPr>
        <w:tab/>
      </w:r>
      <w:r>
        <w:rPr>
          <w:rFonts w:ascii="Arial" w:hAnsi="Arial"/>
          <w:color w:val="010103"/>
          <w:position w:val="-10"/>
          <w:sz w:val="29"/>
        </w:rPr>
        <w:t>I</w:t>
      </w:r>
      <w:r>
        <w:rPr>
          <w:rFonts w:ascii="Arial" w:hAnsi="Arial"/>
          <w:color w:val="010103"/>
          <w:spacing w:val="68"/>
          <w:position w:val="-10"/>
          <w:sz w:val="29"/>
        </w:rPr>
        <w:t> </w:t>
      </w:r>
      <w:r>
        <w:rPr>
          <w:rFonts w:ascii="Arial" w:hAnsi="Arial"/>
          <w:i/>
          <w:color w:val="1D1F21"/>
          <w:spacing w:val="-1"/>
          <w:w w:val="112"/>
          <w:sz w:val="11"/>
        </w:rPr>
        <w:t>Suffi</w:t>
      </w:r>
      <w:r>
        <w:rPr>
          <w:rFonts w:ascii="Arial" w:hAnsi="Arial"/>
          <w:i/>
          <w:color w:val="1D1F21"/>
          <w:spacing w:val="-13"/>
          <w:w w:val="112"/>
          <w:sz w:val="11"/>
        </w:rPr>
        <w:t>x</w:t>
      </w:r>
      <w:r>
        <w:rPr>
          <w:rFonts w:ascii="Arial" w:hAnsi="Arial"/>
          <w:color w:val="010103"/>
          <w:spacing w:val="-1"/>
          <w:w w:val="23"/>
          <w:sz w:val="36"/>
        </w:rPr>
        <w:t>I</w:t>
      </w:r>
      <w:r>
        <w:rPr>
          <w:rFonts w:ascii="Arial" w:hAnsi="Arial"/>
          <w:color w:val="010103"/>
          <w:sz w:val="36"/>
        </w:rPr>
        <w:tab/>
      </w:r>
      <w:r>
        <w:rPr>
          <w:rFonts w:ascii="Arial" w:hAnsi="Arial"/>
          <w:color w:val="010103"/>
          <w:spacing w:val="-10"/>
          <w:position w:val="-12"/>
          <w:sz w:val="36"/>
        </w:rPr>
        <w:t>I</w:t>
      </w:r>
    </w:p>
    <w:p>
      <w:pPr>
        <w:tabs>
          <w:tab w:pos="4335" w:val="left" w:leader="none"/>
          <w:tab w:pos="7277" w:val="left" w:leader="none"/>
          <w:tab w:pos="8640" w:val="left" w:leader="none"/>
          <w:tab w:pos="10196" w:val="left" w:leader="none"/>
        </w:tabs>
        <w:spacing w:line="394" w:lineRule="exact" w:before="0"/>
        <w:ind w:left="814" w:right="0" w:firstLine="0"/>
        <w:jc w:val="left"/>
        <w:rPr>
          <w:rFonts w:ascii="Arial"/>
          <w:sz w:val="33"/>
        </w:rPr>
      </w:pPr>
      <w:r>
        <w:rPr/>
        <mc:AlternateContent>
          <mc:Choice Requires="wps">
            <w:drawing>
              <wp:anchor distT="0" distB="0" distL="0" distR="0" allowOverlap="1" layoutInCell="1" locked="0" behindDoc="0" simplePos="0" relativeHeight="15741440">
                <wp:simplePos x="0" y="0"/>
                <wp:positionH relativeFrom="page">
                  <wp:posOffset>981323</wp:posOffset>
                </wp:positionH>
                <wp:positionV relativeFrom="paragraph">
                  <wp:posOffset>261181</wp:posOffset>
                </wp:positionV>
                <wp:extent cx="4556760" cy="277495"/>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4556760" cy="277495"/>
                        </a:xfrm>
                        <a:prstGeom prst="rect">
                          <a:avLst/>
                        </a:prstGeom>
                      </wps:spPr>
                      <wps:txbx>
                        <w:txbxContent>
                          <w:p>
                            <w:pPr>
                              <w:tabs>
                                <w:tab w:pos="7107" w:val="left" w:leader="none"/>
                              </w:tabs>
                              <w:spacing w:line="432" w:lineRule="exact" w:before="0"/>
                              <w:ind w:left="0" w:right="0" w:firstLine="0"/>
                              <w:jc w:val="left"/>
                              <w:rPr>
                                <w:rFonts w:ascii="Arial"/>
                                <w:sz w:val="39"/>
                              </w:rPr>
                            </w:pPr>
                            <w:r>
                              <w:rPr>
                                <w:rFonts w:ascii="Arial"/>
                                <w:b/>
                                <w:color w:val="1D1F21"/>
                                <w:w w:val="95"/>
                                <w:sz w:val="16"/>
                              </w:rPr>
                              <w:t>F</w:t>
                            </w:r>
                            <w:r>
                              <w:rPr>
                                <w:rFonts w:ascii="Arial"/>
                                <w:b/>
                                <w:color w:val="010103"/>
                                <w:w w:val="95"/>
                                <w:sz w:val="16"/>
                              </w:rPr>
                              <w:t>ederal</w:t>
                            </w:r>
                            <w:r>
                              <w:rPr>
                                <w:rFonts w:ascii="Arial"/>
                                <w:b/>
                                <w:color w:val="010103"/>
                                <w:spacing w:val="-10"/>
                                <w:w w:val="95"/>
                                <w:sz w:val="16"/>
                              </w:rPr>
                              <w:t> </w:t>
                            </w:r>
                            <w:r>
                              <w:rPr>
                                <w:rFonts w:ascii="Arial"/>
                                <w:b/>
                                <w:color w:val="010103"/>
                                <w:w w:val="95"/>
                                <w:sz w:val="16"/>
                              </w:rPr>
                              <w:t>Use</w:t>
                            </w:r>
                            <w:r>
                              <w:rPr>
                                <w:rFonts w:ascii="Arial"/>
                                <w:b/>
                                <w:color w:val="010103"/>
                                <w:sz w:val="16"/>
                              </w:rPr>
                              <w:t> </w:t>
                            </w:r>
                            <w:r>
                              <w:rPr>
                                <w:rFonts w:ascii="Arial"/>
                                <w:b/>
                                <w:color w:val="010103"/>
                                <w:spacing w:val="-2"/>
                                <w:w w:val="95"/>
                                <w:sz w:val="16"/>
                              </w:rPr>
                              <w:t>Only</w:t>
                            </w:r>
                            <w:r>
                              <w:rPr>
                                <w:rFonts w:ascii="Arial"/>
                                <w:b/>
                                <w:color w:val="1D1F21"/>
                                <w:spacing w:val="-2"/>
                                <w:w w:val="95"/>
                                <w:sz w:val="16"/>
                              </w:rPr>
                              <w:t>:</w:t>
                            </w:r>
                            <w:r>
                              <w:rPr>
                                <w:rFonts w:ascii="Arial"/>
                                <w:b/>
                                <w:color w:val="1D1F21"/>
                                <w:sz w:val="16"/>
                              </w:rPr>
                              <w:tab/>
                            </w:r>
                            <w:r>
                              <w:rPr>
                                <w:rFonts w:ascii="Arial"/>
                                <w:color w:val="010103"/>
                                <w:spacing w:val="-29"/>
                                <w:w w:val="80"/>
                                <w:position w:val="-12"/>
                                <w:sz w:val="39"/>
                              </w:rPr>
                              <w:t>I</w:t>
                            </w:r>
                          </w:p>
                        </w:txbxContent>
                      </wps:txbx>
                      <wps:bodyPr wrap="square" lIns="0" tIns="0" rIns="0" bIns="0" rtlCol="0">
                        <a:noAutofit/>
                      </wps:bodyPr>
                    </wps:wsp>
                  </a:graphicData>
                </a:graphic>
              </wp:anchor>
            </w:drawing>
          </mc:Choice>
          <mc:Fallback>
            <w:pict>
              <v:shape style="position:absolute;margin-left:77.269547pt;margin-top:20.565498pt;width:358.8pt;height:21.85pt;mso-position-horizontal-relative:page;mso-position-vertical-relative:paragraph;z-index:15741440" type="#_x0000_t202" id="docshape26" filled="false" stroked="false">
                <v:textbox inset="0,0,0,0">
                  <w:txbxContent>
                    <w:p>
                      <w:pPr>
                        <w:tabs>
                          <w:tab w:pos="7107" w:val="left" w:leader="none"/>
                        </w:tabs>
                        <w:spacing w:line="432" w:lineRule="exact" w:before="0"/>
                        <w:ind w:left="0" w:right="0" w:firstLine="0"/>
                        <w:jc w:val="left"/>
                        <w:rPr>
                          <w:rFonts w:ascii="Arial"/>
                          <w:sz w:val="39"/>
                        </w:rPr>
                      </w:pPr>
                      <w:r>
                        <w:rPr>
                          <w:rFonts w:ascii="Arial"/>
                          <w:b/>
                          <w:color w:val="1D1F21"/>
                          <w:w w:val="95"/>
                          <w:sz w:val="16"/>
                        </w:rPr>
                        <w:t>F</w:t>
                      </w:r>
                      <w:r>
                        <w:rPr>
                          <w:rFonts w:ascii="Arial"/>
                          <w:b/>
                          <w:color w:val="010103"/>
                          <w:w w:val="95"/>
                          <w:sz w:val="16"/>
                        </w:rPr>
                        <w:t>ederal</w:t>
                      </w:r>
                      <w:r>
                        <w:rPr>
                          <w:rFonts w:ascii="Arial"/>
                          <w:b/>
                          <w:color w:val="010103"/>
                          <w:spacing w:val="-10"/>
                          <w:w w:val="95"/>
                          <w:sz w:val="16"/>
                        </w:rPr>
                        <w:t> </w:t>
                      </w:r>
                      <w:r>
                        <w:rPr>
                          <w:rFonts w:ascii="Arial"/>
                          <w:b/>
                          <w:color w:val="010103"/>
                          <w:w w:val="95"/>
                          <w:sz w:val="16"/>
                        </w:rPr>
                        <w:t>Use</w:t>
                      </w:r>
                      <w:r>
                        <w:rPr>
                          <w:rFonts w:ascii="Arial"/>
                          <w:b/>
                          <w:color w:val="010103"/>
                          <w:sz w:val="16"/>
                        </w:rPr>
                        <w:t> </w:t>
                      </w:r>
                      <w:r>
                        <w:rPr>
                          <w:rFonts w:ascii="Arial"/>
                          <w:b/>
                          <w:color w:val="010103"/>
                          <w:spacing w:val="-2"/>
                          <w:w w:val="95"/>
                          <w:sz w:val="16"/>
                        </w:rPr>
                        <w:t>Only</w:t>
                      </w:r>
                      <w:r>
                        <w:rPr>
                          <w:rFonts w:ascii="Arial"/>
                          <w:b/>
                          <w:color w:val="1D1F21"/>
                          <w:spacing w:val="-2"/>
                          <w:w w:val="95"/>
                          <w:sz w:val="16"/>
                        </w:rPr>
                        <w:t>:</w:t>
                      </w:r>
                      <w:r>
                        <w:rPr>
                          <w:rFonts w:ascii="Arial"/>
                          <w:b/>
                          <w:color w:val="1D1F21"/>
                          <w:sz w:val="16"/>
                        </w:rPr>
                        <w:tab/>
                      </w:r>
                      <w:r>
                        <w:rPr>
                          <w:rFonts w:ascii="Arial"/>
                          <w:color w:val="010103"/>
                          <w:spacing w:val="-29"/>
                          <w:w w:val="80"/>
                          <w:position w:val="-12"/>
                          <w:sz w:val="39"/>
                        </w:rPr>
                        <w:t>I</w:t>
                      </w:r>
                    </w:p>
                  </w:txbxContent>
                </v:textbox>
                <w10:wrap type="none"/>
              </v:shape>
            </w:pict>
          </mc:Fallback>
        </mc:AlternateContent>
      </w:r>
      <w:r>
        <w:rPr>
          <w:rFonts w:ascii="Arial"/>
          <w:color w:val="010103"/>
          <w:w w:val="110"/>
          <w:position w:val="2"/>
          <w:sz w:val="13"/>
        </w:rPr>
        <w:t>T</w:t>
      </w:r>
      <w:r>
        <w:rPr>
          <w:rFonts w:ascii="Arial"/>
          <w:color w:val="1D1F21"/>
          <w:w w:val="110"/>
          <w:position w:val="2"/>
          <w:sz w:val="13"/>
        </w:rPr>
        <w:t>i</w:t>
      </w:r>
      <w:r>
        <w:rPr>
          <w:rFonts w:ascii="Arial"/>
          <w:color w:val="010103"/>
          <w:w w:val="110"/>
          <w:position w:val="2"/>
          <w:sz w:val="13"/>
        </w:rPr>
        <w:t>tl</w:t>
      </w:r>
      <w:r>
        <w:rPr>
          <w:rFonts w:ascii="Arial"/>
          <w:color w:val="1D1F21"/>
          <w:w w:val="110"/>
          <w:position w:val="2"/>
          <w:sz w:val="13"/>
        </w:rPr>
        <w:t>e:</w:t>
      </w:r>
      <w:r>
        <w:rPr>
          <w:rFonts w:ascii="Arial"/>
          <w:color w:val="1D1F21"/>
          <w:spacing w:val="35"/>
          <w:w w:val="125"/>
          <w:position w:val="2"/>
          <w:sz w:val="13"/>
        </w:rPr>
        <w:t> </w:t>
      </w:r>
      <w:r>
        <w:rPr>
          <w:rFonts w:ascii="Arial"/>
          <w:color w:val="010103"/>
          <w:w w:val="125"/>
          <w:position w:val="2"/>
          <w:sz w:val="10"/>
        </w:rPr>
        <w:t>!</w:t>
      </w:r>
      <w:r>
        <w:rPr>
          <w:rFonts w:ascii="Arial"/>
          <w:color w:val="333434"/>
          <w:w w:val="125"/>
          <w:position w:val="2"/>
          <w:sz w:val="10"/>
        </w:rPr>
        <w:t>Program</w:t>
      </w:r>
      <w:r>
        <w:rPr>
          <w:rFonts w:ascii="Arial"/>
          <w:color w:val="333434"/>
          <w:spacing w:val="16"/>
          <w:w w:val="125"/>
          <w:position w:val="2"/>
          <w:sz w:val="10"/>
        </w:rPr>
        <w:t> </w:t>
      </w:r>
      <w:r>
        <w:rPr>
          <w:rFonts w:ascii="Arial"/>
          <w:color w:val="333434"/>
          <w:spacing w:val="-2"/>
          <w:w w:val="125"/>
          <w:position w:val="2"/>
          <w:sz w:val="10"/>
        </w:rPr>
        <w:t>Manager</w:t>
      </w:r>
      <w:r>
        <w:rPr>
          <w:rFonts w:ascii="Arial"/>
          <w:color w:val="333434"/>
          <w:position w:val="2"/>
          <w:sz w:val="10"/>
        </w:rPr>
        <w:tab/>
      </w:r>
      <w:r>
        <w:rPr>
          <w:rFonts w:ascii="Arial"/>
          <w:color w:val="010103"/>
          <w:position w:val="1"/>
          <w:sz w:val="36"/>
        </w:rPr>
        <w:t>I</w:t>
      </w:r>
      <w:r>
        <w:rPr>
          <w:rFonts w:ascii="Arial"/>
          <w:color w:val="010103"/>
          <w:spacing w:val="-47"/>
          <w:position w:val="1"/>
          <w:sz w:val="36"/>
        </w:rPr>
        <w:t> </w:t>
      </w:r>
      <w:r>
        <w:rPr>
          <w:rFonts w:ascii="Arial"/>
          <w:b/>
          <w:color w:val="1D1F21"/>
          <w:w w:val="110"/>
          <w:position w:val="1"/>
          <w:sz w:val="13"/>
        </w:rPr>
        <w:t>Te</w:t>
      </w:r>
      <w:r>
        <w:rPr>
          <w:rFonts w:ascii="Arial"/>
          <w:b/>
          <w:color w:val="010103"/>
          <w:w w:val="110"/>
          <w:position w:val="1"/>
          <w:sz w:val="13"/>
        </w:rPr>
        <w:t>l</w:t>
      </w:r>
      <w:r>
        <w:rPr>
          <w:rFonts w:ascii="Arial"/>
          <w:b/>
          <w:color w:val="1D1F21"/>
          <w:w w:val="110"/>
          <w:position w:val="1"/>
          <w:sz w:val="13"/>
        </w:rPr>
        <w:t>e</w:t>
      </w:r>
      <w:r>
        <w:rPr>
          <w:rFonts w:ascii="Arial"/>
          <w:b/>
          <w:color w:val="010103"/>
          <w:w w:val="110"/>
          <w:position w:val="1"/>
          <w:sz w:val="13"/>
        </w:rPr>
        <w:t>phone</w:t>
      </w:r>
      <w:r>
        <w:rPr>
          <w:rFonts w:ascii="Arial"/>
          <w:b/>
          <w:color w:val="010103"/>
          <w:spacing w:val="-10"/>
          <w:w w:val="110"/>
          <w:position w:val="1"/>
          <w:sz w:val="13"/>
        </w:rPr>
        <w:t> </w:t>
      </w:r>
      <w:r>
        <w:rPr>
          <w:rFonts w:ascii="Arial"/>
          <w:b/>
          <w:color w:val="010103"/>
          <w:w w:val="110"/>
          <w:position w:val="1"/>
          <w:sz w:val="13"/>
        </w:rPr>
        <w:t>N</w:t>
      </w:r>
      <w:r>
        <w:rPr>
          <w:rFonts w:ascii="Arial"/>
          <w:b/>
          <w:color w:val="1D1F21"/>
          <w:w w:val="110"/>
          <w:position w:val="1"/>
          <w:sz w:val="13"/>
        </w:rPr>
        <w:t>o.:</w:t>
      </w:r>
      <w:r>
        <w:rPr>
          <w:rFonts w:ascii="Arial"/>
          <w:b/>
          <w:color w:val="1D1F21"/>
          <w:spacing w:val="-2"/>
          <w:w w:val="110"/>
          <w:position w:val="1"/>
          <w:sz w:val="13"/>
        </w:rPr>
        <w:t> </w:t>
      </w:r>
      <w:r>
        <w:rPr>
          <w:rFonts w:ascii="Arial"/>
          <w:color w:val="010103"/>
          <w:w w:val="110"/>
          <w:position w:val="1"/>
          <w:sz w:val="10"/>
        </w:rPr>
        <w:t>l</w:t>
      </w:r>
      <w:r>
        <w:rPr>
          <w:rFonts w:ascii="Arial"/>
          <w:color w:val="333434"/>
          <w:w w:val="110"/>
          <w:position w:val="1"/>
          <w:sz w:val="10"/>
        </w:rPr>
        <w:t>ao1-231-</w:t>
      </w:r>
      <w:r>
        <w:rPr>
          <w:rFonts w:ascii="Arial"/>
          <w:color w:val="333434"/>
          <w:spacing w:val="-4"/>
          <w:w w:val="110"/>
          <w:position w:val="1"/>
          <w:sz w:val="10"/>
        </w:rPr>
        <w:t>1339</w:t>
      </w:r>
      <w:r>
        <w:rPr>
          <w:rFonts w:ascii="Arial"/>
          <w:color w:val="333434"/>
          <w:position w:val="1"/>
          <w:sz w:val="10"/>
        </w:rPr>
        <w:tab/>
      </w:r>
      <w:r>
        <w:rPr>
          <w:rFonts w:ascii="Arial"/>
          <w:b/>
          <w:color w:val="010103"/>
          <w:w w:val="110"/>
          <w:sz w:val="13"/>
        </w:rPr>
        <w:t>loa</w:t>
      </w:r>
      <w:r>
        <w:rPr>
          <w:rFonts w:ascii="Arial"/>
          <w:b/>
          <w:color w:val="1D1F21"/>
          <w:w w:val="110"/>
          <w:sz w:val="13"/>
        </w:rPr>
        <w:t>te:</w:t>
      </w:r>
      <w:r>
        <w:rPr>
          <w:rFonts w:ascii="Arial"/>
          <w:b/>
          <w:color w:val="1D1F21"/>
          <w:spacing w:val="6"/>
          <w:w w:val="110"/>
          <w:sz w:val="13"/>
        </w:rPr>
        <w:t> </w:t>
      </w:r>
      <w:r>
        <w:rPr>
          <w:rFonts w:ascii="Arial"/>
          <w:color w:val="010103"/>
          <w:spacing w:val="-10"/>
          <w:sz w:val="33"/>
        </w:rPr>
        <w:t>I</w:t>
      </w:r>
      <w:r>
        <w:rPr>
          <w:rFonts w:ascii="Arial"/>
          <w:color w:val="010103"/>
          <w:sz w:val="33"/>
        </w:rPr>
        <w:tab/>
      </w:r>
      <w:r>
        <w:rPr>
          <w:rFonts w:ascii="Arial"/>
          <w:color w:val="333434"/>
          <w:spacing w:val="-2"/>
          <w:w w:val="125"/>
          <w:position w:val="4"/>
          <w:sz w:val="10"/>
        </w:rPr>
        <w:t>10/30/2023</w:t>
      </w:r>
      <w:r>
        <w:rPr>
          <w:rFonts w:ascii="Arial"/>
          <w:color w:val="333434"/>
          <w:position w:val="4"/>
          <w:sz w:val="10"/>
        </w:rPr>
        <w:tab/>
      </w:r>
      <w:r>
        <w:rPr>
          <w:rFonts w:ascii="Arial"/>
          <w:color w:val="010103"/>
          <w:spacing w:val="-10"/>
          <w:position w:val="-4"/>
          <w:sz w:val="33"/>
        </w:rPr>
        <w:t>I</w:t>
      </w:r>
    </w:p>
    <w:p>
      <w:pPr>
        <w:spacing w:before="51"/>
        <w:ind w:left="8045" w:right="0" w:firstLine="0"/>
        <w:jc w:val="left"/>
        <w:rPr>
          <w:rFonts w:ascii="Arial"/>
          <w:sz w:val="12"/>
        </w:rPr>
      </w:pPr>
      <w:r>
        <w:rPr>
          <w:rFonts w:ascii="Arial"/>
          <w:color w:val="010103"/>
          <w:spacing w:val="-2"/>
          <w:sz w:val="12"/>
        </w:rPr>
        <w:t>STA</w:t>
      </w:r>
      <w:r>
        <w:rPr>
          <w:rFonts w:ascii="Arial"/>
          <w:color w:val="1D1F21"/>
          <w:spacing w:val="-2"/>
          <w:sz w:val="12"/>
        </w:rPr>
        <w:t>N</w:t>
      </w:r>
      <w:r>
        <w:rPr>
          <w:rFonts w:ascii="Arial"/>
          <w:color w:val="010103"/>
          <w:spacing w:val="-2"/>
          <w:sz w:val="12"/>
        </w:rPr>
        <w:t>DA</w:t>
      </w:r>
      <w:r>
        <w:rPr>
          <w:rFonts w:ascii="Arial"/>
          <w:color w:val="1D1F21"/>
          <w:spacing w:val="-2"/>
          <w:sz w:val="12"/>
        </w:rPr>
        <w:t>R</w:t>
      </w:r>
      <w:r>
        <w:rPr>
          <w:rFonts w:ascii="Arial"/>
          <w:color w:val="010103"/>
          <w:spacing w:val="-2"/>
          <w:sz w:val="12"/>
        </w:rPr>
        <w:t>D</w:t>
      </w:r>
      <w:r>
        <w:rPr>
          <w:rFonts w:ascii="Arial"/>
          <w:color w:val="010103"/>
          <w:spacing w:val="-17"/>
          <w:sz w:val="12"/>
        </w:rPr>
        <w:t> </w:t>
      </w:r>
      <w:r>
        <w:rPr>
          <w:rFonts w:ascii="Arial"/>
          <w:color w:val="010103"/>
          <w:spacing w:val="-2"/>
          <w:sz w:val="12"/>
        </w:rPr>
        <w:t>FORM</w:t>
      </w:r>
      <w:r>
        <w:rPr>
          <w:rFonts w:ascii="Arial"/>
          <w:color w:val="010103"/>
          <w:spacing w:val="2"/>
          <w:sz w:val="12"/>
        </w:rPr>
        <w:t> </w:t>
      </w:r>
      <w:r>
        <w:rPr>
          <w:rFonts w:ascii="Arial"/>
          <w:color w:val="010103"/>
          <w:spacing w:val="-2"/>
          <w:sz w:val="12"/>
        </w:rPr>
        <w:t>LLL (REV.</w:t>
      </w:r>
      <w:r>
        <w:rPr>
          <w:rFonts w:ascii="Arial"/>
          <w:color w:val="010103"/>
          <w:spacing w:val="-4"/>
          <w:sz w:val="12"/>
        </w:rPr>
        <w:t> </w:t>
      </w:r>
      <w:r>
        <w:rPr>
          <w:rFonts w:ascii="Arial"/>
          <w:color w:val="010103"/>
          <w:spacing w:val="-2"/>
          <w:sz w:val="12"/>
        </w:rPr>
        <w:t>7/</w:t>
      </w:r>
      <w:r>
        <w:rPr>
          <w:rFonts w:ascii="Arial"/>
          <w:color w:val="1D1F21"/>
          <w:spacing w:val="-2"/>
          <w:sz w:val="12"/>
        </w:rPr>
        <w:t>1997</w:t>
      </w:r>
      <w:r>
        <w:rPr>
          <w:rFonts w:ascii="Arial"/>
          <w:color w:val="010103"/>
          <w:spacing w:val="-2"/>
          <w:sz w:val="12"/>
        </w:rPr>
        <w:t>)</w:t>
      </w:r>
    </w:p>
    <w:p>
      <w:pPr>
        <w:spacing w:before="20"/>
        <w:ind w:left="8045" w:right="0" w:firstLine="0"/>
        <w:jc w:val="left"/>
        <w:rPr>
          <w:rFonts w:ascii="Arial"/>
          <w:sz w:val="9"/>
        </w:rPr>
      </w:pPr>
      <w:r>
        <w:rPr>
          <w:rFonts w:ascii="Arial"/>
          <w:color w:val="333434"/>
          <w:spacing w:val="-2"/>
          <w:w w:val="110"/>
          <w:sz w:val="9"/>
        </w:rPr>
        <w:t>Authorized</w:t>
      </w:r>
      <w:r>
        <w:rPr>
          <w:rFonts w:ascii="Arial"/>
          <w:color w:val="333434"/>
          <w:spacing w:val="8"/>
          <w:w w:val="110"/>
          <w:sz w:val="9"/>
        </w:rPr>
        <w:t> </w:t>
      </w:r>
      <w:r>
        <w:rPr>
          <w:rFonts w:ascii="Arial"/>
          <w:color w:val="1D1F21"/>
          <w:spacing w:val="-2"/>
          <w:w w:val="110"/>
          <w:sz w:val="9"/>
        </w:rPr>
        <w:t>fo</w:t>
      </w:r>
      <w:r>
        <w:rPr>
          <w:rFonts w:ascii="Arial"/>
          <w:color w:val="010103"/>
          <w:spacing w:val="-2"/>
          <w:w w:val="110"/>
          <w:sz w:val="9"/>
        </w:rPr>
        <w:t>r</w:t>
      </w:r>
      <w:r>
        <w:rPr>
          <w:rFonts w:ascii="Arial"/>
          <w:color w:val="010103"/>
          <w:spacing w:val="2"/>
          <w:w w:val="110"/>
          <w:sz w:val="9"/>
        </w:rPr>
        <w:t> </w:t>
      </w:r>
      <w:r>
        <w:rPr>
          <w:rFonts w:ascii="Arial"/>
          <w:color w:val="1D1F21"/>
          <w:spacing w:val="-2"/>
          <w:w w:val="110"/>
          <w:sz w:val="9"/>
        </w:rPr>
        <w:t>local Reproduction</w:t>
      </w:r>
    </w:p>
    <w:p>
      <w:pPr>
        <w:spacing w:after="0"/>
        <w:jc w:val="left"/>
        <w:rPr>
          <w:rFonts w:ascii="Arial"/>
          <w:sz w:val="9"/>
        </w:rPr>
        <w:sectPr>
          <w:type w:val="continuous"/>
          <w:pgSz w:w="12240" w:h="15840"/>
          <w:pgMar w:header="0" w:footer="0" w:top="1820" w:bottom="1020" w:left="720" w:right="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2"/>
        </w:rPr>
      </w:pPr>
    </w:p>
    <w:p>
      <w:pPr>
        <w:spacing w:before="1"/>
        <w:ind w:left="0" w:right="719" w:firstLine="0"/>
        <w:jc w:val="center"/>
        <w:rPr>
          <w:b/>
          <w:sz w:val="24"/>
        </w:rPr>
      </w:pPr>
      <w:r>
        <w:rPr>
          <w:b/>
          <w:sz w:val="24"/>
        </w:rPr>
        <w:t>Attachment</w:t>
      </w:r>
      <w:r>
        <w:rPr>
          <w:b/>
          <w:spacing w:val="-3"/>
          <w:sz w:val="24"/>
        </w:rPr>
        <w:t> </w:t>
      </w:r>
      <w:r>
        <w:rPr>
          <w:b/>
          <w:sz w:val="24"/>
        </w:rPr>
        <w:t>E:</w:t>
      </w:r>
      <w:r>
        <w:rPr>
          <w:b/>
          <w:spacing w:val="-3"/>
          <w:sz w:val="24"/>
        </w:rPr>
        <w:t> </w:t>
      </w:r>
      <w:r>
        <w:rPr>
          <w:b/>
          <w:sz w:val="24"/>
        </w:rPr>
        <w:t>Verification</w:t>
      </w:r>
      <w:r>
        <w:rPr>
          <w:b/>
          <w:spacing w:val="-2"/>
          <w:sz w:val="24"/>
        </w:rPr>
        <w:t> </w:t>
      </w:r>
      <w:r>
        <w:rPr>
          <w:b/>
          <w:sz w:val="24"/>
        </w:rPr>
        <w:t>of</w:t>
      </w:r>
      <w:r>
        <w:rPr>
          <w:b/>
          <w:spacing w:val="-3"/>
          <w:sz w:val="24"/>
        </w:rPr>
        <w:t> </w:t>
      </w:r>
      <w:r>
        <w:rPr>
          <w:b/>
          <w:sz w:val="24"/>
        </w:rPr>
        <w:t>Leverage</w:t>
      </w:r>
      <w:r>
        <w:rPr>
          <w:b/>
          <w:spacing w:val="-2"/>
          <w:sz w:val="24"/>
        </w:rPr>
        <w:t> Letter</w:t>
      </w:r>
    </w:p>
    <w:p>
      <w:pPr>
        <w:pStyle w:val="BodyText"/>
        <w:rPr>
          <w:b/>
          <w:sz w:val="26"/>
        </w:rPr>
      </w:pPr>
    </w:p>
    <w:p>
      <w:pPr>
        <w:pStyle w:val="BodyText"/>
        <w:spacing w:before="3"/>
        <w:rPr>
          <w:b/>
          <w:sz w:val="29"/>
        </w:rPr>
      </w:pPr>
    </w:p>
    <w:p>
      <w:pPr>
        <w:spacing w:before="0"/>
        <w:ind w:left="0" w:right="781" w:firstLine="0"/>
        <w:jc w:val="center"/>
        <w:rPr>
          <w:b/>
          <w:sz w:val="24"/>
        </w:rPr>
      </w:pPr>
      <w:r>
        <w:rPr>
          <w:b/>
          <w:sz w:val="24"/>
        </w:rPr>
        <w:t>State</w:t>
      </w:r>
      <w:r>
        <w:rPr>
          <w:b/>
          <w:spacing w:val="-2"/>
          <w:sz w:val="24"/>
        </w:rPr>
        <w:t> </w:t>
      </w:r>
      <w:r>
        <w:rPr>
          <w:b/>
          <w:sz w:val="24"/>
        </w:rPr>
        <w:t>of</w:t>
      </w:r>
      <w:r>
        <w:rPr>
          <w:b/>
          <w:spacing w:val="-2"/>
          <w:sz w:val="24"/>
        </w:rPr>
        <w:t> </w:t>
      </w:r>
      <w:r>
        <w:rPr>
          <w:b/>
          <w:spacing w:val="-4"/>
          <w:sz w:val="24"/>
        </w:rPr>
        <w:t>Utah</w:t>
      </w:r>
    </w:p>
    <w:p>
      <w:pPr>
        <w:spacing w:before="0"/>
        <w:ind w:left="0" w:right="724" w:firstLine="0"/>
        <w:jc w:val="center"/>
        <w:rPr>
          <w:b/>
          <w:sz w:val="24"/>
        </w:rPr>
      </w:pPr>
      <w:r>
        <w:rPr>
          <w:b/>
          <w:sz w:val="24"/>
        </w:rPr>
        <w:t>Department</w:t>
      </w:r>
      <w:r>
        <w:rPr>
          <w:b/>
          <w:spacing w:val="-3"/>
          <w:sz w:val="24"/>
        </w:rPr>
        <w:t> </w:t>
      </w:r>
      <w:r>
        <w:rPr>
          <w:b/>
          <w:sz w:val="24"/>
        </w:rPr>
        <w:t>of</w:t>
      </w:r>
      <w:r>
        <w:rPr>
          <w:b/>
          <w:spacing w:val="-2"/>
          <w:sz w:val="24"/>
        </w:rPr>
        <w:t> </w:t>
      </w:r>
      <w:r>
        <w:rPr>
          <w:b/>
          <w:sz w:val="24"/>
        </w:rPr>
        <w:t>Workforce</w:t>
      </w:r>
      <w:r>
        <w:rPr>
          <w:b/>
          <w:spacing w:val="-2"/>
          <w:sz w:val="24"/>
        </w:rPr>
        <w:t> </w:t>
      </w:r>
      <w:r>
        <w:rPr>
          <w:b/>
          <w:sz w:val="24"/>
        </w:rPr>
        <w:t>Services</w:t>
      </w:r>
      <w:r>
        <w:rPr>
          <w:b/>
          <w:spacing w:val="-1"/>
          <w:sz w:val="24"/>
        </w:rPr>
        <w:t> </w:t>
      </w:r>
      <w:r>
        <w:rPr>
          <w:b/>
          <w:sz w:val="24"/>
        </w:rPr>
        <w:t>Office</w:t>
      </w:r>
      <w:r>
        <w:rPr>
          <w:b/>
          <w:spacing w:val="-2"/>
          <w:sz w:val="24"/>
        </w:rPr>
        <w:t> </w:t>
      </w:r>
      <w:r>
        <w:rPr>
          <w:b/>
          <w:sz w:val="24"/>
        </w:rPr>
        <w:t>of</w:t>
      </w:r>
      <w:r>
        <w:rPr>
          <w:b/>
          <w:spacing w:val="-2"/>
          <w:sz w:val="24"/>
        </w:rPr>
        <w:t> </w:t>
      </w:r>
      <w:r>
        <w:rPr>
          <w:b/>
          <w:sz w:val="24"/>
        </w:rPr>
        <w:t>Homeless</w:t>
      </w:r>
      <w:r>
        <w:rPr>
          <w:b/>
          <w:spacing w:val="-1"/>
          <w:sz w:val="24"/>
        </w:rPr>
        <w:t> </w:t>
      </w:r>
      <w:r>
        <w:rPr>
          <w:b/>
          <w:spacing w:val="-2"/>
          <w:sz w:val="24"/>
        </w:rPr>
        <w:t>Services</w:t>
      </w:r>
    </w:p>
    <w:p>
      <w:pPr>
        <w:spacing w:after="0"/>
        <w:jc w:val="center"/>
        <w:rPr>
          <w:sz w:val="24"/>
        </w:rPr>
        <w:sectPr>
          <w:footerReference w:type="default" r:id="rId29"/>
          <w:pgSz w:w="12240" w:h="15840"/>
          <w:pgMar w:footer="0" w:header="0" w:top="1820" w:bottom="280" w:left="720" w:right="0"/>
        </w:sectPr>
      </w:pPr>
    </w:p>
    <w:p>
      <w:pPr>
        <w:pStyle w:val="BodyText"/>
        <w:ind w:left="117"/>
        <w:rPr>
          <w:sz w:val="20"/>
        </w:rPr>
      </w:pPr>
      <w:r>
        <w:rPr>
          <w:sz w:val="20"/>
        </w:rPr>
        <w:drawing>
          <wp:inline distT="0" distB="0" distL="0" distR="0">
            <wp:extent cx="3920424" cy="1508759"/>
            <wp:effectExtent l="0" t="0" r="0" b="0"/>
            <wp:docPr id="43" name="Image 43"/>
            <wp:cNvGraphicFramePr>
              <a:graphicFrameLocks/>
            </wp:cNvGraphicFramePr>
            <a:graphic>
              <a:graphicData uri="http://schemas.openxmlformats.org/drawingml/2006/picture">
                <pic:pic>
                  <pic:nvPicPr>
                    <pic:cNvPr id="43" name="Image 43"/>
                    <pic:cNvPicPr/>
                  </pic:nvPicPr>
                  <pic:blipFill>
                    <a:blip r:embed="rId31" cstate="print"/>
                    <a:stretch>
                      <a:fillRect/>
                    </a:stretch>
                  </pic:blipFill>
                  <pic:spPr>
                    <a:xfrm>
                      <a:off x="0" y="0"/>
                      <a:ext cx="3920424" cy="1508759"/>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spacing w:before="4"/>
        <w:rPr>
          <w:b/>
          <w:sz w:val="26"/>
        </w:rPr>
      </w:pPr>
    </w:p>
    <w:p>
      <w:pPr>
        <w:pStyle w:val="BodyText"/>
        <w:spacing w:before="100"/>
        <w:ind w:left="631"/>
        <w:rPr>
          <w:rFonts w:ascii="Cambria"/>
        </w:rPr>
      </w:pPr>
      <w:r>
        <w:rPr>
          <w:rFonts w:ascii="Cambria"/>
        </w:rPr>
        <w:t>United</w:t>
      </w:r>
      <w:r>
        <w:rPr>
          <w:rFonts w:ascii="Cambria"/>
          <w:spacing w:val="-4"/>
        </w:rPr>
        <w:t> </w:t>
      </w:r>
      <w:r>
        <w:rPr>
          <w:rFonts w:ascii="Cambria"/>
        </w:rPr>
        <w:t>States</w:t>
      </w:r>
      <w:r>
        <w:rPr>
          <w:rFonts w:ascii="Cambria"/>
          <w:spacing w:val="-3"/>
        </w:rPr>
        <w:t> </w:t>
      </w:r>
      <w:r>
        <w:rPr>
          <w:rFonts w:ascii="Cambria"/>
        </w:rPr>
        <w:t>Department</w:t>
      </w:r>
      <w:r>
        <w:rPr>
          <w:rFonts w:ascii="Cambria"/>
          <w:spacing w:val="-2"/>
        </w:rPr>
        <w:t> </w:t>
      </w:r>
      <w:r>
        <w:rPr>
          <w:rFonts w:ascii="Cambria"/>
        </w:rPr>
        <w:t>of</w:t>
      </w:r>
      <w:r>
        <w:rPr>
          <w:rFonts w:ascii="Cambria"/>
          <w:spacing w:val="-4"/>
        </w:rPr>
        <w:t> </w:t>
      </w:r>
      <w:r>
        <w:rPr>
          <w:rFonts w:ascii="Cambria"/>
        </w:rPr>
        <w:t>Housing</w:t>
      </w:r>
      <w:r>
        <w:rPr>
          <w:rFonts w:ascii="Cambria"/>
          <w:spacing w:val="-4"/>
        </w:rPr>
        <w:t> </w:t>
      </w:r>
      <w:r>
        <w:rPr>
          <w:rFonts w:ascii="Cambria"/>
        </w:rPr>
        <w:t>and</w:t>
      </w:r>
      <w:r>
        <w:rPr>
          <w:rFonts w:ascii="Cambria"/>
          <w:spacing w:val="-1"/>
        </w:rPr>
        <w:t> </w:t>
      </w:r>
      <w:r>
        <w:rPr>
          <w:rFonts w:ascii="Cambria"/>
        </w:rPr>
        <w:t>Urban</w:t>
      </w:r>
      <w:r>
        <w:rPr>
          <w:rFonts w:ascii="Cambria"/>
          <w:spacing w:val="-2"/>
        </w:rPr>
        <w:t> Development</w:t>
      </w:r>
    </w:p>
    <w:p>
      <w:pPr>
        <w:pStyle w:val="BodyText"/>
        <w:rPr>
          <w:rFonts w:ascii="Cambria"/>
          <w:sz w:val="28"/>
        </w:rPr>
      </w:pPr>
    </w:p>
    <w:p>
      <w:pPr>
        <w:pStyle w:val="BodyText"/>
        <w:spacing w:before="235"/>
        <w:ind w:left="631"/>
        <w:rPr>
          <w:rFonts w:ascii="Cambria"/>
        </w:rPr>
      </w:pPr>
      <w:r>
        <w:rPr>
          <w:rFonts w:ascii="Cambria"/>
        </w:rPr>
        <w:t>Dear</w:t>
      </w:r>
      <w:r>
        <w:rPr>
          <w:rFonts w:ascii="Cambria"/>
          <w:spacing w:val="-2"/>
        </w:rPr>
        <w:t> </w:t>
      </w:r>
      <w:r>
        <w:rPr>
          <w:rFonts w:ascii="Cambria"/>
        </w:rPr>
        <w:t>PRO</w:t>
      </w:r>
      <w:r>
        <w:rPr>
          <w:rFonts w:ascii="Cambria"/>
          <w:spacing w:val="-2"/>
        </w:rPr>
        <w:t> </w:t>
      </w:r>
      <w:r>
        <w:rPr>
          <w:rFonts w:ascii="Cambria"/>
        </w:rPr>
        <w:t>Housing</w:t>
      </w:r>
      <w:r>
        <w:rPr>
          <w:rFonts w:ascii="Cambria"/>
          <w:spacing w:val="-3"/>
        </w:rPr>
        <w:t> </w:t>
      </w:r>
      <w:r>
        <w:rPr>
          <w:rFonts w:ascii="Cambria"/>
        </w:rPr>
        <w:t>Grant</w:t>
      </w:r>
      <w:r>
        <w:rPr>
          <w:rFonts w:ascii="Cambria"/>
          <w:spacing w:val="-1"/>
        </w:rPr>
        <w:t> </w:t>
      </w:r>
      <w:r>
        <w:rPr>
          <w:rFonts w:ascii="Cambria"/>
          <w:spacing w:val="-2"/>
        </w:rPr>
        <w:t>Reviewer,</w:t>
      </w:r>
    </w:p>
    <w:p>
      <w:pPr>
        <w:pStyle w:val="BodyText"/>
        <w:spacing w:before="10"/>
        <w:rPr>
          <w:rFonts w:ascii="Cambria"/>
          <w:sz w:val="23"/>
        </w:rPr>
      </w:pPr>
    </w:p>
    <w:p>
      <w:pPr>
        <w:pStyle w:val="BodyText"/>
        <w:spacing w:before="1"/>
        <w:ind w:left="631" w:right="1285"/>
        <w:rPr>
          <w:rFonts w:ascii="Cambria"/>
        </w:rPr>
      </w:pPr>
      <w:r>
        <w:rPr>
          <w:rFonts w:ascii="Cambria"/>
        </w:rPr>
        <w:t>The</w:t>
      </w:r>
      <w:r>
        <w:rPr>
          <w:rFonts w:ascii="Cambria"/>
          <w:spacing w:val="-3"/>
        </w:rPr>
        <w:t> </w:t>
      </w:r>
      <w:r>
        <w:rPr>
          <w:rFonts w:ascii="Cambria"/>
        </w:rPr>
        <w:t>State</w:t>
      </w:r>
      <w:r>
        <w:rPr>
          <w:rFonts w:ascii="Cambria"/>
          <w:spacing w:val="-3"/>
        </w:rPr>
        <w:t> </w:t>
      </w:r>
      <w:r>
        <w:rPr>
          <w:rFonts w:ascii="Cambria"/>
        </w:rPr>
        <w:t>of</w:t>
      </w:r>
      <w:r>
        <w:rPr>
          <w:rFonts w:ascii="Cambria"/>
          <w:spacing w:val="-4"/>
        </w:rPr>
        <w:t> </w:t>
      </w:r>
      <w:r>
        <w:rPr>
          <w:rFonts w:ascii="Cambria"/>
        </w:rPr>
        <w:t>Utah,</w:t>
      </w:r>
      <w:r>
        <w:rPr>
          <w:rFonts w:ascii="Cambria"/>
          <w:spacing w:val="-2"/>
        </w:rPr>
        <w:t> </w:t>
      </w:r>
      <w:r>
        <w:rPr>
          <w:rFonts w:ascii="Cambria"/>
        </w:rPr>
        <w:t>Department</w:t>
      </w:r>
      <w:r>
        <w:rPr>
          <w:rFonts w:ascii="Cambria"/>
          <w:spacing w:val="-3"/>
        </w:rPr>
        <w:t> </w:t>
      </w:r>
      <w:r>
        <w:rPr>
          <w:rFonts w:ascii="Cambria"/>
        </w:rPr>
        <w:t>of</w:t>
      </w:r>
      <w:r>
        <w:rPr>
          <w:rFonts w:ascii="Cambria"/>
          <w:spacing w:val="-4"/>
        </w:rPr>
        <w:t> </w:t>
      </w:r>
      <w:r>
        <w:rPr>
          <w:rFonts w:ascii="Cambria"/>
        </w:rPr>
        <w:t>Workforce</w:t>
      </w:r>
      <w:r>
        <w:rPr>
          <w:rFonts w:ascii="Cambria"/>
          <w:spacing w:val="-3"/>
        </w:rPr>
        <w:t> </w:t>
      </w:r>
      <w:r>
        <w:rPr>
          <w:rFonts w:ascii="Cambria"/>
        </w:rPr>
        <w:t>Services,</w:t>
      </w:r>
      <w:r>
        <w:rPr>
          <w:rFonts w:ascii="Cambria"/>
          <w:spacing w:val="-2"/>
        </w:rPr>
        <w:t> </w:t>
      </w:r>
      <w:r>
        <w:rPr>
          <w:rFonts w:ascii="Cambria"/>
        </w:rPr>
        <w:t>Office</w:t>
      </w:r>
      <w:r>
        <w:rPr>
          <w:rFonts w:ascii="Cambria"/>
          <w:spacing w:val="-3"/>
        </w:rPr>
        <w:t> </w:t>
      </w:r>
      <w:r>
        <w:rPr>
          <w:rFonts w:ascii="Cambria"/>
        </w:rPr>
        <w:t>of</w:t>
      </w:r>
      <w:r>
        <w:rPr>
          <w:rFonts w:ascii="Cambria"/>
          <w:spacing w:val="-4"/>
        </w:rPr>
        <w:t> </w:t>
      </w:r>
      <w:r>
        <w:rPr>
          <w:rFonts w:ascii="Cambria"/>
        </w:rPr>
        <w:t>Homeless</w:t>
      </w:r>
      <w:r>
        <w:rPr>
          <w:rFonts w:ascii="Cambria"/>
          <w:spacing w:val="-3"/>
        </w:rPr>
        <w:t> </w:t>
      </w:r>
      <w:r>
        <w:rPr>
          <w:rFonts w:ascii="Cambria"/>
        </w:rPr>
        <w:t>Services</w:t>
      </w:r>
      <w:r>
        <w:rPr>
          <w:rFonts w:ascii="Cambria"/>
          <w:spacing w:val="-3"/>
        </w:rPr>
        <w:t> </w:t>
      </w:r>
      <w:r>
        <w:rPr>
          <w:rFonts w:ascii="Cambria"/>
        </w:rPr>
        <w:t>is</w:t>
      </w:r>
      <w:r>
        <w:rPr>
          <w:rFonts w:ascii="Cambria"/>
          <w:spacing w:val="-3"/>
        </w:rPr>
        <w:t> </w:t>
      </w:r>
      <w:r>
        <w:rPr>
          <w:rFonts w:ascii="Cambria"/>
        </w:rPr>
        <w:t>applying for the Pathways to Removing Obstacles to Housing (PRO Housing) NOFO. I have reviewed this application, and I am providing this letter to verify leverage funding that the Office of Homeless Services will be utilizing to support this application.</w:t>
      </w:r>
    </w:p>
    <w:p>
      <w:pPr>
        <w:pStyle w:val="BodyText"/>
        <w:spacing w:before="1"/>
        <w:rPr>
          <w:rFonts w:ascii="Cambria"/>
        </w:rPr>
      </w:pPr>
    </w:p>
    <w:p>
      <w:pPr>
        <w:pStyle w:val="BodyText"/>
        <w:spacing w:before="1"/>
        <w:ind w:left="631" w:right="1526"/>
        <w:rPr>
          <w:rFonts w:ascii="Cambria"/>
        </w:rPr>
      </w:pPr>
      <w:r>
        <w:rPr>
          <w:rFonts w:ascii="Cambria"/>
        </w:rPr>
        <w:t>The</w:t>
      </w:r>
      <w:r>
        <w:rPr>
          <w:rFonts w:ascii="Cambria"/>
          <w:spacing w:val="-3"/>
        </w:rPr>
        <w:t> </w:t>
      </w:r>
      <w:r>
        <w:rPr>
          <w:rFonts w:ascii="Cambria"/>
        </w:rPr>
        <w:t>Office</w:t>
      </w:r>
      <w:r>
        <w:rPr>
          <w:rFonts w:ascii="Cambria"/>
          <w:spacing w:val="-3"/>
        </w:rPr>
        <w:t> </w:t>
      </w:r>
      <w:r>
        <w:rPr>
          <w:rFonts w:ascii="Cambria"/>
        </w:rPr>
        <w:t>of</w:t>
      </w:r>
      <w:r>
        <w:rPr>
          <w:rFonts w:ascii="Cambria"/>
          <w:spacing w:val="-4"/>
        </w:rPr>
        <w:t> </w:t>
      </w:r>
      <w:r>
        <w:rPr>
          <w:rFonts w:ascii="Cambria"/>
        </w:rPr>
        <w:t>Homeless</w:t>
      </w:r>
      <w:r>
        <w:rPr>
          <w:rFonts w:ascii="Cambria"/>
          <w:spacing w:val="-1"/>
        </w:rPr>
        <w:t> </w:t>
      </w:r>
      <w:r>
        <w:rPr>
          <w:rFonts w:ascii="Cambria"/>
        </w:rPr>
        <w:t>Services</w:t>
      </w:r>
      <w:r>
        <w:rPr>
          <w:rFonts w:ascii="Cambria"/>
          <w:spacing w:val="-3"/>
        </w:rPr>
        <w:t> </w:t>
      </w:r>
      <w:r>
        <w:rPr>
          <w:rFonts w:ascii="Cambria"/>
        </w:rPr>
        <w:t>administers</w:t>
      </w:r>
      <w:r>
        <w:rPr>
          <w:rFonts w:ascii="Cambria"/>
          <w:spacing w:val="-3"/>
        </w:rPr>
        <w:t> </w:t>
      </w:r>
      <w:r>
        <w:rPr>
          <w:rFonts w:ascii="Cambria"/>
        </w:rPr>
        <w:t>many</w:t>
      </w:r>
      <w:r>
        <w:rPr>
          <w:rFonts w:ascii="Cambria"/>
          <w:spacing w:val="-4"/>
        </w:rPr>
        <w:t> </w:t>
      </w:r>
      <w:r>
        <w:rPr>
          <w:rFonts w:ascii="Cambria"/>
        </w:rPr>
        <w:t>federal</w:t>
      </w:r>
      <w:r>
        <w:rPr>
          <w:rFonts w:ascii="Cambria"/>
          <w:spacing w:val="-4"/>
        </w:rPr>
        <w:t> </w:t>
      </w:r>
      <w:r>
        <w:rPr>
          <w:rFonts w:ascii="Cambria"/>
        </w:rPr>
        <w:t>and</w:t>
      </w:r>
      <w:r>
        <w:rPr>
          <w:rFonts w:ascii="Cambria"/>
          <w:spacing w:val="-2"/>
        </w:rPr>
        <w:t> </w:t>
      </w:r>
      <w:r>
        <w:rPr>
          <w:rFonts w:ascii="Cambria"/>
        </w:rPr>
        <w:t>state</w:t>
      </w:r>
      <w:r>
        <w:rPr>
          <w:rFonts w:ascii="Cambria"/>
          <w:spacing w:val="-3"/>
        </w:rPr>
        <w:t> </w:t>
      </w:r>
      <w:r>
        <w:rPr>
          <w:rFonts w:ascii="Cambria"/>
        </w:rPr>
        <w:t>funded</w:t>
      </w:r>
      <w:r>
        <w:rPr>
          <w:rFonts w:ascii="Cambria"/>
          <w:spacing w:val="-5"/>
        </w:rPr>
        <w:t> </w:t>
      </w:r>
      <w:r>
        <w:rPr>
          <w:rFonts w:ascii="Cambria"/>
        </w:rPr>
        <w:t>programs</w:t>
      </w:r>
      <w:r>
        <w:rPr>
          <w:rFonts w:ascii="Cambria"/>
          <w:spacing w:val="-3"/>
        </w:rPr>
        <w:t> </w:t>
      </w:r>
      <w:r>
        <w:rPr>
          <w:rFonts w:ascii="Cambria"/>
        </w:rPr>
        <w:t>that support</w:t>
      </w:r>
      <w:r>
        <w:rPr>
          <w:rFonts w:ascii="Cambria"/>
          <w:spacing w:val="-3"/>
        </w:rPr>
        <w:t> </w:t>
      </w:r>
      <w:r>
        <w:rPr>
          <w:rFonts w:ascii="Cambria"/>
        </w:rPr>
        <w:t>the</w:t>
      </w:r>
      <w:r>
        <w:rPr>
          <w:rFonts w:ascii="Cambria"/>
          <w:spacing w:val="-3"/>
        </w:rPr>
        <w:t> </w:t>
      </w:r>
      <w:r>
        <w:rPr>
          <w:rFonts w:ascii="Cambria"/>
        </w:rPr>
        <w:t>acquisition,</w:t>
      </w:r>
      <w:r>
        <w:rPr>
          <w:rFonts w:ascii="Cambria"/>
          <w:spacing w:val="-4"/>
        </w:rPr>
        <w:t> </w:t>
      </w:r>
      <w:r>
        <w:rPr>
          <w:rFonts w:ascii="Cambria"/>
        </w:rPr>
        <w:t>rehabilitation,</w:t>
      </w:r>
      <w:r>
        <w:rPr>
          <w:rFonts w:ascii="Cambria"/>
          <w:spacing w:val="-2"/>
        </w:rPr>
        <w:t> </w:t>
      </w:r>
      <w:r>
        <w:rPr>
          <w:rFonts w:ascii="Cambria"/>
        </w:rPr>
        <w:t>and</w:t>
      </w:r>
      <w:r>
        <w:rPr>
          <w:rFonts w:ascii="Cambria"/>
          <w:spacing w:val="-2"/>
        </w:rPr>
        <w:t> </w:t>
      </w:r>
      <w:r>
        <w:rPr>
          <w:rFonts w:ascii="Cambria"/>
        </w:rPr>
        <w:t>construction</w:t>
      </w:r>
      <w:r>
        <w:rPr>
          <w:rFonts w:ascii="Cambria"/>
          <w:spacing w:val="-3"/>
        </w:rPr>
        <w:t> </w:t>
      </w:r>
      <w:r>
        <w:rPr>
          <w:rFonts w:ascii="Cambria"/>
        </w:rPr>
        <w:t>of</w:t>
      </w:r>
      <w:r>
        <w:rPr>
          <w:rFonts w:ascii="Cambria"/>
          <w:spacing w:val="-3"/>
        </w:rPr>
        <w:t> </w:t>
      </w:r>
      <w:r>
        <w:rPr>
          <w:rFonts w:ascii="Cambria"/>
        </w:rPr>
        <w:t>deeply</w:t>
      </w:r>
      <w:r>
        <w:rPr>
          <w:rFonts w:ascii="Cambria"/>
          <w:spacing w:val="-4"/>
        </w:rPr>
        <w:t> </w:t>
      </w:r>
      <w:r>
        <w:rPr>
          <w:rFonts w:ascii="Cambria"/>
        </w:rPr>
        <w:t>affordable</w:t>
      </w:r>
      <w:r>
        <w:rPr>
          <w:rFonts w:ascii="Cambria"/>
          <w:spacing w:val="-3"/>
        </w:rPr>
        <w:t> </w:t>
      </w:r>
      <w:r>
        <w:rPr>
          <w:rFonts w:ascii="Cambria"/>
        </w:rPr>
        <w:t>housing.</w:t>
      </w:r>
      <w:r>
        <w:rPr>
          <w:rFonts w:ascii="Cambria"/>
          <w:spacing w:val="-2"/>
        </w:rPr>
        <w:t> </w:t>
      </w:r>
      <w:r>
        <w:rPr>
          <w:rFonts w:ascii="Cambria"/>
        </w:rPr>
        <w:t>The PRO</w:t>
      </w:r>
      <w:r>
        <w:rPr>
          <w:rFonts w:ascii="Cambria"/>
          <w:spacing w:val="-2"/>
        </w:rPr>
        <w:t> </w:t>
      </w:r>
      <w:r>
        <w:rPr>
          <w:rFonts w:ascii="Cambria"/>
        </w:rPr>
        <w:t>Housing</w:t>
      </w:r>
      <w:r>
        <w:rPr>
          <w:rFonts w:ascii="Cambria"/>
          <w:spacing w:val="-3"/>
        </w:rPr>
        <w:t> </w:t>
      </w:r>
      <w:r>
        <w:rPr>
          <w:rFonts w:ascii="Cambria"/>
        </w:rPr>
        <w:t>application</w:t>
      </w:r>
      <w:r>
        <w:rPr>
          <w:rFonts w:ascii="Cambria"/>
          <w:spacing w:val="-1"/>
        </w:rPr>
        <w:t> </w:t>
      </w:r>
      <w:r>
        <w:rPr>
          <w:rFonts w:ascii="Cambria"/>
        </w:rPr>
        <w:t>submitted</w:t>
      </w:r>
      <w:r>
        <w:rPr>
          <w:rFonts w:ascii="Cambria"/>
          <w:spacing w:val="-3"/>
        </w:rPr>
        <w:t> </w:t>
      </w:r>
      <w:r>
        <w:rPr>
          <w:rFonts w:ascii="Cambria"/>
        </w:rPr>
        <w:t>by</w:t>
      </w:r>
      <w:r>
        <w:rPr>
          <w:rFonts w:ascii="Cambria"/>
          <w:spacing w:val="-2"/>
        </w:rPr>
        <w:t> </w:t>
      </w:r>
      <w:r>
        <w:rPr>
          <w:rFonts w:ascii="Cambria"/>
        </w:rPr>
        <w:t>the</w:t>
      </w:r>
      <w:r>
        <w:rPr>
          <w:rFonts w:ascii="Cambria"/>
          <w:spacing w:val="-1"/>
        </w:rPr>
        <w:t> </w:t>
      </w:r>
      <w:r>
        <w:rPr>
          <w:rFonts w:ascii="Cambria"/>
        </w:rPr>
        <w:t>State</w:t>
      </w:r>
      <w:r>
        <w:rPr>
          <w:rFonts w:ascii="Cambria"/>
          <w:spacing w:val="-1"/>
        </w:rPr>
        <w:t> </w:t>
      </w:r>
      <w:r>
        <w:rPr>
          <w:rFonts w:ascii="Cambria"/>
        </w:rPr>
        <w:t>of</w:t>
      </w:r>
      <w:r>
        <w:rPr>
          <w:rFonts w:ascii="Cambria"/>
          <w:spacing w:val="-2"/>
        </w:rPr>
        <w:t> </w:t>
      </w:r>
      <w:r>
        <w:rPr>
          <w:rFonts w:ascii="Cambria"/>
        </w:rPr>
        <w:t>Utah</w:t>
      </w:r>
      <w:r>
        <w:rPr>
          <w:rFonts w:ascii="Cambria"/>
          <w:spacing w:val="-2"/>
        </w:rPr>
        <w:t> </w:t>
      </w:r>
      <w:r>
        <w:rPr>
          <w:rFonts w:ascii="Cambria"/>
        </w:rPr>
        <w:t>outlines</w:t>
      </w:r>
      <w:r>
        <w:rPr>
          <w:rFonts w:ascii="Cambria"/>
          <w:spacing w:val="-1"/>
        </w:rPr>
        <w:t> </w:t>
      </w:r>
      <w:r>
        <w:rPr>
          <w:rFonts w:ascii="Cambria"/>
        </w:rPr>
        <w:t>that</w:t>
      </w:r>
      <w:r>
        <w:rPr>
          <w:rFonts w:ascii="Cambria"/>
          <w:spacing w:val="-1"/>
        </w:rPr>
        <w:t> </w:t>
      </w:r>
      <w:r>
        <w:rPr>
          <w:rFonts w:ascii="Cambria"/>
        </w:rPr>
        <w:t>awarded funds</w:t>
      </w:r>
      <w:r>
        <w:rPr>
          <w:rFonts w:ascii="Cambria"/>
          <w:spacing w:val="-1"/>
        </w:rPr>
        <w:t> </w:t>
      </w:r>
      <w:r>
        <w:rPr>
          <w:rFonts w:ascii="Cambria"/>
        </w:rPr>
        <w:t>from this NOFO will be used to create the Utah Housing Development Program (UHDP). This program will support communities in Utah who do not have the capacity or expertise to create affordable and deeply affordable housing effectively. This program will also assist communities in removing zoning, planning, and other obstacles to affordable housing development and establish a land bank for future development.</w:t>
      </w:r>
    </w:p>
    <w:p>
      <w:pPr>
        <w:pStyle w:val="BodyText"/>
        <w:spacing w:before="11"/>
        <w:rPr>
          <w:rFonts w:ascii="Cambria"/>
          <w:sz w:val="23"/>
        </w:rPr>
      </w:pPr>
    </w:p>
    <w:p>
      <w:pPr>
        <w:pStyle w:val="BodyText"/>
        <w:ind w:left="631" w:right="1379"/>
        <w:rPr>
          <w:rFonts w:ascii="Cambria"/>
        </w:rPr>
      </w:pPr>
      <w:r>
        <w:rPr>
          <w:rFonts w:ascii="Cambria"/>
        </w:rPr>
        <w:t>One source of funding administered by the Office of Homeless Services that will support the UHDP directly is the Deeply Affordable Housing Fund. Currently, this fund has an allocation</w:t>
      </w:r>
      <w:r>
        <w:rPr>
          <w:rFonts w:ascii="Cambria"/>
          <w:spacing w:val="40"/>
        </w:rPr>
        <w:t> </w:t>
      </w:r>
      <w:r>
        <w:rPr>
          <w:rFonts w:ascii="Cambria"/>
        </w:rPr>
        <w:t>of $105,000,000 that has been directed to projects that serve households at or below 30% of the Area Median Income. An additional $50,000,000 has been requested for this fund and</w:t>
      </w:r>
      <w:r>
        <w:rPr>
          <w:rFonts w:ascii="Cambria"/>
          <w:spacing w:val="40"/>
        </w:rPr>
        <w:t> </w:t>
      </w:r>
      <w:r>
        <w:rPr>
          <w:rFonts w:ascii="Cambria"/>
        </w:rPr>
        <w:t>will be considered during the 2024 Utah General Legislative Session. Combining the Deeply Affordable</w:t>
      </w:r>
      <w:r>
        <w:rPr>
          <w:rFonts w:ascii="Cambria"/>
          <w:spacing w:val="-3"/>
        </w:rPr>
        <w:t> </w:t>
      </w:r>
      <w:r>
        <w:rPr>
          <w:rFonts w:ascii="Cambria"/>
        </w:rPr>
        <w:t>Housing</w:t>
      </w:r>
      <w:r>
        <w:rPr>
          <w:rFonts w:ascii="Cambria"/>
          <w:spacing w:val="-4"/>
        </w:rPr>
        <w:t> </w:t>
      </w:r>
      <w:r>
        <w:rPr>
          <w:rFonts w:ascii="Cambria"/>
        </w:rPr>
        <w:t>Fund</w:t>
      </w:r>
      <w:r>
        <w:rPr>
          <w:rFonts w:ascii="Cambria"/>
          <w:spacing w:val="-2"/>
        </w:rPr>
        <w:t> </w:t>
      </w:r>
      <w:r>
        <w:rPr>
          <w:rFonts w:ascii="Cambria"/>
        </w:rPr>
        <w:t>with</w:t>
      </w:r>
      <w:r>
        <w:rPr>
          <w:rFonts w:ascii="Cambria"/>
          <w:spacing w:val="-4"/>
        </w:rPr>
        <w:t> </w:t>
      </w:r>
      <w:r>
        <w:rPr>
          <w:rFonts w:ascii="Cambria"/>
        </w:rPr>
        <w:t>the</w:t>
      </w:r>
      <w:r>
        <w:rPr>
          <w:rFonts w:ascii="Cambria"/>
          <w:spacing w:val="-3"/>
        </w:rPr>
        <w:t> </w:t>
      </w:r>
      <w:r>
        <w:rPr>
          <w:rFonts w:ascii="Cambria"/>
        </w:rPr>
        <w:t>services</w:t>
      </w:r>
      <w:r>
        <w:rPr>
          <w:rFonts w:ascii="Cambria"/>
          <w:spacing w:val="-3"/>
        </w:rPr>
        <w:t> </w:t>
      </w:r>
      <w:r>
        <w:rPr>
          <w:rFonts w:ascii="Cambria"/>
        </w:rPr>
        <w:t>that</w:t>
      </w:r>
      <w:r>
        <w:rPr>
          <w:rFonts w:ascii="Cambria"/>
          <w:spacing w:val="-5"/>
        </w:rPr>
        <w:t> </w:t>
      </w:r>
      <w:r>
        <w:rPr>
          <w:rFonts w:ascii="Cambria"/>
        </w:rPr>
        <w:t>UHDP</w:t>
      </w:r>
      <w:r>
        <w:rPr>
          <w:rFonts w:ascii="Cambria"/>
          <w:spacing w:val="-3"/>
        </w:rPr>
        <w:t> </w:t>
      </w:r>
      <w:r>
        <w:rPr>
          <w:rFonts w:ascii="Cambria"/>
        </w:rPr>
        <w:t>will</w:t>
      </w:r>
      <w:r>
        <w:rPr>
          <w:rFonts w:ascii="Cambria"/>
          <w:spacing w:val="-4"/>
        </w:rPr>
        <w:t> </w:t>
      </w:r>
      <w:r>
        <w:rPr>
          <w:rFonts w:ascii="Cambria"/>
        </w:rPr>
        <w:t>provide</w:t>
      </w:r>
      <w:r>
        <w:rPr>
          <w:rFonts w:ascii="Cambria"/>
          <w:spacing w:val="-3"/>
        </w:rPr>
        <w:t> </w:t>
      </w:r>
      <w:r>
        <w:rPr>
          <w:rFonts w:ascii="Cambria"/>
        </w:rPr>
        <w:t>will</w:t>
      </w:r>
      <w:r>
        <w:rPr>
          <w:rFonts w:ascii="Cambria"/>
          <w:spacing w:val="-4"/>
        </w:rPr>
        <w:t> </w:t>
      </w:r>
      <w:r>
        <w:rPr>
          <w:rFonts w:ascii="Cambria"/>
        </w:rPr>
        <w:t>allow</w:t>
      </w:r>
      <w:r>
        <w:rPr>
          <w:rFonts w:ascii="Cambria"/>
          <w:spacing w:val="-5"/>
        </w:rPr>
        <w:t> </w:t>
      </w:r>
      <w:r>
        <w:rPr>
          <w:rFonts w:ascii="Cambria"/>
        </w:rPr>
        <w:t>our</w:t>
      </w:r>
      <w:r>
        <w:rPr>
          <w:rFonts w:ascii="Cambria"/>
          <w:spacing w:val="-2"/>
        </w:rPr>
        <w:t> </w:t>
      </w:r>
      <w:r>
        <w:rPr>
          <w:rFonts w:ascii="Cambria"/>
        </w:rPr>
        <w:t>Office</w:t>
      </w:r>
      <w:r>
        <w:rPr>
          <w:rFonts w:ascii="Cambria"/>
          <w:spacing w:val="-3"/>
        </w:rPr>
        <w:t> </w:t>
      </w:r>
      <w:r>
        <w:rPr>
          <w:rFonts w:ascii="Cambria"/>
        </w:rPr>
        <w:t>to</w:t>
      </w:r>
      <w:r>
        <w:rPr>
          <w:rFonts w:ascii="Cambria"/>
          <w:spacing w:val="-4"/>
        </w:rPr>
        <w:t> </w:t>
      </w:r>
      <w:r>
        <w:rPr>
          <w:rFonts w:ascii="Cambria"/>
        </w:rPr>
        <w:t>not only assist in building capacity and expertise of communities but also provide the much- needed capital to follow-through with projects being created.</w:t>
      </w:r>
    </w:p>
    <w:p>
      <w:pPr>
        <w:pStyle w:val="BodyText"/>
        <w:rPr>
          <w:rFonts w:ascii="Cambria"/>
        </w:rPr>
      </w:pPr>
    </w:p>
    <w:p>
      <w:pPr>
        <w:pStyle w:val="BodyText"/>
        <w:ind w:left="631" w:right="1498"/>
        <w:rPr>
          <w:rFonts w:ascii="Cambria"/>
        </w:rPr>
      </w:pPr>
      <w:r>
        <w:rPr>
          <w:rFonts w:ascii="Cambria"/>
        </w:rPr>
        <w:t>This letter serves as our Offices commitment to use the existing funding available and any future</w:t>
      </w:r>
      <w:r>
        <w:rPr>
          <w:rFonts w:ascii="Cambria"/>
          <w:spacing w:val="-3"/>
        </w:rPr>
        <w:t> </w:t>
      </w:r>
      <w:r>
        <w:rPr>
          <w:rFonts w:ascii="Cambria"/>
        </w:rPr>
        <w:t>funding</w:t>
      </w:r>
      <w:r>
        <w:rPr>
          <w:rFonts w:ascii="Cambria"/>
          <w:spacing w:val="-5"/>
        </w:rPr>
        <w:t> </w:t>
      </w:r>
      <w:r>
        <w:rPr>
          <w:rFonts w:ascii="Cambria"/>
        </w:rPr>
        <w:t>deposited</w:t>
      </w:r>
      <w:r>
        <w:rPr>
          <w:rFonts w:ascii="Cambria"/>
          <w:spacing w:val="-2"/>
        </w:rPr>
        <w:t> </w:t>
      </w:r>
      <w:r>
        <w:rPr>
          <w:rFonts w:ascii="Cambria"/>
        </w:rPr>
        <w:t>into</w:t>
      </w:r>
      <w:r>
        <w:rPr>
          <w:rFonts w:ascii="Cambria"/>
          <w:spacing w:val="-4"/>
        </w:rPr>
        <w:t> </w:t>
      </w:r>
      <w:r>
        <w:rPr>
          <w:rFonts w:ascii="Cambria"/>
        </w:rPr>
        <w:t>the</w:t>
      </w:r>
      <w:r>
        <w:rPr>
          <w:rFonts w:ascii="Cambria"/>
          <w:spacing w:val="-3"/>
        </w:rPr>
        <w:t> </w:t>
      </w:r>
      <w:r>
        <w:rPr>
          <w:rFonts w:ascii="Cambria"/>
        </w:rPr>
        <w:t>Deeply</w:t>
      </w:r>
      <w:r>
        <w:rPr>
          <w:rFonts w:ascii="Cambria"/>
          <w:spacing w:val="-4"/>
        </w:rPr>
        <w:t> </w:t>
      </w:r>
      <w:r>
        <w:rPr>
          <w:rFonts w:ascii="Cambria"/>
        </w:rPr>
        <w:t>Affordable</w:t>
      </w:r>
      <w:r>
        <w:rPr>
          <w:rFonts w:ascii="Cambria"/>
          <w:spacing w:val="-3"/>
        </w:rPr>
        <w:t> </w:t>
      </w:r>
      <w:r>
        <w:rPr>
          <w:rFonts w:ascii="Cambria"/>
        </w:rPr>
        <w:t>Housing</w:t>
      </w:r>
      <w:r>
        <w:rPr>
          <w:rFonts w:ascii="Cambria"/>
          <w:spacing w:val="-5"/>
        </w:rPr>
        <w:t> </w:t>
      </w:r>
      <w:r>
        <w:rPr>
          <w:rFonts w:ascii="Cambria"/>
        </w:rPr>
        <w:t>Fund</w:t>
      </w:r>
      <w:r>
        <w:rPr>
          <w:rFonts w:ascii="Cambria"/>
          <w:spacing w:val="-2"/>
        </w:rPr>
        <w:t> </w:t>
      </w:r>
      <w:r>
        <w:rPr>
          <w:rFonts w:ascii="Cambria"/>
        </w:rPr>
        <w:t>to</w:t>
      </w:r>
      <w:r>
        <w:rPr>
          <w:rFonts w:ascii="Cambria"/>
          <w:spacing w:val="-4"/>
        </w:rPr>
        <w:t> </w:t>
      </w:r>
      <w:r>
        <w:rPr>
          <w:rFonts w:ascii="Cambria"/>
        </w:rPr>
        <w:t>support</w:t>
      </w:r>
      <w:r>
        <w:rPr>
          <w:rFonts w:ascii="Cambria"/>
          <w:spacing w:val="-3"/>
        </w:rPr>
        <w:t> </w:t>
      </w:r>
      <w:r>
        <w:rPr>
          <w:rFonts w:ascii="Cambria"/>
        </w:rPr>
        <w:t>the</w:t>
      </w:r>
      <w:r>
        <w:rPr>
          <w:rFonts w:ascii="Cambria"/>
          <w:spacing w:val="-3"/>
        </w:rPr>
        <w:t> </w:t>
      </w:r>
      <w:r>
        <w:rPr>
          <w:rFonts w:ascii="Cambria"/>
        </w:rPr>
        <w:t>UHDP</w:t>
      </w:r>
      <w:r>
        <w:rPr>
          <w:rFonts w:ascii="Cambria"/>
          <w:spacing w:val="-3"/>
        </w:rPr>
        <w:t> </w:t>
      </w:r>
      <w:r>
        <w:rPr>
          <w:rFonts w:ascii="Cambria"/>
        </w:rPr>
        <w:t>and the projects it helps create.</w:t>
      </w:r>
    </w:p>
    <w:p>
      <w:pPr>
        <w:pStyle w:val="BodyText"/>
        <w:spacing w:before="9"/>
        <w:rPr>
          <w:rFonts w:ascii="Cambria"/>
          <w:sz w:val="16"/>
        </w:rPr>
      </w:pPr>
      <w:r>
        <w:rPr/>
        <w:drawing>
          <wp:anchor distT="0" distB="0" distL="0" distR="0" allowOverlap="1" layoutInCell="1" locked="0" behindDoc="1" simplePos="0" relativeHeight="487602176">
            <wp:simplePos x="0" y="0"/>
            <wp:positionH relativeFrom="page">
              <wp:posOffset>857250</wp:posOffset>
            </wp:positionH>
            <wp:positionV relativeFrom="paragraph">
              <wp:posOffset>140179</wp:posOffset>
            </wp:positionV>
            <wp:extent cx="841363" cy="421386"/>
            <wp:effectExtent l="0" t="0" r="0" b="0"/>
            <wp:wrapTopAndBottom/>
            <wp:docPr id="44" name="Image 44" descr="A picture containing insect  Description automatically generated "/>
            <wp:cNvGraphicFramePr>
              <a:graphicFrameLocks/>
            </wp:cNvGraphicFramePr>
            <a:graphic>
              <a:graphicData uri="http://schemas.openxmlformats.org/drawingml/2006/picture">
                <pic:pic>
                  <pic:nvPicPr>
                    <pic:cNvPr id="44" name="Image 44" descr="A picture containing insect  Description automatically generated "/>
                    <pic:cNvPicPr/>
                  </pic:nvPicPr>
                  <pic:blipFill>
                    <a:blip r:embed="rId32" cstate="print"/>
                    <a:stretch>
                      <a:fillRect/>
                    </a:stretch>
                  </pic:blipFill>
                  <pic:spPr>
                    <a:xfrm>
                      <a:off x="0" y="0"/>
                      <a:ext cx="841363" cy="421386"/>
                    </a:xfrm>
                    <a:prstGeom prst="rect">
                      <a:avLst/>
                    </a:prstGeom>
                  </pic:spPr>
                </pic:pic>
              </a:graphicData>
            </a:graphic>
          </wp:anchor>
        </w:drawing>
      </w:r>
    </w:p>
    <w:p>
      <w:pPr>
        <w:pStyle w:val="BodyText"/>
        <w:spacing w:line="239" w:lineRule="exact"/>
        <w:ind w:left="631"/>
        <w:rPr>
          <w:rFonts w:ascii="Cambria"/>
        </w:rPr>
      </w:pPr>
      <w:r>
        <w:rPr>
          <w:rFonts w:ascii="Cambria"/>
        </w:rPr>
        <w:t>Russell</w:t>
      </w:r>
      <w:r>
        <w:rPr>
          <w:rFonts w:ascii="Cambria"/>
          <w:spacing w:val="-4"/>
        </w:rPr>
        <w:t> </w:t>
      </w:r>
      <w:r>
        <w:rPr>
          <w:rFonts w:ascii="Cambria"/>
          <w:spacing w:val="-2"/>
        </w:rPr>
        <w:t>Goodman</w:t>
      </w:r>
    </w:p>
    <w:p>
      <w:pPr>
        <w:pStyle w:val="BodyText"/>
        <w:ind w:left="631" w:right="6713"/>
        <w:rPr>
          <w:rFonts w:ascii="Cambria"/>
        </w:rPr>
      </w:pPr>
      <w:r>
        <w:rPr>
          <w:rFonts w:ascii="Cambria"/>
        </w:rPr>
        <w:t>Utah</w:t>
      </w:r>
      <w:r>
        <w:rPr>
          <w:rFonts w:ascii="Cambria"/>
          <w:spacing w:val="-10"/>
        </w:rPr>
        <w:t> </w:t>
      </w:r>
      <w:r>
        <w:rPr>
          <w:rFonts w:ascii="Cambria"/>
        </w:rPr>
        <w:t>Office</w:t>
      </w:r>
      <w:r>
        <w:rPr>
          <w:rFonts w:ascii="Cambria"/>
          <w:spacing w:val="-9"/>
        </w:rPr>
        <w:t> </w:t>
      </w:r>
      <w:r>
        <w:rPr>
          <w:rFonts w:ascii="Cambria"/>
        </w:rPr>
        <w:t>of</w:t>
      </w:r>
      <w:r>
        <w:rPr>
          <w:rFonts w:ascii="Cambria"/>
          <w:spacing w:val="-10"/>
        </w:rPr>
        <w:t> </w:t>
      </w:r>
      <w:r>
        <w:rPr>
          <w:rFonts w:ascii="Cambria"/>
        </w:rPr>
        <w:t>Homeless</w:t>
      </w:r>
      <w:r>
        <w:rPr>
          <w:rFonts w:ascii="Cambria"/>
          <w:spacing w:val="-9"/>
        </w:rPr>
        <w:t> </w:t>
      </w:r>
      <w:r>
        <w:rPr>
          <w:rFonts w:ascii="Cambria"/>
        </w:rPr>
        <w:t>Services Program Manager</w:t>
      </w:r>
    </w:p>
    <w:p>
      <w:pPr>
        <w:pStyle w:val="BodyText"/>
        <w:rPr>
          <w:rFonts w:ascii="Cambria"/>
          <w:sz w:val="20"/>
        </w:rPr>
      </w:pPr>
    </w:p>
    <w:p>
      <w:pPr>
        <w:pStyle w:val="BodyText"/>
        <w:spacing w:before="8"/>
        <w:rPr>
          <w:rFonts w:ascii="Cambria"/>
          <w:sz w:val="22"/>
        </w:rPr>
      </w:pPr>
    </w:p>
    <w:p>
      <w:pPr>
        <w:spacing w:before="68"/>
        <w:ind w:left="9084" w:right="741" w:firstLine="444"/>
        <w:jc w:val="right"/>
        <w:rPr>
          <w:rFonts w:ascii="Calibri"/>
          <w:sz w:val="16"/>
        </w:rPr>
      </w:pPr>
      <w:r>
        <w:rPr/>
        <mc:AlternateContent>
          <mc:Choice Requires="wps">
            <w:drawing>
              <wp:anchor distT="0" distB="0" distL="0" distR="0" allowOverlap="1" layoutInCell="1" locked="0" behindDoc="0" simplePos="0" relativeHeight="15743488">
                <wp:simplePos x="0" y="0"/>
                <wp:positionH relativeFrom="page">
                  <wp:posOffset>383722</wp:posOffset>
                </wp:positionH>
                <wp:positionV relativeFrom="paragraph">
                  <wp:posOffset>-25237</wp:posOffset>
                </wp:positionV>
                <wp:extent cx="530860" cy="605155"/>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530860" cy="605155"/>
                          <a:chExt cx="530860" cy="605155"/>
                        </a:xfrm>
                      </wpg:grpSpPr>
                      <wps:wsp>
                        <wps:cNvPr id="46" name="Graphic 46"/>
                        <wps:cNvSpPr/>
                        <wps:spPr>
                          <a:xfrm>
                            <a:off x="270557" y="0"/>
                            <a:ext cx="260350" cy="448309"/>
                          </a:xfrm>
                          <a:custGeom>
                            <a:avLst/>
                            <a:gdLst/>
                            <a:ahLst/>
                            <a:cxnLst/>
                            <a:rect l="l" t="t" r="r" b="b"/>
                            <a:pathLst>
                              <a:path w="260350" h="448309">
                                <a:moveTo>
                                  <a:pt x="260198" y="448094"/>
                                </a:moveTo>
                                <a:lnTo>
                                  <a:pt x="173059" y="398372"/>
                                </a:lnTo>
                                <a:lnTo>
                                  <a:pt x="173059" y="199489"/>
                                </a:lnTo>
                                <a:lnTo>
                                  <a:pt x="86529" y="149769"/>
                                </a:lnTo>
                                <a:lnTo>
                                  <a:pt x="86529" y="348652"/>
                                </a:lnTo>
                                <a:lnTo>
                                  <a:pt x="0" y="298931"/>
                                </a:lnTo>
                                <a:lnTo>
                                  <a:pt x="0" y="0"/>
                                </a:lnTo>
                                <a:lnTo>
                                  <a:pt x="260198" y="149769"/>
                                </a:lnTo>
                                <a:lnTo>
                                  <a:pt x="260198" y="448094"/>
                                </a:lnTo>
                                <a:close/>
                              </a:path>
                            </a:pathLst>
                          </a:custGeom>
                          <a:solidFill>
                            <a:srgbClr val="E4B92D"/>
                          </a:solidFill>
                        </wps:spPr>
                        <wps:bodyPr wrap="square" lIns="0" tIns="0" rIns="0" bIns="0" rtlCol="0">
                          <a:prstTxWarp prst="textNoShape">
                            <a:avLst/>
                          </a:prstTxWarp>
                          <a:noAutofit/>
                        </wps:bodyPr>
                      </wps:wsp>
                      <wps:wsp>
                        <wps:cNvPr id="47" name="Graphic 47"/>
                        <wps:cNvSpPr/>
                        <wps:spPr>
                          <a:xfrm>
                            <a:off x="0" y="0"/>
                            <a:ext cx="260350" cy="448309"/>
                          </a:xfrm>
                          <a:custGeom>
                            <a:avLst/>
                            <a:gdLst/>
                            <a:ahLst/>
                            <a:cxnLst/>
                            <a:rect l="l" t="t" r="r" b="b"/>
                            <a:pathLst>
                              <a:path w="260350" h="448309">
                                <a:moveTo>
                                  <a:pt x="0" y="448093"/>
                                </a:moveTo>
                                <a:lnTo>
                                  <a:pt x="0" y="149768"/>
                                </a:lnTo>
                                <a:lnTo>
                                  <a:pt x="260198" y="0"/>
                                </a:lnTo>
                                <a:lnTo>
                                  <a:pt x="260198" y="298931"/>
                                </a:lnTo>
                                <a:lnTo>
                                  <a:pt x="173669" y="348652"/>
                                </a:lnTo>
                                <a:lnTo>
                                  <a:pt x="173669" y="149768"/>
                                </a:lnTo>
                                <a:lnTo>
                                  <a:pt x="87139" y="199489"/>
                                </a:lnTo>
                                <a:lnTo>
                                  <a:pt x="87139" y="398372"/>
                                </a:lnTo>
                                <a:lnTo>
                                  <a:pt x="0" y="448093"/>
                                </a:lnTo>
                                <a:close/>
                              </a:path>
                            </a:pathLst>
                          </a:custGeom>
                          <a:solidFill>
                            <a:srgbClr val="1F3A6F"/>
                          </a:solidFill>
                        </wps:spPr>
                        <wps:bodyPr wrap="square" lIns="0" tIns="0" rIns="0" bIns="0" rtlCol="0">
                          <a:prstTxWarp prst="textNoShape">
                            <a:avLst/>
                          </a:prstTxWarp>
                          <a:noAutofit/>
                        </wps:bodyPr>
                      </wps:wsp>
                      <wps:wsp>
                        <wps:cNvPr id="48" name="Graphic 48"/>
                        <wps:cNvSpPr/>
                        <wps:spPr>
                          <a:xfrm>
                            <a:off x="7312" y="405649"/>
                            <a:ext cx="516255" cy="200025"/>
                          </a:xfrm>
                          <a:custGeom>
                            <a:avLst/>
                            <a:gdLst/>
                            <a:ahLst/>
                            <a:cxnLst/>
                            <a:rect l="l" t="t" r="r" b="b"/>
                            <a:pathLst>
                              <a:path w="516255" h="200025">
                                <a:moveTo>
                                  <a:pt x="258370" y="199489"/>
                                </a:moveTo>
                                <a:lnTo>
                                  <a:pt x="0" y="50932"/>
                                </a:lnTo>
                                <a:lnTo>
                                  <a:pt x="86529" y="1212"/>
                                </a:lnTo>
                                <a:lnTo>
                                  <a:pt x="171231" y="49720"/>
                                </a:lnTo>
                                <a:lnTo>
                                  <a:pt x="258370" y="0"/>
                                </a:lnTo>
                                <a:lnTo>
                                  <a:pt x="344899" y="49720"/>
                                </a:lnTo>
                                <a:lnTo>
                                  <a:pt x="429601" y="1212"/>
                                </a:lnTo>
                                <a:lnTo>
                                  <a:pt x="516131" y="50932"/>
                                </a:lnTo>
                                <a:lnTo>
                                  <a:pt x="258370" y="199489"/>
                                </a:lnTo>
                                <a:close/>
                              </a:path>
                            </a:pathLst>
                          </a:custGeom>
                          <a:solidFill>
                            <a:srgbClr val="82888C"/>
                          </a:solidFill>
                        </wps:spPr>
                        <wps:bodyPr wrap="square" lIns="0" tIns="0" rIns="0" bIns="0" rtlCol="0">
                          <a:prstTxWarp prst="textNoShape">
                            <a:avLst/>
                          </a:prstTxWarp>
                          <a:noAutofit/>
                        </wps:bodyPr>
                      </wps:wsp>
                    </wpg:wgp>
                  </a:graphicData>
                </a:graphic>
              </wp:anchor>
            </w:drawing>
          </mc:Choice>
          <mc:Fallback>
            <w:pict>
              <v:group style="position:absolute;margin-left:30.214344pt;margin-top:-1.987233pt;width:41.8pt;height:47.65pt;mso-position-horizontal-relative:page;mso-position-vertical-relative:paragraph;z-index:15743488" id="docshapegroup27" coordorigin="604,-40" coordsize="836,953">
                <v:shape style="position:absolute;left:1030;top:-40;width:410;height:706" id="docshape28" coordorigin="1030,-40" coordsize="410,706" path="m1440,666l1303,588,1303,274,1167,196,1167,509,1030,431,1030,-40,1440,196,1440,666xe" filled="true" fillcolor="#e4b92d" stroked="false">
                  <v:path arrowok="t"/>
                  <v:fill type="solid"/>
                </v:shape>
                <v:shape style="position:absolute;left:604;top:-40;width:410;height:706" id="docshape29" coordorigin="604,-40" coordsize="410,706" path="m604,666l604,196,1014,-40,1014,431,878,509,878,196,742,274,742,588,604,666xe" filled="true" fillcolor="#1f3a6f" stroked="false">
                  <v:path arrowok="t"/>
                  <v:fill type="solid"/>
                </v:shape>
                <v:shape style="position:absolute;left:615;top:599;width:813;height:315" id="docshape30" coordorigin="616,599" coordsize="813,315" path="m1023,913l616,679,752,601,885,677,1023,599,1159,677,1292,601,1429,679,1023,913xe" filled="true" fillcolor="#82888c"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4000">
                <wp:simplePos x="0" y="0"/>
                <wp:positionH relativeFrom="page">
                  <wp:posOffset>984554</wp:posOffset>
                </wp:positionH>
                <wp:positionV relativeFrom="paragraph">
                  <wp:posOffset>106340</wp:posOffset>
                </wp:positionV>
                <wp:extent cx="1250950" cy="353060"/>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1250950" cy="353060"/>
                          <a:chExt cx="1250950" cy="353060"/>
                        </a:xfrm>
                      </wpg:grpSpPr>
                      <wps:wsp>
                        <wps:cNvPr id="50" name="Graphic 50"/>
                        <wps:cNvSpPr/>
                        <wps:spPr>
                          <a:xfrm>
                            <a:off x="0" y="11"/>
                            <a:ext cx="1024890" cy="231140"/>
                          </a:xfrm>
                          <a:custGeom>
                            <a:avLst/>
                            <a:gdLst/>
                            <a:ahLst/>
                            <a:cxnLst/>
                            <a:rect l="l" t="t" r="r" b="b"/>
                            <a:pathLst>
                              <a:path w="1024890" h="231140">
                                <a:moveTo>
                                  <a:pt x="83477" y="199478"/>
                                </a:moveTo>
                                <a:lnTo>
                                  <a:pt x="47523" y="169773"/>
                                </a:lnTo>
                                <a:lnTo>
                                  <a:pt x="34112" y="166738"/>
                                </a:lnTo>
                                <a:lnTo>
                                  <a:pt x="31076" y="164922"/>
                                </a:lnTo>
                                <a:lnTo>
                                  <a:pt x="31076" y="156438"/>
                                </a:lnTo>
                                <a:lnTo>
                                  <a:pt x="34112" y="154012"/>
                                </a:lnTo>
                                <a:lnTo>
                                  <a:pt x="40817" y="154012"/>
                                </a:lnTo>
                                <a:lnTo>
                                  <a:pt x="47066" y="154571"/>
                                </a:lnTo>
                                <a:lnTo>
                                  <a:pt x="53771" y="156286"/>
                                </a:lnTo>
                                <a:lnTo>
                                  <a:pt x="60706" y="159118"/>
                                </a:lnTo>
                                <a:lnTo>
                                  <a:pt x="67627" y="163106"/>
                                </a:lnTo>
                                <a:lnTo>
                                  <a:pt x="80429" y="144907"/>
                                </a:lnTo>
                                <a:lnTo>
                                  <a:pt x="72199" y="139344"/>
                                </a:lnTo>
                                <a:lnTo>
                                  <a:pt x="62992" y="135356"/>
                                </a:lnTo>
                                <a:lnTo>
                                  <a:pt x="52755" y="132969"/>
                                </a:lnTo>
                                <a:lnTo>
                                  <a:pt x="41427" y="132181"/>
                                </a:lnTo>
                                <a:lnTo>
                                  <a:pt x="25857" y="134442"/>
                                </a:lnTo>
                                <a:lnTo>
                                  <a:pt x="14160" y="140741"/>
                                </a:lnTo>
                                <a:lnTo>
                                  <a:pt x="6807" y="150342"/>
                                </a:lnTo>
                                <a:lnTo>
                                  <a:pt x="4254" y="162496"/>
                                </a:lnTo>
                                <a:lnTo>
                                  <a:pt x="4254" y="163106"/>
                                </a:lnTo>
                                <a:lnTo>
                                  <a:pt x="40208" y="192811"/>
                                </a:lnTo>
                                <a:lnTo>
                                  <a:pt x="53009" y="195846"/>
                                </a:lnTo>
                                <a:lnTo>
                                  <a:pt x="56667" y="197662"/>
                                </a:lnTo>
                                <a:lnTo>
                                  <a:pt x="56667" y="206159"/>
                                </a:lnTo>
                                <a:lnTo>
                                  <a:pt x="52400" y="208584"/>
                                </a:lnTo>
                                <a:lnTo>
                                  <a:pt x="45694" y="208584"/>
                                </a:lnTo>
                                <a:lnTo>
                                  <a:pt x="37503" y="207886"/>
                                </a:lnTo>
                                <a:lnTo>
                                  <a:pt x="29476" y="205778"/>
                                </a:lnTo>
                                <a:lnTo>
                                  <a:pt x="21793" y="202184"/>
                                </a:lnTo>
                                <a:lnTo>
                                  <a:pt x="14617" y="197053"/>
                                </a:lnTo>
                                <a:lnTo>
                                  <a:pt x="0" y="214642"/>
                                </a:lnTo>
                                <a:lnTo>
                                  <a:pt x="9423" y="221449"/>
                                </a:lnTo>
                                <a:lnTo>
                                  <a:pt x="20180" y="226390"/>
                                </a:lnTo>
                                <a:lnTo>
                                  <a:pt x="31953" y="229400"/>
                                </a:lnTo>
                                <a:lnTo>
                                  <a:pt x="44475" y="230403"/>
                                </a:lnTo>
                                <a:lnTo>
                                  <a:pt x="60337" y="228307"/>
                                </a:lnTo>
                                <a:lnTo>
                                  <a:pt x="72656" y="222224"/>
                                </a:lnTo>
                                <a:lnTo>
                                  <a:pt x="80645" y="212496"/>
                                </a:lnTo>
                                <a:lnTo>
                                  <a:pt x="83477" y="199478"/>
                                </a:lnTo>
                                <a:close/>
                              </a:path>
                              <a:path w="1024890" h="231140">
                                <a:moveTo>
                                  <a:pt x="162699" y="2425"/>
                                </a:moveTo>
                                <a:lnTo>
                                  <a:pt x="132829" y="2425"/>
                                </a:lnTo>
                                <a:lnTo>
                                  <a:pt x="114554" y="62445"/>
                                </a:lnTo>
                                <a:lnTo>
                                  <a:pt x="94449" y="1816"/>
                                </a:lnTo>
                                <a:lnTo>
                                  <a:pt x="69456" y="1816"/>
                                </a:lnTo>
                                <a:lnTo>
                                  <a:pt x="49352" y="62445"/>
                                </a:lnTo>
                                <a:lnTo>
                                  <a:pt x="31076" y="2425"/>
                                </a:lnTo>
                                <a:lnTo>
                                  <a:pt x="596" y="2425"/>
                                </a:lnTo>
                                <a:lnTo>
                                  <a:pt x="35331" y="106718"/>
                                </a:lnTo>
                                <a:lnTo>
                                  <a:pt x="60934" y="106718"/>
                                </a:lnTo>
                                <a:lnTo>
                                  <a:pt x="81648" y="46685"/>
                                </a:lnTo>
                                <a:lnTo>
                                  <a:pt x="102971" y="106718"/>
                                </a:lnTo>
                                <a:lnTo>
                                  <a:pt x="127965" y="106718"/>
                                </a:lnTo>
                                <a:lnTo>
                                  <a:pt x="162699" y="2425"/>
                                </a:lnTo>
                                <a:close/>
                              </a:path>
                              <a:path w="1024890" h="231140">
                                <a:moveTo>
                                  <a:pt x="173659" y="206209"/>
                                </a:moveTo>
                                <a:lnTo>
                                  <a:pt x="122478" y="206209"/>
                                </a:lnTo>
                                <a:lnTo>
                                  <a:pt x="122478" y="191008"/>
                                </a:lnTo>
                                <a:lnTo>
                                  <a:pt x="168173" y="191008"/>
                                </a:lnTo>
                                <a:lnTo>
                                  <a:pt x="168173" y="170738"/>
                                </a:lnTo>
                                <a:lnTo>
                                  <a:pt x="122478" y="170738"/>
                                </a:lnTo>
                                <a:lnTo>
                                  <a:pt x="122478" y="156806"/>
                                </a:lnTo>
                                <a:lnTo>
                                  <a:pt x="173050" y="156806"/>
                                </a:lnTo>
                                <a:lnTo>
                                  <a:pt x="173050" y="133997"/>
                                </a:lnTo>
                                <a:lnTo>
                                  <a:pt x="96278" y="133997"/>
                                </a:lnTo>
                                <a:lnTo>
                                  <a:pt x="96278" y="156806"/>
                                </a:lnTo>
                                <a:lnTo>
                                  <a:pt x="96278" y="170738"/>
                                </a:lnTo>
                                <a:lnTo>
                                  <a:pt x="96278" y="191008"/>
                                </a:lnTo>
                                <a:lnTo>
                                  <a:pt x="96278" y="206209"/>
                                </a:lnTo>
                                <a:lnTo>
                                  <a:pt x="96278" y="229006"/>
                                </a:lnTo>
                                <a:lnTo>
                                  <a:pt x="173659" y="229006"/>
                                </a:lnTo>
                                <a:lnTo>
                                  <a:pt x="173659" y="206209"/>
                                </a:lnTo>
                                <a:close/>
                              </a:path>
                              <a:path w="1024890" h="231140">
                                <a:moveTo>
                                  <a:pt x="276644" y="53962"/>
                                </a:moveTo>
                                <a:lnTo>
                                  <a:pt x="272427" y="32994"/>
                                </a:lnTo>
                                <a:lnTo>
                                  <a:pt x="267703" y="26073"/>
                                </a:lnTo>
                                <a:lnTo>
                                  <a:pt x="260731" y="15836"/>
                                </a:lnTo>
                                <a:lnTo>
                                  <a:pt x="247396" y="7150"/>
                                </a:lnTo>
                                <a:lnTo>
                                  <a:pt x="247396" y="53962"/>
                                </a:lnTo>
                                <a:lnTo>
                                  <a:pt x="247396" y="54571"/>
                                </a:lnTo>
                                <a:lnTo>
                                  <a:pt x="245516" y="64973"/>
                                </a:lnTo>
                                <a:lnTo>
                                  <a:pt x="240157" y="73672"/>
                                </a:lnTo>
                                <a:lnTo>
                                  <a:pt x="231724" y="79629"/>
                                </a:lnTo>
                                <a:lnTo>
                                  <a:pt x="220586" y="81851"/>
                                </a:lnTo>
                                <a:lnTo>
                                  <a:pt x="210058" y="79629"/>
                                </a:lnTo>
                                <a:lnTo>
                                  <a:pt x="201764" y="73596"/>
                                </a:lnTo>
                                <a:lnTo>
                                  <a:pt x="196329" y="64719"/>
                                </a:lnTo>
                                <a:lnTo>
                                  <a:pt x="194386" y="53962"/>
                                </a:lnTo>
                                <a:lnTo>
                                  <a:pt x="196253" y="43205"/>
                                </a:lnTo>
                                <a:lnTo>
                                  <a:pt x="201536" y="34328"/>
                                </a:lnTo>
                                <a:lnTo>
                                  <a:pt x="209804" y="28295"/>
                                </a:lnTo>
                                <a:lnTo>
                                  <a:pt x="220586" y="26073"/>
                                </a:lnTo>
                                <a:lnTo>
                                  <a:pt x="231457" y="28295"/>
                                </a:lnTo>
                                <a:lnTo>
                                  <a:pt x="239928" y="34328"/>
                                </a:lnTo>
                                <a:lnTo>
                                  <a:pt x="245440" y="43205"/>
                                </a:lnTo>
                                <a:lnTo>
                                  <a:pt x="247396" y="53962"/>
                                </a:lnTo>
                                <a:lnTo>
                                  <a:pt x="247396" y="7150"/>
                                </a:lnTo>
                                <a:lnTo>
                                  <a:pt x="242963" y="4254"/>
                                </a:lnTo>
                                <a:lnTo>
                                  <a:pt x="220586" y="0"/>
                                </a:lnTo>
                                <a:lnTo>
                                  <a:pt x="198450" y="4254"/>
                                </a:lnTo>
                                <a:lnTo>
                                  <a:pt x="180670" y="15836"/>
                                </a:lnTo>
                                <a:lnTo>
                                  <a:pt x="168821" y="32994"/>
                                </a:lnTo>
                                <a:lnTo>
                                  <a:pt x="164515" y="53962"/>
                                </a:lnTo>
                                <a:lnTo>
                                  <a:pt x="164515" y="54571"/>
                                </a:lnTo>
                                <a:lnTo>
                                  <a:pt x="168744" y="75438"/>
                                </a:lnTo>
                                <a:lnTo>
                                  <a:pt x="180441" y="92392"/>
                                </a:lnTo>
                                <a:lnTo>
                                  <a:pt x="198196" y="103771"/>
                                </a:lnTo>
                                <a:lnTo>
                                  <a:pt x="220586" y="107924"/>
                                </a:lnTo>
                                <a:lnTo>
                                  <a:pt x="242963" y="103670"/>
                                </a:lnTo>
                                <a:lnTo>
                                  <a:pt x="260731" y="92087"/>
                                </a:lnTo>
                                <a:lnTo>
                                  <a:pt x="267703" y="81851"/>
                                </a:lnTo>
                                <a:lnTo>
                                  <a:pt x="272427" y="74930"/>
                                </a:lnTo>
                                <a:lnTo>
                                  <a:pt x="276644" y="53962"/>
                                </a:lnTo>
                                <a:close/>
                              </a:path>
                              <a:path w="1024890" h="231140">
                                <a:moveTo>
                                  <a:pt x="277253" y="228587"/>
                                </a:moveTo>
                                <a:lnTo>
                                  <a:pt x="257098" y="200088"/>
                                </a:lnTo>
                                <a:lnTo>
                                  <a:pt x="254101" y="195846"/>
                                </a:lnTo>
                                <a:lnTo>
                                  <a:pt x="262382" y="191046"/>
                                </a:lnTo>
                                <a:lnTo>
                                  <a:pt x="268719" y="184708"/>
                                </a:lnTo>
                                <a:lnTo>
                                  <a:pt x="271360" y="179476"/>
                                </a:lnTo>
                                <a:lnTo>
                                  <a:pt x="272783" y="176657"/>
                                </a:lnTo>
                                <a:lnTo>
                                  <a:pt x="274205" y="166738"/>
                                </a:lnTo>
                                <a:lnTo>
                                  <a:pt x="274205" y="157035"/>
                                </a:lnTo>
                                <a:lnTo>
                                  <a:pt x="273951" y="156438"/>
                                </a:lnTo>
                                <a:lnTo>
                                  <a:pt x="271157" y="149758"/>
                                </a:lnTo>
                                <a:lnTo>
                                  <a:pt x="265671" y="144310"/>
                                </a:lnTo>
                                <a:lnTo>
                                  <a:pt x="260045" y="139877"/>
                                </a:lnTo>
                                <a:lnTo>
                                  <a:pt x="253111" y="136652"/>
                                </a:lnTo>
                                <a:lnTo>
                                  <a:pt x="247396" y="135318"/>
                                </a:lnTo>
                                <a:lnTo>
                                  <a:pt x="247396" y="160070"/>
                                </a:lnTo>
                                <a:lnTo>
                                  <a:pt x="247396" y="175234"/>
                                </a:lnTo>
                                <a:lnTo>
                                  <a:pt x="241909" y="179476"/>
                                </a:lnTo>
                                <a:lnTo>
                                  <a:pt x="215709" y="179476"/>
                                </a:lnTo>
                                <a:lnTo>
                                  <a:pt x="215709" y="156438"/>
                                </a:lnTo>
                                <a:lnTo>
                                  <a:pt x="241909" y="156438"/>
                                </a:lnTo>
                                <a:lnTo>
                                  <a:pt x="247396" y="160070"/>
                                </a:lnTo>
                                <a:lnTo>
                                  <a:pt x="247396" y="135318"/>
                                </a:lnTo>
                                <a:lnTo>
                                  <a:pt x="244678" y="134670"/>
                                </a:lnTo>
                                <a:lnTo>
                                  <a:pt x="234594" y="133997"/>
                                </a:lnTo>
                                <a:lnTo>
                                  <a:pt x="189509" y="133997"/>
                                </a:lnTo>
                                <a:lnTo>
                                  <a:pt x="189509" y="228587"/>
                                </a:lnTo>
                                <a:lnTo>
                                  <a:pt x="215709" y="228587"/>
                                </a:lnTo>
                                <a:lnTo>
                                  <a:pt x="215709" y="200088"/>
                                </a:lnTo>
                                <a:lnTo>
                                  <a:pt x="227291" y="200088"/>
                                </a:lnTo>
                                <a:lnTo>
                                  <a:pt x="246786" y="228587"/>
                                </a:lnTo>
                                <a:lnTo>
                                  <a:pt x="277253" y="228587"/>
                                </a:lnTo>
                                <a:close/>
                              </a:path>
                              <a:path w="1024890" h="231140">
                                <a:moveTo>
                                  <a:pt x="378409" y="133997"/>
                                </a:moveTo>
                                <a:lnTo>
                                  <a:pt x="349161" y="133997"/>
                                </a:lnTo>
                                <a:lnTo>
                                  <a:pt x="327228" y="194030"/>
                                </a:lnTo>
                                <a:lnTo>
                                  <a:pt x="305892" y="133997"/>
                                </a:lnTo>
                                <a:lnTo>
                                  <a:pt x="276034" y="133997"/>
                                </a:lnTo>
                                <a:lnTo>
                                  <a:pt x="315036" y="229806"/>
                                </a:lnTo>
                                <a:lnTo>
                                  <a:pt x="339407" y="229806"/>
                                </a:lnTo>
                                <a:lnTo>
                                  <a:pt x="378409" y="133997"/>
                                </a:lnTo>
                                <a:close/>
                              </a:path>
                              <a:path w="1024890" h="231140">
                                <a:moveTo>
                                  <a:pt x="387553" y="106108"/>
                                </a:moveTo>
                                <a:lnTo>
                                  <a:pt x="366420" y="74574"/>
                                </a:lnTo>
                                <a:lnTo>
                                  <a:pt x="363169" y="69723"/>
                                </a:lnTo>
                                <a:lnTo>
                                  <a:pt x="371906" y="64719"/>
                                </a:lnTo>
                                <a:lnTo>
                                  <a:pt x="378637" y="57823"/>
                                </a:lnTo>
                                <a:lnTo>
                                  <a:pt x="381431" y="52146"/>
                                </a:lnTo>
                                <a:lnTo>
                                  <a:pt x="382968" y="49009"/>
                                </a:lnTo>
                                <a:lnTo>
                                  <a:pt x="384505" y="38188"/>
                                </a:lnTo>
                                <a:lnTo>
                                  <a:pt x="384505" y="37592"/>
                                </a:lnTo>
                                <a:lnTo>
                                  <a:pt x="383933" y="30302"/>
                                </a:lnTo>
                                <a:lnTo>
                                  <a:pt x="383120" y="27279"/>
                                </a:lnTo>
                                <a:lnTo>
                                  <a:pt x="382219" y="23876"/>
                                </a:lnTo>
                                <a:lnTo>
                                  <a:pt x="355257" y="3771"/>
                                </a:lnTo>
                                <a:lnTo>
                                  <a:pt x="355257" y="30924"/>
                                </a:lnTo>
                                <a:lnTo>
                                  <a:pt x="355257" y="47294"/>
                                </a:lnTo>
                                <a:lnTo>
                                  <a:pt x="349770" y="52146"/>
                                </a:lnTo>
                                <a:lnTo>
                                  <a:pt x="320522" y="52146"/>
                                </a:lnTo>
                                <a:lnTo>
                                  <a:pt x="320522" y="27279"/>
                                </a:lnTo>
                                <a:lnTo>
                                  <a:pt x="349161" y="27279"/>
                                </a:lnTo>
                                <a:lnTo>
                                  <a:pt x="355257" y="30924"/>
                                </a:lnTo>
                                <a:lnTo>
                                  <a:pt x="355257" y="3771"/>
                                </a:lnTo>
                                <a:lnTo>
                                  <a:pt x="352221" y="3098"/>
                                </a:lnTo>
                                <a:lnTo>
                                  <a:pt x="341236" y="2425"/>
                                </a:lnTo>
                                <a:lnTo>
                                  <a:pt x="291884" y="2425"/>
                                </a:lnTo>
                                <a:lnTo>
                                  <a:pt x="291884" y="106108"/>
                                </a:lnTo>
                                <a:lnTo>
                                  <a:pt x="320522" y="106108"/>
                                </a:lnTo>
                                <a:lnTo>
                                  <a:pt x="320522" y="74574"/>
                                </a:lnTo>
                                <a:lnTo>
                                  <a:pt x="333311" y="74574"/>
                                </a:lnTo>
                                <a:lnTo>
                                  <a:pt x="354647" y="106108"/>
                                </a:lnTo>
                                <a:lnTo>
                                  <a:pt x="387553" y="106108"/>
                                </a:lnTo>
                                <a:close/>
                              </a:path>
                              <a:path w="1024890" h="231140">
                                <a:moveTo>
                                  <a:pt x="413753" y="133997"/>
                                </a:moveTo>
                                <a:lnTo>
                                  <a:pt x="386943" y="133997"/>
                                </a:lnTo>
                                <a:lnTo>
                                  <a:pt x="386943" y="228587"/>
                                </a:lnTo>
                                <a:lnTo>
                                  <a:pt x="413753" y="228587"/>
                                </a:lnTo>
                                <a:lnTo>
                                  <a:pt x="413753" y="133997"/>
                                </a:lnTo>
                                <a:close/>
                              </a:path>
                              <a:path w="1024890" h="231140">
                                <a:moveTo>
                                  <a:pt x="499668" y="106108"/>
                                </a:moveTo>
                                <a:lnTo>
                                  <a:pt x="458838" y="46685"/>
                                </a:lnTo>
                                <a:lnTo>
                                  <a:pt x="498449" y="2425"/>
                                </a:lnTo>
                                <a:lnTo>
                                  <a:pt x="464324" y="2425"/>
                                </a:lnTo>
                                <a:lnTo>
                                  <a:pt x="428371" y="44259"/>
                                </a:lnTo>
                                <a:lnTo>
                                  <a:pt x="428371" y="2425"/>
                                </a:lnTo>
                                <a:lnTo>
                                  <a:pt x="399122" y="2425"/>
                                </a:lnTo>
                                <a:lnTo>
                                  <a:pt x="399122" y="106108"/>
                                </a:lnTo>
                                <a:lnTo>
                                  <a:pt x="428371" y="106108"/>
                                </a:lnTo>
                                <a:lnTo>
                                  <a:pt x="428371" y="79425"/>
                                </a:lnTo>
                                <a:lnTo>
                                  <a:pt x="438734" y="67297"/>
                                </a:lnTo>
                                <a:lnTo>
                                  <a:pt x="464934" y="106108"/>
                                </a:lnTo>
                                <a:lnTo>
                                  <a:pt x="499668" y="106108"/>
                                </a:lnTo>
                                <a:close/>
                              </a:path>
                              <a:path w="1024890" h="231140">
                                <a:moveTo>
                                  <a:pt x="519176" y="209181"/>
                                </a:moveTo>
                                <a:lnTo>
                                  <a:pt x="499059" y="195237"/>
                                </a:lnTo>
                                <a:lnTo>
                                  <a:pt x="493572" y="201904"/>
                                </a:lnTo>
                                <a:lnTo>
                                  <a:pt x="487489" y="206756"/>
                                </a:lnTo>
                                <a:lnTo>
                                  <a:pt x="477735" y="206756"/>
                                </a:lnTo>
                                <a:lnTo>
                                  <a:pt x="468553" y="204825"/>
                                </a:lnTo>
                                <a:lnTo>
                                  <a:pt x="461429" y="199478"/>
                                </a:lnTo>
                                <a:lnTo>
                                  <a:pt x="456831" y="191414"/>
                                </a:lnTo>
                                <a:lnTo>
                                  <a:pt x="455193" y="181292"/>
                                </a:lnTo>
                                <a:lnTo>
                                  <a:pt x="456831" y="171437"/>
                                </a:lnTo>
                                <a:lnTo>
                                  <a:pt x="461429" y="163334"/>
                                </a:lnTo>
                                <a:lnTo>
                                  <a:pt x="468553" y="157848"/>
                                </a:lnTo>
                                <a:lnTo>
                                  <a:pt x="477735" y="155829"/>
                                </a:lnTo>
                                <a:lnTo>
                                  <a:pt x="486879" y="155829"/>
                                </a:lnTo>
                                <a:lnTo>
                                  <a:pt x="492963" y="160070"/>
                                </a:lnTo>
                                <a:lnTo>
                                  <a:pt x="498449" y="166738"/>
                                </a:lnTo>
                                <a:lnTo>
                                  <a:pt x="518566" y="151587"/>
                                </a:lnTo>
                                <a:lnTo>
                                  <a:pt x="511416" y="143598"/>
                                </a:lnTo>
                                <a:lnTo>
                                  <a:pt x="502488" y="137261"/>
                                </a:lnTo>
                                <a:lnTo>
                                  <a:pt x="491401" y="133083"/>
                                </a:lnTo>
                                <a:lnTo>
                                  <a:pt x="477735" y="131572"/>
                                </a:lnTo>
                                <a:lnTo>
                                  <a:pt x="457847" y="135420"/>
                                </a:lnTo>
                                <a:lnTo>
                                  <a:pt x="442010" y="145973"/>
                                </a:lnTo>
                                <a:lnTo>
                                  <a:pt x="431546" y="161759"/>
                                </a:lnTo>
                                <a:lnTo>
                                  <a:pt x="427761" y="181292"/>
                                </a:lnTo>
                                <a:lnTo>
                                  <a:pt x="431622" y="201091"/>
                                </a:lnTo>
                                <a:lnTo>
                                  <a:pt x="442163" y="216839"/>
                                </a:lnTo>
                                <a:lnTo>
                                  <a:pt x="457847" y="227253"/>
                                </a:lnTo>
                                <a:lnTo>
                                  <a:pt x="477126" y="231013"/>
                                </a:lnTo>
                                <a:lnTo>
                                  <a:pt x="491147" y="229400"/>
                                </a:lnTo>
                                <a:lnTo>
                                  <a:pt x="502488" y="224878"/>
                                </a:lnTo>
                                <a:lnTo>
                                  <a:pt x="511657" y="217970"/>
                                </a:lnTo>
                                <a:lnTo>
                                  <a:pt x="519176" y="209181"/>
                                </a:lnTo>
                                <a:close/>
                              </a:path>
                              <a:path w="1024890" h="231140">
                                <a:moveTo>
                                  <a:pt x="591680" y="2425"/>
                                </a:moveTo>
                                <a:lnTo>
                                  <a:pt x="508203" y="2425"/>
                                </a:lnTo>
                                <a:lnTo>
                                  <a:pt x="508203" y="27762"/>
                                </a:lnTo>
                                <a:lnTo>
                                  <a:pt x="508203" y="45491"/>
                                </a:lnTo>
                                <a:lnTo>
                                  <a:pt x="508203" y="69557"/>
                                </a:lnTo>
                                <a:lnTo>
                                  <a:pt x="508203" y="106299"/>
                                </a:lnTo>
                                <a:lnTo>
                                  <a:pt x="536841" y="106299"/>
                                </a:lnTo>
                                <a:lnTo>
                                  <a:pt x="536841" y="69557"/>
                                </a:lnTo>
                                <a:lnTo>
                                  <a:pt x="586206" y="69557"/>
                                </a:lnTo>
                                <a:lnTo>
                                  <a:pt x="586206" y="45491"/>
                                </a:lnTo>
                                <a:lnTo>
                                  <a:pt x="536841" y="45491"/>
                                </a:lnTo>
                                <a:lnTo>
                                  <a:pt x="536841" y="27762"/>
                                </a:lnTo>
                                <a:lnTo>
                                  <a:pt x="591680" y="27762"/>
                                </a:lnTo>
                                <a:lnTo>
                                  <a:pt x="591680" y="2425"/>
                                </a:lnTo>
                                <a:close/>
                              </a:path>
                              <a:path w="1024890" h="231140">
                                <a:moveTo>
                                  <a:pt x="607529" y="206209"/>
                                </a:moveTo>
                                <a:lnTo>
                                  <a:pt x="556348" y="206209"/>
                                </a:lnTo>
                                <a:lnTo>
                                  <a:pt x="556348" y="191008"/>
                                </a:lnTo>
                                <a:lnTo>
                                  <a:pt x="602043" y="191008"/>
                                </a:lnTo>
                                <a:lnTo>
                                  <a:pt x="602043" y="170738"/>
                                </a:lnTo>
                                <a:lnTo>
                                  <a:pt x="556348" y="170738"/>
                                </a:lnTo>
                                <a:lnTo>
                                  <a:pt x="556348" y="156806"/>
                                </a:lnTo>
                                <a:lnTo>
                                  <a:pt x="606920" y="156806"/>
                                </a:lnTo>
                                <a:lnTo>
                                  <a:pt x="606920" y="133997"/>
                                </a:lnTo>
                                <a:lnTo>
                                  <a:pt x="530136" y="133997"/>
                                </a:lnTo>
                                <a:lnTo>
                                  <a:pt x="530136" y="156806"/>
                                </a:lnTo>
                                <a:lnTo>
                                  <a:pt x="530136" y="170738"/>
                                </a:lnTo>
                                <a:lnTo>
                                  <a:pt x="530136" y="191008"/>
                                </a:lnTo>
                                <a:lnTo>
                                  <a:pt x="530136" y="206209"/>
                                </a:lnTo>
                                <a:lnTo>
                                  <a:pt x="530136" y="229006"/>
                                </a:lnTo>
                                <a:lnTo>
                                  <a:pt x="607529" y="229006"/>
                                </a:lnTo>
                                <a:lnTo>
                                  <a:pt x="607529" y="206209"/>
                                </a:lnTo>
                                <a:close/>
                              </a:path>
                              <a:path w="1024890" h="231140">
                                <a:moveTo>
                                  <a:pt x="698322" y="199478"/>
                                </a:moveTo>
                                <a:lnTo>
                                  <a:pt x="662368" y="169773"/>
                                </a:lnTo>
                                <a:lnTo>
                                  <a:pt x="649579" y="166738"/>
                                </a:lnTo>
                                <a:lnTo>
                                  <a:pt x="645922" y="164922"/>
                                </a:lnTo>
                                <a:lnTo>
                                  <a:pt x="645922" y="156438"/>
                                </a:lnTo>
                                <a:lnTo>
                                  <a:pt x="648970" y="154012"/>
                                </a:lnTo>
                                <a:lnTo>
                                  <a:pt x="655662" y="154012"/>
                                </a:lnTo>
                                <a:lnTo>
                                  <a:pt x="662178" y="154571"/>
                                </a:lnTo>
                                <a:lnTo>
                                  <a:pt x="668845" y="156286"/>
                                </a:lnTo>
                                <a:lnTo>
                                  <a:pt x="675640" y="159118"/>
                                </a:lnTo>
                                <a:lnTo>
                                  <a:pt x="682485" y="163106"/>
                                </a:lnTo>
                                <a:lnTo>
                                  <a:pt x="695883" y="144907"/>
                                </a:lnTo>
                                <a:lnTo>
                                  <a:pt x="687641" y="139344"/>
                                </a:lnTo>
                                <a:lnTo>
                                  <a:pt x="678370" y="135356"/>
                                </a:lnTo>
                                <a:lnTo>
                                  <a:pt x="667956" y="132969"/>
                                </a:lnTo>
                                <a:lnTo>
                                  <a:pt x="656272" y="132181"/>
                                </a:lnTo>
                                <a:lnTo>
                                  <a:pt x="640702" y="134442"/>
                                </a:lnTo>
                                <a:lnTo>
                                  <a:pt x="629005" y="140741"/>
                                </a:lnTo>
                                <a:lnTo>
                                  <a:pt x="621665" y="150342"/>
                                </a:lnTo>
                                <a:lnTo>
                                  <a:pt x="619112" y="162496"/>
                                </a:lnTo>
                                <a:lnTo>
                                  <a:pt x="619112" y="163106"/>
                                </a:lnTo>
                                <a:lnTo>
                                  <a:pt x="655066" y="192811"/>
                                </a:lnTo>
                                <a:lnTo>
                                  <a:pt x="668464" y="195846"/>
                                </a:lnTo>
                                <a:lnTo>
                                  <a:pt x="671512" y="197662"/>
                                </a:lnTo>
                                <a:lnTo>
                                  <a:pt x="671512" y="206159"/>
                                </a:lnTo>
                                <a:lnTo>
                                  <a:pt x="667854" y="208584"/>
                                </a:lnTo>
                                <a:lnTo>
                                  <a:pt x="660539" y="208584"/>
                                </a:lnTo>
                                <a:lnTo>
                                  <a:pt x="652437" y="207886"/>
                                </a:lnTo>
                                <a:lnTo>
                                  <a:pt x="644550" y="205778"/>
                                </a:lnTo>
                                <a:lnTo>
                                  <a:pt x="636892" y="202184"/>
                                </a:lnTo>
                                <a:lnTo>
                                  <a:pt x="629462" y="197053"/>
                                </a:lnTo>
                                <a:lnTo>
                                  <a:pt x="614845" y="214642"/>
                                </a:lnTo>
                                <a:lnTo>
                                  <a:pt x="624357" y="221449"/>
                                </a:lnTo>
                                <a:lnTo>
                                  <a:pt x="635254" y="226390"/>
                                </a:lnTo>
                                <a:lnTo>
                                  <a:pt x="647065" y="229400"/>
                                </a:lnTo>
                                <a:lnTo>
                                  <a:pt x="659320" y="230403"/>
                                </a:lnTo>
                                <a:lnTo>
                                  <a:pt x="675182" y="228307"/>
                                </a:lnTo>
                                <a:lnTo>
                                  <a:pt x="687514" y="222224"/>
                                </a:lnTo>
                                <a:lnTo>
                                  <a:pt x="695490" y="212496"/>
                                </a:lnTo>
                                <a:lnTo>
                                  <a:pt x="698322" y="199478"/>
                                </a:lnTo>
                                <a:close/>
                              </a:path>
                              <a:path w="1024890" h="231140">
                                <a:moveTo>
                                  <a:pt x="711123" y="53962"/>
                                </a:moveTo>
                                <a:lnTo>
                                  <a:pt x="706907" y="32994"/>
                                </a:lnTo>
                                <a:lnTo>
                                  <a:pt x="702183" y="26073"/>
                                </a:lnTo>
                                <a:lnTo>
                                  <a:pt x="695198" y="15836"/>
                                </a:lnTo>
                                <a:lnTo>
                                  <a:pt x="681266" y="6756"/>
                                </a:lnTo>
                                <a:lnTo>
                                  <a:pt x="681266" y="53962"/>
                                </a:lnTo>
                                <a:lnTo>
                                  <a:pt x="681266" y="54571"/>
                                </a:lnTo>
                                <a:lnTo>
                                  <a:pt x="679399" y="64973"/>
                                </a:lnTo>
                                <a:lnTo>
                                  <a:pt x="674103" y="73672"/>
                                </a:lnTo>
                                <a:lnTo>
                                  <a:pt x="665848" y="79629"/>
                                </a:lnTo>
                                <a:lnTo>
                                  <a:pt x="655066" y="81851"/>
                                </a:lnTo>
                                <a:lnTo>
                                  <a:pt x="644182" y="79629"/>
                                </a:lnTo>
                                <a:lnTo>
                                  <a:pt x="635711" y="73596"/>
                                </a:lnTo>
                                <a:lnTo>
                                  <a:pt x="630212" y="64719"/>
                                </a:lnTo>
                                <a:lnTo>
                                  <a:pt x="628243" y="53962"/>
                                </a:lnTo>
                                <a:lnTo>
                                  <a:pt x="630110" y="43205"/>
                                </a:lnTo>
                                <a:lnTo>
                                  <a:pt x="635406" y="34328"/>
                                </a:lnTo>
                                <a:lnTo>
                                  <a:pt x="643674" y="28295"/>
                                </a:lnTo>
                                <a:lnTo>
                                  <a:pt x="654456" y="26073"/>
                                </a:lnTo>
                                <a:lnTo>
                                  <a:pt x="665581" y="28295"/>
                                </a:lnTo>
                                <a:lnTo>
                                  <a:pt x="674027" y="34328"/>
                                </a:lnTo>
                                <a:lnTo>
                                  <a:pt x="679386" y="43205"/>
                                </a:lnTo>
                                <a:lnTo>
                                  <a:pt x="681266" y="53962"/>
                                </a:lnTo>
                                <a:lnTo>
                                  <a:pt x="681266" y="6756"/>
                                </a:lnTo>
                                <a:lnTo>
                                  <a:pt x="677443" y="4254"/>
                                </a:lnTo>
                                <a:lnTo>
                                  <a:pt x="655066" y="0"/>
                                </a:lnTo>
                                <a:lnTo>
                                  <a:pt x="632574" y="4254"/>
                                </a:lnTo>
                                <a:lnTo>
                                  <a:pt x="614616" y="15836"/>
                                </a:lnTo>
                                <a:lnTo>
                                  <a:pt x="602703" y="32994"/>
                                </a:lnTo>
                                <a:lnTo>
                                  <a:pt x="598385" y="53962"/>
                                </a:lnTo>
                                <a:lnTo>
                                  <a:pt x="598385" y="54571"/>
                                </a:lnTo>
                                <a:lnTo>
                                  <a:pt x="602691" y="75438"/>
                                </a:lnTo>
                                <a:lnTo>
                                  <a:pt x="614540" y="92392"/>
                                </a:lnTo>
                                <a:lnTo>
                                  <a:pt x="632320" y="103771"/>
                                </a:lnTo>
                                <a:lnTo>
                                  <a:pt x="654456" y="107924"/>
                                </a:lnTo>
                                <a:lnTo>
                                  <a:pt x="676935" y="103670"/>
                                </a:lnTo>
                                <a:lnTo>
                                  <a:pt x="694893" y="92087"/>
                                </a:lnTo>
                                <a:lnTo>
                                  <a:pt x="702005" y="81851"/>
                                </a:lnTo>
                                <a:lnTo>
                                  <a:pt x="706805" y="74930"/>
                                </a:lnTo>
                                <a:lnTo>
                                  <a:pt x="711123" y="53962"/>
                                </a:lnTo>
                                <a:close/>
                              </a:path>
                              <a:path w="1024890" h="231140">
                                <a:moveTo>
                                  <a:pt x="822020" y="106108"/>
                                </a:moveTo>
                                <a:lnTo>
                                  <a:pt x="800366" y="74574"/>
                                </a:lnTo>
                                <a:lnTo>
                                  <a:pt x="797039" y="69723"/>
                                </a:lnTo>
                                <a:lnTo>
                                  <a:pt x="805776" y="64719"/>
                                </a:lnTo>
                                <a:lnTo>
                                  <a:pt x="812507" y="57823"/>
                                </a:lnTo>
                                <a:lnTo>
                                  <a:pt x="815301" y="52146"/>
                                </a:lnTo>
                                <a:lnTo>
                                  <a:pt x="816838" y="49009"/>
                                </a:lnTo>
                                <a:lnTo>
                                  <a:pt x="818375" y="38188"/>
                                </a:lnTo>
                                <a:lnTo>
                                  <a:pt x="818375" y="37592"/>
                                </a:lnTo>
                                <a:lnTo>
                                  <a:pt x="817803" y="30302"/>
                                </a:lnTo>
                                <a:lnTo>
                                  <a:pt x="816991" y="27279"/>
                                </a:lnTo>
                                <a:lnTo>
                                  <a:pt x="816089" y="23876"/>
                                </a:lnTo>
                                <a:lnTo>
                                  <a:pt x="789114" y="3746"/>
                                </a:lnTo>
                                <a:lnTo>
                                  <a:pt x="789114" y="30924"/>
                                </a:lnTo>
                                <a:lnTo>
                                  <a:pt x="789114" y="47294"/>
                                </a:lnTo>
                                <a:lnTo>
                                  <a:pt x="783640" y="52146"/>
                                </a:lnTo>
                                <a:lnTo>
                                  <a:pt x="754989" y="52146"/>
                                </a:lnTo>
                                <a:lnTo>
                                  <a:pt x="754989" y="27279"/>
                                </a:lnTo>
                                <a:lnTo>
                                  <a:pt x="783640" y="27279"/>
                                </a:lnTo>
                                <a:lnTo>
                                  <a:pt x="789114" y="30924"/>
                                </a:lnTo>
                                <a:lnTo>
                                  <a:pt x="789114" y="3746"/>
                                </a:lnTo>
                                <a:lnTo>
                                  <a:pt x="786180" y="3098"/>
                                </a:lnTo>
                                <a:lnTo>
                                  <a:pt x="775106" y="2425"/>
                                </a:lnTo>
                                <a:lnTo>
                                  <a:pt x="725741" y="2425"/>
                                </a:lnTo>
                                <a:lnTo>
                                  <a:pt x="725741" y="106108"/>
                                </a:lnTo>
                                <a:lnTo>
                                  <a:pt x="754989" y="106108"/>
                                </a:lnTo>
                                <a:lnTo>
                                  <a:pt x="754989" y="74574"/>
                                </a:lnTo>
                                <a:lnTo>
                                  <a:pt x="767791" y="74574"/>
                                </a:lnTo>
                                <a:lnTo>
                                  <a:pt x="788504" y="106108"/>
                                </a:lnTo>
                                <a:lnTo>
                                  <a:pt x="822020" y="106108"/>
                                </a:lnTo>
                                <a:close/>
                              </a:path>
                              <a:path w="1024890" h="231140">
                                <a:moveTo>
                                  <a:pt x="928052" y="84886"/>
                                </a:moveTo>
                                <a:lnTo>
                                  <a:pt x="906119" y="69113"/>
                                </a:lnTo>
                                <a:lnTo>
                                  <a:pt x="901382" y="74434"/>
                                </a:lnTo>
                                <a:lnTo>
                                  <a:pt x="896137" y="78435"/>
                                </a:lnTo>
                                <a:lnTo>
                                  <a:pt x="890092" y="80975"/>
                                </a:lnTo>
                                <a:lnTo>
                                  <a:pt x="882967" y="81851"/>
                                </a:lnTo>
                                <a:lnTo>
                                  <a:pt x="872883" y="79705"/>
                                </a:lnTo>
                                <a:lnTo>
                                  <a:pt x="864984" y="73812"/>
                                </a:lnTo>
                                <a:lnTo>
                                  <a:pt x="859828" y="64973"/>
                                </a:lnTo>
                                <a:lnTo>
                                  <a:pt x="857973" y="53962"/>
                                </a:lnTo>
                                <a:lnTo>
                                  <a:pt x="859828" y="43205"/>
                                </a:lnTo>
                                <a:lnTo>
                                  <a:pt x="864984" y="34328"/>
                                </a:lnTo>
                                <a:lnTo>
                                  <a:pt x="872883" y="28295"/>
                                </a:lnTo>
                                <a:lnTo>
                                  <a:pt x="882967" y="26073"/>
                                </a:lnTo>
                                <a:lnTo>
                                  <a:pt x="889736" y="26936"/>
                                </a:lnTo>
                                <a:lnTo>
                                  <a:pt x="895604" y="29400"/>
                                </a:lnTo>
                                <a:lnTo>
                                  <a:pt x="900785" y="33235"/>
                                </a:lnTo>
                                <a:lnTo>
                                  <a:pt x="905510" y="38188"/>
                                </a:lnTo>
                                <a:lnTo>
                                  <a:pt x="927442" y="21818"/>
                                </a:lnTo>
                                <a:lnTo>
                                  <a:pt x="919632" y="13042"/>
                                </a:lnTo>
                                <a:lnTo>
                                  <a:pt x="909777" y="6134"/>
                                </a:lnTo>
                                <a:lnTo>
                                  <a:pt x="897623" y="1612"/>
                                </a:lnTo>
                                <a:lnTo>
                                  <a:pt x="882967" y="0"/>
                                </a:lnTo>
                                <a:lnTo>
                                  <a:pt x="861021" y="4165"/>
                                </a:lnTo>
                                <a:lnTo>
                                  <a:pt x="843661" y="15608"/>
                                </a:lnTo>
                                <a:lnTo>
                                  <a:pt x="832231" y="32740"/>
                                </a:lnTo>
                                <a:lnTo>
                                  <a:pt x="828116" y="53962"/>
                                </a:lnTo>
                                <a:lnTo>
                                  <a:pt x="828116" y="54571"/>
                                </a:lnTo>
                                <a:lnTo>
                                  <a:pt x="832294" y="75946"/>
                                </a:lnTo>
                                <a:lnTo>
                                  <a:pt x="843737" y="92837"/>
                                </a:lnTo>
                                <a:lnTo>
                                  <a:pt x="860767" y="103936"/>
                                </a:lnTo>
                                <a:lnTo>
                                  <a:pt x="881748" y="107924"/>
                                </a:lnTo>
                                <a:lnTo>
                                  <a:pt x="897382" y="106197"/>
                                </a:lnTo>
                                <a:lnTo>
                                  <a:pt x="909929" y="101409"/>
                                </a:lnTo>
                                <a:lnTo>
                                  <a:pt x="919962" y="94107"/>
                                </a:lnTo>
                                <a:lnTo>
                                  <a:pt x="928052" y="84886"/>
                                </a:lnTo>
                                <a:close/>
                              </a:path>
                              <a:path w="1024890" h="231140">
                                <a:moveTo>
                                  <a:pt x="1024331" y="80962"/>
                                </a:moveTo>
                                <a:lnTo>
                                  <a:pt x="968273" y="80962"/>
                                </a:lnTo>
                                <a:lnTo>
                                  <a:pt x="968273" y="64490"/>
                                </a:lnTo>
                                <a:lnTo>
                                  <a:pt x="1018235" y="64490"/>
                                </a:lnTo>
                                <a:lnTo>
                                  <a:pt x="1018235" y="42964"/>
                                </a:lnTo>
                                <a:lnTo>
                                  <a:pt x="968273" y="42964"/>
                                </a:lnTo>
                                <a:lnTo>
                                  <a:pt x="968273" y="26492"/>
                                </a:lnTo>
                                <a:lnTo>
                                  <a:pt x="1023721" y="26492"/>
                                </a:lnTo>
                                <a:lnTo>
                                  <a:pt x="1023721" y="2425"/>
                                </a:lnTo>
                                <a:lnTo>
                                  <a:pt x="939634" y="2425"/>
                                </a:lnTo>
                                <a:lnTo>
                                  <a:pt x="939634" y="26492"/>
                                </a:lnTo>
                                <a:lnTo>
                                  <a:pt x="939634" y="42964"/>
                                </a:lnTo>
                                <a:lnTo>
                                  <a:pt x="939634" y="64490"/>
                                </a:lnTo>
                                <a:lnTo>
                                  <a:pt x="939634" y="80962"/>
                                </a:lnTo>
                                <a:lnTo>
                                  <a:pt x="939634" y="106299"/>
                                </a:lnTo>
                                <a:lnTo>
                                  <a:pt x="1024331" y="106299"/>
                                </a:lnTo>
                                <a:lnTo>
                                  <a:pt x="1024331" y="80962"/>
                                </a:lnTo>
                                <a:close/>
                              </a:path>
                            </a:pathLst>
                          </a:custGeom>
                          <a:solidFill>
                            <a:srgbClr val="000000"/>
                          </a:solidFill>
                        </wps:spPr>
                        <wps:bodyPr wrap="square" lIns="0" tIns="0" rIns="0" bIns="0" rtlCol="0">
                          <a:prstTxWarp prst="textNoShape">
                            <a:avLst/>
                          </a:prstTxWarp>
                          <a:noAutofit/>
                        </wps:bodyPr>
                      </wps:wsp>
                      <wps:wsp>
                        <wps:cNvPr id="51" name="Graphic 51"/>
                        <wps:cNvSpPr/>
                        <wps:spPr>
                          <a:xfrm>
                            <a:off x="9140" y="261337"/>
                            <a:ext cx="1241425" cy="92075"/>
                          </a:xfrm>
                          <a:custGeom>
                            <a:avLst/>
                            <a:gdLst/>
                            <a:ahLst/>
                            <a:cxnLst/>
                            <a:rect l="l" t="t" r="r" b="b"/>
                            <a:pathLst>
                              <a:path w="1241425" h="92075">
                                <a:moveTo>
                                  <a:pt x="17062" y="89739"/>
                                </a:moveTo>
                                <a:lnTo>
                                  <a:pt x="0" y="89739"/>
                                </a:lnTo>
                                <a:lnTo>
                                  <a:pt x="0" y="1212"/>
                                </a:lnTo>
                                <a:lnTo>
                                  <a:pt x="17062" y="1212"/>
                                </a:lnTo>
                                <a:lnTo>
                                  <a:pt x="17062" y="36381"/>
                                </a:lnTo>
                                <a:lnTo>
                                  <a:pt x="67030" y="36381"/>
                                </a:lnTo>
                                <a:lnTo>
                                  <a:pt x="67030" y="54571"/>
                                </a:lnTo>
                                <a:lnTo>
                                  <a:pt x="17062" y="54571"/>
                                </a:lnTo>
                                <a:lnTo>
                                  <a:pt x="17062" y="89739"/>
                                </a:lnTo>
                                <a:close/>
                              </a:path>
                              <a:path w="1241425" h="92075">
                                <a:moveTo>
                                  <a:pt x="67030" y="36381"/>
                                </a:moveTo>
                                <a:lnTo>
                                  <a:pt x="49358" y="36381"/>
                                </a:lnTo>
                                <a:lnTo>
                                  <a:pt x="49358" y="1212"/>
                                </a:lnTo>
                                <a:lnTo>
                                  <a:pt x="67030" y="1212"/>
                                </a:lnTo>
                                <a:lnTo>
                                  <a:pt x="67030" y="36381"/>
                                </a:lnTo>
                                <a:close/>
                              </a:path>
                              <a:path w="1241425" h="92075">
                                <a:moveTo>
                                  <a:pt x="67030" y="89739"/>
                                </a:moveTo>
                                <a:lnTo>
                                  <a:pt x="49358" y="89739"/>
                                </a:lnTo>
                                <a:lnTo>
                                  <a:pt x="49358" y="54571"/>
                                </a:lnTo>
                                <a:lnTo>
                                  <a:pt x="67030" y="54571"/>
                                </a:lnTo>
                                <a:lnTo>
                                  <a:pt x="67030" y="89739"/>
                                </a:lnTo>
                                <a:close/>
                              </a:path>
                              <a:path w="1241425" h="92075">
                                <a:moveTo>
                                  <a:pt x="124310" y="91559"/>
                                </a:moveTo>
                                <a:lnTo>
                                  <a:pt x="107444" y="87939"/>
                                </a:lnTo>
                                <a:lnTo>
                                  <a:pt x="94146" y="78143"/>
                                </a:lnTo>
                                <a:lnTo>
                                  <a:pt x="85406" y="63676"/>
                                </a:lnTo>
                                <a:lnTo>
                                  <a:pt x="82264" y="46082"/>
                                </a:lnTo>
                                <a:lnTo>
                                  <a:pt x="82264" y="45476"/>
                                </a:lnTo>
                                <a:lnTo>
                                  <a:pt x="85406" y="27882"/>
                                </a:lnTo>
                                <a:lnTo>
                                  <a:pt x="94146" y="13415"/>
                                </a:lnTo>
                                <a:lnTo>
                                  <a:pt x="107457" y="3609"/>
                                </a:lnTo>
                                <a:lnTo>
                                  <a:pt x="124310" y="0"/>
                                </a:lnTo>
                                <a:lnTo>
                                  <a:pt x="141515" y="3524"/>
                                </a:lnTo>
                                <a:lnTo>
                                  <a:pt x="155006" y="13188"/>
                                </a:lnTo>
                                <a:lnTo>
                                  <a:pt x="157688" y="17584"/>
                                </a:lnTo>
                                <a:lnTo>
                                  <a:pt x="124310" y="17584"/>
                                </a:lnTo>
                                <a:lnTo>
                                  <a:pt x="114684" y="19810"/>
                                </a:lnTo>
                                <a:lnTo>
                                  <a:pt x="107171" y="25845"/>
                                </a:lnTo>
                                <a:lnTo>
                                  <a:pt x="102287" y="34723"/>
                                </a:lnTo>
                                <a:lnTo>
                                  <a:pt x="100545" y="45476"/>
                                </a:lnTo>
                                <a:lnTo>
                                  <a:pt x="102287" y="56229"/>
                                </a:lnTo>
                                <a:lnTo>
                                  <a:pt x="107171" y="65106"/>
                                </a:lnTo>
                                <a:lnTo>
                                  <a:pt x="114684" y="71142"/>
                                </a:lnTo>
                                <a:lnTo>
                                  <a:pt x="124310" y="73368"/>
                                </a:lnTo>
                                <a:lnTo>
                                  <a:pt x="157649" y="73368"/>
                                </a:lnTo>
                                <a:lnTo>
                                  <a:pt x="154778" y="78067"/>
                                </a:lnTo>
                                <a:lnTo>
                                  <a:pt x="141258" y="87939"/>
                                </a:lnTo>
                                <a:lnTo>
                                  <a:pt x="124310" y="91559"/>
                                </a:lnTo>
                                <a:close/>
                              </a:path>
                              <a:path w="1241425" h="92075">
                                <a:moveTo>
                                  <a:pt x="157649" y="73368"/>
                                </a:moveTo>
                                <a:lnTo>
                                  <a:pt x="124310" y="73368"/>
                                </a:lnTo>
                                <a:lnTo>
                                  <a:pt x="133936" y="71236"/>
                                </a:lnTo>
                                <a:lnTo>
                                  <a:pt x="141448" y="65410"/>
                                </a:lnTo>
                                <a:lnTo>
                                  <a:pt x="146333" y="56741"/>
                                </a:lnTo>
                                <a:lnTo>
                                  <a:pt x="148075" y="46082"/>
                                </a:lnTo>
                                <a:lnTo>
                                  <a:pt x="148075" y="45476"/>
                                </a:lnTo>
                                <a:lnTo>
                                  <a:pt x="146333" y="34723"/>
                                </a:lnTo>
                                <a:lnTo>
                                  <a:pt x="141448" y="25845"/>
                                </a:lnTo>
                                <a:lnTo>
                                  <a:pt x="133936" y="19810"/>
                                </a:lnTo>
                                <a:lnTo>
                                  <a:pt x="124310" y="17584"/>
                                </a:lnTo>
                                <a:lnTo>
                                  <a:pt x="157688" y="17584"/>
                                </a:lnTo>
                                <a:lnTo>
                                  <a:pt x="163814" y="27626"/>
                                </a:lnTo>
                                <a:lnTo>
                                  <a:pt x="166965" y="45476"/>
                                </a:lnTo>
                                <a:lnTo>
                                  <a:pt x="163728" y="63420"/>
                                </a:lnTo>
                                <a:lnTo>
                                  <a:pt x="157649" y="73368"/>
                                </a:lnTo>
                                <a:close/>
                              </a:path>
                              <a:path w="1241425" h="92075">
                                <a:moveTo>
                                  <a:pt x="198652" y="89739"/>
                                </a:moveTo>
                                <a:lnTo>
                                  <a:pt x="181590" y="89739"/>
                                </a:lnTo>
                                <a:lnTo>
                                  <a:pt x="181590" y="1212"/>
                                </a:lnTo>
                                <a:lnTo>
                                  <a:pt x="200480" y="1212"/>
                                </a:lnTo>
                                <a:lnTo>
                                  <a:pt x="217523" y="32136"/>
                                </a:lnTo>
                                <a:lnTo>
                                  <a:pt x="198652" y="32136"/>
                                </a:lnTo>
                                <a:lnTo>
                                  <a:pt x="198652" y="89739"/>
                                </a:lnTo>
                                <a:close/>
                              </a:path>
                              <a:path w="1241425" h="92075">
                                <a:moveTo>
                                  <a:pt x="239745" y="38806"/>
                                </a:moveTo>
                                <a:lnTo>
                                  <a:pt x="221199" y="38806"/>
                                </a:lnTo>
                                <a:lnTo>
                                  <a:pt x="242526" y="1212"/>
                                </a:lnTo>
                                <a:lnTo>
                                  <a:pt x="260807" y="1212"/>
                                </a:lnTo>
                                <a:lnTo>
                                  <a:pt x="260807" y="32136"/>
                                </a:lnTo>
                                <a:lnTo>
                                  <a:pt x="243745" y="32136"/>
                                </a:lnTo>
                                <a:lnTo>
                                  <a:pt x="239745" y="38806"/>
                                </a:lnTo>
                                <a:close/>
                              </a:path>
                              <a:path w="1241425" h="92075">
                                <a:moveTo>
                                  <a:pt x="221199" y="69730"/>
                                </a:moveTo>
                                <a:lnTo>
                                  <a:pt x="220589" y="69730"/>
                                </a:lnTo>
                                <a:lnTo>
                                  <a:pt x="198652" y="32136"/>
                                </a:lnTo>
                                <a:lnTo>
                                  <a:pt x="217523" y="32136"/>
                                </a:lnTo>
                                <a:lnTo>
                                  <a:pt x="221199" y="38806"/>
                                </a:lnTo>
                                <a:lnTo>
                                  <a:pt x="239745" y="38806"/>
                                </a:lnTo>
                                <a:lnTo>
                                  <a:pt x="221199" y="69730"/>
                                </a:lnTo>
                                <a:close/>
                              </a:path>
                              <a:path w="1241425" h="92075">
                                <a:moveTo>
                                  <a:pt x="260807" y="89739"/>
                                </a:moveTo>
                                <a:lnTo>
                                  <a:pt x="243745" y="89739"/>
                                </a:lnTo>
                                <a:lnTo>
                                  <a:pt x="243745" y="32136"/>
                                </a:lnTo>
                                <a:lnTo>
                                  <a:pt x="260807" y="32136"/>
                                </a:lnTo>
                                <a:lnTo>
                                  <a:pt x="260807" y="89739"/>
                                </a:lnTo>
                                <a:close/>
                              </a:path>
                              <a:path w="1241425" h="92075">
                                <a:moveTo>
                                  <a:pt x="340634" y="89739"/>
                                </a:moveTo>
                                <a:lnTo>
                                  <a:pt x="280307" y="89739"/>
                                </a:lnTo>
                                <a:lnTo>
                                  <a:pt x="280307" y="1212"/>
                                </a:lnTo>
                                <a:lnTo>
                                  <a:pt x="340024" y="1212"/>
                                </a:lnTo>
                                <a:lnTo>
                                  <a:pt x="340024" y="18796"/>
                                </a:lnTo>
                                <a:lnTo>
                                  <a:pt x="297369" y="18796"/>
                                </a:lnTo>
                                <a:lnTo>
                                  <a:pt x="297369" y="36381"/>
                                </a:lnTo>
                                <a:lnTo>
                                  <a:pt x="335150" y="36381"/>
                                </a:lnTo>
                                <a:lnTo>
                                  <a:pt x="335150" y="53965"/>
                                </a:lnTo>
                                <a:lnTo>
                                  <a:pt x="297369" y="53965"/>
                                </a:lnTo>
                                <a:lnTo>
                                  <a:pt x="297369" y="72762"/>
                                </a:lnTo>
                                <a:lnTo>
                                  <a:pt x="340634" y="72762"/>
                                </a:lnTo>
                                <a:lnTo>
                                  <a:pt x="340634" y="89739"/>
                                </a:lnTo>
                                <a:close/>
                              </a:path>
                              <a:path w="1241425" h="92075">
                                <a:moveTo>
                                  <a:pt x="413758" y="89739"/>
                                </a:moveTo>
                                <a:lnTo>
                                  <a:pt x="357087" y="89739"/>
                                </a:lnTo>
                                <a:lnTo>
                                  <a:pt x="357087" y="1212"/>
                                </a:lnTo>
                                <a:lnTo>
                                  <a:pt x="374149" y="1212"/>
                                </a:lnTo>
                                <a:lnTo>
                                  <a:pt x="374149" y="72155"/>
                                </a:lnTo>
                                <a:lnTo>
                                  <a:pt x="413758" y="72155"/>
                                </a:lnTo>
                                <a:lnTo>
                                  <a:pt x="413758" y="89739"/>
                                </a:lnTo>
                                <a:close/>
                              </a:path>
                              <a:path w="1241425" h="92075">
                                <a:moveTo>
                                  <a:pt x="485662" y="89739"/>
                                </a:moveTo>
                                <a:lnTo>
                                  <a:pt x="425335" y="89739"/>
                                </a:lnTo>
                                <a:lnTo>
                                  <a:pt x="425335" y="1212"/>
                                </a:lnTo>
                                <a:lnTo>
                                  <a:pt x="485053" y="1212"/>
                                </a:lnTo>
                                <a:lnTo>
                                  <a:pt x="485053" y="18796"/>
                                </a:lnTo>
                                <a:lnTo>
                                  <a:pt x="442398" y="18796"/>
                                </a:lnTo>
                                <a:lnTo>
                                  <a:pt x="442398" y="36381"/>
                                </a:lnTo>
                                <a:lnTo>
                                  <a:pt x="480178" y="36381"/>
                                </a:lnTo>
                                <a:lnTo>
                                  <a:pt x="480178" y="53965"/>
                                </a:lnTo>
                                <a:lnTo>
                                  <a:pt x="442398" y="53965"/>
                                </a:lnTo>
                                <a:lnTo>
                                  <a:pt x="442398" y="72762"/>
                                </a:lnTo>
                                <a:lnTo>
                                  <a:pt x="485662" y="72762"/>
                                </a:lnTo>
                                <a:lnTo>
                                  <a:pt x="485662" y="89739"/>
                                </a:lnTo>
                                <a:close/>
                              </a:path>
                              <a:path w="1241425" h="92075">
                                <a:moveTo>
                                  <a:pt x="556871" y="73974"/>
                                </a:moveTo>
                                <a:lnTo>
                                  <a:pt x="536849" y="73974"/>
                                </a:lnTo>
                                <a:lnTo>
                                  <a:pt x="541008" y="71018"/>
                                </a:lnTo>
                                <a:lnTo>
                                  <a:pt x="541115" y="60635"/>
                                </a:lnTo>
                                <a:lnTo>
                                  <a:pt x="538677" y="57603"/>
                                </a:lnTo>
                                <a:lnTo>
                                  <a:pt x="525271" y="53965"/>
                                </a:lnTo>
                                <a:lnTo>
                                  <a:pt x="514493" y="50469"/>
                                </a:lnTo>
                                <a:lnTo>
                                  <a:pt x="506228" y="45552"/>
                                </a:lnTo>
                                <a:lnTo>
                                  <a:pt x="500935" y="38020"/>
                                </a:lnTo>
                                <a:lnTo>
                                  <a:pt x="499068" y="26679"/>
                                </a:lnTo>
                                <a:lnTo>
                                  <a:pt x="501125" y="15859"/>
                                </a:lnTo>
                                <a:lnTo>
                                  <a:pt x="506838" y="7427"/>
                                </a:lnTo>
                                <a:lnTo>
                                  <a:pt x="515521" y="1951"/>
                                </a:lnTo>
                                <a:lnTo>
                                  <a:pt x="526490" y="0"/>
                                </a:lnTo>
                                <a:lnTo>
                                  <a:pt x="534926" y="776"/>
                                </a:lnTo>
                                <a:lnTo>
                                  <a:pt x="542790" y="3031"/>
                                </a:lnTo>
                                <a:lnTo>
                                  <a:pt x="549969" y="6650"/>
                                </a:lnTo>
                                <a:lnTo>
                                  <a:pt x="556349" y="11520"/>
                                </a:lnTo>
                                <a:lnTo>
                                  <a:pt x="552921" y="16977"/>
                                </a:lnTo>
                                <a:lnTo>
                                  <a:pt x="519787" y="16977"/>
                                </a:lnTo>
                                <a:lnTo>
                                  <a:pt x="516131" y="20615"/>
                                </a:lnTo>
                                <a:lnTo>
                                  <a:pt x="516131" y="30923"/>
                                </a:lnTo>
                                <a:lnTo>
                                  <a:pt x="519787" y="32742"/>
                                </a:lnTo>
                                <a:lnTo>
                                  <a:pt x="533193" y="36987"/>
                                </a:lnTo>
                                <a:lnTo>
                                  <a:pt x="544133" y="40985"/>
                                </a:lnTo>
                                <a:lnTo>
                                  <a:pt x="552159" y="46234"/>
                                </a:lnTo>
                                <a:lnTo>
                                  <a:pt x="557101" y="53529"/>
                                </a:lnTo>
                                <a:lnTo>
                                  <a:pt x="558786" y="63666"/>
                                </a:lnTo>
                                <a:lnTo>
                                  <a:pt x="556871" y="73974"/>
                                </a:lnTo>
                                <a:close/>
                              </a:path>
                              <a:path w="1241425" h="92075">
                                <a:moveTo>
                                  <a:pt x="547208" y="26073"/>
                                </a:moveTo>
                                <a:lnTo>
                                  <a:pt x="539896" y="20615"/>
                                </a:lnTo>
                                <a:lnTo>
                                  <a:pt x="533193" y="16977"/>
                                </a:lnTo>
                                <a:lnTo>
                                  <a:pt x="552921" y="16977"/>
                                </a:lnTo>
                                <a:lnTo>
                                  <a:pt x="547208" y="26073"/>
                                </a:lnTo>
                                <a:close/>
                              </a:path>
                              <a:path w="1241425" h="92075">
                                <a:moveTo>
                                  <a:pt x="529537" y="90952"/>
                                </a:moveTo>
                                <a:lnTo>
                                  <a:pt x="520434" y="90137"/>
                                </a:lnTo>
                                <a:lnTo>
                                  <a:pt x="511560" y="87617"/>
                                </a:lnTo>
                                <a:lnTo>
                                  <a:pt x="503144" y="83278"/>
                                </a:lnTo>
                                <a:lnTo>
                                  <a:pt x="495412" y="77006"/>
                                </a:lnTo>
                                <a:lnTo>
                                  <a:pt x="505771" y="63060"/>
                                </a:lnTo>
                                <a:lnTo>
                                  <a:pt x="511284" y="67579"/>
                                </a:lnTo>
                                <a:lnTo>
                                  <a:pt x="516969" y="71018"/>
                                </a:lnTo>
                                <a:lnTo>
                                  <a:pt x="522995" y="73207"/>
                                </a:lnTo>
                                <a:lnTo>
                                  <a:pt x="529537" y="73974"/>
                                </a:lnTo>
                                <a:lnTo>
                                  <a:pt x="556871" y="73974"/>
                                </a:lnTo>
                                <a:lnTo>
                                  <a:pt x="556615" y="75348"/>
                                </a:lnTo>
                                <a:lnTo>
                                  <a:pt x="550560" y="83903"/>
                                </a:lnTo>
                                <a:lnTo>
                                  <a:pt x="541305" y="89162"/>
                                </a:lnTo>
                                <a:lnTo>
                                  <a:pt x="529537" y="90952"/>
                                </a:lnTo>
                                <a:close/>
                              </a:path>
                              <a:path w="1241425" h="92075">
                                <a:moveTo>
                                  <a:pt x="628242" y="73974"/>
                                </a:moveTo>
                                <a:lnTo>
                                  <a:pt x="608754" y="73974"/>
                                </a:lnTo>
                                <a:lnTo>
                                  <a:pt x="612913" y="71018"/>
                                </a:lnTo>
                                <a:lnTo>
                                  <a:pt x="613019" y="60635"/>
                                </a:lnTo>
                                <a:lnTo>
                                  <a:pt x="609973" y="57603"/>
                                </a:lnTo>
                                <a:lnTo>
                                  <a:pt x="596567" y="53965"/>
                                </a:lnTo>
                                <a:lnTo>
                                  <a:pt x="585789" y="50469"/>
                                </a:lnTo>
                                <a:lnTo>
                                  <a:pt x="577524" y="45552"/>
                                </a:lnTo>
                                <a:lnTo>
                                  <a:pt x="572230" y="38020"/>
                                </a:lnTo>
                                <a:lnTo>
                                  <a:pt x="570364" y="26679"/>
                                </a:lnTo>
                                <a:lnTo>
                                  <a:pt x="572430" y="15859"/>
                                </a:lnTo>
                                <a:lnTo>
                                  <a:pt x="578210" y="7427"/>
                                </a:lnTo>
                                <a:lnTo>
                                  <a:pt x="587074" y="1951"/>
                                </a:lnTo>
                                <a:lnTo>
                                  <a:pt x="598395" y="0"/>
                                </a:lnTo>
                                <a:lnTo>
                                  <a:pt x="606735" y="776"/>
                                </a:lnTo>
                                <a:lnTo>
                                  <a:pt x="614391" y="3031"/>
                                </a:lnTo>
                                <a:lnTo>
                                  <a:pt x="621360" y="6650"/>
                                </a:lnTo>
                                <a:lnTo>
                                  <a:pt x="627644" y="11520"/>
                                </a:lnTo>
                                <a:lnTo>
                                  <a:pt x="624217" y="16977"/>
                                </a:lnTo>
                                <a:lnTo>
                                  <a:pt x="591082" y="16977"/>
                                </a:lnTo>
                                <a:lnTo>
                                  <a:pt x="588036" y="20615"/>
                                </a:lnTo>
                                <a:lnTo>
                                  <a:pt x="588036" y="30923"/>
                                </a:lnTo>
                                <a:lnTo>
                                  <a:pt x="591082" y="32742"/>
                                </a:lnTo>
                                <a:lnTo>
                                  <a:pt x="605098" y="36987"/>
                                </a:lnTo>
                                <a:lnTo>
                                  <a:pt x="615685" y="40985"/>
                                </a:lnTo>
                                <a:lnTo>
                                  <a:pt x="623531" y="46234"/>
                                </a:lnTo>
                                <a:lnTo>
                                  <a:pt x="628406" y="53529"/>
                                </a:lnTo>
                                <a:lnTo>
                                  <a:pt x="630082" y="63666"/>
                                </a:lnTo>
                                <a:lnTo>
                                  <a:pt x="628242" y="73974"/>
                                </a:lnTo>
                                <a:close/>
                              </a:path>
                              <a:path w="1241425" h="92075">
                                <a:moveTo>
                                  <a:pt x="618504" y="26073"/>
                                </a:moveTo>
                                <a:lnTo>
                                  <a:pt x="611801" y="20615"/>
                                </a:lnTo>
                                <a:lnTo>
                                  <a:pt x="605098" y="16977"/>
                                </a:lnTo>
                                <a:lnTo>
                                  <a:pt x="624217" y="16977"/>
                                </a:lnTo>
                                <a:lnTo>
                                  <a:pt x="618504" y="26073"/>
                                </a:lnTo>
                                <a:close/>
                              </a:path>
                              <a:path w="1241425" h="92075">
                                <a:moveTo>
                                  <a:pt x="600832" y="90952"/>
                                </a:moveTo>
                                <a:lnTo>
                                  <a:pt x="592082" y="90137"/>
                                </a:lnTo>
                                <a:lnTo>
                                  <a:pt x="583389" y="87617"/>
                                </a:lnTo>
                                <a:lnTo>
                                  <a:pt x="575039" y="83278"/>
                                </a:lnTo>
                                <a:lnTo>
                                  <a:pt x="567317" y="77006"/>
                                </a:lnTo>
                                <a:lnTo>
                                  <a:pt x="577676" y="63060"/>
                                </a:lnTo>
                                <a:lnTo>
                                  <a:pt x="583189" y="67579"/>
                                </a:lnTo>
                                <a:lnTo>
                                  <a:pt x="588873" y="71018"/>
                                </a:lnTo>
                                <a:lnTo>
                                  <a:pt x="594900" y="73207"/>
                                </a:lnTo>
                                <a:lnTo>
                                  <a:pt x="601442" y="73974"/>
                                </a:lnTo>
                                <a:lnTo>
                                  <a:pt x="628242" y="73974"/>
                                </a:lnTo>
                                <a:lnTo>
                                  <a:pt x="627996" y="75348"/>
                                </a:lnTo>
                                <a:lnTo>
                                  <a:pt x="622084" y="83903"/>
                                </a:lnTo>
                                <a:lnTo>
                                  <a:pt x="612858" y="89162"/>
                                </a:lnTo>
                                <a:lnTo>
                                  <a:pt x="600832" y="90952"/>
                                </a:lnTo>
                                <a:close/>
                              </a:path>
                              <a:path w="1241425" h="92075">
                                <a:moveTo>
                                  <a:pt x="732977" y="73974"/>
                                </a:moveTo>
                                <a:lnTo>
                                  <a:pt x="712955" y="73974"/>
                                </a:lnTo>
                                <a:lnTo>
                                  <a:pt x="717708" y="71018"/>
                                </a:lnTo>
                                <a:lnTo>
                                  <a:pt x="717830" y="60635"/>
                                </a:lnTo>
                                <a:lnTo>
                                  <a:pt x="714783" y="57603"/>
                                </a:lnTo>
                                <a:lnTo>
                                  <a:pt x="701377" y="53965"/>
                                </a:lnTo>
                                <a:lnTo>
                                  <a:pt x="690599" y="50469"/>
                                </a:lnTo>
                                <a:lnTo>
                                  <a:pt x="682335" y="45552"/>
                                </a:lnTo>
                                <a:lnTo>
                                  <a:pt x="677041" y="38020"/>
                                </a:lnTo>
                                <a:lnTo>
                                  <a:pt x="675175" y="26679"/>
                                </a:lnTo>
                                <a:lnTo>
                                  <a:pt x="677241" y="15859"/>
                                </a:lnTo>
                                <a:lnTo>
                                  <a:pt x="683020" y="7427"/>
                                </a:lnTo>
                                <a:lnTo>
                                  <a:pt x="691884" y="1951"/>
                                </a:lnTo>
                                <a:lnTo>
                                  <a:pt x="703205" y="0"/>
                                </a:lnTo>
                                <a:lnTo>
                                  <a:pt x="711546" y="776"/>
                                </a:lnTo>
                                <a:lnTo>
                                  <a:pt x="719201" y="3031"/>
                                </a:lnTo>
                                <a:lnTo>
                                  <a:pt x="726171" y="6650"/>
                                </a:lnTo>
                                <a:lnTo>
                                  <a:pt x="732455" y="11520"/>
                                </a:lnTo>
                                <a:lnTo>
                                  <a:pt x="729027" y="16977"/>
                                </a:lnTo>
                                <a:lnTo>
                                  <a:pt x="695893" y="16977"/>
                                </a:lnTo>
                                <a:lnTo>
                                  <a:pt x="692237" y="20615"/>
                                </a:lnTo>
                                <a:lnTo>
                                  <a:pt x="692237" y="30923"/>
                                </a:lnTo>
                                <a:lnTo>
                                  <a:pt x="695893" y="32742"/>
                                </a:lnTo>
                                <a:lnTo>
                                  <a:pt x="709908" y="36987"/>
                                </a:lnTo>
                                <a:lnTo>
                                  <a:pt x="720496" y="40985"/>
                                </a:lnTo>
                                <a:lnTo>
                                  <a:pt x="728342" y="46234"/>
                                </a:lnTo>
                                <a:lnTo>
                                  <a:pt x="733216" y="53529"/>
                                </a:lnTo>
                                <a:lnTo>
                                  <a:pt x="734892" y="63666"/>
                                </a:lnTo>
                                <a:lnTo>
                                  <a:pt x="732977" y="73974"/>
                                </a:lnTo>
                                <a:close/>
                              </a:path>
                              <a:path w="1241425" h="92075">
                                <a:moveTo>
                                  <a:pt x="723314" y="26073"/>
                                </a:moveTo>
                                <a:lnTo>
                                  <a:pt x="716611" y="20615"/>
                                </a:lnTo>
                                <a:lnTo>
                                  <a:pt x="709299" y="16977"/>
                                </a:lnTo>
                                <a:lnTo>
                                  <a:pt x="729027" y="16977"/>
                                </a:lnTo>
                                <a:lnTo>
                                  <a:pt x="723314" y="26073"/>
                                </a:lnTo>
                                <a:close/>
                              </a:path>
                              <a:path w="1241425" h="92075">
                                <a:moveTo>
                                  <a:pt x="705643" y="90952"/>
                                </a:moveTo>
                                <a:lnTo>
                                  <a:pt x="696550" y="90137"/>
                                </a:lnTo>
                                <a:lnTo>
                                  <a:pt x="687743" y="87617"/>
                                </a:lnTo>
                                <a:lnTo>
                                  <a:pt x="679507" y="83278"/>
                                </a:lnTo>
                                <a:lnTo>
                                  <a:pt x="672128" y="77006"/>
                                </a:lnTo>
                                <a:lnTo>
                                  <a:pt x="682487" y="63060"/>
                                </a:lnTo>
                                <a:lnTo>
                                  <a:pt x="687743" y="67579"/>
                                </a:lnTo>
                                <a:lnTo>
                                  <a:pt x="693455" y="71018"/>
                                </a:lnTo>
                                <a:lnTo>
                                  <a:pt x="699625" y="73207"/>
                                </a:lnTo>
                                <a:lnTo>
                                  <a:pt x="706252" y="73974"/>
                                </a:lnTo>
                                <a:lnTo>
                                  <a:pt x="732977" y="73974"/>
                                </a:lnTo>
                                <a:lnTo>
                                  <a:pt x="732721" y="75348"/>
                                </a:lnTo>
                                <a:lnTo>
                                  <a:pt x="726666" y="83903"/>
                                </a:lnTo>
                                <a:lnTo>
                                  <a:pt x="717411" y="89162"/>
                                </a:lnTo>
                                <a:lnTo>
                                  <a:pt x="705643" y="90952"/>
                                </a:lnTo>
                                <a:close/>
                              </a:path>
                              <a:path w="1241425" h="92075">
                                <a:moveTo>
                                  <a:pt x="810453" y="89739"/>
                                </a:moveTo>
                                <a:lnTo>
                                  <a:pt x="749517" y="89739"/>
                                </a:lnTo>
                                <a:lnTo>
                                  <a:pt x="749517" y="1212"/>
                                </a:lnTo>
                                <a:lnTo>
                                  <a:pt x="809844" y="1212"/>
                                </a:lnTo>
                                <a:lnTo>
                                  <a:pt x="809844" y="18796"/>
                                </a:lnTo>
                                <a:lnTo>
                                  <a:pt x="767189" y="18796"/>
                                </a:lnTo>
                                <a:lnTo>
                                  <a:pt x="767189" y="36381"/>
                                </a:lnTo>
                                <a:lnTo>
                                  <a:pt x="804969" y="36381"/>
                                </a:lnTo>
                                <a:lnTo>
                                  <a:pt x="804969" y="53965"/>
                                </a:lnTo>
                                <a:lnTo>
                                  <a:pt x="767189" y="53965"/>
                                </a:lnTo>
                                <a:lnTo>
                                  <a:pt x="767189" y="72762"/>
                                </a:lnTo>
                                <a:lnTo>
                                  <a:pt x="810453" y="72762"/>
                                </a:lnTo>
                                <a:lnTo>
                                  <a:pt x="810453" y="89739"/>
                                </a:lnTo>
                                <a:close/>
                              </a:path>
                              <a:path w="1241425" h="92075">
                                <a:moveTo>
                                  <a:pt x="843968" y="89739"/>
                                </a:moveTo>
                                <a:lnTo>
                                  <a:pt x="826297" y="89739"/>
                                </a:lnTo>
                                <a:lnTo>
                                  <a:pt x="826297" y="1212"/>
                                </a:lnTo>
                                <a:lnTo>
                                  <a:pt x="862859" y="1212"/>
                                </a:lnTo>
                                <a:lnTo>
                                  <a:pt x="875493" y="3202"/>
                                </a:lnTo>
                                <a:lnTo>
                                  <a:pt x="884872" y="8943"/>
                                </a:lnTo>
                                <a:lnTo>
                                  <a:pt x="890708" y="18095"/>
                                </a:lnTo>
                                <a:lnTo>
                                  <a:pt x="890824" y="18796"/>
                                </a:lnTo>
                                <a:lnTo>
                                  <a:pt x="843968" y="18796"/>
                                </a:lnTo>
                                <a:lnTo>
                                  <a:pt x="843968" y="44263"/>
                                </a:lnTo>
                                <a:lnTo>
                                  <a:pt x="889823" y="44263"/>
                                </a:lnTo>
                                <a:lnTo>
                                  <a:pt x="888071" y="48204"/>
                                </a:lnTo>
                                <a:lnTo>
                                  <a:pt x="882692" y="54116"/>
                                </a:lnTo>
                                <a:lnTo>
                                  <a:pt x="875655" y="58209"/>
                                </a:lnTo>
                                <a:lnTo>
                                  <a:pt x="877905" y="61847"/>
                                </a:lnTo>
                                <a:lnTo>
                                  <a:pt x="843968" y="61847"/>
                                </a:lnTo>
                                <a:lnTo>
                                  <a:pt x="843968" y="89739"/>
                                </a:lnTo>
                                <a:close/>
                              </a:path>
                              <a:path w="1241425" h="92075">
                                <a:moveTo>
                                  <a:pt x="889823" y="44263"/>
                                </a:moveTo>
                                <a:lnTo>
                                  <a:pt x="870171" y="44263"/>
                                </a:lnTo>
                                <a:lnTo>
                                  <a:pt x="875046" y="39412"/>
                                </a:lnTo>
                                <a:lnTo>
                                  <a:pt x="875046" y="23041"/>
                                </a:lnTo>
                                <a:lnTo>
                                  <a:pt x="869562" y="18796"/>
                                </a:lnTo>
                                <a:lnTo>
                                  <a:pt x="890824" y="18796"/>
                                </a:lnTo>
                                <a:lnTo>
                                  <a:pt x="892717" y="30317"/>
                                </a:lnTo>
                                <a:lnTo>
                                  <a:pt x="892641" y="31530"/>
                                </a:lnTo>
                                <a:lnTo>
                                  <a:pt x="891508" y="40473"/>
                                </a:lnTo>
                                <a:lnTo>
                                  <a:pt x="889823" y="44263"/>
                                </a:lnTo>
                                <a:close/>
                              </a:path>
                              <a:path w="1241425" h="92075">
                                <a:moveTo>
                                  <a:pt x="895155" y="89739"/>
                                </a:moveTo>
                                <a:lnTo>
                                  <a:pt x="874437" y="89739"/>
                                </a:lnTo>
                                <a:lnTo>
                                  <a:pt x="857374" y="61847"/>
                                </a:lnTo>
                                <a:lnTo>
                                  <a:pt x="877905" y="61847"/>
                                </a:lnTo>
                                <a:lnTo>
                                  <a:pt x="895155" y="89739"/>
                                </a:lnTo>
                                <a:close/>
                              </a:path>
                              <a:path w="1241425" h="92075">
                                <a:moveTo>
                                  <a:pt x="945732" y="90346"/>
                                </a:moveTo>
                                <a:lnTo>
                                  <a:pt x="930498" y="90346"/>
                                </a:lnTo>
                                <a:lnTo>
                                  <a:pt x="898202" y="1212"/>
                                </a:lnTo>
                                <a:lnTo>
                                  <a:pt x="917701" y="1212"/>
                                </a:lnTo>
                                <a:lnTo>
                                  <a:pt x="938420" y="63666"/>
                                </a:lnTo>
                                <a:lnTo>
                                  <a:pt x="955399" y="63666"/>
                                </a:lnTo>
                                <a:lnTo>
                                  <a:pt x="945732" y="90346"/>
                                </a:lnTo>
                                <a:close/>
                              </a:path>
                              <a:path w="1241425" h="92075">
                                <a:moveTo>
                                  <a:pt x="955399" y="63666"/>
                                </a:moveTo>
                                <a:lnTo>
                                  <a:pt x="938420" y="63666"/>
                                </a:lnTo>
                                <a:lnTo>
                                  <a:pt x="959138" y="1212"/>
                                </a:lnTo>
                                <a:lnTo>
                                  <a:pt x="978028" y="1212"/>
                                </a:lnTo>
                                <a:lnTo>
                                  <a:pt x="955399" y="63666"/>
                                </a:lnTo>
                                <a:close/>
                              </a:path>
                              <a:path w="1241425" h="92075">
                                <a:moveTo>
                                  <a:pt x="1006668" y="89739"/>
                                </a:moveTo>
                                <a:lnTo>
                                  <a:pt x="989606" y="89739"/>
                                </a:lnTo>
                                <a:lnTo>
                                  <a:pt x="989606" y="1212"/>
                                </a:lnTo>
                                <a:lnTo>
                                  <a:pt x="1006668" y="1212"/>
                                </a:lnTo>
                                <a:lnTo>
                                  <a:pt x="1006668" y="89739"/>
                                </a:lnTo>
                                <a:close/>
                              </a:path>
                              <a:path w="1241425" h="92075">
                                <a:moveTo>
                                  <a:pt x="1062730" y="91559"/>
                                </a:moveTo>
                                <a:lnTo>
                                  <a:pt x="1046582" y="88034"/>
                                </a:lnTo>
                                <a:lnTo>
                                  <a:pt x="1033633" y="78370"/>
                                </a:lnTo>
                                <a:lnTo>
                                  <a:pt x="1025025" y="63932"/>
                                </a:lnTo>
                                <a:lnTo>
                                  <a:pt x="1021903" y="46082"/>
                                </a:lnTo>
                                <a:lnTo>
                                  <a:pt x="1021903" y="45476"/>
                                </a:lnTo>
                                <a:lnTo>
                                  <a:pt x="1024949" y="27882"/>
                                </a:lnTo>
                                <a:lnTo>
                                  <a:pt x="1033480" y="13415"/>
                                </a:lnTo>
                                <a:lnTo>
                                  <a:pt x="1046582" y="3609"/>
                                </a:lnTo>
                                <a:lnTo>
                                  <a:pt x="1063339" y="0"/>
                                </a:lnTo>
                                <a:lnTo>
                                  <a:pt x="1073689" y="975"/>
                                </a:lnTo>
                                <a:lnTo>
                                  <a:pt x="1082153" y="3713"/>
                                </a:lnTo>
                                <a:lnTo>
                                  <a:pt x="1089132" y="7929"/>
                                </a:lnTo>
                                <a:lnTo>
                                  <a:pt x="1095026" y="13339"/>
                                </a:lnTo>
                                <a:lnTo>
                                  <a:pt x="1091827" y="17584"/>
                                </a:lnTo>
                                <a:lnTo>
                                  <a:pt x="1063339" y="17584"/>
                                </a:lnTo>
                                <a:lnTo>
                                  <a:pt x="1054066" y="19810"/>
                                </a:lnTo>
                                <a:lnTo>
                                  <a:pt x="1046734" y="25845"/>
                                </a:lnTo>
                                <a:lnTo>
                                  <a:pt x="1041916" y="34723"/>
                                </a:lnTo>
                                <a:lnTo>
                                  <a:pt x="1040183" y="45476"/>
                                </a:lnTo>
                                <a:lnTo>
                                  <a:pt x="1041916" y="56229"/>
                                </a:lnTo>
                                <a:lnTo>
                                  <a:pt x="1046734" y="65106"/>
                                </a:lnTo>
                                <a:lnTo>
                                  <a:pt x="1054066" y="71142"/>
                                </a:lnTo>
                                <a:lnTo>
                                  <a:pt x="1063339" y="73368"/>
                                </a:lnTo>
                                <a:lnTo>
                                  <a:pt x="1093546" y="73368"/>
                                </a:lnTo>
                                <a:lnTo>
                                  <a:pt x="1095636" y="75793"/>
                                </a:lnTo>
                                <a:lnTo>
                                  <a:pt x="1089123" y="82350"/>
                                </a:lnTo>
                                <a:lnTo>
                                  <a:pt x="1081925" y="87314"/>
                                </a:lnTo>
                                <a:lnTo>
                                  <a:pt x="1073356" y="90460"/>
                                </a:lnTo>
                                <a:lnTo>
                                  <a:pt x="1062730" y="91559"/>
                                </a:lnTo>
                                <a:close/>
                              </a:path>
                              <a:path w="1241425" h="92075">
                                <a:moveTo>
                                  <a:pt x="1084058" y="27892"/>
                                </a:moveTo>
                                <a:lnTo>
                                  <a:pt x="1077964" y="21222"/>
                                </a:lnTo>
                                <a:lnTo>
                                  <a:pt x="1071261" y="17584"/>
                                </a:lnTo>
                                <a:lnTo>
                                  <a:pt x="1091827" y="17584"/>
                                </a:lnTo>
                                <a:lnTo>
                                  <a:pt x="1084058" y="27892"/>
                                </a:lnTo>
                                <a:close/>
                              </a:path>
                              <a:path w="1241425" h="92075">
                                <a:moveTo>
                                  <a:pt x="1093546" y="73368"/>
                                </a:moveTo>
                                <a:lnTo>
                                  <a:pt x="1072480" y="73368"/>
                                </a:lnTo>
                                <a:lnTo>
                                  <a:pt x="1077964" y="69730"/>
                                </a:lnTo>
                                <a:lnTo>
                                  <a:pt x="1084666" y="63060"/>
                                </a:lnTo>
                                <a:lnTo>
                                  <a:pt x="1093546" y="73368"/>
                                </a:lnTo>
                                <a:close/>
                              </a:path>
                              <a:path w="1241425" h="92075">
                                <a:moveTo>
                                  <a:pt x="1168759" y="89739"/>
                                </a:moveTo>
                                <a:lnTo>
                                  <a:pt x="1107823" y="89739"/>
                                </a:lnTo>
                                <a:lnTo>
                                  <a:pt x="1107823" y="1212"/>
                                </a:lnTo>
                                <a:lnTo>
                                  <a:pt x="1168150" y="1212"/>
                                </a:lnTo>
                                <a:lnTo>
                                  <a:pt x="1168150" y="18796"/>
                                </a:lnTo>
                                <a:lnTo>
                                  <a:pt x="1125494" y="18796"/>
                                </a:lnTo>
                                <a:lnTo>
                                  <a:pt x="1125494" y="36381"/>
                                </a:lnTo>
                                <a:lnTo>
                                  <a:pt x="1162666" y="36381"/>
                                </a:lnTo>
                                <a:lnTo>
                                  <a:pt x="1162666" y="53965"/>
                                </a:lnTo>
                                <a:lnTo>
                                  <a:pt x="1125494" y="53965"/>
                                </a:lnTo>
                                <a:lnTo>
                                  <a:pt x="1125494" y="72762"/>
                                </a:lnTo>
                                <a:lnTo>
                                  <a:pt x="1168759" y="72762"/>
                                </a:lnTo>
                                <a:lnTo>
                                  <a:pt x="1168759" y="89739"/>
                                </a:lnTo>
                                <a:close/>
                              </a:path>
                              <a:path w="1241425" h="92075">
                                <a:moveTo>
                                  <a:pt x="1239358" y="73974"/>
                                </a:moveTo>
                                <a:lnTo>
                                  <a:pt x="1219336" y="73974"/>
                                </a:lnTo>
                                <a:lnTo>
                                  <a:pt x="1223495" y="71018"/>
                                </a:lnTo>
                                <a:lnTo>
                                  <a:pt x="1223602" y="60635"/>
                                </a:lnTo>
                                <a:lnTo>
                                  <a:pt x="1221165" y="57603"/>
                                </a:lnTo>
                                <a:lnTo>
                                  <a:pt x="1207759" y="53965"/>
                                </a:lnTo>
                                <a:lnTo>
                                  <a:pt x="1196980" y="50469"/>
                                </a:lnTo>
                                <a:lnTo>
                                  <a:pt x="1188716" y="45552"/>
                                </a:lnTo>
                                <a:lnTo>
                                  <a:pt x="1183422" y="38020"/>
                                </a:lnTo>
                                <a:lnTo>
                                  <a:pt x="1181556" y="26679"/>
                                </a:lnTo>
                                <a:lnTo>
                                  <a:pt x="1183622" y="15859"/>
                                </a:lnTo>
                                <a:lnTo>
                                  <a:pt x="1189401" y="7427"/>
                                </a:lnTo>
                                <a:lnTo>
                                  <a:pt x="1198266" y="1951"/>
                                </a:lnTo>
                                <a:lnTo>
                                  <a:pt x="1209586" y="0"/>
                                </a:lnTo>
                                <a:lnTo>
                                  <a:pt x="1217927" y="776"/>
                                </a:lnTo>
                                <a:lnTo>
                                  <a:pt x="1225582" y="3031"/>
                                </a:lnTo>
                                <a:lnTo>
                                  <a:pt x="1232552" y="6650"/>
                                </a:lnTo>
                                <a:lnTo>
                                  <a:pt x="1238836" y="11520"/>
                                </a:lnTo>
                                <a:lnTo>
                                  <a:pt x="1235408" y="16977"/>
                                </a:lnTo>
                                <a:lnTo>
                                  <a:pt x="1202274" y="16977"/>
                                </a:lnTo>
                                <a:lnTo>
                                  <a:pt x="1198618" y="20615"/>
                                </a:lnTo>
                                <a:lnTo>
                                  <a:pt x="1198618" y="30923"/>
                                </a:lnTo>
                                <a:lnTo>
                                  <a:pt x="1202274" y="32742"/>
                                </a:lnTo>
                                <a:lnTo>
                                  <a:pt x="1216290" y="36987"/>
                                </a:lnTo>
                                <a:lnTo>
                                  <a:pt x="1226877" y="40985"/>
                                </a:lnTo>
                                <a:lnTo>
                                  <a:pt x="1234723" y="46234"/>
                                </a:lnTo>
                                <a:lnTo>
                                  <a:pt x="1239598" y="53529"/>
                                </a:lnTo>
                                <a:lnTo>
                                  <a:pt x="1241274" y="63666"/>
                                </a:lnTo>
                                <a:lnTo>
                                  <a:pt x="1239358" y="73974"/>
                                </a:lnTo>
                                <a:close/>
                              </a:path>
                              <a:path w="1241425" h="92075">
                                <a:moveTo>
                                  <a:pt x="1229696" y="26073"/>
                                </a:moveTo>
                                <a:lnTo>
                                  <a:pt x="1222993" y="20615"/>
                                </a:lnTo>
                                <a:lnTo>
                                  <a:pt x="1215680" y="16977"/>
                                </a:lnTo>
                                <a:lnTo>
                                  <a:pt x="1235408" y="16977"/>
                                </a:lnTo>
                                <a:lnTo>
                                  <a:pt x="1229696" y="26073"/>
                                </a:lnTo>
                                <a:close/>
                              </a:path>
                              <a:path w="1241425" h="92075">
                                <a:moveTo>
                                  <a:pt x="1212024" y="90952"/>
                                </a:moveTo>
                                <a:lnTo>
                                  <a:pt x="1202931" y="90137"/>
                                </a:lnTo>
                                <a:lnTo>
                                  <a:pt x="1194124" y="87617"/>
                                </a:lnTo>
                                <a:lnTo>
                                  <a:pt x="1185888" y="83278"/>
                                </a:lnTo>
                                <a:lnTo>
                                  <a:pt x="1178509" y="77006"/>
                                </a:lnTo>
                                <a:lnTo>
                                  <a:pt x="1188868" y="63060"/>
                                </a:lnTo>
                                <a:lnTo>
                                  <a:pt x="1194124" y="67579"/>
                                </a:lnTo>
                                <a:lnTo>
                                  <a:pt x="1199837" y="71018"/>
                                </a:lnTo>
                                <a:lnTo>
                                  <a:pt x="1206007" y="73207"/>
                                </a:lnTo>
                                <a:lnTo>
                                  <a:pt x="1212633" y="73974"/>
                                </a:lnTo>
                                <a:lnTo>
                                  <a:pt x="1239358" y="73974"/>
                                </a:lnTo>
                                <a:lnTo>
                                  <a:pt x="1239103" y="75348"/>
                                </a:lnTo>
                                <a:lnTo>
                                  <a:pt x="1233047" y="83903"/>
                                </a:lnTo>
                                <a:lnTo>
                                  <a:pt x="1223792" y="89162"/>
                                </a:lnTo>
                                <a:lnTo>
                                  <a:pt x="1212024" y="90952"/>
                                </a:lnTo>
                                <a:close/>
                              </a:path>
                            </a:pathLst>
                          </a:custGeom>
                          <a:solidFill>
                            <a:srgbClr val="E4B92D"/>
                          </a:solidFill>
                        </wps:spPr>
                        <wps:bodyPr wrap="square" lIns="0" tIns="0" rIns="0" bIns="0" rtlCol="0">
                          <a:prstTxWarp prst="textNoShape">
                            <a:avLst/>
                          </a:prstTxWarp>
                          <a:noAutofit/>
                        </wps:bodyPr>
                      </wps:wsp>
                    </wpg:wgp>
                  </a:graphicData>
                </a:graphic>
              </wp:anchor>
            </w:drawing>
          </mc:Choice>
          <mc:Fallback>
            <w:pict>
              <v:group style="position:absolute;margin-left:77.52401pt;margin-top:8.37327pt;width:98.5pt;height:27.8pt;mso-position-horizontal-relative:page;mso-position-vertical-relative:paragraph;z-index:15744000" id="docshapegroup31" coordorigin="1550,167" coordsize="1970,556">
                <v:shape style="position:absolute;left:1550;top:167;width:1614;height:364" id="docshape32" coordorigin="1550,167" coordsize="1614,364" path="m1682,482l1678,463,1667,450,1649,441,1625,435,1604,430,1599,427,1599,414,1604,410,1615,410,1625,411,1635,414,1646,418,1657,424,1677,396,1664,387,1650,381,1634,377,1616,376,1591,379,1573,389,1561,404,1557,423,1557,424,1562,443,1574,456,1592,465,1614,471,1634,476,1640,479,1640,492,1633,496,1622,496,1610,495,1597,492,1585,486,1574,478,1550,506,1565,516,1582,524,1601,529,1621,530,1646,527,1665,517,1677,502,1682,482xm1807,171l1760,171,1731,266,1699,170,1660,170,1628,266,1599,171,1551,171,1606,336,1646,336,1679,241,1713,336,1752,336,1807,171xm1824,492l1743,492,1743,468,1815,468,1815,436,1743,436,1743,414,1823,414,1823,379,1702,379,1702,414,1702,436,1702,468,1702,492,1702,528,1824,528,1824,492xm1986,252l1980,219,1972,209,1961,192,1940,179,1940,252,1940,253,1937,270,1929,284,1915,293,1898,296,1881,293,1868,283,1860,269,1857,252,1860,236,1868,222,1881,212,1898,209,1915,212,1928,222,1937,236,1940,252,1940,179,1933,174,1898,167,1863,174,1835,192,1816,219,1810,252,1810,253,1816,286,1835,313,1863,331,1898,337,1933,331,1961,313,1972,296,1980,285,1986,252xm1987,527l1955,483,1951,476,1964,468,1974,458,1978,450,1980,446,1982,430,1982,415,1982,414,1978,403,1969,395,1960,388,1949,383,1940,381,1940,420,1940,443,1931,450,1890,450,1890,414,1931,414,1940,420,1940,381,1936,380,1920,379,1849,379,1849,527,1890,527,1890,483,1908,483,1939,527,1987,527xm2146,379l2100,379,2066,473,2032,379,1985,379,2047,529,2085,529,2146,379xm2161,335l2128,285,2122,277,2136,269,2147,259,2151,250,2154,245,2156,228,2156,227,2155,215,2154,210,2152,205,2148,196,2142,188,2132,181,2120,176,2110,173,2110,216,2110,242,2101,250,2055,250,2055,210,2100,210,2110,216,2110,173,2105,172,2088,171,2010,171,2010,335,2055,335,2055,285,2075,285,2109,335,2161,335xm2202,379l2160,379,2160,527,2202,527,2202,379xm2337,335l2273,241,2335,171,2282,171,2225,237,2225,171,2179,171,2179,335,2225,335,2225,293,2241,273,2283,335,2337,335xm2368,497l2336,475,2328,485,2318,493,2303,493,2288,490,2277,482,2270,469,2267,453,2270,437,2277,425,2288,416,2303,413,2317,413,2327,420,2335,430,2367,406,2356,394,2342,384,2324,377,2303,375,2272,381,2247,397,2230,422,2224,453,2230,484,2247,509,2272,525,2302,531,2324,529,2342,522,2356,511,2368,497xm2482,171l2351,171,2351,211,2351,239,2351,277,2351,335,2396,335,2396,277,2474,277,2474,239,2396,239,2396,211,2482,211,2482,171xm2507,492l2427,492,2427,468,2499,468,2499,436,2427,436,2427,414,2506,414,2506,379,2385,379,2385,414,2385,436,2385,468,2385,492,2385,528,2507,528,2507,492xm2650,482l2646,463,2635,450,2617,441,2594,435,2573,430,2568,427,2568,414,2572,410,2583,410,2593,411,2604,414,2614,418,2625,424,2646,396,2633,387,2619,381,2602,377,2584,376,2559,379,2541,389,2529,404,2525,423,2525,424,2530,443,2542,456,2560,465,2582,471,2603,476,2608,479,2608,492,2602,496,2591,496,2578,495,2566,492,2553,486,2542,478,2519,506,2534,516,2551,524,2569,529,2589,530,2614,527,2633,517,2646,502,2650,482xm2670,252l2664,219,2656,209,2645,192,2623,178,2623,252,2623,253,2620,270,2612,284,2599,293,2582,296,2565,293,2552,283,2543,269,2540,252,2543,236,2551,222,2564,212,2581,209,2599,212,2612,222,2620,236,2623,252,2623,178,2617,174,2582,167,2547,174,2518,192,2500,219,2493,252,2493,253,2500,286,2518,313,2546,331,2581,337,2617,331,2645,313,2656,296,2664,285,2670,252xm2845,335l2811,285,2806,277,2819,269,2830,259,2834,250,2837,245,2839,228,2839,227,2838,215,2837,210,2836,205,2831,196,2825,188,2816,181,2803,176,2793,173,2793,216,2793,242,2785,250,2739,250,2739,210,2785,210,2793,216,2793,173,2789,172,2771,171,2693,171,2693,335,2739,335,2739,285,2760,285,2792,335,2845,335xm3012,301l2977,276,2970,285,2962,291,2952,295,2941,296,2925,293,2913,284,2905,270,2902,252,2905,236,2913,222,2925,212,2941,209,2952,210,2961,214,2969,220,2976,228,3011,202,2999,188,2983,177,2964,170,2941,167,2906,174,2879,192,2861,219,2855,252,2855,253,2861,287,2879,314,2906,331,2939,337,2964,335,2983,327,2999,316,3012,301xm3164,295l3075,295,3075,269,3154,269,3154,235,3075,235,3075,209,3163,209,3163,171,3030,171,3030,209,3030,235,3030,269,3030,295,3030,335,3164,335,3164,295xe" filled="true" fillcolor="#000000" stroked="false">
                  <v:path arrowok="t"/>
                  <v:fill type="solid"/>
                </v:shape>
                <v:shape style="position:absolute;left:1564;top:579;width:1955;height:145" id="docshape33" coordorigin="1565,579" coordsize="1955,145" path="m1592,720l1565,720,1565,581,1592,581,1592,636,1670,636,1670,665,1592,665,1592,720xm1670,636l1643,636,1643,581,1670,581,1670,636xm1670,720l1643,720,1643,665,1670,665,1670,720xm1761,723l1734,718,1713,702,1699,679,1694,652,1694,651,1699,623,1713,600,1734,585,1761,579,1788,585,1809,600,1813,607,1761,607,1745,610,1734,620,1726,634,1723,651,1726,668,1734,682,1745,691,1761,695,1813,695,1809,702,1787,718,1761,723xm1813,695l1761,695,1776,691,1788,682,1795,668,1798,652,1798,651,1795,634,1788,620,1776,610,1761,607,1813,607,1823,623,1828,651,1823,679,1813,695xm1878,720l1851,720,1851,581,1881,581,1907,630,1878,630,1878,720xm1942,640l1913,640,1947,581,1976,581,1976,630,1949,630,1942,640xm1913,689l1912,689,1878,630,1907,630,1913,640,1942,640,1913,689xm1976,720l1949,720,1949,630,1976,630,1976,720xm2101,720l2006,720,2006,581,2100,581,2100,609,2033,609,2033,636,2093,636,2093,664,2033,664,2033,694,2101,694,2101,720xm2216,720l2127,720,2127,581,2154,581,2154,693,2216,693,2216,720xm2330,720l2235,720,2235,581,2329,581,2329,609,2262,609,2262,636,2321,636,2321,664,2262,664,2262,694,2330,694,2330,720xm2442,696l2410,696,2417,691,2417,675,2413,670,2392,664,2375,658,2362,651,2354,639,2351,621,2354,604,2363,591,2377,582,2394,579,2407,580,2420,584,2431,589,2441,597,2436,606,2383,606,2378,611,2378,628,2383,631,2405,637,2422,644,2434,652,2442,663,2445,679,2442,696xm2427,620l2415,611,2405,606,2436,606,2427,620xm2399,722l2384,721,2370,717,2357,710,2345,700,2361,678,2370,685,2379,691,2388,694,2399,696,2442,696,2441,698,2432,711,2417,719,2399,722xm2554,696l2524,696,2530,691,2530,675,2525,670,2504,664,2487,658,2474,651,2466,639,2463,621,2466,604,2475,591,2489,582,2507,579,2520,580,2532,584,2543,589,2553,597,2548,606,2496,606,2491,611,2491,628,2496,631,2518,637,2534,644,2547,652,2554,663,2557,679,2554,696xm2539,620l2528,611,2518,606,2548,606,2539,620xm2511,722l2497,721,2484,717,2470,710,2458,700,2475,678,2483,685,2492,691,2502,694,2512,696,2554,696,2554,698,2545,711,2530,719,2511,722xm2719,696l2688,696,2695,691,2695,675,2691,670,2669,664,2652,658,2639,651,2631,639,2628,621,2631,604,2640,591,2654,582,2672,579,2685,580,2697,584,2708,589,2718,597,2713,606,2661,606,2655,611,2655,628,2661,631,2683,637,2700,644,2712,652,2720,663,2722,679,2719,696xm2704,620l2693,611,2682,606,2713,606,2704,620xm2676,722l2662,721,2648,717,2635,710,2623,700,2640,678,2648,685,2657,691,2667,694,2677,696,2719,696,2719,698,2709,711,2695,719,2676,722xm2841,720l2745,720,2745,581,2840,581,2840,609,2773,609,2773,636,2833,636,2833,664,2773,664,2773,694,2841,694,2841,720xm2894,720l2866,720,2866,581,2924,581,2944,584,2958,593,2968,608,2968,609,2894,609,2894,649,2966,649,2963,655,2955,664,2944,671,2947,676,2894,676,2894,720xm2966,649l2935,649,2943,641,2943,615,2934,609,2968,609,2971,627,2971,629,2969,643,2966,649xm2975,720l2942,720,2915,676,2947,676,2975,720xm3054,721l3030,721,2979,581,3010,581,3043,679,3069,679,3054,721xm3069,679l3043,679,3075,581,3105,581,3069,679xm3150,720l3123,720,3123,581,3150,581,3150,720xm3238,723l3213,718,3193,702,3179,680,3174,652,3174,651,3179,623,3192,600,3213,585,3239,579,3256,581,3269,585,3280,592,3289,600,3284,607,3239,607,3225,610,3213,620,3206,634,3203,651,3206,668,3213,682,3225,691,3239,695,3287,695,3290,698,3280,709,3269,717,3255,721,3238,723xm3272,623l3262,612,3252,607,3284,607,3272,623xm3287,695l3254,695,3262,689,3273,678,3287,695xm3405,720l3309,720,3309,581,3404,581,3404,609,3337,609,3337,636,3396,636,3396,664,3337,664,3337,694,3405,694,3405,720xm3517,696l3485,696,3492,691,3492,675,3488,670,3467,664,3450,658,3437,651,3429,639,3426,621,3429,604,3438,591,3452,582,3470,579,3483,580,3495,584,3506,589,3516,597,3510,606,3458,606,3452,611,3452,628,3458,631,3480,637,3497,644,3509,652,3517,663,3520,679,3517,696xm3501,620l3491,611,3479,606,3510,606,3501,620xm3474,722l3459,721,3445,717,3432,710,3421,700,3437,678,3445,685,3454,691,3464,694,3475,696,3517,696,3516,698,3507,711,3492,719,3474,722xe" filled="true" fillcolor="#e4b92d" stroked="false">
                  <v:path arrowok="t"/>
                  <v:fill type="solid"/>
                </v:shape>
                <w10:wrap type="none"/>
              </v:group>
            </w:pict>
          </mc:Fallback>
        </mc:AlternateContent>
      </w:r>
      <w:r>
        <w:rPr>
          <w:rFonts w:ascii="Calibri"/>
          <w:sz w:val="16"/>
        </w:rPr>
        <w:t>140</w:t>
      </w:r>
      <w:r>
        <w:rPr>
          <w:rFonts w:ascii="Calibri"/>
          <w:spacing w:val="-10"/>
          <w:sz w:val="16"/>
        </w:rPr>
        <w:t> </w:t>
      </w:r>
      <w:r>
        <w:rPr>
          <w:rFonts w:ascii="Calibri"/>
          <w:sz w:val="16"/>
        </w:rPr>
        <w:t>East</w:t>
      </w:r>
      <w:r>
        <w:rPr>
          <w:rFonts w:ascii="Calibri"/>
          <w:spacing w:val="-9"/>
          <w:sz w:val="16"/>
        </w:rPr>
        <w:t> </w:t>
      </w:r>
      <w:r>
        <w:rPr>
          <w:rFonts w:ascii="Calibri"/>
          <w:sz w:val="16"/>
        </w:rPr>
        <w:t>300</w:t>
      </w:r>
      <w:r>
        <w:rPr>
          <w:rFonts w:ascii="Calibri"/>
          <w:spacing w:val="-9"/>
          <w:sz w:val="16"/>
        </w:rPr>
        <w:t> </w:t>
      </w:r>
      <w:r>
        <w:rPr>
          <w:rFonts w:ascii="Calibri"/>
          <w:sz w:val="16"/>
        </w:rPr>
        <w:t>Sout</w:t>
      </w:r>
      <w:r>
        <w:rPr>
          <w:rFonts w:ascii="Calibri"/>
          <w:sz w:val="16"/>
        </w:rPr>
        <w:t>h</w:t>
      </w:r>
      <w:r>
        <w:rPr>
          <w:rFonts w:ascii="Calibri"/>
          <w:spacing w:val="40"/>
          <w:sz w:val="16"/>
        </w:rPr>
        <w:t> </w:t>
      </w:r>
      <w:r>
        <w:rPr>
          <w:rFonts w:ascii="Calibri"/>
          <w:sz w:val="16"/>
        </w:rPr>
        <w:t>Salt</w:t>
      </w:r>
      <w:r>
        <w:rPr>
          <w:rFonts w:ascii="Calibri"/>
          <w:spacing w:val="-6"/>
          <w:sz w:val="16"/>
        </w:rPr>
        <w:t> </w:t>
      </w:r>
      <w:r>
        <w:rPr>
          <w:rFonts w:ascii="Calibri"/>
          <w:sz w:val="16"/>
        </w:rPr>
        <w:t>Lake</w:t>
      </w:r>
      <w:r>
        <w:rPr>
          <w:rFonts w:ascii="Calibri"/>
          <w:spacing w:val="-4"/>
          <w:sz w:val="16"/>
        </w:rPr>
        <w:t> </w:t>
      </w:r>
      <w:r>
        <w:rPr>
          <w:rFonts w:ascii="Calibri"/>
          <w:sz w:val="16"/>
        </w:rPr>
        <w:t>City</w:t>
      </w:r>
      <w:r>
        <w:rPr>
          <w:rFonts w:ascii="Calibri"/>
          <w:spacing w:val="-4"/>
          <w:sz w:val="16"/>
        </w:rPr>
        <w:t> </w:t>
      </w:r>
      <w:r>
        <w:rPr>
          <w:rFonts w:ascii="Calibri"/>
          <w:sz w:val="16"/>
        </w:rPr>
        <w:t>Utah,</w:t>
      </w:r>
      <w:r>
        <w:rPr>
          <w:rFonts w:ascii="Calibri"/>
          <w:spacing w:val="-3"/>
          <w:sz w:val="16"/>
        </w:rPr>
        <w:t> </w:t>
      </w:r>
      <w:r>
        <w:rPr>
          <w:rFonts w:ascii="Calibri"/>
          <w:spacing w:val="-2"/>
          <w:sz w:val="16"/>
        </w:rPr>
        <w:t>84111</w:t>
      </w:r>
    </w:p>
    <w:p>
      <w:pPr>
        <w:spacing w:before="1"/>
        <w:ind w:left="8424" w:right="739" w:hanging="411"/>
        <w:jc w:val="right"/>
        <w:rPr>
          <w:rFonts w:ascii="Calibri"/>
          <w:sz w:val="16"/>
        </w:rPr>
      </w:pPr>
      <w:r>
        <w:rPr>
          <w:rFonts w:ascii="Calibri"/>
          <w:sz w:val="16"/>
        </w:rPr>
        <w:t>Administrative</w:t>
      </w:r>
      <w:r>
        <w:rPr>
          <w:rFonts w:ascii="Calibri"/>
          <w:spacing w:val="-10"/>
          <w:sz w:val="16"/>
        </w:rPr>
        <w:t> </w:t>
      </w:r>
      <w:r>
        <w:rPr>
          <w:rFonts w:ascii="Calibri"/>
          <w:sz w:val="16"/>
        </w:rPr>
        <w:t>Coordinator:</w:t>
      </w:r>
      <w:r>
        <w:rPr>
          <w:rFonts w:ascii="Calibri"/>
          <w:spacing w:val="-9"/>
          <w:sz w:val="16"/>
        </w:rPr>
        <w:t> </w:t>
      </w:r>
      <w:r>
        <w:rPr>
          <w:rFonts w:ascii="Calibri"/>
          <w:sz w:val="16"/>
        </w:rPr>
        <w:t>385-418-9989</w:t>
      </w:r>
      <w:r>
        <w:rPr>
          <w:rFonts w:ascii="Calibri"/>
          <w:spacing w:val="40"/>
          <w:sz w:val="16"/>
        </w:rPr>
        <w:t> </w:t>
      </w:r>
      <w:r>
        <w:rPr>
          <w:rFonts w:ascii="Calibri"/>
          <w:spacing w:val="-2"/>
          <w:sz w:val="16"/>
        </w:rPr>
        <w:t>https://jobs.utah.gov/homelessness</w:t>
      </w:r>
    </w:p>
    <w:sectPr>
      <w:footerReference w:type="default" r:id="rId30"/>
      <w:pgSz w:w="12240" w:h="15840"/>
      <w:pgMar w:footer="0" w:header="0" w:top="260" w:bottom="280" w:left="7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88128">
              <wp:simplePos x="0" y="0"/>
              <wp:positionH relativeFrom="page">
                <wp:posOffset>6667500</wp:posOffset>
              </wp:positionH>
              <wp:positionV relativeFrom="page">
                <wp:posOffset>9393258</wp:posOffset>
              </wp:positionV>
              <wp:extent cx="24130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13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5pt;margin-top:739.626648pt;width:19pt;height:15.3pt;mso-position-horizontal-relative:page;mso-position-vertical-relative:page;z-index:-16228352" type="#_x0000_t202" id="docshape1"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812" w:hanging="135"/>
      </w:pPr>
      <w:rPr>
        <w:rFonts w:hint="default" w:ascii="Arial" w:hAnsi="Arial" w:eastAsia="Arial" w:cs="Arial"/>
        <w:b w:val="0"/>
        <w:bCs w:val="0"/>
        <w:i w:val="0"/>
        <w:iCs w:val="0"/>
        <w:color w:val="1D1F21"/>
        <w:spacing w:val="0"/>
        <w:w w:val="144"/>
        <w:position w:val="2"/>
        <w:sz w:val="11"/>
        <w:szCs w:val="11"/>
        <w:lang w:val="en-US" w:eastAsia="en-US" w:bidi="ar-SA"/>
      </w:rPr>
    </w:lvl>
    <w:lvl w:ilvl="1">
      <w:start w:val="0"/>
      <w:numFmt w:val="bullet"/>
      <w:lvlText w:val="•"/>
      <w:lvlJc w:val="left"/>
      <w:pPr>
        <w:ind w:left="2790" w:hanging="135"/>
      </w:pPr>
      <w:rPr>
        <w:rFonts w:hint="default"/>
        <w:lang w:val="en-US" w:eastAsia="en-US" w:bidi="ar-SA"/>
      </w:rPr>
    </w:lvl>
    <w:lvl w:ilvl="2">
      <w:start w:val="0"/>
      <w:numFmt w:val="bullet"/>
      <w:lvlText w:val="•"/>
      <w:lvlJc w:val="left"/>
      <w:pPr>
        <w:ind w:left="3760" w:hanging="135"/>
      </w:pPr>
      <w:rPr>
        <w:rFonts w:hint="default"/>
        <w:lang w:val="en-US" w:eastAsia="en-US" w:bidi="ar-SA"/>
      </w:rPr>
    </w:lvl>
    <w:lvl w:ilvl="3">
      <w:start w:val="0"/>
      <w:numFmt w:val="bullet"/>
      <w:lvlText w:val="•"/>
      <w:lvlJc w:val="left"/>
      <w:pPr>
        <w:ind w:left="4730" w:hanging="135"/>
      </w:pPr>
      <w:rPr>
        <w:rFonts w:hint="default"/>
        <w:lang w:val="en-US" w:eastAsia="en-US" w:bidi="ar-SA"/>
      </w:rPr>
    </w:lvl>
    <w:lvl w:ilvl="4">
      <w:start w:val="0"/>
      <w:numFmt w:val="bullet"/>
      <w:lvlText w:val="•"/>
      <w:lvlJc w:val="left"/>
      <w:pPr>
        <w:ind w:left="5700" w:hanging="135"/>
      </w:pPr>
      <w:rPr>
        <w:rFonts w:hint="default"/>
        <w:lang w:val="en-US" w:eastAsia="en-US" w:bidi="ar-SA"/>
      </w:rPr>
    </w:lvl>
    <w:lvl w:ilvl="5">
      <w:start w:val="0"/>
      <w:numFmt w:val="bullet"/>
      <w:lvlText w:val="•"/>
      <w:lvlJc w:val="left"/>
      <w:pPr>
        <w:ind w:left="6670" w:hanging="135"/>
      </w:pPr>
      <w:rPr>
        <w:rFonts w:hint="default"/>
        <w:lang w:val="en-US" w:eastAsia="en-US" w:bidi="ar-SA"/>
      </w:rPr>
    </w:lvl>
    <w:lvl w:ilvl="6">
      <w:start w:val="0"/>
      <w:numFmt w:val="bullet"/>
      <w:lvlText w:val="•"/>
      <w:lvlJc w:val="left"/>
      <w:pPr>
        <w:ind w:left="7640" w:hanging="135"/>
      </w:pPr>
      <w:rPr>
        <w:rFonts w:hint="default"/>
        <w:lang w:val="en-US" w:eastAsia="en-US" w:bidi="ar-SA"/>
      </w:rPr>
    </w:lvl>
    <w:lvl w:ilvl="7">
      <w:start w:val="0"/>
      <w:numFmt w:val="bullet"/>
      <w:lvlText w:val="•"/>
      <w:lvlJc w:val="left"/>
      <w:pPr>
        <w:ind w:left="8610" w:hanging="135"/>
      </w:pPr>
      <w:rPr>
        <w:rFonts w:hint="default"/>
        <w:lang w:val="en-US" w:eastAsia="en-US" w:bidi="ar-SA"/>
      </w:rPr>
    </w:lvl>
    <w:lvl w:ilvl="8">
      <w:start w:val="0"/>
      <w:numFmt w:val="bullet"/>
      <w:lvlText w:val="•"/>
      <w:lvlJc w:val="left"/>
      <w:pPr>
        <w:ind w:left="9580" w:hanging="135"/>
      </w:pPr>
      <w:rPr>
        <w:rFonts w:hint="default"/>
        <w:lang w:val="en-US" w:eastAsia="en-US" w:bidi="ar-SA"/>
      </w:rPr>
    </w:lvl>
  </w:abstractNum>
  <w:abstractNum w:abstractNumId="6">
    <w:multiLevelType w:val="hybridMultilevel"/>
    <w:lvl w:ilvl="0">
      <w:start w:val="0"/>
      <w:numFmt w:val="bullet"/>
      <w:lvlText w:val="•"/>
      <w:lvlJc w:val="left"/>
      <w:pPr>
        <w:ind w:left="962" w:hanging="125"/>
      </w:pPr>
      <w:rPr>
        <w:rFonts w:hint="default" w:ascii="Arial" w:hAnsi="Arial" w:eastAsia="Arial" w:cs="Arial"/>
        <w:spacing w:val="0"/>
        <w:w w:val="67"/>
        <w:lang w:val="en-US" w:eastAsia="en-US" w:bidi="ar-SA"/>
      </w:rPr>
    </w:lvl>
    <w:lvl w:ilvl="1">
      <w:start w:val="0"/>
      <w:numFmt w:val="bullet"/>
      <w:lvlText w:val="•"/>
      <w:lvlJc w:val="left"/>
      <w:pPr>
        <w:ind w:left="2016" w:hanging="125"/>
      </w:pPr>
      <w:rPr>
        <w:rFonts w:hint="default"/>
        <w:lang w:val="en-US" w:eastAsia="en-US" w:bidi="ar-SA"/>
      </w:rPr>
    </w:lvl>
    <w:lvl w:ilvl="2">
      <w:start w:val="0"/>
      <w:numFmt w:val="bullet"/>
      <w:lvlText w:val="•"/>
      <w:lvlJc w:val="left"/>
      <w:pPr>
        <w:ind w:left="3072" w:hanging="125"/>
      </w:pPr>
      <w:rPr>
        <w:rFonts w:hint="default"/>
        <w:lang w:val="en-US" w:eastAsia="en-US" w:bidi="ar-SA"/>
      </w:rPr>
    </w:lvl>
    <w:lvl w:ilvl="3">
      <w:start w:val="0"/>
      <w:numFmt w:val="bullet"/>
      <w:lvlText w:val="•"/>
      <w:lvlJc w:val="left"/>
      <w:pPr>
        <w:ind w:left="4128" w:hanging="125"/>
      </w:pPr>
      <w:rPr>
        <w:rFonts w:hint="default"/>
        <w:lang w:val="en-US" w:eastAsia="en-US" w:bidi="ar-SA"/>
      </w:rPr>
    </w:lvl>
    <w:lvl w:ilvl="4">
      <w:start w:val="0"/>
      <w:numFmt w:val="bullet"/>
      <w:lvlText w:val="•"/>
      <w:lvlJc w:val="left"/>
      <w:pPr>
        <w:ind w:left="5184" w:hanging="125"/>
      </w:pPr>
      <w:rPr>
        <w:rFonts w:hint="default"/>
        <w:lang w:val="en-US" w:eastAsia="en-US" w:bidi="ar-SA"/>
      </w:rPr>
    </w:lvl>
    <w:lvl w:ilvl="5">
      <w:start w:val="0"/>
      <w:numFmt w:val="bullet"/>
      <w:lvlText w:val="•"/>
      <w:lvlJc w:val="left"/>
      <w:pPr>
        <w:ind w:left="6240" w:hanging="125"/>
      </w:pPr>
      <w:rPr>
        <w:rFonts w:hint="default"/>
        <w:lang w:val="en-US" w:eastAsia="en-US" w:bidi="ar-SA"/>
      </w:rPr>
    </w:lvl>
    <w:lvl w:ilvl="6">
      <w:start w:val="0"/>
      <w:numFmt w:val="bullet"/>
      <w:lvlText w:val="•"/>
      <w:lvlJc w:val="left"/>
      <w:pPr>
        <w:ind w:left="7296" w:hanging="125"/>
      </w:pPr>
      <w:rPr>
        <w:rFonts w:hint="default"/>
        <w:lang w:val="en-US" w:eastAsia="en-US" w:bidi="ar-SA"/>
      </w:rPr>
    </w:lvl>
    <w:lvl w:ilvl="7">
      <w:start w:val="0"/>
      <w:numFmt w:val="bullet"/>
      <w:lvlText w:val="•"/>
      <w:lvlJc w:val="left"/>
      <w:pPr>
        <w:ind w:left="8352" w:hanging="125"/>
      </w:pPr>
      <w:rPr>
        <w:rFonts w:hint="default"/>
        <w:lang w:val="en-US" w:eastAsia="en-US" w:bidi="ar-SA"/>
      </w:rPr>
    </w:lvl>
    <w:lvl w:ilvl="8">
      <w:start w:val="0"/>
      <w:numFmt w:val="bullet"/>
      <w:lvlText w:val="•"/>
      <w:lvlJc w:val="left"/>
      <w:pPr>
        <w:ind w:left="9408" w:hanging="125"/>
      </w:pPr>
      <w:rPr>
        <w:rFonts w:hint="default"/>
        <w:lang w:val="en-US" w:eastAsia="en-US" w:bidi="ar-SA"/>
      </w:rPr>
    </w:lvl>
  </w:abstractNum>
  <w:abstractNum w:abstractNumId="1">
    <w:multiLevelType w:val="hybridMultilevel"/>
    <w:lvl w:ilvl="0">
      <w:start w:val="1"/>
      <w:numFmt w:val="decimal"/>
      <w:lvlText w:val="%1."/>
      <w:lvlJc w:val="left"/>
      <w:pPr>
        <w:ind w:left="1426" w:hanging="342"/>
        <w:jc w:val="left"/>
      </w:pPr>
      <w:rPr>
        <w:rFonts w:hint="default" w:ascii="Times New Roman" w:hAnsi="Times New Roman" w:eastAsia="Times New Roman" w:cs="Times New Roman"/>
        <w:b w:val="0"/>
        <w:bCs w:val="0"/>
        <w:i w:val="0"/>
        <w:iCs w:val="0"/>
        <w:spacing w:val="0"/>
        <w:w w:val="108"/>
        <w:sz w:val="21"/>
        <w:szCs w:val="21"/>
        <w:lang w:val="en-US" w:eastAsia="en-US" w:bidi="ar-SA"/>
      </w:rPr>
    </w:lvl>
    <w:lvl w:ilvl="1">
      <w:start w:val="0"/>
      <w:numFmt w:val="bullet"/>
      <w:lvlText w:val="•"/>
      <w:lvlJc w:val="left"/>
      <w:pPr>
        <w:ind w:left="2430" w:hanging="342"/>
      </w:pPr>
      <w:rPr>
        <w:rFonts w:hint="default"/>
        <w:lang w:val="en-US" w:eastAsia="en-US" w:bidi="ar-SA"/>
      </w:rPr>
    </w:lvl>
    <w:lvl w:ilvl="2">
      <w:start w:val="0"/>
      <w:numFmt w:val="bullet"/>
      <w:lvlText w:val="•"/>
      <w:lvlJc w:val="left"/>
      <w:pPr>
        <w:ind w:left="3440" w:hanging="342"/>
      </w:pPr>
      <w:rPr>
        <w:rFonts w:hint="default"/>
        <w:lang w:val="en-US" w:eastAsia="en-US" w:bidi="ar-SA"/>
      </w:rPr>
    </w:lvl>
    <w:lvl w:ilvl="3">
      <w:start w:val="0"/>
      <w:numFmt w:val="bullet"/>
      <w:lvlText w:val="•"/>
      <w:lvlJc w:val="left"/>
      <w:pPr>
        <w:ind w:left="4450" w:hanging="342"/>
      </w:pPr>
      <w:rPr>
        <w:rFonts w:hint="default"/>
        <w:lang w:val="en-US" w:eastAsia="en-US" w:bidi="ar-SA"/>
      </w:rPr>
    </w:lvl>
    <w:lvl w:ilvl="4">
      <w:start w:val="0"/>
      <w:numFmt w:val="bullet"/>
      <w:lvlText w:val="•"/>
      <w:lvlJc w:val="left"/>
      <w:pPr>
        <w:ind w:left="5460" w:hanging="342"/>
      </w:pPr>
      <w:rPr>
        <w:rFonts w:hint="default"/>
        <w:lang w:val="en-US" w:eastAsia="en-US" w:bidi="ar-SA"/>
      </w:rPr>
    </w:lvl>
    <w:lvl w:ilvl="5">
      <w:start w:val="0"/>
      <w:numFmt w:val="bullet"/>
      <w:lvlText w:val="•"/>
      <w:lvlJc w:val="left"/>
      <w:pPr>
        <w:ind w:left="6470" w:hanging="342"/>
      </w:pPr>
      <w:rPr>
        <w:rFonts w:hint="default"/>
        <w:lang w:val="en-US" w:eastAsia="en-US" w:bidi="ar-SA"/>
      </w:rPr>
    </w:lvl>
    <w:lvl w:ilvl="6">
      <w:start w:val="0"/>
      <w:numFmt w:val="bullet"/>
      <w:lvlText w:val="•"/>
      <w:lvlJc w:val="left"/>
      <w:pPr>
        <w:ind w:left="7480" w:hanging="342"/>
      </w:pPr>
      <w:rPr>
        <w:rFonts w:hint="default"/>
        <w:lang w:val="en-US" w:eastAsia="en-US" w:bidi="ar-SA"/>
      </w:rPr>
    </w:lvl>
    <w:lvl w:ilvl="7">
      <w:start w:val="0"/>
      <w:numFmt w:val="bullet"/>
      <w:lvlText w:val="•"/>
      <w:lvlJc w:val="left"/>
      <w:pPr>
        <w:ind w:left="8490" w:hanging="342"/>
      </w:pPr>
      <w:rPr>
        <w:rFonts w:hint="default"/>
        <w:lang w:val="en-US" w:eastAsia="en-US" w:bidi="ar-SA"/>
      </w:rPr>
    </w:lvl>
    <w:lvl w:ilvl="8">
      <w:start w:val="0"/>
      <w:numFmt w:val="bullet"/>
      <w:lvlText w:val="•"/>
      <w:lvlJc w:val="left"/>
      <w:pPr>
        <w:ind w:left="9500" w:hanging="342"/>
      </w:pPr>
      <w:rPr>
        <w:rFonts w:hint="default"/>
        <w:lang w:val="en-US" w:eastAsia="en-US" w:bidi="ar-SA"/>
      </w:rPr>
    </w:lvl>
  </w:abstractNum>
  <w:abstractNum w:abstractNumId="5">
    <w:multiLevelType w:val="hybridMultilevel"/>
    <w:lvl w:ilvl="0">
      <w:start w:val="0"/>
      <w:numFmt w:val="bullet"/>
      <w:lvlText w:val="•"/>
      <w:lvlJc w:val="left"/>
      <w:pPr>
        <w:ind w:left="67" w:hanging="68"/>
      </w:pPr>
      <w:rPr>
        <w:rFonts w:hint="default" w:ascii="Arial" w:hAnsi="Arial" w:eastAsia="Arial" w:cs="Arial"/>
        <w:b w:val="0"/>
        <w:bCs w:val="0"/>
        <w:i w:val="0"/>
        <w:iCs w:val="0"/>
        <w:color w:val="1D1F21"/>
        <w:spacing w:val="0"/>
        <w:w w:val="98"/>
        <w:position w:val="3"/>
        <w:sz w:val="11"/>
        <w:szCs w:val="11"/>
        <w:lang w:val="en-US" w:eastAsia="en-US" w:bidi="ar-SA"/>
      </w:rPr>
    </w:lvl>
    <w:lvl w:ilvl="1">
      <w:start w:val="0"/>
      <w:numFmt w:val="bullet"/>
      <w:lvlText w:val="•"/>
      <w:lvlJc w:val="left"/>
      <w:pPr>
        <w:ind w:left="407" w:hanging="68"/>
      </w:pPr>
      <w:rPr>
        <w:rFonts w:hint="default"/>
        <w:lang w:val="en-US" w:eastAsia="en-US" w:bidi="ar-SA"/>
      </w:rPr>
    </w:lvl>
    <w:lvl w:ilvl="2">
      <w:start w:val="0"/>
      <w:numFmt w:val="bullet"/>
      <w:lvlText w:val="•"/>
      <w:lvlJc w:val="left"/>
      <w:pPr>
        <w:ind w:left="754" w:hanging="68"/>
      </w:pPr>
      <w:rPr>
        <w:rFonts w:hint="default"/>
        <w:lang w:val="en-US" w:eastAsia="en-US" w:bidi="ar-SA"/>
      </w:rPr>
    </w:lvl>
    <w:lvl w:ilvl="3">
      <w:start w:val="0"/>
      <w:numFmt w:val="bullet"/>
      <w:lvlText w:val="•"/>
      <w:lvlJc w:val="left"/>
      <w:pPr>
        <w:ind w:left="1101" w:hanging="68"/>
      </w:pPr>
      <w:rPr>
        <w:rFonts w:hint="default"/>
        <w:lang w:val="en-US" w:eastAsia="en-US" w:bidi="ar-SA"/>
      </w:rPr>
    </w:lvl>
    <w:lvl w:ilvl="4">
      <w:start w:val="0"/>
      <w:numFmt w:val="bullet"/>
      <w:lvlText w:val="•"/>
      <w:lvlJc w:val="left"/>
      <w:pPr>
        <w:ind w:left="1448" w:hanging="68"/>
      </w:pPr>
      <w:rPr>
        <w:rFonts w:hint="default"/>
        <w:lang w:val="en-US" w:eastAsia="en-US" w:bidi="ar-SA"/>
      </w:rPr>
    </w:lvl>
    <w:lvl w:ilvl="5">
      <w:start w:val="0"/>
      <w:numFmt w:val="bullet"/>
      <w:lvlText w:val="•"/>
      <w:lvlJc w:val="left"/>
      <w:pPr>
        <w:ind w:left="1795" w:hanging="68"/>
      </w:pPr>
      <w:rPr>
        <w:rFonts w:hint="default"/>
        <w:lang w:val="en-US" w:eastAsia="en-US" w:bidi="ar-SA"/>
      </w:rPr>
    </w:lvl>
    <w:lvl w:ilvl="6">
      <w:start w:val="0"/>
      <w:numFmt w:val="bullet"/>
      <w:lvlText w:val="•"/>
      <w:lvlJc w:val="left"/>
      <w:pPr>
        <w:ind w:left="2142" w:hanging="68"/>
      </w:pPr>
      <w:rPr>
        <w:rFonts w:hint="default"/>
        <w:lang w:val="en-US" w:eastAsia="en-US" w:bidi="ar-SA"/>
      </w:rPr>
    </w:lvl>
    <w:lvl w:ilvl="7">
      <w:start w:val="0"/>
      <w:numFmt w:val="bullet"/>
      <w:lvlText w:val="•"/>
      <w:lvlJc w:val="left"/>
      <w:pPr>
        <w:ind w:left="2489" w:hanging="68"/>
      </w:pPr>
      <w:rPr>
        <w:rFonts w:hint="default"/>
        <w:lang w:val="en-US" w:eastAsia="en-US" w:bidi="ar-SA"/>
      </w:rPr>
    </w:lvl>
    <w:lvl w:ilvl="8">
      <w:start w:val="0"/>
      <w:numFmt w:val="bullet"/>
      <w:lvlText w:val="•"/>
      <w:lvlJc w:val="left"/>
      <w:pPr>
        <w:ind w:left="2836" w:hanging="68"/>
      </w:pPr>
      <w:rPr>
        <w:rFonts w:hint="default"/>
        <w:lang w:val="en-US" w:eastAsia="en-US" w:bidi="ar-SA"/>
      </w:rPr>
    </w:lvl>
  </w:abstractNum>
  <w:abstractNum w:abstractNumId="7">
    <w:multiLevelType w:val="hybridMultilevel"/>
    <w:lvl w:ilvl="0">
      <w:start w:val="11"/>
      <w:numFmt w:val="decimal"/>
      <w:lvlText w:val="%1."/>
      <w:lvlJc w:val="left"/>
      <w:pPr>
        <w:ind w:left="1160" w:hanging="358"/>
        <w:jc w:val="left"/>
      </w:pPr>
      <w:rPr>
        <w:rFonts w:hint="default" w:ascii="Arial" w:hAnsi="Arial" w:eastAsia="Arial" w:cs="Arial"/>
        <w:b/>
        <w:bCs/>
        <w:i w:val="0"/>
        <w:iCs w:val="0"/>
        <w:color w:val="010103"/>
        <w:spacing w:val="-1"/>
        <w:w w:val="100"/>
        <w:position w:val="-3"/>
        <w:sz w:val="17"/>
        <w:szCs w:val="17"/>
        <w:lang w:val="en-US" w:eastAsia="en-US" w:bidi="ar-SA"/>
      </w:rPr>
    </w:lvl>
    <w:lvl w:ilvl="1">
      <w:start w:val="0"/>
      <w:numFmt w:val="bullet"/>
      <w:lvlText w:val="•"/>
      <w:lvlJc w:val="left"/>
      <w:pPr>
        <w:ind w:left="904" w:hanging="156"/>
      </w:pPr>
      <w:rPr>
        <w:rFonts w:hint="default" w:ascii="Arial" w:hAnsi="Arial" w:eastAsia="Arial" w:cs="Arial"/>
        <w:b w:val="0"/>
        <w:bCs w:val="0"/>
        <w:i w:val="0"/>
        <w:iCs w:val="0"/>
        <w:color w:val="1D1F21"/>
        <w:spacing w:val="0"/>
        <w:w w:val="27"/>
        <w:sz w:val="13"/>
        <w:szCs w:val="13"/>
        <w:lang w:val="en-US" w:eastAsia="en-US" w:bidi="ar-SA"/>
      </w:rPr>
    </w:lvl>
    <w:lvl w:ilvl="2">
      <w:start w:val="0"/>
      <w:numFmt w:val="bullet"/>
      <w:lvlText w:val="•"/>
      <w:lvlJc w:val="left"/>
      <w:pPr>
        <w:ind w:left="2311" w:hanging="156"/>
      </w:pPr>
      <w:rPr>
        <w:rFonts w:hint="default"/>
        <w:lang w:val="en-US" w:eastAsia="en-US" w:bidi="ar-SA"/>
      </w:rPr>
    </w:lvl>
    <w:lvl w:ilvl="3">
      <w:start w:val="0"/>
      <w:numFmt w:val="bullet"/>
      <w:lvlText w:val="•"/>
      <w:lvlJc w:val="left"/>
      <w:pPr>
        <w:ind w:left="3462" w:hanging="156"/>
      </w:pPr>
      <w:rPr>
        <w:rFonts w:hint="default"/>
        <w:lang w:val="en-US" w:eastAsia="en-US" w:bidi="ar-SA"/>
      </w:rPr>
    </w:lvl>
    <w:lvl w:ilvl="4">
      <w:start w:val="0"/>
      <w:numFmt w:val="bullet"/>
      <w:lvlText w:val="•"/>
      <w:lvlJc w:val="left"/>
      <w:pPr>
        <w:ind w:left="4613" w:hanging="156"/>
      </w:pPr>
      <w:rPr>
        <w:rFonts w:hint="default"/>
        <w:lang w:val="en-US" w:eastAsia="en-US" w:bidi="ar-SA"/>
      </w:rPr>
    </w:lvl>
    <w:lvl w:ilvl="5">
      <w:start w:val="0"/>
      <w:numFmt w:val="bullet"/>
      <w:lvlText w:val="•"/>
      <w:lvlJc w:val="left"/>
      <w:pPr>
        <w:ind w:left="5764" w:hanging="156"/>
      </w:pPr>
      <w:rPr>
        <w:rFonts w:hint="default"/>
        <w:lang w:val="en-US" w:eastAsia="en-US" w:bidi="ar-SA"/>
      </w:rPr>
    </w:lvl>
    <w:lvl w:ilvl="6">
      <w:start w:val="0"/>
      <w:numFmt w:val="bullet"/>
      <w:lvlText w:val="•"/>
      <w:lvlJc w:val="left"/>
      <w:pPr>
        <w:ind w:left="6915" w:hanging="156"/>
      </w:pPr>
      <w:rPr>
        <w:rFonts w:hint="default"/>
        <w:lang w:val="en-US" w:eastAsia="en-US" w:bidi="ar-SA"/>
      </w:rPr>
    </w:lvl>
    <w:lvl w:ilvl="7">
      <w:start w:val="0"/>
      <w:numFmt w:val="bullet"/>
      <w:lvlText w:val="•"/>
      <w:lvlJc w:val="left"/>
      <w:pPr>
        <w:ind w:left="8066" w:hanging="156"/>
      </w:pPr>
      <w:rPr>
        <w:rFonts w:hint="default"/>
        <w:lang w:val="en-US" w:eastAsia="en-US" w:bidi="ar-SA"/>
      </w:rPr>
    </w:lvl>
    <w:lvl w:ilvl="8">
      <w:start w:val="0"/>
      <w:numFmt w:val="bullet"/>
      <w:lvlText w:val="•"/>
      <w:lvlJc w:val="left"/>
      <w:pPr>
        <w:ind w:left="9217" w:hanging="156"/>
      </w:pPr>
      <w:rPr>
        <w:rFonts w:hint="default"/>
        <w:lang w:val="en-US" w:eastAsia="en-US" w:bidi="ar-SA"/>
      </w:rPr>
    </w:lvl>
  </w:abstractNum>
  <w:abstractNum w:abstractNumId="4">
    <w:multiLevelType w:val="hybridMultilevel"/>
    <w:lvl w:ilvl="0">
      <w:start w:val="0"/>
      <w:numFmt w:val="bullet"/>
      <w:lvlText w:val="•"/>
      <w:lvlJc w:val="left"/>
      <w:pPr>
        <w:ind w:left="997" w:hanging="122"/>
      </w:pPr>
      <w:rPr>
        <w:rFonts w:hint="default" w:ascii="Arial" w:hAnsi="Arial" w:eastAsia="Arial" w:cs="Arial"/>
        <w:b w:val="0"/>
        <w:bCs w:val="0"/>
        <w:i w:val="0"/>
        <w:iCs w:val="0"/>
        <w:color w:val="1D1F21"/>
        <w:spacing w:val="0"/>
        <w:w w:val="53"/>
        <w:sz w:val="11"/>
        <w:szCs w:val="11"/>
        <w:lang w:val="en-US" w:eastAsia="en-US" w:bidi="ar-SA"/>
      </w:rPr>
    </w:lvl>
    <w:lvl w:ilvl="1">
      <w:start w:val="0"/>
      <w:numFmt w:val="bullet"/>
      <w:lvlText w:val="•"/>
      <w:lvlJc w:val="left"/>
      <w:pPr>
        <w:ind w:left="1039" w:hanging="122"/>
      </w:pPr>
      <w:rPr>
        <w:rFonts w:hint="default"/>
        <w:lang w:val="en-US" w:eastAsia="en-US" w:bidi="ar-SA"/>
      </w:rPr>
    </w:lvl>
    <w:lvl w:ilvl="2">
      <w:start w:val="0"/>
      <w:numFmt w:val="bullet"/>
      <w:lvlText w:val="•"/>
      <w:lvlJc w:val="left"/>
      <w:pPr>
        <w:ind w:left="1078" w:hanging="122"/>
      </w:pPr>
      <w:rPr>
        <w:rFonts w:hint="default"/>
        <w:lang w:val="en-US" w:eastAsia="en-US" w:bidi="ar-SA"/>
      </w:rPr>
    </w:lvl>
    <w:lvl w:ilvl="3">
      <w:start w:val="0"/>
      <w:numFmt w:val="bullet"/>
      <w:lvlText w:val="•"/>
      <w:lvlJc w:val="left"/>
      <w:pPr>
        <w:ind w:left="1117" w:hanging="122"/>
      </w:pPr>
      <w:rPr>
        <w:rFonts w:hint="default"/>
        <w:lang w:val="en-US" w:eastAsia="en-US" w:bidi="ar-SA"/>
      </w:rPr>
    </w:lvl>
    <w:lvl w:ilvl="4">
      <w:start w:val="0"/>
      <w:numFmt w:val="bullet"/>
      <w:lvlText w:val="•"/>
      <w:lvlJc w:val="left"/>
      <w:pPr>
        <w:ind w:left="1157" w:hanging="122"/>
      </w:pPr>
      <w:rPr>
        <w:rFonts w:hint="default"/>
        <w:lang w:val="en-US" w:eastAsia="en-US" w:bidi="ar-SA"/>
      </w:rPr>
    </w:lvl>
    <w:lvl w:ilvl="5">
      <w:start w:val="0"/>
      <w:numFmt w:val="bullet"/>
      <w:lvlText w:val="•"/>
      <w:lvlJc w:val="left"/>
      <w:pPr>
        <w:ind w:left="1196" w:hanging="122"/>
      </w:pPr>
      <w:rPr>
        <w:rFonts w:hint="default"/>
        <w:lang w:val="en-US" w:eastAsia="en-US" w:bidi="ar-SA"/>
      </w:rPr>
    </w:lvl>
    <w:lvl w:ilvl="6">
      <w:start w:val="0"/>
      <w:numFmt w:val="bullet"/>
      <w:lvlText w:val="•"/>
      <w:lvlJc w:val="left"/>
      <w:pPr>
        <w:ind w:left="1235" w:hanging="122"/>
      </w:pPr>
      <w:rPr>
        <w:rFonts w:hint="default"/>
        <w:lang w:val="en-US" w:eastAsia="en-US" w:bidi="ar-SA"/>
      </w:rPr>
    </w:lvl>
    <w:lvl w:ilvl="7">
      <w:start w:val="0"/>
      <w:numFmt w:val="bullet"/>
      <w:lvlText w:val="•"/>
      <w:lvlJc w:val="left"/>
      <w:pPr>
        <w:ind w:left="1274" w:hanging="122"/>
      </w:pPr>
      <w:rPr>
        <w:rFonts w:hint="default"/>
        <w:lang w:val="en-US" w:eastAsia="en-US" w:bidi="ar-SA"/>
      </w:rPr>
    </w:lvl>
    <w:lvl w:ilvl="8">
      <w:start w:val="0"/>
      <w:numFmt w:val="bullet"/>
      <w:lvlText w:val="•"/>
      <w:lvlJc w:val="left"/>
      <w:pPr>
        <w:ind w:left="1314" w:hanging="122"/>
      </w:pPr>
      <w:rPr>
        <w:rFonts w:hint="default"/>
        <w:lang w:val="en-US" w:eastAsia="en-US" w:bidi="ar-SA"/>
      </w:rPr>
    </w:lvl>
  </w:abstractNum>
  <w:abstractNum w:abstractNumId="3">
    <w:multiLevelType w:val="hybridMultilevel"/>
    <w:lvl w:ilvl="0">
      <w:start w:val="1"/>
      <w:numFmt w:val="decimal"/>
      <w:lvlText w:val="%1."/>
      <w:lvlJc w:val="left"/>
      <w:pPr>
        <w:ind w:left="1115" w:hanging="191"/>
        <w:jc w:val="right"/>
      </w:pPr>
      <w:rPr>
        <w:rFonts w:hint="default"/>
        <w:spacing w:val="-1"/>
        <w:w w:val="105"/>
        <w:lang w:val="en-US" w:eastAsia="en-US" w:bidi="ar-SA"/>
      </w:rPr>
    </w:lvl>
    <w:lvl w:ilvl="1">
      <w:start w:val="0"/>
      <w:numFmt w:val="bullet"/>
      <w:lvlText w:val="•"/>
      <w:lvlJc w:val="left"/>
      <w:pPr>
        <w:ind w:left="1323" w:hanging="191"/>
      </w:pPr>
      <w:rPr>
        <w:rFonts w:hint="default"/>
        <w:lang w:val="en-US" w:eastAsia="en-US" w:bidi="ar-SA"/>
      </w:rPr>
    </w:lvl>
    <w:lvl w:ilvl="2">
      <w:start w:val="0"/>
      <w:numFmt w:val="bullet"/>
      <w:lvlText w:val="•"/>
      <w:lvlJc w:val="left"/>
      <w:pPr>
        <w:ind w:left="1527" w:hanging="191"/>
      </w:pPr>
      <w:rPr>
        <w:rFonts w:hint="default"/>
        <w:lang w:val="en-US" w:eastAsia="en-US" w:bidi="ar-SA"/>
      </w:rPr>
    </w:lvl>
    <w:lvl w:ilvl="3">
      <w:start w:val="0"/>
      <w:numFmt w:val="bullet"/>
      <w:lvlText w:val="•"/>
      <w:lvlJc w:val="left"/>
      <w:pPr>
        <w:ind w:left="1730" w:hanging="191"/>
      </w:pPr>
      <w:rPr>
        <w:rFonts w:hint="default"/>
        <w:lang w:val="en-US" w:eastAsia="en-US" w:bidi="ar-SA"/>
      </w:rPr>
    </w:lvl>
    <w:lvl w:ilvl="4">
      <w:start w:val="0"/>
      <w:numFmt w:val="bullet"/>
      <w:lvlText w:val="•"/>
      <w:lvlJc w:val="left"/>
      <w:pPr>
        <w:ind w:left="1934" w:hanging="191"/>
      </w:pPr>
      <w:rPr>
        <w:rFonts w:hint="default"/>
        <w:lang w:val="en-US" w:eastAsia="en-US" w:bidi="ar-SA"/>
      </w:rPr>
    </w:lvl>
    <w:lvl w:ilvl="5">
      <w:start w:val="0"/>
      <w:numFmt w:val="bullet"/>
      <w:lvlText w:val="•"/>
      <w:lvlJc w:val="left"/>
      <w:pPr>
        <w:ind w:left="2138" w:hanging="191"/>
      </w:pPr>
      <w:rPr>
        <w:rFonts w:hint="default"/>
        <w:lang w:val="en-US" w:eastAsia="en-US" w:bidi="ar-SA"/>
      </w:rPr>
    </w:lvl>
    <w:lvl w:ilvl="6">
      <w:start w:val="0"/>
      <w:numFmt w:val="bullet"/>
      <w:lvlText w:val="•"/>
      <w:lvlJc w:val="left"/>
      <w:pPr>
        <w:ind w:left="2341" w:hanging="191"/>
      </w:pPr>
      <w:rPr>
        <w:rFonts w:hint="default"/>
        <w:lang w:val="en-US" w:eastAsia="en-US" w:bidi="ar-SA"/>
      </w:rPr>
    </w:lvl>
    <w:lvl w:ilvl="7">
      <w:start w:val="0"/>
      <w:numFmt w:val="bullet"/>
      <w:lvlText w:val="•"/>
      <w:lvlJc w:val="left"/>
      <w:pPr>
        <w:ind w:left="2545" w:hanging="191"/>
      </w:pPr>
      <w:rPr>
        <w:rFonts w:hint="default"/>
        <w:lang w:val="en-US" w:eastAsia="en-US" w:bidi="ar-SA"/>
      </w:rPr>
    </w:lvl>
    <w:lvl w:ilvl="8">
      <w:start w:val="0"/>
      <w:numFmt w:val="bullet"/>
      <w:lvlText w:val="•"/>
      <w:lvlJc w:val="left"/>
      <w:pPr>
        <w:ind w:left="2748" w:hanging="191"/>
      </w:pPr>
      <w:rPr>
        <w:rFonts w:hint="default"/>
        <w:lang w:val="en-US" w:eastAsia="en-US" w:bidi="ar-SA"/>
      </w:rPr>
    </w:lvl>
  </w:abstractNum>
  <w:abstractNum w:abstractNumId="2">
    <w:multiLevelType w:val="hybridMultilevel"/>
    <w:lvl w:ilvl="0">
      <w:start w:val="1"/>
      <w:numFmt w:val="decimal"/>
      <w:lvlText w:val="%1."/>
      <w:lvlJc w:val="left"/>
      <w:pPr>
        <w:ind w:left="1340" w:hanging="339"/>
        <w:jc w:val="right"/>
      </w:pPr>
      <w:rPr>
        <w:rFonts w:hint="default"/>
        <w:spacing w:val="0"/>
        <w:w w:val="108"/>
        <w:lang w:val="en-US" w:eastAsia="en-US" w:bidi="ar-SA"/>
      </w:rPr>
    </w:lvl>
    <w:lvl w:ilvl="1">
      <w:start w:val="1"/>
      <w:numFmt w:val="upperRoman"/>
      <w:lvlText w:val="%2."/>
      <w:lvlJc w:val="left"/>
      <w:pPr>
        <w:ind w:left="1429" w:hanging="316"/>
        <w:jc w:val="left"/>
      </w:pPr>
      <w:rPr>
        <w:rFonts w:hint="default" w:ascii="Times New Roman" w:hAnsi="Times New Roman" w:eastAsia="Times New Roman" w:cs="Times New Roman"/>
        <w:b w:val="0"/>
        <w:bCs w:val="0"/>
        <w:i w:val="0"/>
        <w:iCs w:val="0"/>
        <w:color w:val="1A1C1D"/>
        <w:spacing w:val="0"/>
        <w:w w:val="102"/>
        <w:sz w:val="21"/>
        <w:szCs w:val="21"/>
        <w:lang w:val="en-US" w:eastAsia="en-US" w:bidi="ar-SA"/>
      </w:rPr>
    </w:lvl>
    <w:lvl w:ilvl="2">
      <w:start w:val="0"/>
      <w:numFmt w:val="bullet"/>
      <w:lvlText w:val="•"/>
      <w:lvlJc w:val="left"/>
      <w:pPr>
        <w:ind w:left="2542" w:hanging="316"/>
      </w:pPr>
      <w:rPr>
        <w:rFonts w:hint="default"/>
        <w:lang w:val="en-US" w:eastAsia="en-US" w:bidi="ar-SA"/>
      </w:rPr>
    </w:lvl>
    <w:lvl w:ilvl="3">
      <w:start w:val="0"/>
      <w:numFmt w:val="bullet"/>
      <w:lvlText w:val="•"/>
      <w:lvlJc w:val="left"/>
      <w:pPr>
        <w:ind w:left="3664" w:hanging="316"/>
      </w:pPr>
      <w:rPr>
        <w:rFonts w:hint="default"/>
        <w:lang w:val="en-US" w:eastAsia="en-US" w:bidi="ar-SA"/>
      </w:rPr>
    </w:lvl>
    <w:lvl w:ilvl="4">
      <w:start w:val="0"/>
      <w:numFmt w:val="bullet"/>
      <w:lvlText w:val="•"/>
      <w:lvlJc w:val="left"/>
      <w:pPr>
        <w:ind w:left="4786" w:hanging="316"/>
      </w:pPr>
      <w:rPr>
        <w:rFonts w:hint="default"/>
        <w:lang w:val="en-US" w:eastAsia="en-US" w:bidi="ar-SA"/>
      </w:rPr>
    </w:lvl>
    <w:lvl w:ilvl="5">
      <w:start w:val="0"/>
      <w:numFmt w:val="bullet"/>
      <w:lvlText w:val="•"/>
      <w:lvlJc w:val="left"/>
      <w:pPr>
        <w:ind w:left="5908" w:hanging="316"/>
      </w:pPr>
      <w:rPr>
        <w:rFonts w:hint="default"/>
        <w:lang w:val="en-US" w:eastAsia="en-US" w:bidi="ar-SA"/>
      </w:rPr>
    </w:lvl>
    <w:lvl w:ilvl="6">
      <w:start w:val="0"/>
      <w:numFmt w:val="bullet"/>
      <w:lvlText w:val="•"/>
      <w:lvlJc w:val="left"/>
      <w:pPr>
        <w:ind w:left="7031" w:hanging="316"/>
      </w:pPr>
      <w:rPr>
        <w:rFonts w:hint="default"/>
        <w:lang w:val="en-US" w:eastAsia="en-US" w:bidi="ar-SA"/>
      </w:rPr>
    </w:lvl>
    <w:lvl w:ilvl="7">
      <w:start w:val="0"/>
      <w:numFmt w:val="bullet"/>
      <w:lvlText w:val="•"/>
      <w:lvlJc w:val="left"/>
      <w:pPr>
        <w:ind w:left="8153" w:hanging="316"/>
      </w:pPr>
      <w:rPr>
        <w:rFonts w:hint="default"/>
        <w:lang w:val="en-US" w:eastAsia="en-US" w:bidi="ar-SA"/>
      </w:rPr>
    </w:lvl>
    <w:lvl w:ilvl="8">
      <w:start w:val="0"/>
      <w:numFmt w:val="bullet"/>
      <w:lvlText w:val="•"/>
      <w:lvlJc w:val="left"/>
      <w:pPr>
        <w:ind w:left="9275" w:hanging="316"/>
      </w:pPr>
      <w:rPr>
        <w:rFonts w:hint="default"/>
        <w:lang w:val="en-US" w:eastAsia="en-US" w:bidi="ar-SA"/>
      </w:rPr>
    </w:lvl>
  </w:abstractNum>
  <w:abstractNum w:abstractNumId="0">
    <w:multiLevelType w:val="hybridMultilevel"/>
    <w:lvl w:ilvl="0">
      <w:start w:val="2"/>
      <w:numFmt w:val="lowerRoman"/>
      <w:lvlText w:val="%1)"/>
      <w:lvlJc w:val="left"/>
      <w:pPr>
        <w:ind w:left="993" w:hanging="274"/>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2"/>
      <w:numFmt w:val="decimal"/>
      <w:lvlText w:val="%2."/>
      <w:lvlJc w:val="left"/>
      <w:pPr>
        <w:ind w:left="909" w:hanging="226"/>
        <w:jc w:val="left"/>
      </w:pPr>
      <w:rPr>
        <w:rFonts w:hint="default" w:ascii="Times New Roman" w:hAnsi="Times New Roman" w:eastAsia="Times New Roman" w:cs="Times New Roman"/>
        <w:b w:val="0"/>
        <w:bCs w:val="0"/>
        <w:i w:val="0"/>
        <w:iCs w:val="0"/>
        <w:spacing w:val="0"/>
        <w:w w:val="109"/>
        <w:sz w:val="21"/>
        <w:szCs w:val="21"/>
        <w:lang w:val="en-US" w:eastAsia="en-US" w:bidi="ar-SA"/>
      </w:rPr>
    </w:lvl>
    <w:lvl w:ilvl="2">
      <w:start w:val="0"/>
      <w:numFmt w:val="bullet"/>
      <w:lvlText w:val="•"/>
      <w:lvlJc w:val="left"/>
      <w:pPr>
        <w:ind w:left="2168" w:hanging="226"/>
      </w:pPr>
      <w:rPr>
        <w:rFonts w:hint="default"/>
        <w:lang w:val="en-US" w:eastAsia="en-US" w:bidi="ar-SA"/>
      </w:rPr>
    </w:lvl>
    <w:lvl w:ilvl="3">
      <w:start w:val="0"/>
      <w:numFmt w:val="bullet"/>
      <w:lvlText w:val="•"/>
      <w:lvlJc w:val="left"/>
      <w:pPr>
        <w:ind w:left="3337" w:hanging="226"/>
      </w:pPr>
      <w:rPr>
        <w:rFonts w:hint="default"/>
        <w:lang w:val="en-US" w:eastAsia="en-US" w:bidi="ar-SA"/>
      </w:rPr>
    </w:lvl>
    <w:lvl w:ilvl="4">
      <w:start w:val="0"/>
      <w:numFmt w:val="bullet"/>
      <w:lvlText w:val="•"/>
      <w:lvlJc w:val="left"/>
      <w:pPr>
        <w:ind w:left="4506" w:hanging="226"/>
      </w:pPr>
      <w:rPr>
        <w:rFonts w:hint="default"/>
        <w:lang w:val="en-US" w:eastAsia="en-US" w:bidi="ar-SA"/>
      </w:rPr>
    </w:lvl>
    <w:lvl w:ilvl="5">
      <w:start w:val="0"/>
      <w:numFmt w:val="bullet"/>
      <w:lvlText w:val="•"/>
      <w:lvlJc w:val="left"/>
      <w:pPr>
        <w:ind w:left="5675" w:hanging="226"/>
      </w:pPr>
      <w:rPr>
        <w:rFonts w:hint="default"/>
        <w:lang w:val="en-US" w:eastAsia="en-US" w:bidi="ar-SA"/>
      </w:rPr>
    </w:lvl>
    <w:lvl w:ilvl="6">
      <w:start w:val="0"/>
      <w:numFmt w:val="bullet"/>
      <w:lvlText w:val="•"/>
      <w:lvlJc w:val="left"/>
      <w:pPr>
        <w:ind w:left="6844" w:hanging="226"/>
      </w:pPr>
      <w:rPr>
        <w:rFonts w:hint="default"/>
        <w:lang w:val="en-US" w:eastAsia="en-US" w:bidi="ar-SA"/>
      </w:rPr>
    </w:lvl>
    <w:lvl w:ilvl="7">
      <w:start w:val="0"/>
      <w:numFmt w:val="bullet"/>
      <w:lvlText w:val="•"/>
      <w:lvlJc w:val="left"/>
      <w:pPr>
        <w:ind w:left="8013" w:hanging="226"/>
      </w:pPr>
      <w:rPr>
        <w:rFonts w:hint="default"/>
        <w:lang w:val="en-US" w:eastAsia="en-US" w:bidi="ar-SA"/>
      </w:rPr>
    </w:lvl>
    <w:lvl w:ilvl="8">
      <w:start w:val="0"/>
      <w:numFmt w:val="bullet"/>
      <w:lvlText w:val="•"/>
      <w:lvlJc w:val="left"/>
      <w:pPr>
        <w:ind w:left="9182" w:hanging="226"/>
      </w:pPr>
      <w:rPr>
        <w:rFonts w:hint="default"/>
        <w:lang w:val="en-US" w:eastAsia="en-US" w:bidi="ar-SA"/>
      </w:rPr>
    </w:lvl>
  </w:abstractNum>
  <w:num w:numId="9">
    <w:abstractNumId w:val="8"/>
  </w:num>
  <w:num w:numId="7">
    <w:abstractNumId w:val="6"/>
  </w:num>
  <w:num w:numId="2">
    <w:abstractNumId w:val="1"/>
  </w:num>
  <w:num w:numId="6">
    <w:abstractNumId w:val="5"/>
  </w:num>
  <w:num w:numId="8">
    <w:abstractNumId w:val="7"/>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330"/>
      <w:ind w:right="730"/>
      <w:jc w:val="center"/>
    </w:pPr>
    <w:rPr>
      <w:rFonts w:ascii="Times New Roman" w:hAnsi="Times New Roman" w:eastAsia="Times New Roman" w:cs="Times New Roman"/>
      <w:sz w:val="22"/>
      <w:szCs w:val="22"/>
      <w:lang w:val="en-US" w:eastAsia="en-US" w:bidi="ar-SA"/>
    </w:rPr>
  </w:style>
  <w:style w:styleId="TOC2" w:type="paragraph">
    <w:name w:val="TOC 2"/>
    <w:basedOn w:val="Normal"/>
    <w:uiPriority w:val="1"/>
    <w:qFormat/>
    <w:pPr>
      <w:spacing w:before="328"/>
      <w:ind w:right="763"/>
      <w:jc w:val="center"/>
    </w:pPr>
    <w:rPr>
      <w:rFonts w:ascii="Times New Roman" w:hAnsi="Times New Roman" w:eastAsia="Times New Roman" w:cs="Times New Roman"/>
      <w:b/>
      <w:bCs/>
      <w:i/>
      <w:iCs/>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line="315" w:lineRule="exact"/>
      <w:outlineLvl w:val="1"/>
    </w:pPr>
    <w:rPr>
      <w:rFonts w:ascii="Times New Roman" w:hAnsi="Times New Roman" w:eastAsia="Times New Roman" w:cs="Times New Roman"/>
      <w:sz w:val="33"/>
      <w:szCs w:val="33"/>
      <w:lang w:val="en-US" w:eastAsia="en-US" w:bidi="ar-SA"/>
    </w:rPr>
  </w:style>
  <w:style w:styleId="Heading2" w:type="paragraph">
    <w:name w:val="Heading 2"/>
    <w:basedOn w:val="Normal"/>
    <w:uiPriority w:val="1"/>
    <w:qFormat/>
    <w:pPr>
      <w:ind w:right="724"/>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79" w:hanging="18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footer" Target="footer7.xml"/><Relationship Id="rId25" Type="http://schemas.openxmlformats.org/officeDocument/2006/relationships/image" Target="media/image14.png"/><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footer" Target="footer10.xml"/><Relationship Id="rId29" Type="http://schemas.openxmlformats.org/officeDocument/2006/relationships/footer" Target="footer11.xml"/><Relationship Id="rId30" Type="http://schemas.openxmlformats.org/officeDocument/2006/relationships/footer" Target="footer12.xml"/><Relationship Id="rId31" Type="http://schemas.openxmlformats.org/officeDocument/2006/relationships/image" Target="media/image15.jpeg"/><Relationship Id="rId32" Type="http://schemas.openxmlformats.org/officeDocument/2006/relationships/image" Target="media/image16.png"/><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State of Utah</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 Housing Application</dc:title>
  <dcterms:created xsi:type="dcterms:W3CDTF">2023-11-08T18:04:23Z</dcterms:created>
  <dcterms:modified xsi:type="dcterms:W3CDTF">2023-11-08T18:04:23Z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Acrobat PDFMaker 23 for Word</vt:lpwstr>
  </property>
  <property fmtid="{D5CDD505-2E9C-101B-9397-08002B2CF9AE}" pid="4" name="GTS_PDFXVersion">
    <vt:lpwstr>PDF/X-4</vt:lpwstr>
  </property>
  <property fmtid="{D5CDD505-2E9C-101B-9397-08002B2CF9AE}" pid="5" name="LastSaved">
    <vt:filetime>2023-11-08T00:00:00Z</vt:filetime>
  </property>
  <property fmtid="{D5CDD505-2E9C-101B-9397-08002B2CF9AE}" pid="6" name="Producer">
    <vt:lpwstr>Adobe PDF Library 23.6.136</vt:lpwstr>
  </property>
  <property fmtid="{D5CDD505-2E9C-101B-9397-08002B2CF9AE}" pid="7" name="SourceModified">
    <vt:lpwstr>D:20231103171504</vt:lpwstr>
  </property>
</Properties>
</file>