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05704" w:rsidRDefault="00B05704">
      <w:pPr>
        <w:rPr>
          <w:b/>
        </w:rPr>
      </w:pPr>
      <w:bookmarkStart w:id="0" w:name="_heading=h.gjdgxs" w:colFirst="0" w:colLast="0"/>
      <w:bookmarkEnd w:id="0"/>
    </w:p>
    <w:p w14:paraId="00000002" w14:textId="77777777" w:rsidR="00B05704" w:rsidRDefault="00024136">
      <w:pPr>
        <w:jc w:val="center"/>
        <w:rPr>
          <w:b/>
        </w:rPr>
      </w:pPr>
      <w:r>
        <w:rPr>
          <w:b/>
        </w:rPr>
        <w:t>COMMUNITY DEVELOPMENT BLOCK GRANT (CDBG)</w:t>
      </w:r>
    </w:p>
    <w:p w14:paraId="00000003" w14:textId="77777777" w:rsidR="00B05704" w:rsidRDefault="00024136">
      <w:pPr>
        <w:jc w:val="center"/>
        <w:rPr>
          <w:b/>
        </w:rPr>
      </w:pPr>
      <w:r>
        <w:rPr>
          <w:b/>
        </w:rPr>
        <w:t>FIRST PUBLIC HEARING NOTICE</w:t>
      </w:r>
      <w:r>
        <w:rPr>
          <w:b/>
        </w:rPr>
        <w:br/>
      </w:r>
    </w:p>
    <w:p w14:paraId="00000004" w14:textId="77777777" w:rsidR="00B05704" w:rsidRDefault="00B05704">
      <w:pPr>
        <w:jc w:val="both"/>
        <w:rPr>
          <w:sz w:val="18"/>
          <w:szCs w:val="18"/>
        </w:rPr>
      </w:pPr>
    </w:p>
    <w:p w14:paraId="00000005" w14:textId="77777777" w:rsidR="00B05704" w:rsidRDefault="00024136">
      <w:r>
        <w:t xml:space="preserve">Notice is hereby given that Lyman Town will hold a public hearing on November 9th, 2023 at </w:t>
      </w:r>
      <w:r>
        <w:rPr>
          <w:highlight w:val="white"/>
        </w:rPr>
        <w:t>115 S Main St,</w:t>
      </w:r>
      <w:r>
        <w:t xml:space="preserve"> </w:t>
      </w:r>
      <w:r>
        <w:rPr>
          <w:highlight w:val="white"/>
        </w:rPr>
        <w:t>Lyman, UT 84749</w:t>
      </w:r>
      <w:r>
        <w:t xml:space="preserve"> </w:t>
      </w:r>
      <w:r>
        <w:rPr>
          <w:highlight w:val="yellow"/>
        </w:rPr>
        <w:t xml:space="preserve">at </w:t>
      </w:r>
      <w:r>
        <w:rPr>
          <w:b/>
          <w:color w:val="FF0000"/>
          <w:highlight w:val="yellow"/>
        </w:rPr>
        <w:t>6:30 PM.</w:t>
      </w:r>
      <w:r>
        <w:rPr>
          <w:color w:val="000000"/>
        </w:rPr>
        <w:t xml:space="preserve">  </w:t>
      </w:r>
      <w:r>
        <w:t>Lyman Town is eligible to apply to the Utah Department of Workforce Services for funding under the Community Development Block Grant (CDBG) Small Cities Program, a federally funded program administered by the State of Utah, Housing and Community Development Division (HCD). Lyman Town is eligible to apply for CDBG funding provided Lyman Town meets the applicable program requirements.</w:t>
      </w:r>
    </w:p>
    <w:p w14:paraId="00000006" w14:textId="77777777" w:rsidR="00B05704" w:rsidRDefault="00024136">
      <w:r>
        <w:t>The purpose of the public hearing is to provide citizens with pertinent information about the</w:t>
      </w:r>
    </w:p>
    <w:p w14:paraId="00000007" w14:textId="35E1E1AD" w:rsidR="00B05704" w:rsidRDefault="00024136">
      <w:pPr>
        <w:rPr>
          <w:color w:val="000000"/>
        </w:rPr>
      </w:pPr>
      <w:r>
        <w:t xml:space="preserve">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w:t>
      </w:r>
      <w:proofErr w:type="gramStart"/>
      <w:r>
        <w:t>to:</w:t>
      </w:r>
      <w:proofErr w:type="gramEnd"/>
      <w:r>
        <w:t xml:space="preserve"> c</w:t>
      </w:r>
      <w:r>
        <w:rPr>
          <w:color w:val="000000"/>
        </w:rPr>
        <w:t xml:space="preserve">onstruction of public works and facilities, e.g., water and sewer lines, fire stations, acquisition of real property, and provision of public services such as food banks or homeless shelters.  </w:t>
      </w:r>
      <w:proofErr w:type="gramStart"/>
      <w:r>
        <w:rPr>
          <w:color w:val="000000"/>
        </w:rPr>
        <w:t>In the event that</w:t>
      </w:r>
      <w:proofErr w:type="gramEnd"/>
      <w:r>
        <w:rPr>
          <w:color w:val="000000"/>
        </w:rPr>
        <w:t xml:space="preserve"> </w:t>
      </w:r>
      <w:r>
        <w:t xml:space="preserve">Lyman Town chooses to apply for CDBG funding, a second public hearing will be held at a later time to discuss the project. Further information can be obtained by contacting Dortha Chappell at </w:t>
      </w:r>
      <w:r>
        <w:rPr>
          <w:highlight w:val="white"/>
        </w:rPr>
        <w:t>435-836-2877</w:t>
      </w:r>
      <w:r>
        <w:t>. In</w:t>
      </w:r>
      <w:r>
        <w:rPr>
          <w:color w:val="000000"/>
        </w:rPr>
        <w:t xml:space="preserve"> compliance with the Americans with Disabilities Act, individuals needing special accommodations (including auxiliary communicative aids and services) during this hearing should notify </w:t>
      </w:r>
      <w:r>
        <w:t>Dortha Chappell</w:t>
      </w:r>
      <w:r>
        <w:rPr>
          <w:color w:val="000000"/>
        </w:rPr>
        <w:t xml:space="preserve"> at </w:t>
      </w:r>
      <w:r>
        <w:rPr>
          <w:highlight w:val="white"/>
        </w:rPr>
        <w:t>115 S Main St,</w:t>
      </w:r>
      <w:r>
        <w:t xml:space="preserve"> </w:t>
      </w:r>
      <w:r>
        <w:rPr>
          <w:highlight w:val="white"/>
        </w:rPr>
        <w:t>Lyman, UT 84749</w:t>
      </w:r>
      <w:r>
        <w:rPr>
          <w:color w:val="000000"/>
        </w:rPr>
        <w:t xml:space="preserve"> at least three days prior to the hearing. Individuals with speech and/or hearing impairments may call </w:t>
      </w:r>
      <w:proofErr w:type="gramStart"/>
      <w:r>
        <w:rPr>
          <w:color w:val="000000"/>
        </w:rPr>
        <w:t>the Relay</w:t>
      </w:r>
      <w:proofErr w:type="gramEnd"/>
      <w:r>
        <w:rPr>
          <w:color w:val="000000"/>
        </w:rPr>
        <w:t xml:space="preserve"> Utah by dialing 711.  Spanish Relay Utah: 1.888.346.3162.</w:t>
      </w:r>
    </w:p>
    <w:p w14:paraId="00000008" w14:textId="77777777" w:rsidR="00B05704" w:rsidRDefault="00024136">
      <w:r>
        <w:t xml:space="preserve">    </w:t>
      </w:r>
    </w:p>
    <w:p w14:paraId="00000009" w14:textId="77777777" w:rsidR="00B05704" w:rsidRDefault="00024136">
      <w:pPr>
        <w:jc w:val="center"/>
        <w:rPr>
          <w:sz w:val="22"/>
          <w:szCs w:val="22"/>
        </w:rPr>
      </w:pPr>
      <w:r>
        <w:t>__________________________________________________</w:t>
      </w:r>
    </w:p>
    <w:p w14:paraId="0000000A" w14:textId="77777777" w:rsidR="00B05704" w:rsidRDefault="00B05704">
      <w:pPr>
        <w:jc w:val="both"/>
        <w:rPr>
          <w:color w:val="000000"/>
        </w:rPr>
      </w:pPr>
    </w:p>
    <w:p w14:paraId="0000000B" w14:textId="77777777" w:rsidR="00B05704" w:rsidRDefault="00B05704">
      <w:pPr>
        <w:jc w:val="both"/>
        <w:rPr>
          <w:color w:val="000000"/>
        </w:rPr>
      </w:pPr>
    </w:p>
    <w:p w14:paraId="0000000C" w14:textId="77777777" w:rsidR="00B05704" w:rsidRDefault="00B05704">
      <w:pPr>
        <w:jc w:val="both"/>
        <w:rPr>
          <w:color w:val="000000"/>
        </w:rPr>
      </w:pPr>
    </w:p>
    <w:p w14:paraId="0000000D" w14:textId="77777777" w:rsidR="00B05704" w:rsidRDefault="00B05704">
      <w:pPr>
        <w:jc w:val="both"/>
        <w:rPr>
          <w:color w:val="000000"/>
          <w:u w:val="single"/>
        </w:rPr>
      </w:pPr>
    </w:p>
    <w:p w14:paraId="0000000E" w14:textId="77777777" w:rsidR="00B05704" w:rsidRDefault="00024136">
      <w:pPr>
        <w:jc w:val="both"/>
        <w:rPr>
          <w:color w:val="000000"/>
        </w:rPr>
      </w:pPr>
      <w:r>
        <w:rPr>
          <w:color w:val="000000"/>
        </w:rPr>
        <w:t xml:space="preserve">Published on State of Utah’s Public Meeting Notice Website – </w:t>
      </w:r>
      <w:hyperlink r:id="rId5">
        <w:r>
          <w:rPr>
            <w:color w:val="0000FF"/>
            <w:u w:val="single"/>
          </w:rPr>
          <w:t>www.utah.gov/pmn</w:t>
        </w:r>
      </w:hyperlink>
      <w:r>
        <w:rPr>
          <w:color w:val="000000"/>
        </w:rPr>
        <w:t xml:space="preserve"> on </w:t>
      </w:r>
      <w:proofErr w:type="gramStart"/>
      <w:r>
        <w:rPr>
          <w:b/>
          <w:color w:val="FF0000"/>
          <w:u w:val="single"/>
        </w:rPr>
        <w:t>DATE</w:t>
      </w:r>
      <w:proofErr w:type="gramEnd"/>
      <w:r>
        <w:rPr>
          <w:b/>
          <w:color w:val="000000"/>
          <w:u w:val="single"/>
        </w:rPr>
        <w:t xml:space="preserve">  </w:t>
      </w:r>
      <w:r>
        <w:rPr>
          <w:color w:val="000000"/>
        </w:rPr>
        <w:t xml:space="preserve">  </w:t>
      </w:r>
    </w:p>
    <w:p w14:paraId="0000000F" w14:textId="77777777" w:rsidR="00B05704" w:rsidRDefault="00B05704">
      <w:pPr>
        <w:rPr>
          <w:color w:val="000000"/>
        </w:rPr>
      </w:pPr>
    </w:p>
    <w:sectPr w:rsidR="00B05704">
      <w:pgSz w:w="12240" w:h="15840"/>
      <w:pgMar w:top="1440" w:right="1440" w:bottom="1440" w:left="5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04"/>
    <w:rsid w:val="00024136"/>
    <w:rsid w:val="00A16E79"/>
    <w:rsid w:val="00B05704"/>
    <w:rsid w:val="00E5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B695"/>
  <w15:docId w15:val="{3C5FF6BF-8290-4E51-94B4-9C8D0EFF3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jc w:val="center"/>
      <w:outlineLvl w:val="1"/>
    </w:pPr>
    <w:rPr>
      <w:b/>
      <w:bCs/>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szCs w:val="20"/>
    </w:rPr>
  </w:style>
  <w:style w:type="character" w:styleId="FootnoteReference">
    <w:name w:val="footnote reference"/>
    <w:semiHidden/>
  </w:style>
  <w:style w:type="paragraph" w:styleId="FootnoteText">
    <w:name w:val="footnote text"/>
    <w:basedOn w:val="Normal"/>
    <w:link w:val="FootnoteTextChar"/>
    <w:rsid w:val="00990E4C"/>
    <w:rPr>
      <w:sz w:val="20"/>
      <w:szCs w:val="20"/>
    </w:rPr>
  </w:style>
  <w:style w:type="character" w:customStyle="1" w:styleId="FootnoteTextChar">
    <w:name w:val="Footnote Text Char"/>
    <w:basedOn w:val="DefaultParagraphFont"/>
    <w:link w:val="FootnoteText"/>
    <w:rsid w:val="00990E4C"/>
  </w:style>
  <w:style w:type="character" w:styleId="Hyperlink">
    <w:name w:val="Hyperlink"/>
    <w:rsid w:val="000960D2"/>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utah.gov/p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UJrpN1mC4vMqv5NfHOLXv3a6BQ==">CgMxLjAyCGguZ2pkZ3hzOAByITFZWDlRODQyN0hhcmNxRTlrLWVHbVBJY0M5TF9CclFLUw==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gmatekel</dc:creator>
  <cp:lastModifiedBy>Dortha Chappell</cp:lastModifiedBy>
  <cp:revision>3</cp:revision>
  <dcterms:created xsi:type="dcterms:W3CDTF">2023-10-25T16:38:00Z</dcterms:created>
  <dcterms:modified xsi:type="dcterms:W3CDTF">2023-10-25T16:39:00Z</dcterms:modified>
</cp:coreProperties>
</file>