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CBBF2" w14:textId="77777777" w:rsidR="005B732D" w:rsidRPr="006D5C24" w:rsidRDefault="006B62B5" w:rsidP="006D5C24">
      <w:pPr>
        <w:spacing w:after="0"/>
        <w:rPr>
          <w:rFonts w:ascii="Times New Roman" w:hAnsi="Times New Roman" w:cs="Times New Roman"/>
          <w:b/>
          <w:color w:val="2F5496" w:themeColor="accent5" w:themeShade="BF"/>
          <w:sz w:val="28"/>
        </w:rPr>
      </w:pPr>
      <w:r w:rsidRPr="006C2FB5">
        <w:rPr>
          <w:rFonts w:ascii="Times New Roman" w:hAnsi="Times New Roman" w:cs="Times New Roman"/>
          <w:noProof/>
          <w:sz w:val="24"/>
        </w:rPr>
        <w:drawing>
          <wp:anchor distT="0" distB="0" distL="114300" distR="114300" simplePos="0" relativeHeight="251659264" behindDoc="0" locked="0" layoutInCell="1" allowOverlap="1" wp14:anchorId="52EBBDE3" wp14:editId="2AB932A9">
            <wp:simplePos x="0" y="0"/>
            <wp:positionH relativeFrom="column">
              <wp:posOffset>4791075</wp:posOffset>
            </wp:positionH>
            <wp:positionV relativeFrom="paragraph">
              <wp:posOffset>-80645</wp:posOffset>
            </wp:positionV>
            <wp:extent cx="1134745" cy="356235"/>
            <wp:effectExtent l="0" t="0" r="8255"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Logo Files\Logo BW\Payson Final Logo BW.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34745" cy="3562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1A00FE02" wp14:editId="331D5A6F">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543FA612"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00FE02"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543FA612" w14:textId="77777777" w:rsidR="00E61C82" w:rsidRDefault="00E61C82"/>
                  </w:txbxContent>
                </v:textbox>
              </v:shape>
            </w:pict>
          </mc:Fallback>
        </mc:AlternateContent>
      </w:r>
      <w:r w:rsidR="00367109">
        <w:rPr>
          <w:rFonts w:ascii="Times New Roman" w:hAnsi="Times New Roman" w:cs="Times New Roman"/>
          <w:b/>
          <w:color w:val="2F5496" w:themeColor="accent5" w:themeShade="BF"/>
          <w:sz w:val="28"/>
        </w:rPr>
        <w:t xml:space="preserve">Planning Commission </w:t>
      </w:r>
      <w:r w:rsidR="005052B1">
        <w:rPr>
          <w:rFonts w:ascii="Times New Roman" w:hAnsi="Times New Roman" w:cs="Times New Roman"/>
          <w:b/>
          <w:color w:val="2F5496" w:themeColor="accent5" w:themeShade="BF"/>
          <w:sz w:val="28"/>
        </w:rPr>
        <w:t>Staff Report</w:t>
      </w:r>
    </w:p>
    <w:p w14:paraId="4332E15F" w14:textId="2814246F" w:rsidR="006D5C24" w:rsidRPr="006D5C24" w:rsidRDefault="00081866" w:rsidP="006D5C24">
      <w:pPr>
        <w:spacing w:after="0"/>
        <w:rPr>
          <w:rFonts w:ascii="Times New Roman" w:hAnsi="Times New Roman" w:cs="Times New Roman"/>
        </w:rPr>
      </w:pPr>
      <w:r>
        <w:rPr>
          <w:rFonts w:ascii="Times New Roman" w:hAnsi="Times New Roman" w:cs="Times New Roman"/>
          <w:b/>
          <w:color w:val="2F5496" w:themeColor="accent5" w:themeShade="BF"/>
          <w:sz w:val="28"/>
        </w:rPr>
        <w:t>October 11</w:t>
      </w:r>
      <w:r w:rsidR="00774198">
        <w:rPr>
          <w:rFonts w:ascii="Times New Roman" w:hAnsi="Times New Roman" w:cs="Times New Roman"/>
          <w:b/>
          <w:color w:val="2F5496" w:themeColor="accent5" w:themeShade="BF"/>
          <w:sz w:val="28"/>
        </w:rPr>
        <w:t>, 2023</w:t>
      </w:r>
    </w:p>
    <w:p w14:paraId="11FCC4AB" w14:textId="77777777" w:rsidR="005052B1" w:rsidRDefault="005052B1" w:rsidP="006D5C24">
      <w:pPr>
        <w:spacing w:after="0"/>
        <w:rPr>
          <w:rFonts w:ascii="Times New Roman" w:hAnsi="Times New Roman" w:cs="Times New Roman"/>
        </w:rPr>
      </w:pPr>
    </w:p>
    <w:p w14:paraId="29118EB7" w14:textId="77777777" w:rsidR="006D5C24" w:rsidRPr="006D5C24" w:rsidRDefault="003E79E0"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82327A6" wp14:editId="47B4BE2E">
                <wp:simplePos x="0" y="0"/>
                <wp:positionH relativeFrom="column">
                  <wp:posOffset>1914525</wp:posOffset>
                </wp:positionH>
                <wp:positionV relativeFrom="paragraph">
                  <wp:posOffset>13970</wp:posOffset>
                </wp:positionV>
                <wp:extent cx="4219575" cy="7372350"/>
                <wp:effectExtent l="0" t="0" r="9525" b="0"/>
                <wp:wrapSquare wrapText="bothSides"/>
                <wp:docPr id="4" name="Text Box 4"/>
                <wp:cNvGraphicFramePr/>
                <a:graphic xmlns:a="http://schemas.openxmlformats.org/drawingml/2006/main">
                  <a:graphicData uri="http://schemas.microsoft.com/office/word/2010/wordprocessingShape">
                    <wps:wsp>
                      <wps:cNvSpPr txBox="1"/>
                      <wps:spPr>
                        <a:xfrm>
                          <a:off x="0" y="0"/>
                          <a:ext cx="4219575" cy="7372350"/>
                        </a:xfrm>
                        <a:prstGeom prst="rect">
                          <a:avLst/>
                        </a:prstGeom>
                        <a:solidFill>
                          <a:schemeClr val="lt1"/>
                        </a:solidFill>
                        <a:ln w="6350">
                          <a:noFill/>
                        </a:ln>
                      </wps:spPr>
                      <wps:txbx>
                        <w:txbxContent>
                          <w:p w14:paraId="3B1C37E7"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997754" w14:textId="77777777" w:rsidR="003E79E0" w:rsidRDefault="003E79E0" w:rsidP="003E79E0">
                            <w:pPr>
                              <w:spacing w:after="0"/>
                              <w:jc w:val="both"/>
                              <w:rPr>
                                <w:rFonts w:ascii="Times New Roman" w:hAnsi="Times New Roman" w:cs="Times New Roman"/>
                                <w:sz w:val="20"/>
                                <w:szCs w:val="24"/>
                              </w:rPr>
                            </w:pPr>
                          </w:p>
                          <w:p w14:paraId="4E83A642" w14:textId="44C66A58" w:rsidR="003E79E0" w:rsidRDefault="000E565D" w:rsidP="003E79E0">
                            <w:pPr>
                              <w:spacing w:after="0"/>
                              <w:jc w:val="both"/>
                              <w:rPr>
                                <w:rFonts w:ascii="Times New Roman" w:hAnsi="Times New Roman" w:cs="Times New Roman"/>
                                <w:sz w:val="20"/>
                                <w:szCs w:val="24"/>
                              </w:rPr>
                            </w:pPr>
                            <w:r>
                              <w:rPr>
                                <w:rFonts w:ascii="Times New Roman" w:hAnsi="Times New Roman" w:cs="Times New Roman"/>
                                <w:sz w:val="20"/>
                                <w:szCs w:val="24"/>
                              </w:rPr>
                              <w:t>Staff</w:t>
                            </w:r>
                            <w:r w:rsidR="00846C65">
                              <w:rPr>
                                <w:rFonts w:ascii="Times New Roman" w:hAnsi="Times New Roman" w:cs="Times New Roman"/>
                                <w:sz w:val="20"/>
                                <w:szCs w:val="24"/>
                              </w:rPr>
                              <w:t xml:space="preserve"> is</w:t>
                            </w:r>
                            <w:r w:rsidR="007F25FA">
                              <w:rPr>
                                <w:rFonts w:ascii="Times New Roman" w:hAnsi="Times New Roman" w:cs="Times New Roman"/>
                                <w:sz w:val="20"/>
                                <w:szCs w:val="24"/>
                              </w:rPr>
                              <w:t xml:space="preserve"> requesting </w:t>
                            </w:r>
                            <w:r w:rsidR="004E0D18">
                              <w:rPr>
                                <w:rFonts w:ascii="Times New Roman" w:hAnsi="Times New Roman" w:cs="Times New Roman"/>
                                <w:sz w:val="20"/>
                                <w:szCs w:val="24"/>
                              </w:rPr>
                              <w:t xml:space="preserve">a recommendation of </w:t>
                            </w:r>
                            <w:r w:rsidR="0069703B">
                              <w:rPr>
                                <w:rFonts w:ascii="Times New Roman" w:hAnsi="Times New Roman" w:cs="Times New Roman"/>
                                <w:sz w:val="20"/>
                                <w:szCs w:val="24"/>
                              </w:rPr>
                              <w:t>approval from the planning commission</w:t>
                            </w:r>
                            <w:r w:rsidR="003A05F9">
                              <w:rPr>
                                <w:rFonts w:ascii="Times New Roman" w:hAnsi="Times New Roman" w:cs="Times New Roman"/>
                                <w:sz w:val="20"/>
                                <w:szCs w:val="24"/>
                              </w:rPr>
                              <w:t xml:space="preserve"> </w:t>
                            </w:r>
                            <w:r w:rsidR="003E79E0">
                              <w:rPr>
                                <w:rFonts w:ascii="Times New Roman" w:hAnsi="Times New Roman" w:cs="Times New Roman"/>
                                <w:sz w:val="20"/>
                                <w:szCs w:val="24"/>
                              </w:rPr>
                              <w:t xml:space="preserve">for the proposed </w:t>
                            </w:r>
                            <w:r w:rsidR="0011334B">
                              <w:rPr>
                                <w:rFonts w:ascii="Times New Roman" w:hAnsi="Times New Roman" w:cs="Times New Roman"/>
                                <w:sz w:val="20"/>
                                <w:szCs w:val="24"/>
                              </w:rPr>
                              <w:t xml:space="preserve">changes to </w:t>
                            </w:r>
                            <w:r w:rsidR="00B2580F">
                              <w:rPr>
                                <w:rFonts w:ascii="Times New Roman" w:hAnsi="Times New Roman" w:cs="Times New Roman"/>
                                <w:sz w:val="20"/>
                                <w:szCs w:val="24"/>
                              </w:rPr>
                              <w:t>Title 1</w:t>
                            </w:r>
                            <w:r w:rsidR="00081866">
                              <w:rPr>
                                <w:rFonts w:ascii="Times New Roman" w:hAnsi="Times New Roman" w:cs="Times New Roman"/>
                                <w:sz w:val="20"/>
                                <w:szCs w:val="24"/>
                              </w:rPr>
                              <w:t>2</w:t>
                            </w:r>
                            <w:r>
                              <w:rPr>
                                <w:rFonts w:ascii="Times New Roman" w:hAnsi="Times New Roman" w:cs="Times New Roman"/>
                                <w:sz w:val="20"/>
                                <w:szCs w:val="24"/>
                              </w:rPr>
                              <w:t xml:space="preserve"> of the Payson City Code, relating to</w:t>
                            </w:r>
                            <w:r w:rsidR="00081866">
                              <w:rPr>
                                <w:rFonts w:ascii="Times New Roman" w:hAnsi="Times New Roman" w:cs="Times New Roman"/>
                                <w:sz w:val="20"/>
                                <w:szCs w:val="24"/>
                              </w:rPr>
                              <w:t xml:space="preserve"> Approval of Preliminary Plans and Final Plat for single-family, two-family, and townhome projects. This proposal designates the land use authority or designee as the approving body for these projects to comply with Senate Bill 174, approved by the State Legislature.</w:t>
                            </w:r>
                            <w:r>
                              <w:rPr>
                                <w:rFonts w:ascii="Times New Roman" w:hAnsi="Times New Roman" w:cs="Times New Roman"/>
                                <w:sz w:val="20"/>
                                <w:szCs w:val="24"/>
                              </w:rPr>
                              <w:t xml:space="preserve"> </w:t>
                            </w:r>
                          </w:p>
                          <w:p w14:paraId="2B8E1C87" w14:textId="77777777" w:rsidR="006A44A8" w:rsidRDefault="006A44A8" w:rsidP="003E79E0">
                            <w:pPr>
                              <w:spacing w:after="0"/>
                              <w:jc w:val="both"/>
                              <w:rPr>
                                <w:rFonts w:ascii="Times New Roman" w:hAnsi="Times New Roman" w:cs="Times New Roman"/>
                                <w:sz w:val="20"/>
                                <w:szCs w:val="24"/>
                              </w:rPr>
                            </w:pPr>
                          </w:p>
                          <w:p w14:paraId="05E925C3" w14:textId="77777777" w:rsidR="00816411" w:rsidRPr="00AD2CE4" w:rsidRDefault="00816411" w:rsidP="003E79E0">
                            <w:pPr>
                              <w:spacing w:after="0"/>
                              <w:jc w:val="both"/>
                              <w:rPr>
                                <w:rFonts w:ascii="Times New Roman" w:hAnsi="Times New Roman" w:cs="Times New Roman"/>
                                <w:sz w:val="16"/>
                                <w:szCs w:val="24"/>
                              </w:rPr>
                            </w:pPr>
                          </w:p>
                          <w:p w14:paraId="5C5A5E97"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472D1188" w14:textId="2BA5F686" w:rsidR="00383400" w:rsidRDefault="00383400" w:rsidP="006D0D60">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State Legislature passed Senate Bill 174 in March 2023 to enact a new process for subdivision review and approval. The Legislature moved the approval of subdivision review and approval from the planning commission or city council to a specific land use authority as an administrative action. </w:t>
                            </w:r>
                          </w:p>
                          <w:p w14:paraId="2FCD36B0" w14:textId="22D75327" w:rsidR="00383400" w:rsidRDefault="00383400" w:rsidP="006D0D60">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Staff has reviewed the requirements and has proposed the following amendments to comply with the new State Code. The land use authority for the subject projects will comprise of the Development Services Director and the Public Works Director or their designees. </w:t>
                            </w:r>
                          </w:p>
                          <w:p w14:paraId="2AACA9A1" w14:textId="4EEA5871" w:rsidR="006A44A8" w:rsidRPr="003C758E" w:rsidRDefault="0046111D" w:rsidP="003A05F9">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planning commission may recommend approval of all </w:t>
                            </w:r>
                            <w:r w:rsidR="00C83016">
                              <w:rPr>
                                <w:rFonts w:ascii="Times New Roman" w:eastAsia="Times New Roman" w:hAnsi="Times New Roman" w:cs="Times New Roman"/>
                                <w:color w:val="000000"/>
                                <w:sz w:val="20"/>
                              </w:rPr>
                              <w:t>the proposed amendments</w:t>
                            </w:r>
                            <w:r w:rsidR="00CA55B5">
                              <w:rPr>
                                <w:rFonts w:ascii="Times New Roman" w:eastAsia="Times New Roman" w:hAnsi="Times New Roman" w:cs="Times New Roman"/>
                                <w:color w:val="000000"/>
                                <w:sz w:val="20"/>
                              </w:rPr>
                              <w:t>.</w:t>
                            </w:r>
                            <w:r>
                              <w:rPr>
                                <w:rFonts w:ascii="Times New Roman" w:eastAsia="Times New Roman" w:hAnsi="Times New Roman" w:cs="Times New Roman"/>
                                <w:color w:val="000000"/>
                                <w:sz w:val="20"/>
                              </w:rPr>
                              <w:t xml:space="preserve"> The commission may also modify the request to accept some changes and reject </w:t>
                            </w:r>
                            <w:r w:rsidR="00C83016">
                              <w:rPr>
                                <w:rFonts w:ascii="Times New Roman" w:eastAsia="Times New Roman" w:hAnsi="Times New Roman" w:cs="Times New Roman"/>
                                <w:color w:val="000000"/>
                                <w:sz w:val="20"/>
                              </w:rPr>
                              <w:t>others or</w:t>
                            </w:r>
                            <w:r>
                              <w:rPr>
                                <w:rFonts w:ascii="Times New Roman" w:eastAsia="Times New Roman" w:hAnsi="Times New Roman" w:cs="Times New Roman"/>
                                <w:color w:val="000000"/>
                                <w:sz w:val="20"/>
                              </w:rPr>
                              <w:t xml:space="preserve"> reject the proposal entirely. </w:t>
                            </w:r>
                          </w:p>
                          <w:p w14:paraId="3CF4621A"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14:paraId="06644668" w14:textId="77777777" w:rsidR="003E79E0" w:rsidRDefault="003E79E0" w:rsidP="003E79E0">
                            <w:pPr>
                              <w:spacing w:after="0"/>
                              <w:jc w:val="both"/>
                              <w:rPr>
                                <w:rFonts w:ascii="Times New Roman" w:hAnsi="Times New Roman" w:cs="Times New Roman"/>
                                <w:sz w:val="20"/>
                                <w:szCs w:val="20"/>
                              </w:rPr>
                            </w:pPr>
                          </w:p>
                          <w:p w14:paraId="3628BA53" w14:textId="309DDC3C" w:rsidR="00383400" w:rsidRDefault="00F3198C" w:rsidP="003E79E0">
                            <w:pPr>
                              <w:spacing w:after="0"/>
                              <w:jc w:val="both"/>
                              <w:rPr>
                                <w:rFonts w:ascii="Times New Roman" w:hAnsi="Times New Roman" w:cs="Times New Roman"/>
                                <w:sz w:val="20"/>
                                <w:szCs w:val="20"/>
                              </w:rPr>
                            </w:pPr>
                            <w:r>
                              <w:rPr>
                                <w:rFonts w:ascii="Times New Roman" w:hAnsi="Times New Roman" w:cs="Times New Roman"/>
                                <w:sz w:val="20"/>
                                <w:szCs w:val="20"/>
                              </w:rPr>
                              <w:t xml:space="preserve">Staff seeks a recommendation of approval to amend </w:t>
                            </w:r>
                            <w:r w:rsidR="00383400">
                              <w:rPr>
                                <w:rFonts w:ascii="Times New Roman" w:hAnsi="Times New Roman" w:cs="Times New Roman"/>
                                <w:sz w:val="20"/>
                                <w:szCs w:val="20"/>
                              </w:rPr>
                              <w:t xml:space="preserve">Title 12 of the </w:t>
                            </w:r>
                            <w:r>
                              <w:rPr>
                                <w:rFonts w:ascii="Times New Roman" w:hAnsi="Times New Roman" w:cs="Times New Roman"/>
                                <w:sz w:val="20"/>
                                <w:szCs w:val="20"/>
                              </w:rPr>
                              <w:t>PCC to</w:t>
                            </w:r>
                            <w:r w:rsidR="008F081F">
                              <w:rPr>
                                <w:rFonts w:ascii="Times New Roman" w:hAnsi="Times New Roman" w:cs="Times New Roman"/>
                                <w:sz w:val="20"/>
                                <w:szCs w:val="20"/>
                              </w:rPr>
                              <w:t xml:space="preserve"> </w:t>
                            </w:r>
                            <w:r w:rsidR="00383400">
                              <w:rPr>
                                <w:rFonts w:ascii="Times New Roman" w:hAnsi="Times New Roman" w:cs="Times New Roman"/>
                                <w:sz w:val="20"/>
                                <w:szCs w:val="20"/>
                              </w:rPr>
                              <w:t xml:space="preserve">comply with changes made to State Code, relating to subdivision approvals. </w:t>
                            </w:r>
                          </w:p>
                          <w:p w14:paraId="0D7122C8" w14:textId="77777777" w:rsidR="00F3198C" w:rsidRDefault="00F3198C" w:rsidP="003E79E0">
                            <w:pPr>
                              <w:spacing w:after="0"/>
                              <w:jc w:val="both"/>
                              <w:rPr>
                                <w:rFonts w:ascii="Times New Roman" w:hAnsi="Times New Roman" w:cs="Times New Roman"/>
                                <w:sz w:val="20"/>
                                <w:szCs w:val="20"/>
                              </w:rPr>
                            </w:pPr>
                          </w:p>
                          <w:p w14:paraId="6DC85D29" w14:textId="52176542" w:rsidR="007121E9" w:rsidRPr="003104A6" w:rsidRDefault="00F3198C" w:rsidP="007121E9">
                            <w:pPr>
                              <w:spacing w:after="0"/>
                              <w:jc w:val="both"/>
                              <w:rPr>
                                <w:rFonts w:ascii="Times New Roman" w:hAnsi="Times New Roman" w:cs="Times New Roman"/>
                                <w:sz w:val="20"/>
                                <w:szCs w:val="24"/>
                              </w:rPr>
                            </w:pPr>
                            <w:r>
                              <w:rPr>
                                <w:rFonts w:ascii="Times New Roman" w:hAnsi="Times New Roman" w:cs="Times New Roman"/>
                                <w:sz w:val="20"/>
                                <w:szCs w:val="20"/>
                              </w:rPr>
                              <w:t>Staff feels the proposed amendments can help to improve the</w:t>
                            </w:r>
                            <w:r w:rsidR="00383400">
                              <w:rPr>
                                <w:rFonts w:ascii="Times New Roman" w:hAnsi="Times New Roman" w:cs="Times New Roman"/>
                                <w:sz w:val="20"/>
                                <w:szCs w:val="20"/>
                              </w:rPr>
                              <w:t xml:space="preserve"> approval process for single-family, two-family, and townhome subdivision projects. </w:t>
                            </w:r>
                            <w:r>
                              <w:rPr>
                                <w:rFonts w:ascii="Times New Roman" w:hAnsi="Times New Roman" w:cs="Times New Roman"/>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327A6" id="Text Box 4" o:spid="_x0000_s1027" type="#_x0000_t202" style="position:absolute;margin-left:150.75pt;margin-top:1.1pt;width:332.25pt;height:5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" fillcolor="white [3201]" stroked="f" strokeweight=".5pt">
                <v:textbox>
                  <w:txbxContent>
                    <w:p w14:paraId="3B1C37E7"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997754" w14:textId="77777777" w:rsidR="003E79E0" w:rsidRDefault="003E79E0" w:rsidP="003E79E0">
                      <w:pPr>
                        <w:spacing w:after="0"/>
                        <w:jc w:val="both"/>
                        <w:rPr>
                          <w:rFonts w:ascii="Times New Roman" w:hAnsi="Times New Roman" w:cs="Times New Roman"/>
                          <w:sz w:val="20"/>
                          <w:szCs w:val="24"/>
                        </w:rPr>
                      </w:pPr>
                    </w:p>
                    <w:p w14:paraId="4E83A642" w14:textId="44C66A58" w:rsidR="003E79E0" w:rsidRDefault="000E565D" w:rsidP="003E79E0">
                      <w:pPr>
                        <w:spacing w:after="0"/>
                        <w:jc w:val="both"/>
                        <w:rPr>
                          <w:rFonts w:ascii="Times New Roman" w:hAnsi="Times New Roman" w:cs="Times New Roman"/>
                          <w:sz w:val="20"/>
                          <w:szCs w:val="24"/>
                        </w:rPr>
                      </w:pPr>
                      <w:r>
                        <w:rPr>
                          <w:rFonts w:ascii="Times New Roman" w:hAnsi="Times New Roman" w:cs="Times New Roman"/>
                          <w:sz w:val="20"/>
                          <w:szCs w:val="24"/>
                        </w:rPr>
                        <w:t>Staff</w:t>
                      </w:r>
                      <w:r w:rsidR="00846C65">
                        <w:rPr>
                          <w:rFonts w:ascii="Times New Roman" w:hAnsi="Times New Roman" w:cs="Times New Roman"/>
                          <w:sz w:val="20"/>
                          <w:szCs w:val="24"/>
                        </w:rPr>
                        <w:t xml:space="preserve"> is</w:t>
                      </w:r>
                      <w:r w:rsidR="007F25FA">
                        <w:rPr>
                          <w:rFonts w:ascii="Times New Roman" w:hAnsi="Times New Roman" w:cs="Times New Roman"/>
                          <w:sz w:val="20"/>
                          <w:szCs w:val="24"/>
                        </w:rPr>
                        <w:t xml:space="preserve"> requesting </w:t>
                      </w:r>
                      <w:r w:rsidR="004E0D18">
                        <w:rPr>
                          <w:rFonts w:ascii="Times New Roman" w:hAnsi="Times New Roman" w:cs="Times New Roman"/>
                          <w:sz w:val="20"/>
                          <w:szCs w:val="24"/>
                        </w:rPr>
                        <w:t xml:space="preserve">a recommendation of </w:t>
                      </w:r>
                      <w:r w:rsidR="0069703B">
                        <w:rPr>
                          <w:rFonts w:ascii="Times New Roman" w:hAnsi="Times New Roman" w:cs="Times New Roman"/>
                          <w:sz w:val="20"/>
                          <w:szCs w:val="24"/>
                        </w:rPr>
                        <w:t>approval from the planning commission</w:t>
                      </w:r>
                      <w:r w:rsidR="003A05F9">
                        <w:rPr>
                          <w:rFonts w:ascii="Times New Roman" w:hAnsi="Times New Roman" w:cs="Times New Roman"/>
                          <w:sz w:val="20"/>
                          <w:szCs w:val="24"/>
                        </w:rPr>
                        <w:t xml:space="preserve"> </w:t>
                      </w:r>
                      <w:r w:rsidR="003E79E0">
                        <w:rPr>
                          <w:rFonts w:ascii="Times New Roman" w:hAnsi="Times New Roman" w:cs="Times New Roman"/>
                          <w:sz w:val="20"/>
                          <w:szCs w:val="24"/>
                        </w:rPr>
                        <w:t xml:space="preserve">for the proposed </w:t>
                      </w:r>
                      <w:r w:rsidR="0011334B">
                        <w:rPr>
                          <w:rFonts w:ascii="Times New Roman" w:hAnsi="Times New Roman" w:cs="Times New Roman"/>
                          <w:sz w:val="20"/>
                          <w:szCs w:val="24"/>
                        </w:rPr>
                        <w:t xml:space="preserve">changes to </w:t>
                      </w:r>
                      <w:r w:rsidR="00B2580F">
                        <w:rPr>
                          <w:rFonts w:ascii="Times New Roman" w:hAnsi="Times New Roman" w:cs="Times New Roman"/>
                          <w:sz w:val="20"/>
                          <w:szCs w:val="24"/>
                        </w:rPr>
                        <w:t>Title 1</w:t>
                      </w:r>
                      <w:r w:rsidR="00081866">
                        <w:rPr>
                          <w:rFonts w:ascii="Times New Roman" w:hAnsi="Times New Roman" w:cs="Times New Roman"/>
                          <w:sz w:val="20"/>
                          <w:szCs w:val="24"/>
                        </w:rPr>
                        <w:t>2</w:t>
                      </w:r>
                      <w:r>
                        <w:rPr>
                          <w:rFonts w:ascii="Times New Roman" w:hAnsi="Times New Roman" w:cs="Times New Roman"/>
                          <w:sz w:val="20"/>
                          <w:szCs w:val="24"/>
                        </w:rPr>
                        <w:t xml:space="preserve"> of the Payson City Code, relating to</w:t>
                      </w:r>
                      <w:r w:rsidR="00081866">
                        <w:rPr>
                          <w:rFonts w:ascii="Times New Roman" w:hAnsi="Times New Roman" w:cs="Times New Roman"/>
                          <w:sz w:val="20"/>
                          <w:szCs w:val="24"/>
                        </w:rPr>
                        <w:t xml:space="preserve"> Approval of Preliminary Plans and Final Plat for single-family, two-family, and townhome projects. This proposal designates the land use authority or designee as the approving body for these projects to comply with Senate Bill 174, approved by the State Legislature.</w:t>
                      </w:r>
                      <w:r>
                        <w:rPr>
                          <w:rFonts w:ascii="Times New Roman" w:hAnsi="Times New Roman" w:cs="Times New Roman"/>
                          <w:sz w:val="20"/>
                          <w:szCs w:val="24"/>
                        </w:rPr>
                        <w:t xml:space="preserve"> </w:t>
                      </w:r>
                    </w:p>
                    <w:p w14:paraId="2B8E1C87" w14:textId="77777777" w:rsidR="006A44A8" w:rsidRDefault="006A44A8" w:rsidP="003E79E0">
                      <w:pPr>
                        <w:spacing w:after="0"/>
                        <w:jc w:val="both"/>
                        <w:rPr>
                          <w:rFonts w:ascii="Times New Roman" w:hAnsi="Times New Roman" w:cs="Times New Roman"/>
                          <w:sz w:val="20"/>
                          <w:szCs w:val="24"/>
                        </w:rPr>
                      </w:pPr>
                    </w:p>
                    <w:p w14:paraId="05E925C3" w14:textId="77777777" w:rsidR="00816411" w:rsidRPr="00AD2CE4" w:rsidRDefault="00816411" w:rsidP="003E79E0">
                      <w:pPr>
                        <w:spacing w:after="0"/>
                        <w:jc w:val="both"/>
                        <w:rPr>
                          <w:rFonts w:ascii="Times New Roman" w:hAnsi="Times New Roman" w:cs="Times New Roman"/>
                          <w:sz w:val="16"/>
                          <w:szCs w:val="24"/>
                        </w:rPr>
                      </w:pPr>
                    </w:p>
                    <w:p w14:paraId="5C5A5E97"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472D1188" w14:textId="2BA5F686" w:rsidR="00383400" w:rsidRDefault="00383400" w:rsidP="006D0D60">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State Legislature passed Senate Bill 174 in March 2023 to enact a new process for subdivision review and approval. The Legislature moved the approval of subdivision review and approval from the planning commission or city council to a specific land use authority as an administrative action. </w:t>
                      </w:r>
                    </w:p>
                    <w:p w14:paraId="2FCD36B0" w14:textId="22D75327" w:rsidR="00383400" w:rsidRDefault="00383400" w:rsidP="006D0D60">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Staff has reviewed the requirements and has proposed the following amendments to comply with the new State Code. The land use authority for the subject projects will comprise of the Development Services Director and the Public Works Director or their designees. </w:t>
                      </w:r>
                    </w:p>
                    <w:p w14:paraId="2AACA9A1" w14:textId="4EEA5871" w:rsidR="006A44A8" w:rsidRPr="003C758E" w:rsidRDefault="0046111D" w:rsidP="003A05F9">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planning commission may recommend approval of all </w:t>
                      </w:r>
                      <w:r w:rsidR="00C83016">
                        <w:rPr>
                          <w:rFonts w:ascii="Times New Roman" w:eastAsia="Times New Roman" w:hAnsi="Times New Roman" w:cs="Times New Roman"/>
                          <w:color w:val="000000"/>
                          <w:sz w:val="20"/>
                        </w:rPr>
                        <w:t>the proposed amendments</w:t>
                      </w:r>
                      <w:r w:rsidR="00CA55B5">
                        <w:rPr>
                          <w:rFonts w:ascii="Times New Roman" w:eastAsia="Times New Roman" w:hAnsi="Times New Roman" w:cs="Times New Roman"/>
                          <w:color w:val="000000"/>
                          <w:sz w:val="20"/>
                        </w:rPr>
                        <w:t>.</w:t>
                      </w:r>
                      <w:r>
                        <w:rPr>
                          <w:rFonts w:ascii="Times New Roman" w:eastAsia="Times New Roman" w:hAnsi="Times New Roman" w:cs="Times New Roman"/>
                          <w:color w:val="000000"/>
                          <w:sz w:val="20"/>
                        </w:rPr>
                        <w:t xml:space="preserve"> The commission may also modify the request to accept some changes and reject </w:t>
                      </w:r>
                      <w:r w:rsidR="00C83016">
                        <w:rPr>
                          <w:rFonts w:ascii="Times New Roman" w:eastAsia="Times New Roman" w:hAnsi="Times New Roman" w:cs="Times New Roman"/>
                          <w:color w:val="000000"/>
                          <w:sz w:val="20"/>
                        </w:rPr>
                        <w:t>others or</w:t>
                      </w:r>
                      <w:r>
                        <w:rPr>
                          <w:rFonts w:ascii="Times New Roman" w:eastAsia="Times New Roman" w:hAnsi="Times New Roman" w:cs="Times New Roman"/>
                          <w:color w:val="000000"/>
                          <w:sz w:val="20"/>
                        </w:rPr>
                        <w:t xml:space="preserve"> reject the proposal entirely. </w:t>
                      </w:r>
                    </w:p>
                    <w:p w14:paraId="3CF4621A"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14:paraId="06644668" w14:textId="77777777" w:rsidR="003E79E0" w:rsidRDefault="003E79E0" w:rsidP="003E79E0">
                      <w:pPr>
                        <w:spacing w:after="0"/>
                        <w:jc w:val="both"/>
                        <w:rPr>
                          <w:rFonts w:ascii="Times New Roman" w:hAnsi="Times New Roman" w:cs="Times New Roman"/>
                          <w:sz w:val="20"/>
                          <w:szCs w:val="20"/>
                        </w:rPr>
                      </w:pPr>
                    </w:p>
                    <w:p w14:paraId="3628BA53" w14:textId="309DDC3C" w:rsidR="00383400" w:rsidRDefault="00F3198C" w:rsidP="003E79E0">
                      <w:pPr>
                        <w:spacing w:after="0"/>
                        <w:jc w:val="both"/>
                        <w:rPr>
                          <w:rFonts w:ascii="Times New Roman" w:hAnsi="Times New Roman" w:cs="Times New Roman"/>
                          <w:sz w:val="20"/>
                          <w:szCs w:val="20"/>
                        </w:rPr>
                      </w:pPr>
                      <w:r>
                        <w:rPr>
                          <w:rFonts w:ascii="Times New Roman" w:hAnsi="Times New Roman" w:cs="Times New Roman"/>
                          <w:sz w:val="20"/>
                          <w:szCs w:val="20"/>
                        </w:rPr>
                        <w:t xml:space="preserve">Staff seeks a recommendation of approval to amend </w:t>
                      </w:r>
                      <w:r w:rsidR="00383400">
                        <w:rPr>
                          <w:rFonts w:ascii="Times New Roman" w:hAnsi="Times New Roman" w:cs="Times New Roman"/>
                          <w:sz w:val="20"/>
                          <w:szCs w:val="20"/>
                        </w:rPr>
                        <w:t xml:space="preserve">Title 12 of the </w:t>
                      </w:r>
                      <w:r>
                        <w:rPr>
                          <w:rFonts w:ascii="Times New Roman" w:hAnsi="Times New Roman" w:cs="Times New Roman"/>
                          <w:sz w:val="20"/>
                          <w:szCs w:val="20"/>
                        </w:rPr>
                        <w:t>PCC to</w:t>
                      </w:r>
                      <w:r w:rsidR="008F081F">
                        <w:rPr>
                          <w:rFonts w:ascii="Times New Roman" w:hAnsi="Times New Roman" w:cs="Times New Roman"/>
                          <w:sz w:val="20"/>
                          <w:szCs w:val="20"/>
                        </w:rPr>
                        <w:t xml:space="preserve"> </w:t>
                      </w:r>
                      <w:r w:rsidR="00383400">
                        <w:rPr>
                          <w:rFonts w:ascii="Times New Roman" w:hAnsi="Times New Roman" w:cs="Times New Roman"/>
                          <w:sz w:val="20"/>
                          <w:szCs w:val="20"/>
                        </w:rPr>
                        <w:t xml:space="preserve">comply with changes made to State Code, relating to subdivision approvals. </w:t>
                      </w:r>
                    </w:p>
                    <w:p w14:paraId="0D7122C8" w14:textId="77777777" w:rsidR="00F3198C" w:rsidRDefault="00F3198C" w:rsidP="003E79E0">
                      <w:pPr>
                        <w:spacing w:after="0"/>
                        <w:jc w:val="both"/>
                        <w:rPr>
                          <w:rFonts w:ascii="Times New Roman" w:hAnsi="Times New Roman" w:cs="Times New Roman"/>
                          <w:sz w:val="20"/>
                          <w:szCs w:val="20"/>
                        </w:rPr>
                      </w:pPr>
                    </w:p>
                    <w:p w14:paraId="6DC85D29" w14:textId="52176542" w:rsidR="007121E9" w:rsidRPr="003104A6" w:rsidRDefault="00F3198C" w:rsidP="007121E9">
                      <w:pPr>
                        <w:spacing w:after="0"/>
                        <w:jc w:val="both"/>
                        <w:rPr>
                          <w:rFonts w:ascii="Times New Roman" w:hAnsi="Times New Roman" w:cs="Times New Roman"/>
                          <w:sz w:val="20"/>
                          <w:szCs w:val="24"/>
                        </w:rPr>
                      </w:pPr>
                      <w:r>
                        <w:rPr>
                          <w:rFonts w:ascii="Times New Roman" w:hAnsi="Times New Roman" w:cs="Times New Roman"/>
                          <w:sz w:val="20"/>
                          <w:szCs w:val="20"/>
                        </w:rPr>
                        <w:t>Staff feels the proposed amendments can help to improve the</w:t>
                      </w:r>
                      <w:r w:rsidR="00383400">
                        <w:rPr>
                          <w:rFonts w:ascii="Times New Roman" w:hAnsi="Times New Roman" w:cs="Times New Roman"/>
                          <w:sz w:val="20"/>
                          <w:szCs w:val="20"/>
                        </w:rPr>
                        <w:t xml:space="preserve"> approval process for single-family, two-family, and townhome subdivision projects. </w:t>
                      </w:r>
                      <w:r>
                        <w:rPr>
                          <w:rFonts w:ascii="Times New Roman" w:hAnsi="Times New Roman" w:cs="Times New Roman"/>
                          <w:sz w:val="20"/>
                          <w:szCs w:val="20"/>
                        </w:rPr>
                        <w:t xml:space="preserve"> </w:t>
                      </w:r>
                    </w:p>
                  </w:txbxContent>
                </v:textbox>
                <w10:wrap type="square"/>
              </v:shape>
            </w:pict>
          </mc:Fallback>
        </mc:AlternateContent>
      </w:r>
      <w:r w:rsidR="00EB54D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7BF0D15C" wp14:editId="609CB0C7">
                <wp:simplePos x="0" y="0"/>
                <wp:positionH relativeFrom="column">
                  <wp:posOffset>-97790</wp:posOffset>
                </wp:positionH>
                <wp:positionV relativeFrom="paragraph">
                  <wp:posOffset>71120</wp:posOffset>
                </wp:positionV>
                <wp:extent cx="1852246" cy="28098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852246" cy="2809875"/>
                        </a:xfrm>
                        <a:prstGeom prst="rect">
                          <a:avLst/>
                        </a:prstGeom>
                        <a:solidFill>
                          <a:schemeClr val="lt1"/>
                        </a:solidFill>
                        <a:ln w="6350">
                          <a:noFill/>
                        </a:ln>
                      </wps:spPr>
                      <wps:txbx>
                        <w:txbxContent>
                          <w:p w14:paraId="49CACED9"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11ED6769" w14:textId="4B540459" w:rsidR="00082880" w:rsidRPr="007820DB" w:rsidRDefault="00B2580F" w:rsidP="005052B1">
                            <w:pPr>
                              <w:spacing w:after="0"/>
                              <w:rPr>
                                <w:rFonts w:ascii="Times New Roman" w:hAnsi="Times New Roman" w:cs="Times New Roman"/>
                                <w:b/>
                                <w:sz w:val="20"/>
                                <w:szCs w:val="20"/>
                              </w:rPr>
                            </w:pPr>
                            <w:r w:rsidRPr="00B2580F">
                              <w:rPr>
                                <w:rFonts w:ascii="Times New Roman" w:hAnsi="Times New Roman" w:cs="Times New Roman"/>
                                <w:sz w:val="20"/>
                                <w:szCs w:val="20"/>
                              </w:rPr>
                              <w:t>Ordinance Text Amendments to Chapter 1</w:t>
                            </w:r>
                            <w:r w:rsidR="00081866">
                              <w:rPr>
                                <w:rFonts w:ascii="Times New Roman" w:hAnsi="Times New Roman" w:cs="Times New Roman"/>
                                <w:sz w:val="20"/>
                                <w:szCs w:val="20"/>
                              </w:rPr>
                              <w:t>2</w:t>
                            </w:r>
                            <w:r w:rsidRPr="00B2580F">
                              <w:rPr>
                                <w:rFonts w:ascii="Times New Roman" w:hAnsi="Times New Roman" w:cs="Times New Roman"/>
                                <w:sz w:val="20"/>
                                <w:szCs w:val="20"/>
                              </w:rPr>
                              <w:t xml:space="preserve"> of the Payson City Code to </w:t>
                            </w:r>
                            <w:r w:rsidR="00081866">
                              <w:rPr>
                                <w:rFonts w:ascii="Times New Roman" w:hAnsi="Times New Roman" w:cs="Times New Roman"/>
                                <w:sz w:val="20"/>
                                <w:szCs w:val="20"/>
                              </w:rPr>
                              <w:t>comply with revised state code</w:t>
                            </w:r>
                            <w:r>
                              <w:rPr>
                                <w:rFonts w:ascii="Times New Roman" w:hAnsi="Times New Roman" w:cs="Times New Roman"/>
                                <w:sz w:val="20"/>
                                <w:szCs w:val="20"/>
                              </w:rPr>
                              <w:t>.</w:t>
                            </w:r>
                          </w:p>
                          <w:p w14:paraId="5BA4E76F"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Applicant</w:t>
                            </w:r>
                            <w:r w:rsidR="00ED4504">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604F6151" w14:textId="62A4E79E" w:rsidR="005052B1" w:rsidRPr="007820DB" w:rsidRDefault="00082880" w:rsidP="00082880">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774198">
                              <w:rPr>
                                <w:rFonts w:ascii="Times New Roman" w:hAnsi="Times New Roman" w:cs="Times New Roman"/>
                                <w:sz w:val="20"/>
                                <w:szCs w:val="20"/>
                              </w:rPr>
                              <w:t>Staff Initiated</w:t>
                            </w:r>
                          </w:p>
                          <w:p w14:paraId="3EB09F9B"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18E7CF35" w14:textId="72258A18" w:rsidR="005052B1" w:rsidRPr="007820DB" w:rsidRDefault="0077419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City Wide</w:t>
                            </w:r>
                          </w:p>
                          <w:p w14:paraId="1004EC30" w14:textId="28FD4347" w:rsidR="005052B1" w:rsidRPr="007820DB" w:rsidRDefault="00081866" w:rsidP="005052B1">
                            <w:pPr>
                              <w:spacing w:after="0"/>
                              <w:rPr>
                                <w:rFonts w:ascii="Times New Roman" w:hAnsi="Times New Roman" w:cs="Times New Roman"/>
                                <w:b/>
                                <w:sz w:val="20"/>
                                <w:szCs w:val="20"/>
                              </w:rPr>
                            </w:pPr>
                            <w:r>
                              <w:rPr>
                                <w:rFonts w:ascii="Times New Roman" w:hAnsi="Times New Roman" w:cs="Times New Roman"/>
                                <w:b/>
                                <w:sz w:val="20"/>
                                <w:szCs w:val="20"/>
                              </w:rPr>
                              <w:t>Applicability</w:t>
                            </w:r>
                            <w:r w:rsidR="005052B1" w:rsidRPr="007820DB">
                              <w:rPr>
                                <w:rFonts w:ascii="Times New Roman" w:hAnsi="Times New Roman" w:cs="Times New Roman"/>
                                <w:b/>
                                <w:sz w:val="20"/>
                                <w:szCs w:val="20"/>
                              </w:rPr>
                              <w:t xml:space="preserve">: </w:t>
                            </w:r>
                          </w:p>
                          <w:p w14:paraId="27E5AF4D" w14:textId="64975A46" w:rsidR="005052B1" w:rsidRDefault="00081866"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Preliminary Plan and Final Plat Approval</w:t>
                            </w:r>
                            <w:r w:rsidR="00774198">
                              <w:rPr>
                                <w:rFonts w:ascii="Times New Roman" w:hAnsi="Times New Roman" w:cs="Times New Roman"/>
                                <w:sz w:val="20"/>
                                <w:szCs w:val="20"/>
                              </w:rPr>
                              <w:t>.</w:t>
                            </w:r>
                          </w:p>
                          <w:p w14:paraId="3182E9DA" w14:textId="77777777" w:rsidR="00EC7CE9" w:rsidRDefault="00EC7CE9" w:rsidP="00082880">
                            <w:pPr>
                              <w:spacing w:after="0"/>
                              <w:ind w:left="180" w:hanging="180"/>
                              <w:rPr>
                                <w:rFonts w:ascii="Times New Roman" w:hAnsi="Times New Roman" w:cs="Times New Roman"/>
                                <w:sz w:val="20"/>
                                <w:szCs w:val="20"/>
                              </w:rPr>
                            </w:pPr>
                          </w:p>
                          <w:p w14:paraId="0652119D" w14:textId="77777777" w:rsidR="00EC7CE9" w:rsidRPr="00EC7CE9" w:rsidRDefault="00EC7CE9" w:rsidP="00082880">
                            <w:pPr>
                              <w:spacing w:after="0"/>
                              <w:ind w:left="180" w:hanging="180"/>
                              <w:rPr>
                                <w:rFonts w:ascii="Times New Roman" w:hAnsi="Times New Roman" w:cs="Times New Roman"/>
                                <w:sz w:val="20"/>
                                <w:szCs w:val="20"/>
                              </w:rPr>
                            </w:pPr>
                          </w:p>
                          <w:p w14:paraId="157A571B" w14:textId="77777777" w:rsidR="00E61C82" w:rsidRPr="007820DB" w:rsidRDefault="00E61C82" w:rsidP="005052B1">
                            <w:pPr>
                              <w:spacing w:after="0"/>
                              <w:rPr>
                                <w:rFonts w:ascii="Times New Roman" w:hAnsi="Times New Roman" w:cs="Times New Roman"/>
                                <w:sz w:val="20"/>
                                <w:szCs w:val="20"/>
                              </w:rPr>
                            </w:pPr>
                          </w:p>
                          <w:p w14:paraId="116C5A96" w14:textId="77777777" w:rsidR="003C6E21" w:rsidRPr="00EC7CE9" w:rsidRDefault="003C6E21" w:rsidP="00EC7CE9">
                            <w:pPr>
                              <w:tabs>
                                <w:tab w:val="left" w:pos="540"/>
                              </w:tabs>
                              <w:spacing w:after="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0D15C" id="Text Box 3" o:spid="_x0000_s1028" type="#_x0000_t202" style="position:absolute;margin-left:-7.7pt;margin-top:5.6pt;width:145.85pt;height:2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" fillcolor="white [3201]" stroked="f" strokeweight=".5pt">
                <v:textbox>
                  <w:txbxContent>
                    <w:p w14:paraId="49CACED9"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11ED6769" w14:textId="4B540459" w:rsidR="00082880" w:rsidRPr="007820DB" w:rsidRDefault="00B2580F" w:rsidP="005052B1">
                      <w:pPr>
                        <w:spacing w:after="0"/>
                        <w:rPr>
                          <w:rFonts w:ascii="Times New Roman" w:hAnsi="Times New Roman" w:cs="Times New Roman"/>
                          <w:b/>
                          <w:sz w:val="20"/>
                          <w:szCs w:val="20"/>
                        </w:rPr>
                      </w:pPr>
                      <w:r w:rsidRPr="00B2580F">
                        <w:rPr>
                          <w:rFonts w:ascii="Times New Roman" w:hAnsi="Times New Roman" w:cs="Times New Roman"/>
                          <w:sz w:val="20"/>
                          <w:szCs w:val="20"/>
                        </w:rPr>
                        <w:t>Ordinance Text Amendments to Chapter 1</w:t>
                      </w:r>
                      <w:r w:rsidR="00081866">
                        <w:rPr>
                          <w:rFonts w:ascii="Times New Roman" w:hAnsi="Times New Roman" w:cs="Times New Roman"/>
                          <w:sz w:val="20"/>
                          <w:szCs w:val="20"/>
                        </w:rPr>
                        <w:t>2</w:t>
                      </w:r>
                      <w:r w:rsidRPr="00B2580F">
                        <w:rPr>
                          <w:rFonts w:ascii="Times New Roman" w:hAnsi="Times New Roman" w:cs="Times New Roman"/>
                          <w:sz w:val="20"/>
                          <w:szCs w:val="20"/>
                        </w:rPr>
                        <w:t xml:space="preserve"> of the Payson City Code to </w:t>
                      </w:r>
                      <w:r w:rsidR="00081866">
                        <w:rPr>
                          <w:rFonts w:ascii="Times New Roman" w:hAnsi="Times New Roman" w:cs="Times New Roman"/>
                          <w:sz w:val="20"/>
                          <w:szCs w:val="20"/>
                        </w:rPr>
                        <w:t>comply with revised state code</w:t>
                      </w:r>
                      <w:r>
                        <w:rPr>
                          <w:rFonts w:ascii="Times New Roman" w:hAnsi="Times New Roman" w:cs="Times New Roman"/>
                          <w:sz w:val="20"/>
                          <w:szCs w:val="20"/>
                        </w:rPr>
                        <w:t>.</w:t>
                      </w:r>
                    </w:p>
                    <w:p w14:paraId="5BA4E76F"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Applicant</w:t>
                      </w:r>
                      <w:r w:rsidR="00ED4504">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604F6151" w14:textId="62A4E79E" w:rsidR="005052B1" w:rsidRPr="007820DB" w:rsidRDefault="00082880" w:rsidP="00082880">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774198">
                        <w:rPr>
                          <w:rFonts w:ascii="Times New Roman" w:hAnsi="Times New Roman" w:cs="Times New Roman"/>
                          <w:sz w:val="20"/>
                          <w:szCs w:val="20"/>
                        </w:rPr>
                        <w:t>Staff Initiated</w:t>
                      </w:r>
                    </w:p>
                    <w:p w14:paraId="3EB09F9B"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18E7CF35" w14:textId="72258A18" w:rsidR="005052B1" w:rsidRPr="007820DB" w:rsidRDefault="0077419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City Wide</w:t>
                      </w:r>
                    </w:p>
                    <w:p w14:paraId="1004EC30" w14:textId="28FD4347" w:rsidR="005052B1" w:rsidRPr="007820DB" w:rsidRDefault="00081866" w:rsidP="005052B1">
                      <w:pPr>
                        <w:spacing w:after="0"/>
                        <w:rPr>
                          <w:rFonts w:ascii="Times New Roman" w:hAnsi="Times New Roman" w:cs="Times New Roman"/>
                          <w:b/>
                          <w:sz w:val="20"/>
                          <w:szCs w:val="20"/>
                        </w:rPr>
                      </w:pPr>
                      <w:r>
                        <w:rPr>
                          <w:rFonts w:ascii="Times New Roman" w:hAnsi="Times New Roman" w:cs="Times New Roman"/>
                          <w:b/>
                          <w:sz w:val="20"/>
                          <w:szCs w:val="20"/>
                        </w:rPr>
                        <w:t>Applicability</w:t>
                      </w:r>
                      <w:r w:rsidR="005052B1" w:rsidRPr="007820DB">
                        <w:rPr>
                          <w:rFonts w:ascii="Times New Roman" w:hAnsi="Times New Roman" w:cs="Times New Roman"/>
                          <w:b/>
                          <w:sz w:val="20"/>
                          <w:szCs w:val="20"/>
                        </w:rPr>
                        <w:t xml:space="preserve">: </w:t>
                      </w:r>
                    </w:p>
                    <w:p w14:paraId="27E5AF4D" w14:textId="64975A46" w:rsidR="005052B1" w:rsidRDefault="00081866"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Preliminary Plan and Final Plat Approval</w:t>
                      </w:r>
                      <w:r w:rsidR="00774198">
                        <w:rPr>
                          <w:rFonts w:ascii="Times New Roman" w:hAnsi="Times New Roman" w:cs="Times New Roman"/>
                          <w:sz w:val="20"/>
                          <w:szCs w:val="20"/>
                        </w:rPr>
                        <w:t>.</w:t>
                      </w:r>
                    </w:p>
                    <w:p w14:paraId="3182E9DA" w14:textId="77777777" w:rsidR="00EC7CE9" w:rsidRDefault="00EC7CE9" w:rsidP="00082880">
                      <w:pPr>
                        <w:spacing w:after="0"/>
                        <w:ind w:left="180" w:hanging="180"/>
                        <w:rPr>
                          <w:rFonts w:ascii="Times New Roman" w:hAnsi="Times New Roman" w:cs="Times New Roman"/>
                          <w:sz w:val="20"/>
                          <w:szCs w:val="20"/>
                        </w:rPr>
                      </w:pPr>
                    </w:p>
                    <w:p w14:paraId="0652119D" w14:textId="77777777" w:rsidR="00EC7CE9" w:rsidRPr="00EC7CE9" w:rsidRDefault="00EC7CE9" w:rsidP="00082880">
                      <w:pPr>
                        <w:spacing w:after="0"/>
                        <w:ind w:left="180" w:hanging="180"/>
                        <w:rPr>
                          <w:rFonts w:ascii="Times New Roman" w:hAnsi="Times New Roman" w:cs="Times New Roman"/>
                          <w:sz w:val="20"/>
                          <w:szCs w:val="20"/>
                        </w:rPr>
                      </w:pPr>
                    </w:p>
                    <w:p w14:paraId="157A571B" w14:textId="77777777" w:rsidR="00E61C82" w:rsidRPr="007820DB" w:rsidRDefault="00E61C82" w:rsidP="005052B1">
                      <w:pPr>
                        <w:spacing w:after="0"/>
                        <w:rPr>
                          <w:rFonts w:ascii="Times New Roman" w:hAnsi="Times New Roman" w:cs="Times New Roman"/>
                          <w:sz w:val="20"/>
                          <w:szCs w:val="20"/>
                        </w:rPr>
                      </w:pPr>
                    </w:p>
                    <w:p w14:paraId="116C5A96" w14:textId="77777777" w:rsidR="003C6E21" w:rsidRPr="00EC7CE9" w:rsidRDefault="003C6E21" w:rsidP="00EC7CE9">
                      <w:pPr>
                        <w:tabs>
                          <w:tab w:val="left" w:pos="540"/>
                        </w:tabs>
                        <w:spacing w:after="0"/>
                        <w:rPr>
                          <w:rFonts w:ascii="Times New Roman" w:hAnsi="Times New Roman" w:cs="Times New Roman"/>
                          <w:sz w:val="20"/>
                          <w:szCs w:val="20"/>
                        </w:rPr>
                      </w:pPr>
                    </w:p>
                  </w:txbxContent>
                </v:textbox>
              </v:shape>
            </w:pict>
          </mc:Fallback>
        </mc:AlternateContent>
      </w:r>
    </w:p>
    <w:p w14:paraId="219CDDF8" w14:textId="77777777" w:rsidR="006A78BC" w:rsidRPr="002E6E68" w:rsidRDefault="009E1C38" w:rsidP="002E6E68">
      <w:pPr>
        <w:rPr>
          <w:rFonts w:ascii="Times New Roman" w:hAnsi="Times New Roman" w:cs="Times New Roman"/>
          <w:b/>
          <w:sz w:val="24"/>
        </w:rPr>
      </w:pPr>
      <w:r>
        <w:rPr>
          <w:rFonts w:ascii="Times New Roman" w:hAnsi="Times New Roman" w:cs="Times New Roman"/>
          <w:b/>
          <w:sz w:val="24"/>
        </w:rPr>
        <w:br w:type="page"/>
      </w:r>
    </w:p>
    <w:p w14:paraId="19FC449E" w14:textId="77777777" w:rsidR="00CD51AA" w:rsidRDefault="00CD51AA" w:rsidP="000C3A8C">
      <w:pPr>
        <w:spacing w:after="0"/>
        <w:jc w:val="both"/>
        <w:rPr>
          <w:rFonts w:ascii="Times New Roman" w:hAnsi="Times New Roman" w:cs="Times New Roman"/>
          <w:b/>
          <w:color w:val="2F5496" w:themeColor="accent5" w:themeShade="BF"/>
        </w:rPr>
      </w:pPr>
    </w:p>
    <w:p w14:paraId="7DE12CD9" w14:textId="77777777" w:rsidR="0080049C" w:rsidRDefault="00A80F9B" w:rsidP="001D52E0">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t>ANALYSIS</w:t>
      </w:r>
    </w:p>
    <w:p w14:paraId="42827DAA" w14:textId="77777777" w:rsidR="00F72DB1" w:rsidRDefault="00F72DB1" w:rsidP="009A7FEF">
      <w:pPr>
        <w:spacing w:line="234" w:lineRule="exact"/>
        <w:contextualSpacing/>
        <w:textAlignment w:val="baseline"/>
        <w:rPr>
          <w:rFonts w:ascii="Times New Roman" w:eastAsia="Times New Roman" w:hAnsi="Times New Roman" w:cs="Times New Roman"/>
          <w:color w:val="000000"/>
          <w:sz w:val="20"/>
        </w:rPr>
      </w:pPr>
    </w:p>
    <w:p w14:paraId="231BADEA" w14:textId="5D3B7228" w:rsidR="000D7EB2" w:rsidRDefault="00F3198C" w:rsidP="009A7FEF">
      <w:pPr>
        <w:spacing w:line="234" w:lineRule="exact"/>
        <w:contextualSpacing/>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proposed amendments to </w:t>
      </w:r>
      <w:r w:rsidR="0022281D">
        <w:rPr>
          <w:rFonts w:ascii="Times New Roman" w:eastAsia="Times New Roman" w:hAnsi="Times New Roman" w:cs="Times New Roman"/>
          <w:color w:val="000000"/>
          <w:sz w:val="20"/>
        </w:rPr>
        <w:t>Title 1</w:t>
      </w:r>
      <w:r w:rsidR="00383400">
        <w:rPr>
          <w:rFonts w:ascii="Times New Roman" w:eastAsia="Times New Roman" w:hAnsi="Times New Roman" w:cs="Times New Roman"/>
          <w:color w:val="000000"/>
          <w:sz w:val="20"/>
        </w:rPr>
        <w:t>2</w:t>
      </w:r>
      <w:r w:rsidR="00E43334">
        <w:rPr>
          <w:rFonts w:ascii="Times New Roman" w:eastAsia="Times New Roman" w:hAnsi="Times New Roman" w:cs="Times New Roman"/>
          <w:color w:val="000000"/>
          <w:sz w:val="20"/>
        </w:rPr>
        <w:t xml:space="preserve"> would be applicable </w:t>
      </w:r>
      <w:proofErr w:type="gramStart"/>
      <w:r w:rsidR="00383400">
        <w:rPr>
          <w:rFonts w:ascii="Times New Roman" w:eastAsia="Times New Roman" w:hAnsi="Times New Roman" w:cs="Times New Roman"/>
          <w:color w:val="000000"/>
          <w:sz w:val="20"/>
        </w:rPr>
        <w:t>single</w:t>
      </w:r>
      <w:proofErr w:type="gramEnd"/>
      <w:r w:rsidR="00383400">
        <w:rPr>
          <w:rFonts w:ascii="Times New Roman" w:eastAsia="Times New Roman" w:hAnsi="Times New Roman" w:cs="Times New Roman"/>
          <w:color w:val="000000"/>
          <w:sz w:val="20"/>
        </w:rPr>
        <w:t xml:space="preserve">-family, two-family, and townhome subdivision projects </w:t>
      </w:r>
      <w:r w:rsidR="00E43334">
        <w:rPr>
          <w:rFonts w:ascii="Times New Roman" w:eastAsia="Times New Roman" w:hAnsi="Times New Roman" w:cs="Times New Roman"/>
          <w:color w:val="000000"/>
          <w:sz w:val="20"/>
        </w:rPr>
        <w:t xml:space="preserve">city-wide. In making a recommendation, the planning commission will want to consider </w:t>
      </w:r>
      <w:proofErr w:type="gramStart"/>
      <w:r w:rsidR="00E43334">
        <w:rPr>
          <w:rFonts w:ascii="Times New Roman" w:eastAsia="Times New Roman" w:hAnsi="Times New Roman" w:cs="Times New Roman"/>
          <w:color w:val="000000"/>
          <w:sz w:val="20"/>
        </w:rPr>
        <w:t>whether or not</w:t>
      </w:r>
      <w:proofErr w:type="gramEnd"/>
      <w:r w:rsidR="00E43334">
        <w:rPr>
          <w:rFonts w:ascii="Times New Roman" w:eastAsia="Times New Roman" w:hAnsi="Times New Roman" w:cs="Times New Roman"/>
          <w:color w:val="000000"/>
          <w:sz w:val="20"/>
        </w:rPr>
        <w:t xml:space="preserve"> these changes are appropriate city-wide</w:t>
      </w:r>
      <w:r w:rsidR="0022281D">
        <w:rPr>
          <w:rFonts w:ascii="Times New Roman" w:eastAsia="Times New Roman" w:hAnsi="Times New Roman" w:cs="Times New Roman"/>
          <w:color w:val="000000"/>
          <w:sz w:val="20"/>
        </w:rPr>
        <w:t xml:space="preserve"> and also whether the desired outcome could be accomplished by other means</w:t>
      </w:r>
      <w:r w:rsidR="00E43334">
        <w:rPr>
          <w:rFonts w:ascii="Times New Roman" w:eastAsia="Times New Roman" w:hAnsi="Times New Roman" w:cs="Times New Roman"/>
          <w:color w:val="000000"/>
          <w:sz w:val="20"/>
        </w:rPr>
        <w:t>.</w:t>
      </w:r>
    </w:p>
    <w:p w14:paraId="77EBA499" w14:textId="77777777" w:rsidR="00E43334" w:rsidRDefault="00E43334" w:rsidP="009A7FEF">
      <w:pPr>
        <w:spacing w:line="234" w:lineRule="exact"/>
        <w:contextualSpacing/>
        <w:textAlignment w:val="baseline"/>
        <w:rPr>
          <w:rFonts w:ascii="Times New Roman" w:eastAsia="Times New Roman" w:hAnsi="Times New Roman" w:cs="Times New Roman"/>
          <w:color w:val="000000"/>
          <w:sz w:val="20"/>
        </w:rPr>
      </w:pPr>
    </w:p>
    <w:p w14:paraId="2616836F" w14:textId="08EEE552" w:rsidR="00E43334" w:rsidRDefault="00E43334" w:rsidP="009A7FEF">
      <w:pPr>
        <w:spacing w:line="234" w:lineRule="exact"/>
        <w:contextualSpacing/>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Requested</w:t>
      </w:r>
      <w:r w:rsidR="00383400">
        <w:rPr>
          <w:rFonts w:ascii="Times New Roman" w:eastAsia="Times New Roman" w:hAnsi="Times New Roman" w:cs="Times New Roman"/>
          <w:color w:val="000000"/>
          <w:sz w:val="20"/>
        </w:rPr>
        <w:t xml:space="preserve"> amendments</w:t>
      </w:r>
      <w:r>
        <w:rPr>
          <w:rFonts w:ascii="Times New Roman" w:eastAsia="Times New Roman" w:hAnsi="Times New Roman" w:cs="Times New Roman"/>
          <w:color w:val="000000"/>
          <w:sz w:val="20"/>
        </w:rPr>
        <w:t xml:space="preserve"> </w:t>
      </w:r>
      <w:r w:rsidR="0022281D">
        <w:rPr>
          <w:rFonts w:ascii="Times New Roman" w:eastAsia="Times New Roman" w:hAnsi="Times New Roman" w:cs="Times New Roman"/>
          <w:color w:val="000000"/>
          <w:sz w:val="20"/>
        </w:rPr>
        <w:t>include the following</w:t>
      </w:r>
      <w:r>
        <w:rPr>
          <w:rFonts w:ascii="Times New Roman" w:eastAsia="Times New Roman" w:hAnsi="Times New Roman" w:cs="Times New Roman"/>
          <w:color w:val="000000"/>
          <w:sz w:val="20"/>
        </w:rPr>
        <w:t xml:space="preserve"> (see attached documents for more detail):</w:t>
      </w:r>
    </w:p>
    <w:p w14:paraId="1758D229" w14:textId="230BC556" w:rsidR="00E43334" w:rsidRDefault="00383400" w:rsidP="00E43334">
      <w:pPr>
        <w:pStyle w:val="ListParagraph"/>
        <w:numPr>
          <w:ilvl w:val="0"/>
          <w:numId w:val="32"/>
        </w:numPr>
        <w:spacing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Review and approval of preliminary plans</w:t>
      </w:r>
      <w:r w:rsidR="00C16654">
        <w:rPr>
          <w:rFonts w:ascii="Times New Roman" w:eastAsia="Times New Roman" w:hAnsi="Times New Roman" w:cs="Times New Roman"/>
          <w:color w:val="000000"/>
          <w:sz w:val="20"/>
        </w:rPr>
        <w:t>.</w:t>
      </w:r>
    </w:p>
    <w:p w14:paraId="6FDF4A15" w14:textId="125419D5" w:rsidR="00383400" w:rsidRDefault="00383400" w:rsidP="00E43334">
      <w:pPr>
        <w:pStyle w:val="ListParagraph"/>
        <w:numPr>
          <w:ilvl w:val="0"/>
          <w:numId w:val="32"/>
        </w:numPr>
        <w:spacing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Review and approval of final plats.</w:t>
      </w:r>
    </w:p>
    <w:p w14:paraId="4E48C466" w14:textId="30CB8140" w:rsidR="00AC1C6D" w:rsidRPr="00754902" w:rsidRDefault="00AC1C6D" w:rsidP="001D52E0">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t>FINDINGS</w:t>
      </w:r>
    </w:p>
    <w:p w14:paraId="5230CBAE" w14:textId="52295F51" w:rsidR="0022281D" w:rsidRDefault="0022281D" w:rsidP="00AC1C6D">
      <w:pPr>
        <w:pStyle w:val="ListParagraph"/>
        <w:numPr>
          <w:ilvl w:val="0"/>
          <w:numId w:val="32"/>
        </w:numPr>
        <w:spacing w:before="60" w:after="60"/>
        <w:jc w:val="both"/>
        <w:rPr>
          <w:rFonts w:ascii="Times New Roman" w:hAnsi="Times New Roman" w:cs="Times New Roman"/>
          <w:sz w:val="20"/>
          <w:szCs w:val="20"/>
        </w:rPr>
      </w:pPr>
      <w:r>
        <w:rPr>
          <w:rFonts w:ascii="Times New Roman" w:hAnsi="Times New Roman" w:cs="Times New Roman"/>
          <w:sz w:val="20"/>
          <w:szCs w:val="20"/>
        </w:rPr>
        <w:t>The State</w:t>
      </w:r>
      <w:r w:rsidR="00383400">
        <w:rPr>
          <w:rFonts w:ascii="Times New Roman" w:hAnsi="Times New Roman" w:cs="Times New Roman"/>
          <w:sz w:val="20"/>
          <w:szCs w:val="20"/>
        </w:rPr>
        <w:t xml:space="preserve"> Legislature</w:t>
      </w:r>
      <w:r>
        <w:rPr>
          <w:rFonts w:ascii="Times New Roman" w:hAnsi="Times New Roman" w:cs="Times New Roman"/>
          <w:sz w:val="20"/>
          <w:szCs w:val="20"/>
        </w:rPr>
        <w:t xml:space="preserve"> has</w:t>
      </w:r>
      <w:r w:rsidR="00383400">
        <w:rPr>
          <w:rFonts w:ascii="Times New Roman" w:hAnsi="Times New Roman" w:cs="Times New Roman"/>
          <w:sz w:val="20"/>
          <w:szCs w:val="20"/>
        </w:rPr>
        <w:t xml:space="preserve"> modified State Code to create </w:t>
      </w:r>
      <w:proofErr w:type="spellStart"/>
      <w:r w:rsidR="00383400">
        <w:rPr>
          <w:rFonts w:ascii="Times New Roman" w:hAnsi="Times New Roman" w:cs="Times New Roman"/>
          <w:sz w:val="20"/>
          <w:szCs w:val="20"/>
        </w:rPr>
        <w:t>a</w:t>
      </w:r>
      <w:proofErr w:type="spellEnd"/>
      <w:r w:rsidR="00383400">
        <w:rPr>
          <w:rFonts w:ascii="Times New Roman" w:hAnsi="Times New Roman" w:cs="Times New Roman"/>
          <w:sz w:val="20"/>
          <w:szCs w:val="20"/>
        </w:rPr>
        <w:t xml:space="preserve"> new process for subdivision review and approval.</w:t>
      </w:r>
      <w:r>
        <w:rPr>
          <w:rFonts w:ascii="Times New Roman" w:hAnsi="Times New Roman" w:cs="Times New Roman"/>
          <w:sz w:val="20"/>
          <w:szCs w:val="20"/>
        </w:rPr>
        <w:t xml:space="preserve"> </w:t>
      </w:r>
    </w:p>
    <w:p w14:paraId="267B3D33" w14:textId="7340015A" w:rsidR="0022281D" w:rsidRDefault="00383400" w:rsidP="00AC1C6D">
      <w:pPr>
        <w:pStyle w:val="ListParagraph"/>
        <w:numPr>
          <w:ilvl w:val="0"/>
          <w:numId w:val="32"/>
        </w:numPr>
        <w:spacing w:before="60" w:after="60"/>
        <w:jc w:val="both"/>
        <w:rPr>
          <w:rFonts w:ascii="Times New Roman" w:hAnsi="Times New Roman" w:cs="Times New Roman"/>
          <w:sz w:val="20"/>
          <w:szCs w:val="20"/>
        </w:rPr>
      </w:pPr>
      <w:r>
        <w:rPr>
          <w:rFonts w:ascii="Times New Roman" w:hAnsi="Times New Roman" w:cs="Times New Roman"/>
          <w:sz w:val="20"/>
          <w:szCs w:val="20"/>
        </w:rPr>
        <w:t xml:space="preserve">The City of Payson is a subdivision of the State and subject to the requirements of </w:t>
      </w:r>
      <w:proofErr w:type="gramStart"/>
      <w:r>
        <w:rPr>
          <w:rFonts w:ascii="Times New Roman" w:hAnsi="Times New Roman" w:cs="Times New Roman"/>
          <w:sz w:val="20"/>
          <w:szCs w:val="20"/>
        </w:rPr>
        <w:t>State</w:t>
      </w:r>
      <w:proofErr w:type="gramEnd"/>
      <w:r>
        <w:rPr>
          <w:rFonts w:ascii="Times New Roman" w:hAnsi="Times New Roman" w:cs="Times New Roman"/>
          <w:sz w:val="20"/>
          <w:szCs w:val="20"/>
        </w:rPr>
        <w:t xml:space="preserve"> Code</w:t>
      </w:r>
      <w:r w:rsidR="0022281D">
        <w:rPr>
          <w:rFonts w:ascii="Times New Roman" w:hAnsi="Times New Roman" w:cs="Times New Roman"/>
          <w:sz w:val="20"/>
          <w:szCs w:val="20"/>
        </w:rPr>
        <w:t xml:space="preserve">. </w:t>
      </w:r>
    </w:p>
    <w:p w14:paraId="14A672A9" w14:textId="42BDC35F" w:rsidR="00AC1C6D" w:rsidRDefault="00AC1C6D" w:rsidP="00AC1C6D">
      <w:pPr>
        <w:pStyle w:val="ListParagraph"/>
        <w:numPr>
          <w:ilvl w:val="0"/>
          <w:numId w:val="32"/>
        </w:numPr>
        <w:spacing w:before="60" w:after="60"/>
        <w:jc w:val="both"/>
        <w:rPr>
          <w:rFonts w:ascii="Times New Roman" w:hAnsi="Times New Roman" w:cs="Times New Roman"/>
          <w:sz w:val="20"/>
          <w:szCs w:val="20"/>
        </w:rPr>
      </w:pPr>
      <w:r w:rsidRPr="00AC1C6D">
        <w:rPr>
          <w:rFonts w:ascii="Times New Roman" w:hAnsi="Times New Roman" w:cs="Times New Roman"/>
          <w:sz w:val="20"/>
          <w:szCs w:val="20"/>
        </w:rPr>
        <w:t xml:space="preserve">The proposed amendments are consistent with the intent of the </w:t>
      </w:r>
      <w:r w:rsidR="00894079">
        <w:rPr>
          <w:rFonts w:ascii="Times New Roman" w:hAnsi="Times New Roman" w:cs="Times New Roman"/>
          <w:sz w:val="20"/>
          <w:szCs w:val="20"/>
        </w:rPr>
        <w:t xml:space="preserve">existing Payson City Code and State Code. </w:t>
      </w:r>
    </w:p>
    <w:p w14:paraId="74221EC6" w14:textId="77777777" w:rsidR="00894079" w:rsidRDefault="00894079" w:rsidP="00894079">
      <w:pPr>
        <w:pStyle w:val="ListParagraph"/>
        <w:spacing w:before="60" w:after="60"/>
        <w:jc w:val="both"/>
        <w:rPr>
          <w:rFonts w:ascii="Times New Roman" w:hAnsi="Times New Roman" w:cs="Times New Roman"/>
          <w:sz w:val="20"/>
          <w:szCs w:val="20"/>
        </w:rPr>
      </w:pPr>
    </w:p>
    <w:p w14:paraId="236414F9" w14:textId="52750081" w:rsidR="00AC1C6D" w:rsidRPr="00AC1C6D" w:rsidRDefault="00AC1C6D" w:rsidP="00AC1C6D">
      <w:pPr>
        <w:spacing w:after="0"/>
        <w:jc w:val="both"/>
        <w:rPr>
          <w:rFonts w:ascii="Times New Roman" w:hAnsi="Times New Roman" w:cs="Times New Roman"/>
          <w:b/>
          <w:color w:val="2F5496" w:themeColor="accent5" w:themeShade="BF"/>
        </w:rPr>
      </w:pPr>
      <w:r w:rsidRPr="00AC1C6D">
        <w:rPr>
          <w:rFonts w:ascii="Times New Roman" w:hAnsi="Times New Roman" w:cs="Times New Roman"/>
          <w:b/>
          <w:color w:val="2F5496" w:themeColor="accent5" w:themeShade="BF"/>
        </w:rPr>
        <w:t>RECOMMENDATION</w:t>
      </w:r>
    </w:p>
    <w:p w14:paraId="3A7669E9" w14:textId="425C931F" w:rsidR="00AC1C6D" w:rsidRDefault="00AC1C6D" w:rsidP="009A7FEF">
      <w:pPr>
        <w:spacing w:before="60" w:after="60"/>
        <w:jc w:val="both"/>
        <w:rPr>
          <w:rFonts w:ascii="Times New Roman" w:hAnsi="Times New Roman" w:cs="Times New Roman"/>
          <w:sz w:val="20"/>
          <w:szCs w:val="20"/>
        </w:rPr>
      </w:pPr>
      <w:r>
        <w:rPr>
          <w:rFonts w:ascii="Times New Roman" w:hAnsi="Times New Roman" w:cs="Times New Roman"/>
          <w:sz w:val="20"/>
          <w:szCs w:val="20"/>
        </w:rPr>
        <w:t xml:space="preserve">After a thorough review of the proposed amendments to </w:t>
      </w:r>
      <w:r w:rsidR="00AC026B">
        <w:rPr>
          <w:rFonts w:ascii="Times New Roman" w:hAnsi="Times New Roman" w:cs="Times New Roman"/>
          <w:sz w:val="20"/>
          <w:szCs w:val="20"/>
        </w:rPr>
        <w:t>Title 1</w:t>
      </w:r>
      <w:r w:rsidR="00A26E7C">
        <w:rPr>
          <w:rFonts w:ascii="Times New Roman" w:hAnsi="Times New Roman" w:cs="Times New Roman"/>
          <w:sz w:val="20"/>
          <w:szCs w:val="20"/>
        </w:rPr>
        <w:t>2</w:t>
      </w:r>
      <w:r>
        <w:rPr>
          <w:rFonts w:ascii="Times New Roman" w:hAnsi="Times New Roman" w:cs="Times New Roman"/>
          <w:sz w:val="20"/>
          <w:szCs w:val="20"/>
        </w:rPr>
        <w:t xml:space="preserve"> of the PCC, relating to </w:t>
      </w:r>
      <w:r w:rsidR="00A26E7C">
        <w:rPr>
          <w:rFonts w:ascii="Times New Roman" w:hAnsi="Times New Roman" w:cs="Times New Roman"/>
          <w:sz w:val="20"/>
          <w:szCs w:val="20"/>
        </w:rPr>
        <w:t>subdivision approvals</w:t>
      </w:r>
      <w:r>
        <w:rPr>
          <w:rFonts w:ascii="Times New Roman" w:hAnsi="Times New Roman" w:cs="Times New Roman"/>
          <w:sz w:val="20"/>
          <w:szCs w:val="20"/>
        </w:rPr>
        <w:t xml:space="preserve">, staff recommends the Planning Commission forward a positive recommendation to the City Council for the adoption of the proposed amendments. </w:t>
      </w:r>
    </w:p>
    <w:p w14:paraId="3D53DD1B" w14:textId="77777777" w:rsidR="00AC1C6D" w:rsidRDefault="00AC1C6D" w:rsidP="009A7FEF">
      <w:pPr>
        <w:spacing w:before="60" w:after="60"/>
        <w:jc w:val="both"/>
        <w:rPr>
          <w:rFonts w:ascii="Times New Roman" w:hAnsi="Times New Roman" w:cs="Times New Roman"/>
          <w:sz w:val="20"/>
          <w:szCs w:val="20"/>
        </w:rPr>
      </w:pPr>
    </w:p>
    <w:p w14:paraId="5250A5C2" w14:textId="6BC9F1F3" w:rsidR="009A7FEF" w:rsidRDefault="009A7FEF" w:rsidP="009A7FEF">
      <w:pPr>
        <w:spacing w:before="60" w:after="60"/>
        <w:jc w:val="both"/>
        <w:rPr>
          <w:rFonts w:ascii="Times New Roman" w:hAnsi="Times New Roman" w:cs="Times New Roman"/>
          <w:sz w:val="20"/>
          <w:szCs w:val="20"/>
        </w:rPr>
      </w:pPr>
      <w:r w:rsidRPr="009A7FEF">
        <w:rPr>
          <w:rFonts w:ascii="Times New Roman" w:hAnsi="Times New Roman" w:cs="Times New Roman"/>
          <w:sz w:val="20"/>
          <w:szCs w:val="20"/>
        </w:rPr>
        <w:t xml:space="preserve">Following a public hearing </w:t>
      </w:r>
      <w:r w:rsidR="00D119D3">
        <w:rPr>
          <w:rFonts w:ascii="Times New Roman" w:hAnsi="Times New Roman" w:cs="Times New Roman"/>
          <w:sz w:val="20"/>
          <w:szCs w:val="20"/>
        </w:rPr>
        <w:t>to receive public comment, the planning c</w:t>
      </w:r>
      <w:r w:rsidRPr="009A7FEF">
        <w:rPr>
          <w:rFonts w:ascii="Times New Roman" w:hAnsi="Times New Roman" w:cs="Times New Roman"/>
          <w:sz w:val="20"/>
          <w:szCs w:val="20"/>
        </w:rPr>
        <w:t>ommission may</w:t>
      </w:r>
      <w:r w:rsidR="00D119D3">
        <w:rPr>
          <w:rFonts w:ascii="Times New Roman" w:hAnsi="Times New Roman" w:cs="Times New Roman"/>
          <w:sz w:val="20"/>
          <w:szCs w:val="20"/>
        </w:rPr>
        <w:t xml:space="preserve"> do the following for each land use application being considered</w:t>
      </w:r>
      <w:r w:rsidRPr="009A7FEF">
        <w:rPr>
          <w:rFonts w:ascii="Times New Roman" w:hAnsi="Times New Roman" w:cs="Times New Roman"/>
          <w:sz w:val="20"/>
          <w:szCs w:val="20"/>
        </w:rPr>
        <w:t>:</w:t>
      </w:r>
    </w:p>
    <w:p w14:paraId="7AF3F058" w14:textId="77777777" w:rsidR="009A7FEF" w:rsidRPr="009A7FEF" w:rsidRDefault="009A7FEF" w:rsidP="009A7FEF">
      <w:pPr>
        <w:spacing w:before="60" w:after="60"/>
        <w:jc w:val="both"/>
        <w:rPr>
          <w:rFonts w:ascii="Times New Roman" w:hAnsi="Times New Roman" w:cs="Times New Roman"/>
          <w:sz w:val="20"/>
          <w:szCs w:val="20"/>
        </w:rPr>
      </w:pPr>
    </w:p>
    <w:p w14:paraId="656DF1CE" w14:textId="30A27C45" w:rsidR="00AC1C6D" w:rsidRDefault="00AC1C6D" w:rsidP="009A7FEF">
      <w:pPr>
        <w:pStyle w:val="ListParagraph"/>
        <w:numPr>
          <w:ilvl w:val="0"/>
          <w:numId w:val="28"/>
        </w:numPr>
        <w:spacing w:after="0"/>
        <w:ind w:left="360"/>
        <w:jc w:val="both"/>
        <w:rPr>
          <w:rFonts w:ascii="Times New Roman" w:hAnsi="Times New Roman" w:cs="Times New Roman"/>
          <w:sz w:val="20"/>
          <w:szCs w:val="20"/>
        </w:rPr>
      </w:pPr>
      <w:r>
        <w:rPr>
          <w:rFonts w:ascii="Times New Roman" w:hAnsi="Times New Roman" w:cs="Times New Roman"/>
          <w:sz w:val="20"/>
          <w:szCs w:val="20"/>
        </w:rPr>
        <w:t xml:space="preserve">Forward a positive recommendation that the City Council adopt the proposed amendments to </w:t>
      </w:r>
      <w:r w:rsidR="00AC026B">
        <w:rPr>
          <w:rFonts w:ascii="Times New Roman" w:hAnsi="Times New Roman" w:cs="Times New Roman"/>
          <w:sz w:val="20"/>
          <w:szCs w:val="20"/>
        </w:rPr>
        <w:t>Title 1</w:t>
      </w:r>
      <w:r w:rsidR="00A26E7C">
        <w:rPr>
          <w:rFonts w:ascii="Times New Roman" w:hAnsi="Times New Roman" w:cs="Times New Roman"/>
          <w:sz w:val="20"/>
          <w:szCs w:val="20"/>
        </w:rPr>
        <w:t>2</w:t>
      </w:r>
      <w:r>
        <w:rPr>
          <w:rFonts w:ascii="Times New Roman" w:hAnsi="Times New Roman" w:cs="Times New Roman"/>
          <w:sz w:val="20"/>
          <w:szCs w:val="20"/>
        </w:rPr>
        <w:t xml:space="preserve"> of the Payson City Code, related to </w:t>
      </w:r>
      <w:r w:rsidR="00A26E7C">
        <w:rPr>
          <w:rFonts w:ascii="Times New Roman" w:hAnsi="Times New Roman" w:cs="Times New Roman"/>
          <w:sz w:val="20"/>
          <w:szCs w:val="20"/>
        </w:rPr>
        <w:t>review and approval of single-family, two-family, and townhome subdivision projects</w:t>
      </w:r>
      <w:r>
        <w:rPr>
          <w:rFonts w:ascii="Times New Roman" w:hAnsi="Times New Roman" w:cs="Times New Roman"/>
          <w:sz w:val="20"/>
          <w:szCs w:val="20"/>
        </w:rPr>
        <w:t>, based upon the staff report and findings.</w:t>
      </w:r>
    </w:p>
    <w:p w14:paraId="7B585D3F" w14:textId="5278F4C1" w:rsidR="009A7FEF" w:rsidRPr="009A7FEF" w:rsidRDefault="009A7FEF" w:rsidP="009A7FEF">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Remand the request back to staff for further review or to provide additional information. This action should be taken if it is determined that there is not enough information provided by the applicant for the</w:t>
      </w:r>
      <w:r w:rsidR="00D119D3">
        <w:rPr>
          <w:rFonts w:ascii="Times New Roman" w:hAnsi="Times New Roman" w:cs="Times New Roman"/>
          <w:sz w:val="20"/>
          <w:szCs w:val="20"/>
        </w:rPr>
        <w:t xml:space="preserve"> planning c</w:t>
      </w:r>
      <w:r w:rsidRPr="009A7FEF">
        <w:rPr>
          <w:rFonts w:ascii="Times New Roman" w:hAnsi="Times New Roman" w:cs="Times New Roman"/>
          <w:sz w:val="20"/>
          <w:szCs w:val="20"/>
        </w:rPr>
        <w:t xml:space="preserve">ommission to make a well-informed recommendation. </w:t>
      </w:r>
    </w:p>
    <w:p w14:paraId="3D5269C3" w14:textId="1157CBA6" w:rsidR="009A7FEF" w:rsidRDefault="009A7FEF" w:rsidP="009A7FEF">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 xml:space="preserve">Recommend denial of the </w:t>
      </w:r>
      <w:r w:rsidR="00D119D3">
        <w:rPr>
          <w:rFonts w:ascii="Times New Roman" w:hAnsi="Times New Roman" w:cs="Times New Roman"/>
          <w:sz w:val="20"/>
          <w:szCs w:val="20"/>
        </w:rPr>
        <w:t>proposal</w:t>
      </w:r>
      <w:r w:rsidRPr="009A7FEF">
        <w:rPr>
          <w:rFonts w:ascii="Times New Roman" w:hAnsi="Times New Roman" w:cs="Times New Roman"/>
          <w:sz w:val="20"/>
          <w:szCs w:val="20"/>
        </w:rPr>
        <w:t>. This</w:t>
      </w:r>
      <w:r w:rsidR="00D119D3">
        <w:rPr>
          <w:rFonts w:ascii="Times New Roman" w:hAnsi="Times New Roman" w:cs="Times New Roman"/>
          <w:sz w:val="20"/>
          <w:szCs w:val="20"/>
        </w:rPr>
        <w:t xml:space="preserve"> action </w:t>
      </w:r>
      <w:r w:rsidR="00A26E7C">
        <w:rPr>
          <w:rFonts w:ascii="Times New Roman" w:hAnsi="Times New Roman" w:cs="Times New Roman"/>
          <w:sz w:val="20"/>
          <w:szCs w:val="20"/>
        </w:rPr>
        <w:t xml:space="preserve">would put the </w:t>
      </w:r>
      <w:proofErr w:type="gramStart"/>
      <w:r w:rsidR="00A26E7C">
        <w:rPr>
          <w:rFonts w:ascii="Times New Roman" w:hAnsi="Times New Roman" w:cs="Times New Roman"/>
          <w:sz w:val="20"/>
          <w:szCs w:val="20"/>
        </w:rPr>
        <w:t>City</w:t>
      </w:r>
      <w:proofErr w:type="gramEnd"/>
      <w:r w:rsidR="00A26E7C">
        <w:rPr>
          <w:rFonts w:ascii="Times New Roman" w:hAnsi="Times New Roman" w:cs="Times New Roman"/>
          <w:sz w:val="20"/>
          <w:szCs w:val="20"/>
        </w:rPr>
        <w:t xml:space="preserve"> in noncompliance with </w:t>
      </w:r>
      <w:proofErr w:type="gramStart"/>
      <w:r w:rsidR="00A26E7C">
        <w:rPr>
          <w:rFonts w:ascii="Times New Roman" w:hAnsi="Times New Roman" w:cs="Times New Roman"/>
          <w:sz w:val="20"/>
          <w:szCs w:val="20"/>
        </w:rPr>
        <w:t>State</w:t>
      </w:r>
      <w:proofErr w:type="gramEnd"/>
      <w:r w:rsidR="00A26E7C">
        <w:rPr>
          <w:rFonts w:ascii="Times New Roman" w:hAnsi="Times New Roman" w:cs="Times New Roman"/>
          <w:sz w:val="20"/>
          <w:szCs w:val="20"/>
        </w:rPr>
        <w:t xml:space="preserve"> Code</w:t>
      </w:r>
      <w:r w:rsidRPr="009A7FEF">
        <w:rPr>
          <w:rFonts w:ascii="Times New Roman" w:hAnsi="Times New Roman" w:cs="Times New Roman"/>
          <w:sz w:val="20"/>
          <w:szCs w:val="20"/>
        </w:rPr>
        <w:t>.</w:t>
      </w:r>
    </w:p>
    <w:p w14:paraId="1DB0246D" w14:textId="77777777" w:rsidR="009A7FEF" w:rsidRPr="009A7FEF" w:rsidRDefault="009A7FEF" w:rsidP="009A7FEF">
      <w:pPr>
        <w:pStyle w:val="ListParagraph"/>
        <w:spacing w:after="0"/>
        <w:ind w:left="360"/>
        <w:jc w:val="both"/>
        <w:rPr>
          <w:rFonts w:ascii="Times New Roman" w:hAnsi="Times New Roman" w:cs="Times New Roman"/>
          <w:sz w:val="20"/>
          <w:szCs w:val="20"/>
        </w:rPr>
      </w:pPr>
    </w:p>
    <w:p w14:paraId="09722120" w14:textId="0C587593" w:rsidR="009A7FEF" w:rsidRPr="009A7FEF" w:rsidRDefault="00186047" w:rsidP="009A7FEF">
      <w:pPr>
        <w:spacing w:before="60" w:after="60"/>
        <w:jc w:val="both"/>
        <w:rPr>
          <w:rFonts w:ascii="Times New Roman" w:hAnsi="Times New Roman" w:cs="Times New Roman"/>
          <w:sz w:val="20"/>
          <w:szCs w:val="20"/>
        </w:rPr>
      </w:pPr>
      <w:r>
        <w:rPr>
          <w:rFonts w:ascii="Times New Roman" w:hAnsi="Times New Roman" w:cs="Times New Roman"/>
          <w:sz w:val="20"/>
          <w:szCs w:val="20"/>
        </w:rPr>
        <w:t xml:space="preserve">The </w:t>
      </w:r>
      <w:r w:rsidR="009A7FEF" w:rsidRPr="009A7FEF">
        <w:rPr>
          <w:rFonts w:ascii="Times New Roman" w:hAnsi="Times New Roman" w:cs="Times New Roman"/>
          <w:sz w:val="20"/>
          <w:szCs w:val="20"/>
        </w:rPr>
        <w:t xml:space="preserve">recommendation </w:t>
      </w:r>
      <w:r w:rsidR="00D119D3">
        <w:rPr>
          <w:rFonts w:ascii="Times New Roman" w:hAnsi="Times New Roman" w:cs="Times New Roman"/>
          <w:sz w:val="20"/>
          <w:szCs w:val="20"/>
        </w:rPr>
        <w:t>of the planning c</w:t>
      </w:r>
      <w:r w:rsidR="009A7FEF" w:rsidRPr="009A7FEF">
        <w:rPr>
          <w:rFonts w:ascii="Times New Roman" w:hAnsi="Times New Roman" w:cs="Times New Roman"/>
          <w:sz w:val="20"/>
          <w:szCs w:val="20"/>
        </w:rPr>
        <w:t>ommission should include findings that indicate reasonable conclusions for the recommendation.</w:t>
      </w:r>
    </w:p>
    <w:p w14:paraId="7A6D6C96" w14:textId="5702DB38" w:rsidR="005B732D" w:rsidRDefault="005B732D">
      <w:pPr>
        <w:rPr>
          <w:rFonts w:ascii="Times New Roman" w:hAnsi="Times New Roman" w:cs="Times New Roman"/>
          <w:sz w:val="20"/>
          <w:szCs w:val="20"/>
        </w:rPr>
      </w:pPr>
      <w:r>
        <w:rPr>
          <w:rFonts w:ascii="Times New Roman" w:hAnsi="Times New Roman" w:cs="Times New Roman"/>
          <w:sz w:val="20"/>
          <w:szCs w:val="20"/>
        </w:rPr>
        <w:br w:type="page"/>
      </w:r>
    </w:p>
    <w:p w14:paraId="6B5C70B3" w14:textId="77777777" w:rsidR="005B732D" w:rsidRPr="00AD4D74" w:rsidRDefault="005B732D" w:rsidP="005B732D">
      <w:pPr>
        <w:shd w:val="clear" w:color="auto" w:fill="FFFFFF"/>
        <w:rPr>
          <w:rFonts w:eastAsia="Times New Roman" w:cs="Times New Roman"/>
          <w:b/>
          <w:bCs/>
          <w:szCs w:val="24"/>
        </w:rPr>
      </w:pPr>
      <w:hyperlink r:id="rId8" w:anchor="name=12.14.040_Preliminary_Plan_And_Construction_Plans" w:history="1">
        <w:r w:rsidRPr="00AD4D74">
          <w:rPr>
            <w:rFonts w:eastAsia="Times New Roman" w:cs="Times New Roman"/>
            <w:b/>
            <w:bCs/>
            <w:szCs w:val="24"/>
            <w:u w:val="single"/>
          </w:rPr>
          <w:t xml:space="preserve">12.14.040 Preliminary Plan </w:t>
        </w:r>
        <w:proofErr w:type="gramStart"/>
        <w:r w:rsidRPr="00AD4D74">
          <w:rPr>
            <w:rFonts w:eastAsia="Times New Roman" w:cs="Times New Roman"/>
            <w:b/>
            <w:bCs/>
            <w:szCs w:val="24"/>
            <w:u w:val="single"/>
          </w:rPr>
          <w:t>And</w:t>
        </w:r>
        <w:proofErr w:type="gramEnd"/>
        <w:r w:rsidRPr="00AD4D74">
          <w:rPr>
            <w:rFonts w:eastAsia="Times New Roman" w:cs="Times New Roman"/>
            <w:b/>
            <w:bCs/>
            <w:szCs w:val="24"/>
            <w:u w:val="single"/>
          </w:rPr>
          <w:t xml:space="preserve"> Construction Plans</w:t>
        </w:r>
      </w:hyperlink>
      <w:r w:rsidRPr="00AD4D74">
        <w:rPr>
          <w:rFonts w:eastAsia="Times New Roman" w:cs="Times New Roman"/>
          <w:b/>
          <w:bCs/>
          <w:szCs w:val="24"/>
        </w:rPr>
        <w:t xml:space="preserve"> </w:t>
      </w:r>
    </w:p>
    <w:p w14:paraId="545C7B83" w14:textId="77777777" w:rsidR="005B732D" w:rsidRPr="0059716C" w:rsidRDefault="005B732D" w:rsidP="005B732D">
      <w:pPr>
        <w:shd w:val="clear" w:color="auto" w:fill="FFFFFF"/>
        <w:rPr>
          <w:rFonts w:eastAsia="Times New Roman" w:cs="Times New Roman"/>
          <w:strike/>
          <w:color w:val="FF0000"/>
          <w:szCs w:val="24"/>
        </w:rPr>
      </w:pPr>
      <w:r w:rsidRPr="00AD4D74">
        <w:rPr>
          <w:rFonts w:eastAsia="Times New Roman" w:cs="Times New Roman"/>
          <w:szCs w:val="24"/>
        </w:rPr>
        <w:t xml:space="preserve">Following review of the Concept Plan and after receiving staff comments, the applicant may prepare a Preliminary Plan and Construction Plans in accordance with PCC 12.46. </w:t>
      </w:r>
      <w:r w:rsidRPr="0059716C">
        <w:rPr>
          <w:rFonts w:eastAsia="Times New Roman" w:cs="Times New Roman"/>
          <w:strike/>
          <w:color w:val="FF0000"/>
          <w:szCs w:val="24"/>
        </w:rPr>
        <w:t>The planning commission will hold a public hearing to receive input regarding the Preliminary Plan. Notice of the public hearing will be in accordance with PCC 12.16. Following a public hearing, the planning commission will forward a recommendation to approve, approve with conditions, or deny approval of the Preliminary Plan.</w:t>
      </w:r>
    </w:p>
    <w:p w14:paraId="7AFB2D6C" w14:textId="77777777" w:rsidR="005B732D" w:rsidRPr="00AD4D74" w:rsidRDefault="005B732D" w:rsidP="005B732D">
      <w:pPr>
        <w:shd w:val="clear" w:color="auto" w:fill="FFFFFF"/>
        <w:rPr>
          <w:rFonts w:eastAsia="Times New Roman" w:cs="Times New Roman"/>
          <w:szCs w:val="24"/>
        </w:rPr>
      </w:pPr>
    </w:p>
    <w:p w14:paraId="110A8A77" w14:textId="77777777" w:rsidR="005B732D" w:rsidRPr="0059716C" w:rsidRDefault="005B732D" w:rsidP="005B732D">
      <w:pPr>
        <w:shd w:val="clear" w:color="auto" w:fill="FFFFFF"/>
        <w:rPr>
          <w:rFonts w:eastAsia="Times New Roman" w:cs="Times New Roman"/>
          <w:strike/>
          <w:color w:val="FF0000"/>
          <w:szCs w:val="24"/>
        </w:rPr>
      </w:pPr>
      <w:r w:rsidRPr="0059716C">
        <w:rPr>
          <w:rFonts w:eastAsia="Times New Roman" w:cs="Times New Roman"/>
          <w:strike/>
          <w:color w:val="FF0000"/>
          <w:szCs w:val="24"/>
        </w:rPr>
        <w:t xml:space="preserve">After receiving a recommendation from the planning commission, the city council may approve, </w:t>
      </w:r>
      <w:proofErr w:type="gramStart"/>
      <w:r w:rsidRPr="0059716C">
        <w:rPr>
          <w:rFonts w:eastAsia="Times New Roman" w:cs="Times New Roman"/>
          <w:strike/>
          <w:color w:val="FF0000"/>
          <w:szCs w:val="24"/>
        </w:rPr>
        <w:t>amend</w:t>
      </w:r>
      <w:proofErr w:type="gramEnd"/>
      <w:r w:rsidRPr="0059716C">
        <w:rPr>
          <w:rFonts w:eastAsia="Times New Roman" w:cs="Times New Roman"/>
          <w:strike/>
          <w:color w:val="FF0000"/>
          <w:szCs w:val="24"/>
        </w:rPr>
        <w:t xml:space="preserve"> and approve, approve with conditions, remand the land use application back to the planning commission for further review, or deny the application. The city council, at their discretion, may approve the Preliminary Plan and the Final Plat concurrently.</w:t>
      </w:r>
    </w:p>
    <w:p w14:paraId="5C6E9F04" w14:textId="77777777" w:rsidR="005B732D" w:rsidRPr="009861DB" w:rsidRDefault="005B732D" w:rsidP="005B732D">
      <w:pPr>
        <w:rPr>
          <w:rFonts w:cs="Times New Roman"/>
          <w:szCs w:val="24"/>
        </w:rPr>
      </w:pPr>
    </w:p>
    <w:p w14:paraId="1AD7479A" w14:textId="77777777" w:rsidR="005B732D" w:rsidRPr="00AD4D74" w:rsidRDefault="005B732D" w:rsidP="005B732D">
      <w:pPr>
        <w:shd w:val="clear" w:color="auto" w:fill="FFFFFF"/>
        <w:rPr>
          <w:rFonts w:eastAsia="Times New Roman" w:cs="Times New Roman"/>
          <w:b/>
          <w:bCs/>
          <w:szCs w:val="24"/>
        </w:rPr>
      </w:pPr>
      <w:hyperlink r:id="rId9" w:anchor="name=12.14.050_Final_Plat" w:history="1">
        <w:r w:rsidRPr="00AD4D74">
          <w:rPr>
            <w:rFonts w:eastAsia="Times New Roman" w:cs="Times New Roman"/>
            <w:b/>
            <w:bCs/>
            <w:szCs w:val="24"/>
            <w:u w:val="single"/>
          </w:rPr>
          <w:t>12.14.050 Final Plat</w:t>
        </w:r>
      </w:hyperlink>
      <w:r w:rsidRPr="00AD4D74">
        <w:rPr>
          <w:rFonts w:eastAsia="Times New Roman" w:cs="Times New Roman"/>
          <w:b/>
          <w:bCs/>
          <w:szCs w:val="24"/>
        </w:rPr>
        <w:t xml:space="preserve"> </w:t>
      </w:r>
    </w:p>
    <w:p w14:paraId="4FE2AF0B" w14:textId="77777777" w:rsidR="005B732D" w:rsidRPr="00AD4D74" w:rsidRDefault="005B732D" w:rsidP="005B732D">
      <w:pPr>
        <w:shd w:val="clear" w:color="auto" w:fill="FFFFFF"/>
        <w:rPr>
          <w:rFonts w:eastAsia="Times New Roman" w:cs="Times New Roman"/>
          <w:szCs w:val="24"/>
        </w:rPr>
      </w:pPr>
      <w:r w:rsidRPr="00AD4D74">
        <w:rPr>
          <w:rFonts w:eastAsia="Times New Roman" w:cs="Times New Roman"/>
          <w:szCs w:val="24"/>
        </w:rPr>
        <w:t xml:space="preserve">Following approval of the Preliminary Plan </w:t>
      </w:r>
      <w:r w:rsidRPr="0059716C">
        <w:rPr>
          <w:rFonts w:eastAsia="Times New Roman" w:cs="Times New Roman"/>
          <w:color w:val="0070C0"/>
          <w:szCs w:val="24"/>
        </w:rPr>
        <w:t>by the land use authority</w:t>
      </w:r>
      <w:r>
        <w:rPr>
          <w:rFonts w:eastAsia="Times New Roman" w:cs="Times New Roman"/>
          <w:color w:val="0070C0"/>
          <w:szCs w:val="24"/>
        </w:rPr>
        <w:t xml:space="preserve"> or designee</w:t>
      </w:r>
      <w:r w:rsidRPr="0059716C">
        <w:rPr>
          <w:rFonts w:eastAsia="Times New Roman" w:cs="Times New Roman"/>
          <w:color w:val="0070C0"/>
          <w:szCs w:val="24"/>
        </w:rPr>
        <w:t xml:space="preserve"> </w:t>
      </w:r>
      <w:r w:rsidRPr="0059716C">
        <w:rPr>
          <w:rFonts w:eastAsia="Times New Roman" w:cs="Times New Roman"/>
          <w:strike/>
          <w:color w:val="FF0000"/>
          <w:szCs w:val="24"/>
        </w:rPr>
        <w:t>by the city council</w:t>
      </w:r>
      <w:r w:rsidRPr="00AD4D74">
        <w:rPr>
          <w:rFonts w:eastAsia="Times New Roman" w:cs="Times New Roman"/>
          <w:szCs w:val="24"/>
        </w:rPr>
        <w:t>, the applicant may prepare the Final Plat in accordance with PCC 12.48. The</w:t>
      </w:r>
      <w:r>
        <w:rPr>
          <w:rFonts w:eastAsia="Times New Roman" w:cs="Times New Roman"/>
          <w:szCs w:val="24"/>
        </w:rPr>
        <w:t xml:space="preserve"> </w:t>
      </w:r>
      <w:r w:rsidRPr="0059716C">
        <w:rPr>
          <w:rFonts w:eastAsia="Times New Roman" w:cs="Times New Roman"/>
          <w:color w:val="0070C0"/>
          <w:szCs w:val="24"/>
        </w:rPr>
        <w:t>land use authority</w:t>
      </w:r>
      <w:r>
        <w:rPr>
          <w:rFonts w:eastAsia="Times New Roman" w:cs="Times New Roman"/>
          <w:color w:val="0070C0"/>
          <w:szCs w:val="24"/>
        </w:rPr>
        <w:t xml:space="preserve"> or designee</w:t>
      </w:r>
      <w:r w:rsidRPr="0059716C">
        <w:rPr>
          <w:rFonts w:eastAsia="Times New Roman" w:cs="Times New Roman"/>
          <w:color w:val="0070C0"/>
          <w:szCs w:val="24"/>
        </w:rPr>
        <w:t xml:space="preserve"> </w:t>
      </w:r>
      <w:r w:rsidRPr="0059716C">
        <w:rPr>
          <w:rFonts w:eastAsia="Times New Roman" w:cs="Times New Roman"/>
          <w:strike/>
          <w:color w:val="FF0000"/>
          <w:szCs w:val="24"/>
        </w:rPr>
        <w:t xml:space="preserve">city council </w:t>
      </w:r>
      <w:r w:rsidRPr="00AD4D74">
        <w:rPr>
          <w:rFonts w:eastAsia="Times New Roman" w:cs="Times New Roman"/>
          <w:szCs w:val="24"/>
        </w:rPr>
        <w:t xml:space="preserve">may approve, </w:t>
      </w:r>
      <w:proofErr w:type="gramStart"/>
      <w:r w:rsidRPr="00AD4D74">
        <w:rPr>
          <w:rFonts w:eastAsia="Times New Roman" w:cs="Times New Roman"/>
          <w:szCs w:val="24"/>
        </w:rPr>
        <w:t>amend</w:t>
      </w:r>
      <w:proofErr w:type="gramEnd"/>
      <w:r w:rsidRPr="00AD4D74">
        <w:rPr>
          <w:rFonts w:eastAsia="Times New Roman" w:cs="Times New Roman"/>
          <w:szCs w:val="24"/>
        </w:rPr>
        <w:t xml:space="preserve"> and approve, approve with conditions, or deny the application for Final Plat approval. The</w:t>
      </w:r>
      <w:r w:rsidRPr="0059716C">
        <w:rPr>
          <w:rFonts w:eastAsia="Times New Roman" w:cs="Times New Roman"/>
          <w:color w:val="0070C0"/>
          <w:szCs w:val="24"/>
        </w:rPr>
        <w:t>land use authority</w:t>
      </w:r>
      <w:r>
        <w:rPr>
          <w:rFonts w:eastAsia="Times New Roman" w:cs="Times New Roman"/>
          <w:color w:val="0070C0"/>
          <w:szCs w:val="24"/>
        </w:rPr>
        <w:t xml:space="preserve"> or designee</w:t>
      </w:r>
      <w:r w:rsidRPr="0059716C">
        <w:rPr>
          <w:rFonts w:eastAsia="Times New Roman" w:cs="Times New Roman"/>
          <w:color w:val="0070C0"/>
          <w:szCs w:val="24"/>
        </w:rPr>
        <w:t xml:space="preserve"> </w:t>
      </w:r>
      <w:r w:rsidRPr="0059716C">
        <w:rPr>
          <w:rFonts w:eastAsia="Times New Roman" w:cs="Times New Roman"/>
          <w:strike/>
          <w:color w:val="FF0000"/>
          <w:szCs w:val="24"/>
        </w:rPr>
        <w:t>city council</w:t>
      </w:r>
      <w:r w:rsidRPr="00AD4D74">
        <w:rPr>
          <w:rFonts w:eastAsia="Times New Roman" w:cs="Times New Roman"/>
          <w:szCs w:val="24"/>
        </w:rPr>
        <w:t xml:space="preserve">, </w:t>
      </w:r>
      <w:r w:rsidRPr="0059716C">
        <w:rPr>
          <w:rFonts w:eastAsia="Times New Roman" w:cs="Times New Roman"/>
          <w:strike/>
          <w:color w:val="FF0000"/>
          <w:szCs w:val="24"/>
        </w:rPr>
        <w:t>at their discretion</w:t>
      </w:r>
      <w:r w:rsidRPr="00AD4D74">
        <w:rPr>
          <w:rFonts w:eastAsia="Times New Roman" w:cs="Times New Roman"/>
          <w:szCs w:val="24"/>
        </w:rPr>
        <w:t xml:space="preserve"> may approve the Preliminary Plan and the Final Plat concurrently.</w:t>
      </w:r>
    </w:p>
    <w:p w14:paraId="46621981" w14:textId="77777777" w:rsidR="005B732D" w:rsidRPr="009861DB" w:rsidRDefault="005B732D" w:rsidP="005B732D">
      <w:pPr>
        <w:rPr>
          <w:rFonts w:cs="Times New Roman"/>
          <w:szCs w:val="24"/>
        </w:rPr>
      </w:pPr>
    </w:p>
    <w:p w14:paraId="3C7941E8" w14:textId="77777777" w:rsidR="005B732D" w:rsidRPr="00AD4D74" w:rsidRDefault="005B732D" w:rsidP="005B732D">
      <w:pPr>
        <w:shd w:val="clear" w:color="auto" w:fill="FFFFFF"/>
        <w:rPr>
          <w:rFonts w:eastAsia="Times New Roman" w:cs="Times New Roman"/>
          <w:b/>
          <w:bCs/>
          <w:szCs w:val="24"/>
        </w:rPr>
      </w:pPr>
      <w:hyperlink r:id="rId10" w:anchor="name=12.14.070_Traditional_Subdivisions_Of_Three_Lots_Or_Less_Along_An_Existing_Public_Street" w:history="1">
        <w:r w:rsidRPr="00AD4D74">
          <w:rPr>
            <w:rFonts w:eastAsia="Times New Roman" w:cs="Times New Roman"/>
            <w:b/>
            <w:bCs/>
            <w:szCs w:val="24"/>
            <w:u w:val="single"/>
          </w:rPr>
          <w:t xml:space="preserve">12.14.070 Traditional Subdivisions </w:t>
        </w:r>
        <w:proofErr w:type="gramStart"/>
        <w:r w:rsidRPr="00AD4D74">
          <w:rPr>
            <w:rFonts w:eastAsia="Times New Roman" w:cs="Times New Roman"/>
            <w:b/>
            <w:bCs/>
            <w:szCs w:val="24"/>
            <w:u w:val="single"/>
          </w:rPr>
          <w:t>Of</w:t>
        </w:r>
        <w:proofErr w:type="gramEnd"/>
        <w:r w:rsidRPr="00AD4D74">
          <w:rPr>
            <w:rFonts w:eastAsia="Times New Roman" w:cs="Times New Roman"/>
            <w:b/>
            <w:bCs/>
            <w:szCs w:val="24"/>
            <w:u w:val="single"/>
          </w:rPr>
          <w:t xml:space="preserve"> Three Lots Or Less Along An Existing Public Street</w:t>
        </w:r>
      </w:hyperlink>
      <w:r w:rsidRPr="00AD4D74">
        <w:rPr>
          <w:rFonts w:eastAsia="Times New Roman" w:cs="Times New Roman"/>
          <w:b/>
          <w:bCs/>
          <w:szCs w:val="24"/>
        </w:rPr>
        <w:t xml:space="preserve"> </w:t>
      </w:r>
    </w:p>
    <w:p w14:paraId="12E2252B"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Following an initial review and a finding by staff that a traditional subdivision which does not require any legislative action, is consistent with the land use objectives of Payson </w:t>
      </w:r>
      <w:proofErr w:type="gramStart"/>
      <w:r w:rsidRPr="00AD4D74">
        <w:rPr>
          <w:rFonts w:eastAsia="Times New Roman" w:cs="Times New Roman"/>
          <w:szCs w:val="24"/>
        </w:rPr>
        <w:t>City, and</w:t>
      </w:r>
      <w:proofErr w:type="gramEnd"/>
      <w:r w:rsidRPr="00AD4D74">
        <w:rPr>
          <w:rFonts w:eastAsia="Times New Roman" w:cs="Times New Roman"/>
          <w:szCs w:val="24"/>
        </w:rPr>
        <w:t xml:space="preserve"> is likely to have minimal impact on surrounding properties, the </w:t>
      </w:r>
      <w:r w:rsidRPr="0059716C">
        <w:rPr>
          <w:rFonts w:eastAsia="Times New Roman" w:cs="Times New Roman"/>
          <w:color w:val="0070C0"/>
          <w:szCs w:val="24"/>
        </w:rPr>
        <w:t>land use authority</w:t>
      </w:r>
      <w:r>
        <w:rPr>
          <w:rFonts w:eastAsia="Times New Roman" w:cs="Times New Roman"/>
          <w:color w:val="0070C0"/>
          <w:szCs w:val="24"/>
        </w:rPr>
        <w:t xml:space="preserve"> or designee</w:t>
      </w:r>
      <w:r>
        <w:rPr>
          <w:rFonts w:eastAsia="Times New Roman" w:cs="Times New Roman"/>
          <w:szCs w:val="24"/>
        </w:rPr>
        <w:t xml:space="preserve"> </w:t>
      </w:r>
      <w:r w:rsidRPr="0059716C">
        <w:rPr>
          <w:rFonts w:eastAsia="Times New Roman" w:cs="Times New Roman"/>
          <w:strike/>
          <w:color w:val="FF0000"/>
          <w:szCs w:val="24"/>
        </w:rPr>
        <w:t>planning commission</w:t>
      </w:r>
      <w:r w:rsidRPr="00AD4D74">
        <w:rPr>
          <w:rFonts w:eastAsia="Times New Roman" w:cs="Times New Roman"/>
          <w:szCs w:val="24"/>
        </w:rPr>
        <w:t xml:space="preserve"> is hereby authorized to take final administrative action on the application. The traditional subdivision must consist of three lots or less along an existing street and satisfy all regulations of this Title and all other applicable requirements of the development ordinances of Payson City. The </w:t>
      </w:r>
      <w:r w:rsidRPr="00317FD9">
        <w:rPr>
          <w:rFonts w:eastAsia="Times New Roman" w:cs="Times New Roman"/>
          <w:color w:val="0070C0"/>
          <w:szCs w:val="24"/>
        </w:rPr>
        <w:t>land use authority</w:t>
      </w:r>
      <w:r>
        <w:rPr>
          <w:rFonts w:eastAsia="Times New Roman" w:cs="Times New Roman"/>
          <w:color w:val="0070C0"/>
          <w:szCs w:val="24"/>
        </w:rPr>
        <w:t xml:space="preserve"> or designee</w:t>
      </w:r>
      <w:r w:rsidRPr="00317FD9">
        <w:rPr>
          <w:rFonts w:eastAsia="Times New Roman" w:cs="Times New Roman"/>
          <w:color w:val="0070C0"/>
          <w:szCs w:val="24"/>
        </w:rPr>
        <w:t xml:space="preserve"> </w:t>
      </w:r>
      <w:r w:rsidRPr="00317FD9">
        <w:rPr>
          <w:rFonts w:eastAsia="Times New Roman" w:cs="Times New Roman"/>
          <w:strike/>
          <w:color w:val="FF0000"/>
          <w:szCs w:val="24"/>
        </w:rPr>
        <w:t>planning commission</w:t>
      </w:r>
      <w:r w:rsidRPr="00317FD9">
        <w:rPr>
          <w:rFonts w:eastAsia="Times New Roman" w:cs="Times New Roman"/>
          <w:color w:val="FF0000"/>
          <w:szCs w:val="24"/>
        </w:rPr>
        <w:t xml:space="preserve"> </w:t>
      </w:r>
      <w:r w:rsidRPr="00AD4D74">
        <w:rPr>
          <w:rFonts w:eastAsia="Times New Roman" w:cs="Times New Roman"/>
          <w:szCs w:val="24"/>
        </w:rPr>
        <w:t xml:space="preserve">may grant Preliminary Plan and Final Plat approval </w:t>
      </w:r>
      <w:r w:rsidRPr="00317FD9">
        <w:rPr>
          <w:rFonts w:eastAsia="Times New Roman" w:cs="Times New Roman"/>
          <w:strike/>
          <w:color w:val="FF0000"/>
          <w:szCs w:val="24"/>
        </w:rPr>
        <w:t>and further approval from the city council is not necessary</w:t>
      </w:r>
      <w:r w:rsidRPr="00AD4D74">
        <w:rPr>
          <w:rFonts w:eastAsia="Times New Roman" w:cs="Times New Roman"/>
          <w:szCs w:val="24"/>
        </w:rPr>
        <w:t>. Prior to consideration of the project the applicant shall provide notice as required by this Title</w:t>
      </w:r>
      <w:r w:rsidRPr="00317FD9">
        <w:rPr>
          <w:rFonts w:eastAsia="Times New Roman" w:cs="Times New Roman"/>
          <w:color w:val="0070C0"/>
          <w:szCs w:val="24"/>
        </w:rPr>
        <w:t>.</w:t>
      </w:r>
      <w:r w:rsidRPr="00AD4D74">
        <w:rPr>
          <w:rFonts w:eastAsia="Times New Roman" w:cs="Times New Roman"/>
          <w:szCs w:val="24"/>
        </w:rPr>
        <w:t xml:space="preserve"> </w:t>
      </w:r>
      <w:r w:rsidRPr="00317FD9">
        <w:rPr>
          <w:rFonts w:eastAsia="Times New Roman" w:cs="Times New Roman"/>
          <w:strike/>
          <w:color w:val="FF0000"/>
          <w:szCs w:val="24"/>
        </w:rPr>
        <w:t>and the planning commission shall hold a public hearing consistent with the procedures included herein.</w:t>
      </w:r>
      <w:r w:rsidRPr="00317FD9">
        <w:rPr>
          <w:rFonts w:eastAsia="Times New Roman" w:cs="Times New Roman"/>
          <w:color w:val="FF0000"/>
          <w:szCs w:val="24"/>
        </w:rPr>
        <w:t xml:space="preserve"> </w:t>
      </w:r>
    </w:p>
    <w:p w14:paraId="08B8ABD4" w14:textId="77777777" w:rsidR="005B732D" w:rsidRPr="00AD4D74" w:rsidRDefault="005B732D" w:rsidP="005B732D">
      <w:pPr>
        <w:shd w:val="clear" w:color="auto" w:fill="FFFFFF"/>
        <w:rPr>
          <w:rFonts w:eastAsia="Times New Roman" w:cs="Times New Roman"/>
          <w:szCs w:val="24"/>
        </w:rPr>
      </w:pPr>
    </w:p>
    <w:p w14:paraId="2FA4A940" w14:textId="77777777" w:rsidR="005B732D" w:rsidRPr="00317FD9" w:rsidRDefault="005B732D" w:rsidP="005B732D">
      <w:pPr>
        <w:shd w:val="clear" w:color="auto" w:fill="FFFFFF"/>
        <w:rPr>
          <w:rFonts w:eastAsia="Times New Roman" w:cs="Times New Roman"/>
          <w:strike/>
          <w:color w:val="FF0000"/>
          <w:szCs w:val="24"/>
        </w:rPr>
      </w:pPr>
      <w:r w:rsidRPr="00317FD9">
        <w:rPr>
          <w:rFonts w:eastAsia="Times New Roman" w:cs="Times New Roman"/>
          <w:strike/>
          <w:color w:val="FF0000"/>
          <w:szCs w:val="24"/>
        </w:rPr>
        <w:t>If the planning commission determines that the subdivision could have a detrimental impact on surrounding properties or would impede the land use goals of Payson City, the planning commission may forward a recommendation to the city council for final action on the application.</w:t>
      </w:r>
    </w:p>
    <w:p w14:paraId="5AFDCFCB" w14:textId="77777777" w:rsidR="005B732D" w:rsidRPr="00AD4D74" w:rsidRDefault="005B732D" w:rsidP="005B732D">
      <w:pPr>
        <w:shd w:val="clear" w:color="auto" w:fill="FFFFFF"/>
        <w:rPr>
          <w:rFonts w:eastAsia="Times New Roman" w:cs="Times New Roman"/>
          <w:szCs w:val="24"/>
        </w:rPr>
      </w:pPr>
    </w:p>
    <w:p w14:paraId="56198CE4" w14:textId="77777777" w:rsidR="005B732D" w:rsidRPr="00AD4D74" w:rsidRDefault="005B732D" w:rsidP="005B732D">
      <w:pPr>
        <w:shd w:val="clear" w:color="auto" w:fill="FFFFFF"/>
        <w:rPr>
          <w:rFonts w:eastAsia="Times New Roman" w:cs="Times New Roman"/>
          <w:b/>
          <w:bCs/>
          <w:szCs w:val="24"/>
        </w:rPr>
      </w:pPr>
      <w:hyperlink r:id="rId11" w:anchor="name=12.18.010_Requirements" w:history="1">
        <w:r w:rsidRPr="00AD4D74">
          <w:rPr>
            <w:rFonts w:eastAsia="Times New Roman" w:cs="Times New Roman"/>
            <w:b/>
            <w:bCs/>
            <w:szCs w:val="24"/>
            <w:u w:val="single"/>
          </w:rPr>
          <w:t>12.18.010 Requirements</w:t>
        </w:r>
      </w:hyperlink>
      <w:r w:rsidRPr="00AD4D74">
        <w:rPr>
          <w:rFonts w:eastAsia="Times New Roman" w:cs="Times New Roman"/>
          <w:b/>
          <w:bCs/>
          <w:szCs w:val="24"/>
        </w:rPr>
        <w:t xml:space="preserve"> </w:t>
      </w:r>
    </w:p>
    <w:p w14:paraId="2D3EE11E" w14:textId="77777777" w:rsidR="005B732D" w:rsidRPr="00AD4D74" w:rsidRDefault="005B732D" w:rsidP="005B732D">
      <w:pPr>
        <w:shd w:val="clear" w:color="auto" w:fill="FFFFFF"/>
        <w:rPr>
          <w:rFonts w:eastAsia="Times New Roman" w:cs="Times New Roman"/>
          <w:szCs w:val="24"/>
        </w:rPr>
      </w:pPr>
      <w:r w:rsidRPr="00AD4D74">
        <w:rPr>
          <w:rFonts w:eastAsia="Times New Roman" w:cs="Times New Roman"/>
          <w:szCs w:val="24"/>
        </w:rPr>
        <w:lastRenderedPageBreak/>
        <w:t xml:space="preserve">Upon payment of the required application fees and submission of a completed application, that includes all information requested </w:t>
      </w:r>
      <w:r w:rsidRPr="00317FD9">
        <w:rPr>
          <w:rFonts w:eastAsia="Times New Roman" w:cs="Times New Roman"/>
          <w:strike/>
          <w:color w:val="FF0000"/>
          <w:szCs w:val="24"/>
        </w:rPr>
        <w:t xml:space="preserve">by the city council, planning commission and staff </w:t>
      </w:r>
      <w:proofErr w:type="gramStart"/>
      <w:r w:rsidRPr="00317FD9">
        <w:rPr>
          <w:rFonts w:eastAsia="Times New Roman" w:cs="Times New Roman"/>
          <w:strike/>
          <w:color w:val="FF0000"/>
          <w:szCs w:val="24"/>
        </w:rPr>
        <w:t>in order</w:t>
      </w:r>
      <w:r w:rsidRPr="00317FD9">
        <w:rPr>
          <w:rFonts w:eastAsia="Times New Roman" w:cs="Times New Roman"/>
          <w:color w:val="FF0000"/>
          <w:szCs w:val="24"/>
        </w:rPr>
        <w:t xml:space="preserve"> </w:t>
      </w:r>
      <w:r w:rsidRPr="00AD4D74">
        <w:rPr>
          <w:rFonts w:eastAsia="Times New Roman" w:cs="Times New Roman"/>
          <w:szCs w:val="24"/>
        </w:rPr>
        <w:t>to</w:t>
      </w:r>
      <w:proofErr w:type="gramEnd"/>
      <w:r w:rsidRPr="00AD4D74">
        <w:rPr>
          <w:rFonts w:eastAsia="Times New Roman" w:cs="Times New Roman"/>
          <w:szCs w:val="24"/>
        </w:rPr>
        <w:t xml:space="preserve"> complete a reasonable review of the project, an applicant shall be entitled to have the application reviewed and acted upon pursuant to the terms of this Title. Vesting is usually indicated by approval of the Preliminary Plan </w:t>
      </w:r>
      <w:r w:rsidRPr="00317FD9">
        <w:rPr>
          <w:rFonts w:eastAsia="Times New Roman" w:cs="Times New Roman"/>
          <w:strike/>
          <w:color w:val="FF0000"/>
          <w:szCs w:val="24"/>
        </w:rPr>
        <w:t>by the city council and is subject to the exceptions set forth below</w:t>
      </w:r>
      <w:r w:rsidRPr="00AD4D74">
        <w:rPr>
          <w:rFonts w:eastAsia="Times New Roman" w:cs="Times New Roman"/>
          <w:szCs w:val="24"/>
        </w:rPr>
        <w:t xml:space="preserve">. The applicant may take advantage of amendments to this Title that would permit greater density or more intense use of the land, provided however, that these changes may be deemed a modification of the plan and require the payment of additional planning review fees and loss of vesting. </w:t>
      </w:r>
    </w:p>
    <w:p w14:paraId="604F1104" w14:textId="77777777" w:rsidR="005B732D" w:rsidRDefault="005B732D" w:rsidP="005B732D">
      <w:pPr>
        <w:shd w:val="clear" w:color="auto" w:fill="FFFFFF"/>
        <w:rPr>
          <w:rFonts w:eastAsia="Times New Roman" w:cs="Times New Roman"/>
          <w:szCs w:val="24"/>
        </w:rPr>
      </w:pPr>
    </w:p>
    <w:p w14:paraId="544CAD7B"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For the purposes of this Title and in particular this Chapter, vesting of zoning rights entitles an applicant to only the use, density and general configuration of the Preliminary Plan </w:t>
      </w:r>
      <w:r w:rsidRPr="00317FD9">
        <w:rPr>
          <w:rFonts w:eastAsia="Times New Roman" w:cs="Times New Roman"/>
          <w:strike/>
          <w:color w:val="FF0000"/>
          <w:szCs w:val="24"/>
        </w:rPr>
        <w:t>approved by the city council</w:t>
      </w:r>
      <w:r w:rsidRPr="00AD4D74">
        <w:rPr>
          <w:rFonts w:eastAsia="Times New Roman" w:cs="Times New Roman"/>
          <w:szCs w:val="24"/>
        </w:rPr>
        <w:t xml:space="preserve">. </w:t>
      </w:r>
    </w:p>
    <w:p w14:paraId="1CA81829" w14:textId="77777777" w:rsidR="005B732D" w:rsidRPr="00AD4D74" w:rsidRDefault="005B732D" w:rsidP="005B732D">
      <w:pPr>
        <w:shd w:val="clear" w:color="auto" w:fill="FFFFFF"/>
        <w:rPr>
          <w:rFonts w:eastAsia="Times New Roman" w:cs="Times New Roman"/>
          <w:szCs w:val="24"/>
        </w:rPr>
      </w:pPr>
    </w:p>
    <w:p w14:paraId="77B39384" w14:textId="77777777" w:rsidR="005B732D" w:rsidRPr="008E284C" w:rsidRDefault="005B732D" w:rsidP="005B732D">
      <w:pPr>
        <w:shd w:val="clear" w:color="auto" w:fill="FFFFFF"/>
        <w:rPr>
          <w:rFonts w:eastAsia="Times New Roman" w:cs="Times New Roman"/>
          <w:strike/>
          <w:color w:val="FF0000"/>
          <w:szCs w:val="24"/>
        </w:rPr>
      </w:pPr>
      <w:r w:rsidRPr="00AD4D74">
        <w:rPr>
          <w:rFonts w:eastAsia="Times New Roman" w:cs="Times New Roman"/>
          <w:szCs w:val="24"/>
        </w:rPr>
        <w:t xml:space="preserve">For the purposes of this Title, a complete application includes all documentation required by this Title, other relevant laws and ordinances of Payson City, relevant state and federal laws, and any other information deemed necessary by </w:t>
      </w:r>
      <w:r w:rsidRPr="008E284C">
        <w:rPr>
          <w:rFonts w:eastAsia="Times New Roman" w:cs="Times New Roman"/>
          <w:color w:val="0070C0"/>
          <w:szCs w:val="24"/>
        </w:rPr>
        <w:t xml:space="preserve">the land use authority or designee </w:t>
      </w:r>
      <w:r w:rsidRPr="008E284C">
        <w:rPr>
          <w:rFonts w:eastAsia="Times New Roman" w:cs="Times New Roman"/>
          <w:strike/>
          <w:color w:val="FF0000"/>
          <w:szCs w:val="24"/>
        </w:rPr>
        <w:t>the planning commission, and city council</w:t>
      </w:r>
      <w:r w:rsidRPr="008E284C">
        <w:rPr>
          <w:rFonts w:eastAsia="Times New Roman" w:cs="Times New Roman"/>
          <w:color w:val="FF0000"/>
          <w:szCs w:val="24"/>
        </w:rPr>
        <w:t xml:space="preserve"> </w:t>
      </w:r>
      <w:r w:rsidRPr="00AD4D74">
        <w:rPr>
          <w:rFonts w:eastAsia="Times New Roman" w:cs="Times New Roman"/>
          <w:szCs w:val="24"/>
        </w:rPr>
        <w:t xml:space="preserve">to complete a thorough review of the proposed project and make a well-informed decision. Following review of the Concept Plan, </w:t>
      </w:r>
      <w:r w:rsidRPr="008E284C">
        <w:rPr>
          <w:rFonts w:eastAsia="Times New Roman" w:cs="Times New Roman"/>
          <w:strike/>
          <w:color w:val="FF0000"/>
          <w:szCs w:val="24"/>
        </w:rPr>
        <w:t>staff will inform</w:t>
      </w:r>
      <w:r w:rsidRPr="008E284C">
        <w:rPr>
          <w:rFonts w:eastAsia="Times New Roman" w:cs="Times New Roman"/>
          <w:color w:val="FF0000"/>
          <w:szCs w:val="24"/>
        </w:rPr>
        <w:t xml:space="preserve"> </w:t>
      </w:r>
      <w:r w:rsidRPr="00AD4D74">
        <w:rPr>
          <w:rFonts w:eastAsia="Times New Roman" w:cs="Times New Roman"/>
          <w:szCs w:val="24"/>
        </w:rPr>
        <w:t xml:space="preserve">the applicant </w:t>
      </w:r>
      <w:r w:rsidRPr="008E284C">
        <w:rPr>
          <w:rFonts w:eastAsia="Times New Roman" w:cs="Times New Roman"/>
          <w:color w:val="0070C0"/>
          <w:szCs w:val="24"/>
        </w:rPr>
        <w:t xml:space="preserve">will be informed </w:t>
      </w:r>
      <w:r w:rsidRPr="00AD4D74">
        <w:rPr>
          <w:rFonts w:eastAsia="Times New Roman" w:cs="Times New Roman"/>
          <w:szCs w:val="24"/>
        </w:rPr>
        <w:t xml:space="preserve">of any additional information required by the staff for their review. The </w:t>
      </w:r>
      <w:r>
        <w:rPr>
          <w:rFonts w:eastAsia="Times New Roman" w:cs="Times New Roman"/>
          <w:szCs w:val="24"/>
        </w:rPr>
        <w:t xml:space="preserve">land use authority or designee </w:t>
      </w:r>
      <w:r w:rsidRPr="008E284C">
        <w:rPr>
          <w:rFonts w:eastAsia="Times New Roman" w:cs="Times New Roman"/>
          <w:strike/>
          <w:color w:val="FF0000"/>
          <w:szCs w:val="24"/>
        </w:rPr>
        <w:t>planning commission and city council</w:t>
      </w:r>
      <w:r w:rsidRPr="008E284C">
        <w:rPr>
          <w:rFonts w:eastAsia="Times New Roman" w:cs="Times New Roman"/>
          <w:color w:val="FF0000"/>
          <w:szCs w:val="24"/>
        </w:rPr>
        <w:t xml:space="preserve"> </w:t>
      </w:r>
      <w:r w:rsidRPr="00AD4D74">
        <w:rPr>
          <w:rFonts w:eastAsia="Times New Roman" w:cs="Times New Roman"/>
          <w:szCs w:val="24"/>
        </w:rPr>
        <w:t xml:space="preserve">will complete a review of the Preliminary Plan to determine if any additional information is required </w:t>
      </w:r>
      <w:proofErr w:type="gramStart"/>
      <w:r w:rsidRPr="00AD4D74">
        <w:rPr>
          <w:rFonts w:eastAsia="Times New Roman" w:cs="Times New Roman"/>
          <w:szCs w:val="24"/>
        </w:rPr>
        <w:t>in order to</w:t>
      </w:r>
      <w:proofErr w:type="gramEnd"/>
      <w:r w:rsidRPr="00AD4D74">
        <w:rPr>
          <w:rFonts w:eastAsia="Times New Roman" w:cs="Times New Roman"/>
          <w:szCs w:val="24"/>
        </w:rPr>
        <w:t xml:space="preserve"> properly review the Preliminary Plan. The</w:t>
      </w:r>
      <w:r>
        <w:rPr>
          <w:rFonts w:eastAsia="Times New Roman" w:cs="Times New Roman"/>
          <w:szCs w:val="24"/>
        </w:rPr>
        <w:t xml:space="preserve"> land use authority or designee</w:t>
      </w:r>
      <w:r w:rsidRPr="00AD4D74">
        <w:rPr>
          <w:rFonts w:eastAsia="Times New Roman" w:cs="Times New Roman"/>
          <w:szCs w:val="24"/>
        </w:rPr>
        <w:t xml:space="preserve"> </w:t>
      </w:r>
      <w:r w:rsidRPr="008E284C">
        <w:rPr>
          <w:rFonts w:eastAsia="Times New Roman" w:cs="Times New Roman"/>
          <w:strike/>
          <w:color w:val="FF0000"/>
          <w:szCs w:val="24"/>
        </w:rPr>
        <w:t>planning commission</w:t>
      </w:r>
      <w:r w:rsidRPr="008E284C">
        <w:rPr>
          <w:rFonts w:eastAsia="Times New Roman" w:cs="Times New Roman"/>
          <w:color w:val="FF0000"/>
          <w:szCs w:val="24"/>
        </w:rPr>
        <w:t xml:space="preserve"> </w:t>
      </w:r>
      <w:r w:rsidRPr="00AD4D74">
        <w:rPr>
          <w:rFonts w:eastAsia="Times New Roman" w:cs="Times New Roman"/>
          <w:szCs w:val="24"/>
        </w:rPr>
        <w:t xml:space="preserve">will review the Preliminary Plan and </w:t>
      </w:r>
      <w:r w:rsidRPr="008E284C">
        <w:rPr>
          <w:rFonts w:eastAsia="Times New Roman" w:cs="Times New Roman"/>
          <w:strike/>
          <w:color w:val="FF0000"/>
          <w:szCs w:val="24"/>
        </w:rPr>
        <w:t>recommend approval, approval with conditions, or denial of</w:t>
      </w:r>
      <w:r w:rsidRPr="00AD4D74">
        <w:rPr>
          <w:rFonts w:eastAsia="Times New Roman" w:cs="Times New Roman"/>
          <w:szCs w:val="24"/>
        </w:rPr>
        <w:t xml:space="preserve"> </w:t>
      </w:r>
      <w:r w:rsidRPr="008E284C">
        <w:rPr>
          <w:rFonts w:eastAsia="Times New Roman" w:cs="Times New Roman"/>
          <w:color w:val="0070C0"/>
          <w:szCs w:val="24"/>
        </w:rPr>
        <w:t xml:space="preserve">approve, approve with conditions, or deny </w:t>
      </w:r>
      <w:r w:rsidRPr="00AD4D74">
        <w:rPr>
          <w:rFonts w:eastAsia="Times New Roman" w:cs="Times New Roman"/>
          <w:szCs w:val="24"/>
        </w:rPr>
        <w:t xml:space="preserve">the Preliminary Plan. </w:t>
      </w:r>
      <w:r w:rsidRPr="008E284C">
        <w:rPr>
          <w:rFonts w:eastAsia="Times New Roman" w:cs="Times New Roman"/>
          <w:strike/>
          <w:color w:val="FF0000"/>
          <w:szCs w:val="24"/>
        </w:rPr>
        <w:t xml:space="preserve">The city council will review the Preliminary Plan and make a finding of </w:t>
      </w:r>
      <w:proofErr w:type="gramStart"/>
      <w:r w:rsidRPr="008E284C">
        <w:rPr>
          <w:rFonts w:eastAsia="Times New Roman" w:cs="Times New Roman"/>
          <w:strike/>
          <w:color w:val="FF0000"/>
          <w:szCs w:val="24"/>
        </w:rPr>
        <w:t>whether or not</w:t>
      </w:r>
      <w:proofErr w:type="gramEnd"/>
      <w:r w:rsidRPr="008E284C">
        <w:rPr>
          <w:rFonts w:eastAsia="Times New Roman" w:cs="Times New Roman"/>
          <w:strike/>
          <w:color w:val="FF0000"/>
          <w:szCs w:val="24"/>
        </w:rPr>
        <w:t xml:space="preserve"> the applicant has completed the application process. If the city council determines that an applicant has completed the application process, the applicant will be deemed vested under the development ordinances in effect on that date. </w:t>
      </w:r>
    </w:p>
    <w:p w14:paraId="3F2F18C1" w14:textId="77777777" w:rsidR="005B732D" w:rsidRPr="00AD4D74" w:rsidRDefault="005B732D" w:rsidP="005B732D">
      <w:pPr>
        <w:shd w:val="clear" w:color="auto" w:fill="FFFFFF"/>
        <w:rPr>
          <w:rFonts w:eastAsia="Times New Roman" w:cs="Times New Roman"/>
          <w:szCs w:val="24"/>
        </w:rPr>
      </w:pPr>
    </w:p>
    <w:p w14:paraId="0CD569E0"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An applicant may not appeal the need to provide information required by this Title or any other City ordinance, or any state or federal law. </w:t>
      </w:r>
    </w:p>
    <w:p w14:paraId="724B6DF8" w14:textId="77777777" w:rsidR="005B732D" w:rsidRPr="00AD4D74" w:rsidRDefault="005B732D" w:rsidP="005B732D">
      <w:pPr>
        <w:shd w:val="clear" w:color="auto" w:fill="FFFFFF"/>
        <w:rPr>
          <w:rFonts w:eastAsia="Times New Roman" w:cs="Times New Roman"/>
          <w:szCs w:val="24"/>
        </w:rPr>
      </w:pPr>
    </w:p>
    <w:p w14:paraId="52C6BAC1"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Non-subdivision related matters, including, but not limited to, site development standards, procedural requirements and building code requirements will not </w:t>
      </w:r>
      <w:proofErr w:type="spellStart"/>
      <w:r w:rsidRPr="00AD4D74">
        <w:rPr>
          <w:rFonts w:eastAsia="Times New Roman" w:cs="Times New Roman"/>
          <w:szCs w:val="24"/>
        </w:rPr>
        <w:t>vest</w:t>
      </w:r>
      <w:proofErr w:type="spellEnd"/>
      <w:r w:rsidRPr="00AD4D74">
        <w:rPr>
          <w:rFonts w:eastAsia="Times New Roman" w:cs="Times New Roman"/>
          <w:szCs w:val="24"/>
        </w:rPr>
        <w:t xml:space="preserve"> until complete building permit applications have been filed and required fees have been paid. Water and sewer connection availability, costs of water and sewer connection and water development fees, applicable impact fees and other charges will vest only upon payment of the building permit application fees and submission of all materials necessary for the issuance of a building permit.</w:t>
      </w:r>
    </w:p>
    <w:p w14:paraId="2CF75B1A" w14:textId="77777777" w:rsidR="005B732D" w:rsidRPr="00AD4D74" w:rsidRDefault="005B732D" w:rsidP="005B732D">
      <w:pPr>
        <w:shd w:val="clear" w:color="auto" w:fill="FFFFFF"/>
        <w:rPr>
          <w:rFonts w:eastAsia="Times New Roman" w:cs="Times New Roman"/>
          <w:szCs w:val="24"/>
        </w:rPr>
      </w:pPr>
    </w:p>
    <w:p w14:paraId="286EB7E2" w14:textId="77777777" w:rsidR="005B732D" w:rsidRPr="00AD4D74" w:rsidRDefault="005B732D" w:rsidP="005B732D">
      <w:pPr>
        <w:shd w:val="clear" w:color="auto" w:fill="FFFFFF"/>
        <w:rPr>
          <w:rFonts w:eastAsia="Times New Roman" w:cs="Times New Roman"/>
          <w:b/>
          <w:bCs/>
          <w:szCs w:val="24"/>
        </w:rPr>
      </w:pPr>
      <w:hyperlink r:id="rId12" w:anchor="name=12.24.050_Staff_Action_On_Concept_Plan" w:history="1">
        <w:r w:rsidRPr="00AD4D74">
          <w:rPr>
            <w:rFonts w:eastAsia="Times New Roman" w:cs="Times New Roman"/>
            <w:b/>
            <w:bCs/>
            <w:szCs w:val="24"/>
            <w:u w:val="single"/>
          </w:rPr>
          <w:t xml:space="preserve">12.24.050 Staff Action </w:t>
        </w:r>
        <w:proofErr w:type="gramStart"/>
        <w:r w:rsidRPr="00AD4D74">
          <w:rPr>
            <w:rFonts w:eastAsia="Times New Roman" w:cs="Times New Roman"/>
            <w:b/>
            <w:bCs/>
            <w:szCs w:val="24"/>
            <w:u w:val="single"/>
          </w:rPr>
          <w:t>On</w:t>
        </w:r>
        <w:proofErr w:type="gramEnd"/>
        <w:r w:rsidRPr="00AD4D74">
          <w:rPr>
            <w:rFonts w:eastAsia="Times New Roman" w:cs="Times New Roman"/>
            <w:b/>
            <w:bCs/>
            <w:szCs w:val="24"/>
            <w:u w:val="single"/>
          </w:rPr>
          <w:t xml:space="preserve"> Concept Plan</w:t>
        </w:r>
      </w:hyperlink>
      <w:r w:rsidRPr="00AD4D74">
        <w:rPr>
          <w:rFonts w:eastAsia="Times New Roman" w:cs="Times New Roman"/>
          <w:b/>
          <w:bCs/>
          <w:szCs w:val="24"/>
        </w:rPr>
        <w:t xml:space="preserve"> </w:t>
      </w:r>
    </w:p>
    <w:p w14:paraId="3A911EDC"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lastRenderedPageBreak/>
        <w:t>There is no approval of a Concept Plan required or given. After reviewing and discussing the Concept Plan and other reports submitted by invited agencies and officials, the staff will advise the applicant of the specific changes or additions, if any, it will require in the layout, and the character and extent of required improvements and reservations as a prerequisite to the approval of the Preliminary Plat. The staff</w:t>
      </w:r>
      <w:r w:rsidRPr="008E284C">
        <w:rPr>
          <w:rFonts w:eastAsia="Times New Roman" w:cs="Times New Roman"/>
          <w:strike/>
          <w:color w:val="FF0000"/>
          <w:szCs w:val="24"/>
        </w:rPr>
        <w:t>, planning commission and/or city council</w:t>
      </w:r>
      <w:r w:rsidRPr="008E284C">
        <w:rPr>
          <w:rFonts w:eastAsia="Times New Roman" w:cs="Times New Roman"/>
          <w:color w:val="FF0000"/>
          <w:szCs w:val="24"/>
        </w:rPr>
        <w:t xml:space="preserve"> </w:t>
      </w:r>
      <w:r w:rsidRPr="00AD4D74">
        <w:rPr>
          <w:rFonts w:eastAsia="Times New Roman" w:cs="Times New Roman"/>
          <w:szCs w:val="24"/>
        </w:rPr>
        <w:t xml:space="preserve">may require additional changes </w:t>
      </w:r>
      <w:proofErr w:type="gramStart"/>
      <w:r w:rsidRPr="00AD4D74">
        <w:rPr>
          <w:rFonts w:eastAsia="Times New Roman" w:cs="Times New Roman"/>
          <w:szCs w:val="24"/>
        </w:rPr>
        <w:t>as a result of</w:t>
      </w:r>
      <w:proofErr w:type="gramEnd"/>
      <w:r w:rsidRPr="00AD4D74">
        <w:rPr>
          <w:rFonts w:eastAsia="Times New Roman" w:cs="Times New Roman"/>
          <w:szCs w:val="24"/>
        </w:rPr>
        <w:t xml:space="preserve"> further study of the subdivision in </w:t>
      </w:r>
      <w:proofErr w:type="gramStart"/>
      <w:r w:rsidRPr="00AD4D74">
        <w:rPr>
          <w:rFonts w:eastAsia="Times New Roman" w:cs="Times New Roman"/>
          <w:szCs w:val="24"/>
        </w:rPr>
        <w:t>final</w:t>
      </w:r>
      <w:proofErr w:type="gramEnd"/>
      <w:r w:rsidRPr="00AD4D74">
        <w:rPr>
          <w:rFonts w:eastAsia="Times New Roman" w:cs="Times New Roman"/>
          <w:szCs w:val="24"/>
        </w:rPr>
        <w:t xml:space="preserve"> form.</w:t>
      </w:r>
    </w:p>
    <w:p w14:paraId="6C59BBE1" w14:textId="77777777" w:rsidR="005B732D" w:rsidRPr="00AD4D74" w:rsidRDefault="005B732D" w:rsidP="005B732D">
      <w:pPr>
        <w:shd w:val="clear" w:color="auto" w:fill="FFFFFF"/>
        <w:rPr>
          <w:rFonts w:eastAsia="Times New Roman" w:cs="Times New Roman"/>
          <w:szCs w:val="24"/>
        </w:rPr>
      </w:pPr>
    </w:p>
    <w:p w14:paraId="49899E66" w14:textId="77777777" w:rsidR="005B732D" w:rsidRPr="008E284C" w:rsidRDefault="005B732D" w:rsidP="005B732D">
      <w:pPr>
        <w:shd w:val="clear" w:color="auto" w:fill="FFFFFF"/>
        <w:rPr>
          <w:rFonts w:eastAsia="Times New Roman" w:cs="Times New Roman"/>
          <w:b/>
          <w:bCs/>
          <w:strike/>
          <w:color w:val="FF0000"/>
          <w:szCs w:val="24"/>
        </w:rPr>
      </w:pPr>
      <w:hyperlink r:id="rId13" w:anchor="name=12.24.060_Planning_Commission_Action_On_Concept_Plan" w:history="1">
        <w:r w:rsidRPr="008E284C">
          <w:rPr>
            <w:rFonts w:eastAsia="Times New Roman" w:cs="Times New Roman"/>
            <w:b/>
            <w:bCs/>
            <w:strike/>
            <w:color w:val="FF0000"/>
            <w:szCs w:val="24"/>
            <w:u w:val="single"/>
          </w:rPr>
          <w:t xml:space="preserve">12.24.060 Planning Commission Action </w:t>
        </w:r>
        <w:proofErr w:type="gramStart"/>
        <w:r w:rsidRPr="008E284C">
          <w:rPr>
            <w:rFonts w:eastAsia="Times New Roman" w:cs="Times New Roman"/>
            <w:b/>
            <w:bCs/>
            <w:strike/>
            <w:color w:val="FF0000"/>
            <w:szCs w:val="24"/>
            <w:u w:val="single"/>
          </w:rPr>
          <w:t>On</w:t>
        </w:r>
        <w:proofErr w:type="gramEnd"/>
        <w:r w:rsidRPr="008E284C">
          <w:rPr>
            <w:rFonts w:eastAsia="Times New Roman" w:cs="Times New Roman"/>
            <w:b/>
            <w:bCs/>
            <w:strike/>
            <w:color w:val="FF0000"/>
            <w:szCs w:val="24"/>
            <w:u w:val="single"/>
          </w:rPr>
          <w:t xml:space="preserve"> Concept Plan</w:t>
        </w:r>
      </w:hyperlink>
      <w:r w:rsidRPr="008E284C">
        <w:rPr>
          <w:rFonts w:eastAsia="Times New Roman" w:cs="Times New Roman"/>
          <w:b/>
          <w:bCs/>
          <w:strike/>
          <w:color w:val="FF0000"/>
          <w:szCs w:val="24"/>
        </w:rPr>
        <w:t xml:space="preserve"> </w:t>
      </w:r>
    </w:p>
    <w:p w14:paraId="3F8E8C0B" w14:textId="77777777" w:rsidR="005B732D" w:rsidRPr="008E284C" w:rsidRDefault="005B732D" w:rsidP="005B732D">
      <w:pPr>
        <w:shd w:val="clear" w:color="auto" w:fill="FFFFFF"/>
        <w:rPr>
          <w:rFonts w:eastAsia="Times New Roman" w:cs="Times New Roman"/>
          <w:strike/>
          <w:color w:val="FF0000"/>
          <w:szCs w:val="24"/>
        </w:rPr>
      </w:pPr>
      <w:r w:rsidRPr="008E284C">
        <w:rPr>
          <w:rFonts w:eastAsia="Times New Roman" w:cs="Times New Roman"/>
          <w:strike/>
          <w:color w:val="FF0000"/>
          <w:szCs w:val="24"/>
        </w:rPr>
        <w:t xml:space="preserve">There is no approval of a Concept Plan required or given. For Concept Plans which have been submitted to the planning commission, after reviewing and discussing the Concept Plan, staff report and other reports as submitted by invited agencies and officials, the planning commission will advise the applicant of the specific changes or additions, if any, it will require in the layout, and the character and extent of required improvements and reservations as a prerequisite to the approval of the Preliminary Plat. The staff, planning commission and/or city council may require additional changes </w:t>
      </w:r>
      <w:proofErr w:type="gramStart"/>
      <w:r w:rsidRPr="008E284C">
        <w:rPr>
          <w:rFonts w:eastAsia="Times New Roman" w:cs="Times New Roman"/>
          <w:strike/>
          <w:color w:val="FF0000"/>
          <w:szCs w:val="24"/>
        </w:rPr>
        <w:t>as a result of</w:t>
      </w:r>
      <w:proofErr w:type="gramEnd"/>
      <w:r w:rsidRPr="008E284C">
        <w:rPr>
          <w:rFonts w:eastAsia="Times New Roman" w:cs="Times New Roman"/>
          <w:strike/>
          <w:color w:val="FF0000"/>
          <w:szCs w:val="24"/>
        </w:rPr>
        <w:t xml:space="preserve"> further study of the subdivision in </w:t>
      </w:r>
      <w:proofErr w:type="gramStart"/>
      <w:r w:rsidRPr="008E284C">
        <w:rPr>
          <w:rFonts w:eastAsia="Times New Roman" w:cs="Times New Roman"/>
          <w:strike/>
          <w:color w:val="FF0000"/>
          <w:szCs w:val="24"/>
        </w:rPr>
        <w:t>final</w:t>
      </w:r>
      <w:proofErr w:type="gramEnd"/>
      <w:r w:rsidRPr="008E284C">
        <w:rPr>
          <w:rFonts w:eastAsia="Times New Roman" w:cs="Times New Roman"/>
          <w:strike/>
          <w:color w:val="FF0000"/>
          <w:szCs w:val="24"/>
        </w:rPr>
        <w:t xml:space="preserve"> form. </w:t>
      </w:r>
    </w:p>
    <w:p w14:paraId="5A9F456E" w14:textId="77777777" w:rsidR="005B732D" w:rsidRPr="00AD4D74" w:rsidRDefault="005B732D" w:rsidP="005B732D">
      <w:pPr>
        <w:shd w:val="clear" w:color="auto" w:fill="FFFFFF"/>
        <w:rPr>
          <w:rFonts w:eastAsia="Times New Roman" w:cs="Times New Roman"/>
          <w:szCs w:val="24"/>
        </w:rPr>
      </w:pPr>
    </w:p>
    <w:p w14:paraId="2B377916" w14:textId="77777777" w:rsidR="005B732D" w:rsidRPr="00AD4D74" w:rsidRDefault="005B732D" w:rsidP="005B732D">
      <w:pPr>
        <w:shd w:val="clear" w:color="auto" w:fill="FFFFFF"/>
        <w:rPr>
          <w:rFonts w:eastAsia="Times New Roman" w:cs="Times New Roman"/>
          <w:b/>
          <w:bCs/>
          <w:szCs w:val="24"/>
        </w:rPr>
      </w:pPr>
      <w:hyperlink r:id="rId14" w:anchor="name=12.26.010_Plats_Generally" w:history="1">
        <w:r w:rsidRPr="00AD4D74">
          <w:rPr>
            <w:rFonts w:eastAsia="Times New Roman" w:cs="Times New Roman"/>
            <w:b/>
            <w:bCs/>
            <w:szCs w:val="24"/>
            <w:u w:val="single"/>
          </w:rPr>
          <w:t>12.26.010 Plats Generally</w:t>
        </w:r>
      </w:hyperlink>
      <w:r w:rsidRPr="00AD4D74">
        <w:rPr>
          <w:rFonts w:eastAsia="Times New Roman" w:cs="Times New Roman"/>
          <w:b/>
          <w:bCs/>
          <w:szCs w:val="24"/>
        </w:rPr>
        <w:t xml:space="preserve"> </w:t>
      </w:r>
    </w:p>
    <w:p w14:paraId="0A2CF898" w14:textId="77777777" w:rsidR="005B732D" w:rsidRPr="00AD4D74" w:rsidRDefault="005B732D" w:rsidP="005B732D">
      <w:pPr>
        <w:shd w:val="clear" w:color="auto" w:fill="FFFFFF"/>
        <w:rPr>
          <w:rFonts w:eastAsia="Times New Roman" w:cs="Times New Roman"/>
          <w:szCs w:val="24"/>
        </w:rPr>
      </w:pPr>
      <w:r w:rsidRPr="00AD4D74">
        <w:rPr>
          <w:rFonts w:eastAsia="Times New Roman" w:cs="Times New Roman"/>
          <w:szCs w:val="24"/>
        </w:rPr>
        <w:t xml:space="preserve">After an applicant has submitted a Concept Plan and been authorized to prepare a Preliminary Plan and subsequently the Final Plat, the applicant shall prepare a Preliminary Plan using the criteria in this Section as a guide. The </w:t>
      </w:r>
      <w:r w:rsidRPr="00031695">
        <w:rPr>
          <w:rFonts w:eastAsia="Times New Roman" w:cs="Times New Roman"/>
          <w:color w:val="0070C0"/>
          <w:szCs w:val="24"/>
        </w:rPr>
        <w:t>land use authority or designee</w:t>
      </w:r>
      <w:r>
        <w:rPr>
          <w:rFonts w:eastAsia="Times New Roman" w:cs="Times New Roman"/>
          <w:szCs w:val="24"/>
        </w:rPr>
        <w:t xml:space="preserve"> </w:t>
      </w:r>
      <w:r w:rsidRPr="00031695">
        <w:rPr>
          <w:rFonts w:eastAsia="Times New Roman" w:cs="Times New Roman"/>
          <w:strike/>
          <w:color w:val="FF0000"/>
          <w:szCs w:val="24"/>
        </w:rPr>
        <w:t>planning commission and city council</w:t>
      </w:r>
      <w:r w:rsidRPr="00AD4D74">
        <w:rPr>
          <w:rFonts w:eastAsia="Times New Roman" w:cs="Times New Roman"/>
          <w:szCs w:val="24"/>
        </w:rPr>
        <w:t xml:space="preserve"> will also use </w:t>
      </w:r>
      <w:proofErr w:type="gramStart"/>
      <w:r w:rsidRPr="00AD4D74">
        <w:rPr>
          <w:rFonts w:eastAsia="Times New Roman" w:cs="Times New Roman"/>
          <w:szCs w:val="24"/>
        </w:rPr>
        <w:t>this criteria</w:t>
      </w:r>
      <w:proofErr w:type="gramEnd"/>
      <w:r w:rsidRPr="00AD4D74">
        <w:rPr>
          <w:rFonts w:eastAsia="Times New Roman" w:cs="Times New Roman"/>
          <w:szCs w:val="24"/>
        </w:rPr>
        <w:t xml:space="preserve"> in its consideration of approval or denial of the Preliminary Plan and Final Plat. </w:t>
      </w:r>
    </w:p>
    <w:p w14:paraId="7A498A26" w14:textId="77777777" w:rsidR="005B732D" w:rsidRDefault="005B732D" w:rsidP="005B732D">
      <w:pPr>
        <w:shd w:val="clear" w:color="auto" w:fill="FFFFFF"/>
        <w:rPr>
          <w:rFonts w:eastAsia="Times New Roman" w:cs="Times New Roman"/>
          <w:szCs w:val="24"/>
        </w:rPr>
      </w:pPr>
    </w:p>
    <w:p w14:paraId="7245D714"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In addition to the requirements established herein, developments shall comply with the following: </w:t>
      </w:r>
    </w:p>
    <w:p w14:paraId="7C58FD18" w14:textId="77777777" w:rsidR="005B732D" w:rsidRPr="00AD4D74" w:rsidRDefault="005B732D" w:rsidP="005B732D">
      <w:pPr>
        <w:shd w:val="clear" w:color="auto" w:fill="FFFFFF"/>
        <w:rPr>
          <w:rFonts w:eastAsia="Times New Roman" w:cs="Times New Roman"/>
          <w:szCs w:val="24"/>
        </w:rPr>
      </w:pPr>
    </w:p>
    <w:p w14:paraId="7CF27208" w14:textId="77777777" w:rsidR="005B732D" w:rsidRPr="00AD4D74" w:rsidRDefault="005B732D" w:rsidP="005B732D">
      <w:pPr>
        <w:numPr>
          <w:ilvl w:val="0"/>
          <w:numId w:val="33"/>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Applicable statutory provisions of Utah Code </w:t>
      </w:r>
    </w:p>
    <w:p w14:paraId="7C0DA7E5" w14:textId="77777777" w:rsidR="005B732D" w:rsidRPr="00AD4D74" w:rsidRDefault="005B732D" w:rsidP="005B732D">
      <w:pPr>
        <w:numPr>
          <w:ilvl w:val="0"/>
          <w:numId w:val="33"/>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Payson City General Plan and Area Specific Plans </w:t>
      </w:r>
    </w:p>
    <w:p w14:paraId="32EEFA4C" w14:textId="77777777" w:rsidR="005B732D" w:rsidRPr="00AD4D74" w:rsidRDefault="005B732D" w:rsidP="005B732D">
      <w:pPr>
        <w:numPr>
          <w:ilvl w:val="0"/>
          <w:numId w:val="33"/>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Payson City land use and development ordinances </w:t>
      </w:r>
    </w:p>
    <w:p w14:paraId="15050410" w14:textId="77777777" w:rsidR="005B732D" w:rsidRPr="00AD4D74" w:rsidRDefault="005B732D" w:rsidP="005B732D">
      <w:pPr>
        <w:numPr>
          <w:ilvl w:val="0"/>
          <w:numId w:val="33"/>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Capital improvements </w:t>
      </w:r>
      <w:proofErr w:type="gramStart"/>
      <w:r w:rsidRPr="00AD4D74">
        <w:rPr>
          <w:rFonts w:eastAsia="Times New Roman" w:cs="Times New Roman"/>
          <w:szCs w:val="24"/>
        </w:rPr>
        <w:t>plan</w:t>
      </w:r>
      <w:proofErr w:type="gramEnd"/>
      <w:r w:rsidRPr="00AD4D74">
        <w:rPr>
          <w:rFonts w:eastAsia="Times New Roman" w:cs="Times New Roman"/>
          <w:szCs w:val="24"/>
        </w:rPr>
        <w:t xml:space="preserve"> </w:t>
      </w:r>
    </w:p>
    <w:p w14:paraId="7C79941A" w14:textId="77777777" w:rsidR="005B732D" w:rsidRPr="00AD4D74" w:rsidRDefault="005B732D" w:rsidP="005B732D">
      <w:pPr>
        <w:numPr>
          <w:ilvl w:val="0"/>
          <w:numId w:val="33"/>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Utility master plans </w:t>
      </w:r>
    </w:p>
    <w:p w14:paraId="5F33B5C9" w14:textId="77777777" w:rsidR="005B732D" w:rsidRPr="00AD4D74" w:rsidRDefault="005B732D" w:rsidP="005B732D">
      <w:pPr>
        <w:numPr>
          <w:ilvl w:val="0"/>
          <w:numId w:val="33"/>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Payson City Development Guidelines </w:t>
      </w:r>
    </w:p>
    <w:p w14:paraId="5DD1C219" w14:textId="77777777" w:rsidR="005B732D" w:rsidRPr="00AD4D74" w:rsidRDefault="005B732D" w:rsidP="005B732D">
      <w:pPr>
        <w:numPr>
          <w:ilvl w:val="0"/>
          <w:numId w:val="33"/>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Adopted building, fire and related </w:t>
      </w:r>
      <w:proofErr w:type="gramStart"/>
      <w:r w:rsidRPr="00AD4D74">
        <w:rPr>
          <w:rFonts w:eastAsia="Times New Roman" w:cs="Times New Roman"/>
          <w:szCs w:val="24"/>
        </w:rPr>
        <w:t>codes</w:t>
      </w:r>
      <w:proofErr w:type="gramEnd"/>
      <w:r w:rsidRPr="00AD4D74">
        <w:rPr>
          <w:rFonts w:eastAsia="Times New Roman" w:cs="Times New Roman"/>
          <w:szCs w:val="24"/>
        </w:rPr>
        <w:t xml:space="preserve"> </w:t>
      </w:r>
    </w:p>
    <w:p w14:paraId="5310305E" w14:textId="77777777" w:rsidR="005B732D" w:rsidRPr="00AD4D74" w:rsidRDefault="005B732D" w:rsidP="005B732D">
      <w:pPr>
        <w:numPr>
          <w:ilvl w:val="0"/>
          <w:numId w:val="33"/>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Payson City Fee Schedule </w:t>
      </w:r>
    </w:p>
    <w:p w14:paraId="2F1C6695" w14:textId="77777777" w:rsidR="005B732D" w:rsidRPr="00AD4D74" w:rsidRDefault="005B732D" w:rsidP="005B732D">
      <w:pPr>
        <w:numPr>
          <w:ilvl w:val="0"/>
          <w:numId w:val="33"/>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Regulations of other government agencies having jurisdiction in the development. </w:t>
      </w:r>
    </w:p>
    <w:p w14:paraId="6F983333" w14:textId="77777777" w:rsidR="005B732D" w:rsidRDefault="005B732D" w:rsidP="005B732D">
      <w:pPr>
        <w:shd w:val="clear" w:color="auto" w:fill="FFFFFF"/>
        <w:rPr>
          <w:rFonts w:eastAsia="Times New Roman" w:cs="Times New Roman"/>
          <w:szCs w:val="24"/>
        </w:rPr>
      </w:pPr>
    </w:p>
    <w:p w14:paraId="3CF119E6"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If the owner places restrictions on any of the land contained in the development greater than those required by this Title or any other City regulation or requirement, such restrictions or reference thereto may be required to be indicated on the Final Plat, or the </w:t>
      </w:r>
      <w:r w:rsidRPr="006424E8">
        <w:rPr>
          <w:rFonts w:eastAsia="Times New Roman" w:cs="Times New Roman"/>
          <w:color w:val="0070C0"/>
          <w:szCs w:val="24"/>
        </w:rPr>
        <w:t>land use authority or designee</w:t>
      </w:r>
      <w:r>
        <w:rPr>
          <w:rFonts w:eastAsia="Times New Roman" w:cs="Times New Roman"/>
          <w:szCs w:val="24"/>
        </w:rPr>
        <w:t xml:space="preserve"> </w:t>
      </w:r>
      <w:r w:rsidRPr="006424E8">
        <w:rPr>
          <w:rFonts w:eastAsia="Times New Roman" w:cs="Times New Roman"/>
          <w:strike/>
          <w:color w:val="FF0000"/>
          <w:szCs w:val="24"/>
        </w:rPr>
        <w:t>city council</w:t>
      </w:r>
      <w:r w:rsidRPr="006424E8">
        <w:rPr>
          <w:rFonts w:eastAsia="Times New Roman" w:cs="Times New Roman"/>
          <w:color w:val="FF0000"/>
          <w:szCs w:val="24"/>
        </w:rPr>
        <w:t xml:space="preserve"> </w:t>
      </w:r>
      <w:r w:rsidRPr="00AD4D74">
        <w:rPr>
          <w:rFonts w:eastAsia="Times New Roman" w:cs="Times New Roman"/>
          <w:szCs w:val="24"/>
        </w:rPr>
        <w:t>may require restrictive covenants be recorded with the county recorder in a form approved by the city attorney.</w:t>
      </w:r>
    </w:p>
    <w:p w14:paraId="087B5577" w14:textId="77777777" w:rsidR="005B732D" w:rsidRPr="00AD4D74" w:rsidRDefault="005B732D" w:rsidP="005B732D">
      <w:pPr>
        <w:shd w:val="clear" w:color="auto" w:fill="FFFFFF"/>
        <w:rPr>
          <w:rFonts w:eastAsia="Times New Roman" w:cs="Times New Roman"/>
          <w:szCs w:val="24"/>
        </w:rPr>
      </w:pPr>
    </w:p>
    <w:p w14:paraId="7E8A5F96" w14:textId="77777777" w:rsidR="005B732D" w:rsidRPr="00AD4D74" w:rsidRDefault="005B732D" w:rsidP="005B732D">
      <w:pPr>
        <w:shd w:val="clear" w:color="auto" w:fill="FFFFFF"/>
        <w:rPr>
          <w:rFonts w:eastAsia="Times New Roman" w:cs="Times New Roman"/>
          <w:b/>
          <w:bCs/>
          <w:szCs w:val="24"/>
        </w:rPr>
      </w:pPr>
      <w:hyperlink r:id="rId15" w:anchor="name=12.46.010_Timing_Of_Preliminary_Plan" w:history="1">
        <w:r w:rsidRPr="00AD4D74">
          <w:rPr>
            <w:rFonts w:eastAsia="Times New Roman" w:cs="Times New Roman"/>
            <w:b/>
            <w:bCs/>
            <w:szCs w:val="24"/>
            <w:u w:val="single"/>
          </w:rPr>
          <w:t xml:space="preserve">12.46.010 Timing </w:t>
        </w:r>
        <w:proofErr w:type="gramStart"/>
        <w:r w:rsidRPr="00AD4D74">
          <w:rPr>
            <w:rFonts w:eastAsia="Times New Roman" w:cs="Times New Roman"/>
            <w:b/>
            <w:bCs/>
            <w:szCs w:val="24"/>
            <w:u w:val="single"/>
          </w:rPr>
          <w:t>Of</w:t>
        </w:r>
        <w:proofErr w:type="gramEnd"/>
        <w:r w:rsidRPr="00AD4D74">
          <w:rPr>
            <w:rFonts w:eastAsia="Times New Roman" w:cs="Times New Roman"/>
            <w:b/>
            <w:bCs/>
            <w:szCs w:val="24"/>
            <w:u w:val="single"/>
          </w:rPr>
          <w:t xml:space="preserve"> Preliminary Plan</w:t>
        </w:r>
      </w:hyperlink>
      <w:r w:rsidRPr="00AD4D74">
        <w:rPr>
          <w:rFonts w:eastAsia="Times New Roman" w:cs="Times New Roman"/>
          <w:b/>
          <w:bCs/>
          <w:szCs w:val="24"/>
        </w:rPr>
        <w:t xml:space="preserve"> </w:t>
      </w:r>
    </w:p>
    <w:p w14:paraId="1D8207E3"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Following presentation of a Concept Plan to the staff, </w:t>
      </w:r>
      <w:r w:rsidRPr="00D9019F">
        <w:rPr>
          <w:rFonts w:eastAsia="Times New Roman" w:cs="Times New Roman"/>
          <w:strike/>
          <w:color w:val="FF0000"/>
          <w:szCs w:val="24"/>
        </w:rPr>
        <w:t xml:space="preserve">and if </w:t>
      </w:r>
      <w:proofErr w:type="gramStart"/>
      <w:r w:rsidRPr="00D9019F">
        <w:rPr>
          <w:rFonts w:eastAsia="Times New Roman" w:cs="Times New Roman"/>
          <w:strike/>
          <w:color w:val="FF0000"/>
          <w:szCs w:val="24"/>
        </w:rPr>
        <w:t>necessary</w:t>
      </w:r>
      <w:proofErr w:type="gramEnd"/>
      <w:r w:rsidRPr="00D9019F">
        <w:rPr>
          <w:rFonts w:eastAsia="Times New Roman" w:cs="Times New Roman"/>
          <w:strike/>
          <w:color w:val="FF0000"/>
          <w:szCs w:val="24"/>
        </w:rPr>
        <w:t xml:space="preserve"> planning commission,</w:t>
      </w:r>
      <w:r w:rsidRPr="00AD4D74">
        <w:rPr>
          <w:rFonts w:eastAsia="Times New Roman" w:cs="Times New Roman"/>
          <w:szCs w:val="24"/>
        </w:rPr>
        <w:t xml:space="preserve"> to meet and discuss the proposed project in the conceptual stage and to give the applicant an opportunity to ask questions of the staff and receive direction on project layout, the staff will inform the applicant that an application for Preliminary Plan may be submitted and a plan may be prepared. </w:t>
      </w:r>
    </w:p>
    <w:p w14:paraId="207555D3" w14:textId="77777777" w:rsidR="005B732D" w:rsidRPr="00AD4D74" w:rsidRDefault="005B732D" w:rsidP="005B732D">
      <w:pPr>
        <w:shd w:val="clear" w:color="auto" w:fill="FFFFFF"/>
        <w:rPr>
          <w:rFonts w:eastAsia="Times New Roman" w:cs="Times New Roman"/>
          <w:szCs w:val="24"/>
        </w:rPr>
      </w:pPr>
    </w:p>
    <w:p w14:paraId="506A48A2"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The staff may also discuss the procedure for approval of a subdivision plat and the specifications and requirements as to general layout of streets and for reservations of land, street improvements, drainage, water, sewerage, fire protection, mitigation of environmental impacts as determined, and similar matters, as well as the availability of existing services. Concurrent review of Planned Residential Development requirements, if </w:t>
      </w:r>
      <w:proofErr w:type="gramStart"/>
      <w:r w:rsidRPr="00AD4D74">
        <w:rPr>
          <w:rFonts w:eastAsia="Times New Roman" w:cs="Times New Roman"/>
          <w:szCs w:val="24"/>
        </w:rPr>
        <w:t>applicable</w:t>
      </w:r>
      <w:proofErr w:type="gramEnd"/>
      <w:r w:rsidRPr="00AD4D74">
        <w:rPr>
          <w:rFonts w:eastAsia="Times New Roman" w:cs="Times New Roman"/>
          <w:szCs w:val="24"/>
        </w:rPr>
        <w:t xml:space="preserve"> may also be discussed at this time. </w:t>
      </w:r>
    </w:p>
    <w:p w14:paraId="1871458C" w14:textId="77777777" w:rsidR="005B732D" w:rsidRPr="00AD4D74" w:rsidRDefault="005B732D" w:rsidP="005B732D">
      <w:pPr>
        <w:shd w:val="clear" w:color="auto" w:fill="FFFFFF"/>
        <w:rPr>
          <w:rFonts w:eastAsia="Times New Roman" w:cs="Times New Roman"/>
          <w:szCs w:val="24"/>
        </w:rPr>
      </w:pPr>
    </w:p>
    <w:p w14:paraId="4C85C567" w14:textId="77777777" w:rsidR="005B732D" w:rsidRPr="00AD4D74" w:rsidRDefault="005B732D" w:rsidP="005B732D">
      <w:pPr>
        <w:shd w:val="clear" w:color="auto" w:fill="FFFFFF"/>
        <w:rPr>
          <w:rFonts w:eastAsia="Times New Roman" w:cs="Times New Roman"/>
          <w:szCs w:val="24"/>
        </w:rPr>
      </w:pPr>
      <w:r w:rsidRPr="00AD4D74">
        <w:rPr>
          <w:rFonts w:eastAsia="Times New Roman" w:cs="Times New Roman"/>
          <w:szCs w:val="24"/>
        </w:rPr>
        <w:t xml:space="preserve">There is no approval of a Concept Plan required or given. After reviewing and discussing the Concept Plan, staff report and other reports as submitted by invited agencies and officials, the staff </w:t>
      </w:r>
      <w:r w:rsidRPr="00D9019F">
        <w:rPr>
          <w:rFonts w:eastAsia="Times New Roman" w:cs="Times New Roman"/>
          <w:strike/>
          <w:color w:val="FF0000"/>
          <w:szCs w:val="24"/>
        </w:rPr>
        <w:t>or planning commission</w:t>
      </w:r>
      <w:r w:rsidRPr="00D9019F">
        <w:rPr>
          <w:rFonts w:eastAsia="Times New Roman" w:cs="Times New Roman"/>
          <w:color w:val="FF0000"/>
          <w:szCs w:val="24"/>
        </w:rPr>
        <w:t xml:space="preserve"> </w:t>
      </w:r>
      <w:r w:rsidRPr="00AD4D74">
        <w:rPr>
          <w:rFonts w:eastAsia="Times New Roman" w:cs="Times New Roman"/>
          <w:szCs w:val="24"/>
        </w:rPr>
        <w:t xml:space="preserve">will advise the applicant of the specific changes or additions, if any, it will require in the layout, and the character and extent of required improvements and reservations which it will require as a prerequisite to the approval of the Preliminary Plan. The </w:t>
      </w:r>
      <w:r w:rsidRPr="00E155D8">
        <w:rPr>
          <w:rFonts w:eastAsia="Times New Roman" w:cs="Times New Roman"/>
          <w:color w:val="0070C0"/>
          <w:szCs w:val="24"/>
        </w:rPr>
        <w:t xml:space="preserve">land use authority or designee </w:t>
      </w:r>
      <w:r w:rsidRPr="00E155D8">
        <w:rPr>
          <w:rFonts w:eastAsia="Times New Roman" w:cs="Times New Roman"/>
          <w:strike/>
          <w:color w:val="FF0000"/>
          <w:szCs w:val="24"/>
        </w:rPr>
        <w:t>planning commission</w:t>
      </w:r>
      <w:r w:rsidRPr="00E155D8">
        <w:rPr>
          <w:rFonts w:eastAsia="Times New Roman" w:cs="Times New Roman"/>
          <w:color w:val="FF0000"/>
          <w:szCs w:val="24"/>
        </w:rPr>
        <w:t xml:space="preserve"> </w:t>
      </w:r>
      <w:r w:rsidRPr="00AD4D74">
        <w:rPr>
          <w:rFonts w:eastAsia="Times New Roman" w:cs="Times New Roman"/>
          <w:szCs w:val="24"/>
        </w:rPr>
        <w:t xml:space="preserve">may require additional changes </w:t>
      </w:r>
      <w:proofErr w:type="gramStart"/>
      <w:r w:rsidRPr="00AD4D74">
        <w:rPr>
          <w:rFonts w:eastAsia="Times New Roman" w:cs="Times New Roman"/>
          <w:szCs w:val="24"/>
        </w:rPr>
        <w:t>as a result of</w:t>
      </w:r>
      <w:proofErr w:type="gramEnd"/>
      <w:r w:rsidRPr="00AD4D74">
        <w:rPr>
          <w:rFonts w:eastAsia="Times New Roman" w:cs="Times New Roman"/>
          <w:szCs w:val="24"/>
        </w:rPr>
        <w:t xml:space="preserve"> further study of the subdivision in final form. Although approval is not required, the </w:t>
      </w:r>
      <w:r w:rsidRPr="00E155D8">
        <w:rPr>
          <w:rFonts w:eastAsia="Times New Roman" w:cs="Times New Roman"/>
          <w:color w:val="0070C0"/>
          <w:szCs w:val="24"/>
        </w:rPr>
        <w:t>staff</w:t>
      </w:r>
      <w:r>
        <w:rPr>
          <w:rFonts w:eastAsia="Times New Roman" w:cs="Times New Roman"/>
          <w:szCs w:val="24"/>
        </w:rPr>
        <w:t xml:space="preserve"> </w:t>
      </w:r>
      <w:r w:rsidRPr="00E155D8">
        <w:rPr>
          <w:rFonts w:eastAsia="Times New Roman" w:cs="Times New Roman"/>
          <w:color w:val="FF0000"/>
          <w:szCs w:val="24"/>
        </w:rPr>
        <w:t xml:space="preserve">planning commission </w:t>
      </w:r>
      <w:r w:rsidRPr="00AD4D74">
        <w:rPr>
          <w:rFonts w:eastAsia="Times New Roman" w:cs="Times New Roman"/>
          <w:szCs w:val="24"/>
        </w:rPr>
        <w:t xml:space="preserve">shall not review any Preliminary Plan prior to the applicant’s submission and staff review of a Concept Plan. </w:t>
      </w:r>
    </w:p>
    <w:p w14:paraId="42F2ED70" w14:textId="77777777" w:rsidR="005B732D" w:rsidRDefault="005B732D" w:rsidP="005B732D">
      <w:pPr>
        <w:shd w:val="clear" w:color="auto" w:fill="FFFFFF"/>
        <w:rPr>
          <w:rFonts w:eastAsia="Times New Roman" w:cs="Times New Roman"/>
          <w:szCs w:val="24"/>
        </w:rPr>
      </w:pPr>
    </w:p>
    <w:p w14:paraId="7C8BC68A"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These Preliminary Plan requirements are minimum in nature and other information may be required </w:t>
      </w:r>
      <w:r w:rsidRPr="00E155D8">
        <w:rPr>
          <w:rFonts w:eastAsia="Times New Roman" w:cs="Times New Roman"/>
          <w:strike/>
          <w:color w:val="FF0000"/>
          <w:szCs w:val="24"/>
        </w:rPr>
        <w:t>by the staff planning commission, city council, or</w:t>
      </w:r>
      <w:r w:rsidRPr="00E155D8">
        <w:rPr>
          <w:rFonts w:eastAsia="Times New Roman" w:cs="Times New Roman"/>
          <w:color w:val="FF0000"/>
          <w:szCs w:val="24"/>
        </w:rPr>
        <w:t xml:space="preserve"> </w:t>
      </w:r>
      <w:r w:rsidRPr="00AD4D74">
        <w:rPr>
          <w:rFonts w:eastAsia="Times New Roman" w:cs="Times New Roman"/>
          <w:szCs w:val="24"/>
        </w:rPr>
        <w:t>as the need dictates.</w:t>
      </w:r>
    </w:p>
    <w:p w14:paraId="194C88B5" w14:textId="77777777" w:rsidR="005B732D" w:rsidRPr="00AD4D74" w:rsidRDefault="005B732D" w:rsidP="005B732D">
      <w:pPr>
        <w:shd w:val="clear" w:color="auto" w:fill="FFFFFF"/>
        <w:rPr>
          <w:rFonts w:eastAsia="Times New Roman" w:cs="Times New Roman"/>
          <w:szCs w:val="24"/>
        </w:rPr>
      </w:pPr>
    </w:p>
    <w:p w14:paraId="282542E0" w14:textId="77777777" w:rsidR="005B732D" w:rsidRPr="00AD4D74" w:rsidRDefault="005B732D" w:rsidP="005B732D">
      <w:pPr>
        <w:shd w:val="clear" w:color="auto" w:fill="FFFFFF"/>
        <w:rPr>
          <w:rFonts w:eastAsia="Times New Roman" w:cs="Times New Roman"/>
          <w:b/>
          <w:bCs/>
          <w:szCs w:val="24"/>
        </w:rPr>
      </w:pPr>
      <w:hyperlink r:id="rId16" w:anchor="name=12.46.030_Preliminary_Layout_Approval" w:history="1">
        <w:r w:rsidRPr="00AD4D74">
          <w:rPr>
            <w:rFonts w:eastAsia="Times New Roman" w:cs="Times New Roman"/>
            <w:b/>
            <w:bCs/>
            <w:szCs w:val="24"/>
            <w:u w:val="single"/>
          </w:rPr>
          <w:t>12.46.030 Preliminary Layout Approval</w:t>
        </w:r>
      </w:hyperlink>
      <w:r w:rsidRPr="00AD4D74">
        <w:rPr>
          <w:rFonts w:eastAsia="Times New Roman" w:cs="Times New Roman"/>
          <w:b/>
          <w:bCs/>
          <w:szCs w:val="24"/>
        </w:rPr>
        <w:t xml:space="preserve"> </w:t>
      </w:r>
    </w:p>
    <w:p w14:paraId="38834AEA"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At the discretion of the</w:t>
      </w:r>
      <w:r>
        <w:rPr>
          <w:rFonts w:eastAsia="Times New Roman" w:cs="Times New Roman"/>
          <w:szCs w:val="24"/>
        </w:rPr>
        <w:t xml:space="preserve"> </w:t>
      </w:r>
      <w:r w:rsidRPr="00E155D8">
        <w:rPr>
          <w:rFonts w:eastAsia="Times New Roman" w:cs="Times New Roman"/>
          <w:color w:val="0070C0"/>
          <w:szCs w:val="24"/>
        </w:rPr>
        <w:t>land use authority or designee</w:t>
      </w:r>
      <w:r w:rsidRPr="00AD4D74">
        <w:rPr>
          <w:rFonts w:eastAsia="Times New Roman" w:cs="Times New Roman"/>
          <w:szCs w:val="24"/>
        </w:rPr>
        <w:t xml:space="preserve"> </w:t>
      </w:r>
      <w:r w:rsidRPr="00E155D8">
        <w:rPr>
          <w:rFonts w:eastAsia="Times New Roman" w:cs="Times New Roman"/>
          <w:strike/>
          <w:color w:val="FF0000"/>
          <w:szCs w:val="24"/>
        </w:rPr>
        <w:t>city council</w:t>
      </w:r>
      <w:r w:rsidRPr="00AD4D74">
        <w:rPr>
          <w:rFonts w:eastAsia="Times New Roman" w:cs="Times New Roman"/>
          <w:szCs w:val="24"/>
        </w:rPr>
        <w:t xml:space="preserve">, typically for a large development with several phases and involving dozens of acres, an applicant may be granted Preliminary Layout approval prior to the submission of full construction drawings and engineering profiles. Because the city council is not obligated to consider or grant Preliminary Layout approval, the city council will determine what information must be submitted by the applicant and what project vesting, if any, will occur. These arrangements will be included in a Development Agreement between the City and the applicant in accordance with PCC 12.50.020. </w:t>
      </w:r>
    </w:p>
    <w:p w14:paraId="1FDDCE0C" w14:textId="77777777" w:rsidR="005B732D" w:rsidRPr="00AD4D74" w:rsidRDefault="005B732D" w:rsidP="005B732D">
      <w:pPr>
        <w:shd w:val="clear" w:color="auto" w:fill="FFFFFF"/>
        <w:rPr>
          <w:rFonts w:eastAsia="Times New Roman" w:cs="Times New Roman"/>
          <w:szCs w:val="24"/>
        </w:rPr>
      </w:pPr>
    </w:p>
    <w:p w14:paraId="1B367070"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In the agreement, the approval of the city council will be clarified. Issues such as density, development obligations and the effect of future information will be included. For instance, if the city council is inclined to provide Preliminary Layout approval without complete construction drawings and </w:t>
      </w:r>
      <w:r w:rsidRPr="00AD4D74">
        <w:rPr>
          <w:rFonts w:eastAsia="Times New Roman" w:cs="Times New Roman"/>
          <w:szCs w:val="24"/>
        </w:rPr>
        <w:lastRenderedPageBreak/>
        <w:t xml:space="preserve">engineering profiles and following the preparation of these documents it is discovered that fewer parcels can be created due to unforeseen circumstances, the city council is not obligated to allow the applicant to transfer or relocate density to other areas of the development to address the engineering constraints. </w:t>
      </w:r>
    </w:p>
    <w:p w14:paraId="12843682" w14:textId="77777777" w:rsidR="005B732D" w:rsidRPr="00AD4D74" w:rsidRDefault="005B732D" w:rsidP="005B732D">
      <w:pPr>
        <w:shd w:val="clear" w:color="auto" w:fill="FFFFFF"/>
        <w:rPr>
          <w:rFonts w:eastAsia="Times New Roman" w:cs="Times New Roman"/>
          <w:szCs w:val="24"/>
        </w:rPr>
      </w:pPr>
    </w:p>
    <w:p w14:paraId="752BC714"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Denial of the request by an applicant for Preliminary Layout approval shall not result in </w:t>
      </w:r>
      <w:proofErr w:type="gramStart"/>
      <w:r w:rsidRPr="00AD4D74">
        <w:rPr>
          <w:rFonts w:eastAsia="Times New Roman" w:cs="Times New Roman"/>
          <w:szCs w:val="24"/>
        </w:rPr>
        <w:t>a constitutional takings</w:t>
      </w:r>
      <w:proofErr w:type="gramEnd"/>
      <w:r w:rsidRPr="00AD4D74">
        <w:rPr>
          <w:rFonts w:eastAsia="Times New Roman" w:cs="Times New Roman"/>
          <w:szCs w:val="24"/>
        </w:rPr>
        <w:t xml:space="preserve"> claim. If an applicant is not satisfied with the terms established by the city council in a Development Agreement, the applicant is eligible to satisfy the regulations of this Chapter for approval of a Preliminary Plan. Furthermore, denial of a request for Preliminary Layout approval shall not prejudice a request for Preliminary Plan approval in accordance with the regulations of this Title. </w:t>
      </w:r>
    </w:p>
    <w:p w14:paraId="2B8150C3" w14:textId="77777777" w:rsidR="005B732D" w:rsidRPr="00AD4D74" w:rsidRDefault="005B732D" w:rsidP="005B732D">
      <w:pPr>
        <w:shd w:val="clear" w:color="auto" w:fill="FFFFFF"/>
        <w:rPr>
          <w:rFonts w:eastAsia="Times New Roman" w:cs="Times New Roman"/>
          <w:szCs w:val="24"/>
        </w:rPr>
      </w:pPr>
    </w:p>
    <w:p w14:paraId="1B04247B" w14:textId="77777777" w:rsidR="005B732D" w:rsidRDefault="005B732D" w:rsidP="005B732D">
      <w:pPr>
        <w:shd w:val="clear" w:color="auto" w:fill="FFFFFF"/>
        <w:rPr>
          <w:rFonts w:eastAsia="Times New Roman" w:cs="Times New Roman"/>
          <w:szCs w:val="24"/>
        </w:rPr>
      </w:pPr>
      <w:proofErr w:type="gramStart"/>
      <w:r w:rsidRPr="00AD4D74">
        <w:rPr>
          <w:rFonts w:eastAsia="Times New Roman" w:cs="Times New Roman"/>
          <w:szCs w:val="24"/>
        </w:rPr>
        <w:t>In order to</w:t>
      </w:r>
      <w:proofErr w:type="gramEnd"/>
      <w:r w:rsidRPr="00AD4D74">
        <w:rPr>
          <w:rFonts w:eastAsia="Times New Roman" w:cs="Times New Roman"/>
          <w:szCs w:val="24"/>
        </w:rPr>
        <w:t xml:space="preserve"> offset the costs associated with the review of a Preliminary Layout, the applicant shall be required to submit fees in an amount equal to Preliminary Plan review in accordance with the adopted fee schedule. Because the information must be reviewed again by staff when complete construction drawings and engineering profiles are submitted, the applicant shall be subject to payment of an additional Preliminary Plan review fee as well as Final Plat review fees.</w:t>
      </w:r>
    </w:p>
    <w:p w14:paraId="08F83BC8" w14:textId="77777777" w:rsidR="005B732D" w:rsidRPr="00AD4D74" w:rsidRDefault="005B732D" w:rsidP="005B732D">
      <w:pPr>
        <w:shd w:val="clear" w:color="auto" w:fill="FFFFFF"/>
        <w:rPr>
          <w:rFonts w:eastAsia="Times New Roman" w:cs="Times New Roman"/>
          <w:szCs w:val="24"/>
        </w:rPr>
      </w:pPr>
    </w:p>
    <w:p w14:paraId="361A2ADE" w14:textId="77777777" w:rsidR="005B732D" w:rsidRPr="00AD4D74" w:rsidRDefault="005B732D" w:rsidP="005B732D">
      <w:pPr>
        <w:shd w:val="clear" w:color="auto" w:fill="FFFFFF"/>
        <w:rPr>
          <w:rFonts w:eastAsia="Times New Roman" w:cs="Times New Roman"/>
          <w:b/>
          <w:bCs/>
          <w:szCs w:val="24"/>
        </w:rPr>
      </w:pPr>
      <w:hyperlink r:id="rId17" w:anchor="name=12.46.050_Construction_Plans" w:history="1">
        <w:r w:rsidRPr="00AD4D74">
          <w:rPr>
            <w:rFonts w:eastAsia="Times New Roman" w:cs="Times New Roman"/>
            <w:b/>
            <w:bCs/>
            <w:szCs w:val="24"/>
            <w:u w:val="single"/>
          </w:rPr>
          <w:t>12.46.050 Construction Plans</w:t>
        </w:r>
      </w:hyperlink>
      <w:r w:rsidRPr="00AD4D74">
        <w:rPr>
          <w:rFonts w:eastAsia="Times New Roman" w:cs="Times New Roman"/>
          <w:b/>
          <w:bCs/>
          <w:szCs w:val="24"/>
        </w:rPr>
        <w:t xml:space="preserve"> </w:t>
      </w:r>
    </w:p>
    <w:p w14:paraId="24EB5DDE" w14:textId="77777777" w:rsidR="005B732D" w:rsidRPr="00AD4D74" w:rsidRDefault="005B732D" w:rsidP="005B732D">
      <w:pPr>
        <w:numPr>
          <w:ilvl w:val="0"/>
          <w:numId w:val="34"/>
        </w:numPr>
        <w:shd w:val="clear" w:color="auto" w:fill="FFFFFF"/>
        <w:spacing w:after="0" w:line="240" w:lineRule="auto"/>
        <w:rPr>
          <w:rFonts w:eastAsia="Times New Roman" w:cs="Times New Roman"/>
          <w:szCs w:val="24"/>
        </w:rPr>
      </w:pPr>
      <w:r w:rsidRPr="00AD4D74">
        <w:rPr>
          <w:rFonts w:eastAsia="Times New Roman" w:cs="Times New Roman"/>
          <w:b/>
          <w:bCs/>
          <w:szCs w:val="24"/>
        </w:rPr>
        <w:t>Construction Plans</w:t>
      </w:r>
      <w:r w:rsidRPr="00AD4D74">
        <w:rPr>
          <w:rFonts w:eastAsia="Times New Roman" w:cs="Times New Roman"/>
          <w:szCs w:val="24"/>
        </w:rPr>
        <w:t xml:space="preserve">. Construction plans following the requirements outlined in the Development Guidelines shall be prepared for all required improvements. Plans shall be drawn at a scale of no more than one (1) inch equals fifty (50) feet, and map sheets shall be the same size as the Preliminary Plan. The Development Guidelines are minimum requirements and other information may be required as the need dictates. </w:t>
      </w:r>
    </w:p>
    <w:p w14:paraId="747CD19B" w14:textId="77777777" w:rsidR="005B732D" w:rsidRPr="00AD4D74" w:rsidRDefault="005B732D" w:rsidP="005B732D">
      <w:pPr>
        <w:numPr>
          <w:ilvl w:val="0"/>
          <w:numId w:val="34"/>
        </w:numPr>
        <w:shd w:val="clear" w:color="auto" w:fill="FFFFFF"/>
        <w:spacing w:after="0" w:line="240" w:lineRule="auto"/>
        <w:rPr>
          <w:rFonts w:eastAsia="Times New Roman" w:cs="Times New Roman"/>
          <w:szCs w:val="24"/>
        </w:rPr>
      </w:pPr>
      <w:r w:rsidRPr="00AD4D74">
        <w:rPr>
          <w:rFonts w:eastAsia="Times New Roman" w:cs="Times New Roman"/>
          <w:b/>
          <w:bCs/>
          <w:szCs w:val="24"/>
        </w:rPr>
        <w:t>Format</w:t>
      </w:r>
      <w:r w:rsidRPr="00AD4D74">
        <w:rPr>
          <w:rFonts w:eastAsia="Times New Roman" w:cs="Times New Roman"/>
          <w:szCs w:val="24"/>
        </w:rPr>
        <w:t xml:space="preserve">. The Construction Plans shall be prepared on a similar medium and be the same size as the Preliminary Plan. The applicant will provide </w:t>
      </w:r>
      <w:r w:rsidRPr="0079181E">
        <w:rPr>
          <w:rFonts w:eastAsia="Times New Roman" w:cs="Times New Roman"/>
          <w:color w:val="0070C0"/>
          <w:szCs w:val="24"/>
        </w:rPr>
        <w:t xml:space="preserve">a digital </w:t>
      </w:r>
      <w:r w:rsidRPr="0079181E">
        <w:rPr>
          <w:rFonts w:eastAsia="Times New Roman" w:cs="Times New Roman"/>
          <w:strike/>
          <w:color w:val="FF0000"/>
          <w:szCs w:val="24"/>
        </w:rPr>
        <w:t>three (3)</w:t>
      </w:r>
      <w:r w:rsidRPr="0079181E">
        <w:rPr>
          <w:rFonts w:eastAsia="Times New Roman" w:cs="Times New Roman"/>
          <w:color w:val="FF0000"/>
          <w:szCs w:val="24"/>
        </w:rPr>
        <w:t xml:space="preserve"> </w:t>
      </w:r>
      <w:r w:rsidRPr="00AD4D74">
        <w:rPr>
          <w:rFonts w:eastAsia="Times New Roman" w:cs="Times New Roman"/>
          <w:szCs w:val="24"/>
        </w:rPr>
        <w:t xml:space="preserve">complete </w:t>
      </w:r>
      <w:proofErr w:type="spellStart"/>
      <w:r w:rsidRPr="00AD4D74">
        <w:rPr>
          <w:rFonts w:eastAsia="Times New Roman" w:cs="Times New Roman"/>
          <w:szCs w:val="24"/>
        </w:rPr>
        <w:t>cop</w:t>
      </w:r>
      <w:r w:rsidRPr="0079181E">
        <w:rPr>
          <w:rFonts w:eastAsia="Times New Roman" w:cs="Times New Roman"/>
          <w:color w:val="0070C0"/>
          <w:szCs w:val="24"/>
        </w:rPr>
        <w:t>y</w:t>
      </w:r>
      <w:r w:rsidRPr="0079181E">
        <w:rPr>
          <w:rFonts w:eastAsia="Times New Roman" w:cs="Times New Roman"/>
          <w:strike/>
          <w:color w:val="FF0000"/>
          <w:szCs w:val="24"/>
        </w:rPr>
        <w:t>ies</w:t>
      </w:r>
      <w:proofErr w:type="spellEnd"/>
      <w:r w:rsidRPr="00AD4D74">
        <w:rPr>
          <w:rFonts w:eastAsia="Times New Roman" w:cs="Times New Roman"/>
          <w:szCs w:val="24"/>
        </w:rPr>
        <w:t xml:space="preserve"> of the Construction Plans</w:t>
      </w:r>
      <w:r w:rsidRPr="0079181E">
        <w:rPr>
          <w:rFonts w:eastAsia="Times New Roman" w:cs="Times New Roman"/>
          <w:color w:val="0070C0"/>
          <w:szCs w:val="24"/>
        </w:rPr>
        <w:t>,</w:t>
      </w:r>
      <w:r w:rsidRPr="00AD4D74">
        <w:rPr>
          <w:rFonts w:eastAsia="Times New Roman" w:cs="Times New Roman"/>
          <w:szCs w:val="24"/>
        </w:rPr>
        <w:t xml:space="preserve"> </w:t>
      </w:r>
      <w:r w:rsidRPr="0079181E">
        <w:rPr>
          <w:rFonts w:eastAsia="Times New Roman" w:cs="Times New Roman"/>
          <w:strike/>
          <w:color w:val="FF0000"/>
          <w:szCs w:val="24"/>
        </w:rPr>
        <w:t>to the City. The applicant shall also provide two (2) additional copies of</w:t>
      </w:r>
      <w:r w:rsidRPr="0079181E">
        <w:rPr>
          <w:rFonts w:eastAsia="Times New Roman" w:cs="Times New Roman"/>
          <w:color w:val="FF0000"/>
          <w:szCs w:val="24"/>
        </w:rPr>
        <w:t xml:space="preserve"> </w:t>
      </w:r>
      <w:r w:rsidRPr="00AD4D74">
        <w:rPr>
          <w:rFonts w:eastAsia="Times New Roman" w:cs="Times New Roman"/>
          <w:szCs w:val="24"/>
        </w:rPr>
        <w:t>the electrical layout</w:t>
      </w:r>
      <w:r w:rsidRPr="0079181E">
        <w:rPr>
          <w:rFonts w:eastAsia="Times New Roman" w:cs="Times New Roman"/>
          <w:color w:val="0070C0"/>
          <w:szCs w:val="24"/>
        </w:rPr>
        <w:t>,</w:t>
      </w:r>
      <w:r w:rsidRPr="00AD4D74">
        <w:rPr>
          <w:rFonts w:eastAsia="Times New Roman" w:cs="Times New Roman"/>
          <w:szCs w:val="24"/>
        </w:rPr>
        <w:t xml:space="preserve"> and </w:t>
      </w:r>
      <w:r w:rsidRPr="0079181E">
        <w:rPr>
          <w:rFonts w:eastAsia="Times New Roman" w:cs="Times New Roman"/>
          <w:strike/>
          <w:color w:val="FF0000"/>
          <w:szCs w:val="24"/>
        </w:rPr>
        <w:t>one (1) additional copy of</w:t>
      </w:r>
      <w:r w:rsidRPr="0079181E">
        <w:rPr>
          <w:rFonts w:eastAsia="Times New Roman" w:cs="Times New Roman"/>
          <w:color w:val="FF0000"/>
          <w:szCs w:val="24"/>
        </w:rPr>
        <w:t xml:space="preserve"> </w:t>
      </w:r>
      <w:r w:rsidRPr="00AD4D74">
        <w:rPr>
          <w:rFonts w:eastAsia="Times New Roman" w:cs="Times New Roman"/>
          <w:szCs w:val="24"/>
        </w:rPr>
        <w:t xml:space="preserve">the fire hydrant layout. The Construction Plans should provide signature blocks for and be signed by the applicant's engineer and surveyor, architect, and/or any other licensed professional responsible for design of the project. After Final Project approval, the Construction Plans will be reviewed and stamped "Approved for Construction" by the City Engineer. Major design changes after approval </w:t>
      </w:r>
      <w:proofErr w:type="gramStart"/>
      <w:r w:rsidRPr="00AD4D74">
        <w:rPr>
          <w:rFonts w:eastAsia="Times New Roman" w:cs="Times New Roman"/>
          <w:szCs w:val="24"/>
        </w:rPr>
        <w:t>has</w:t>
      </w:r>
      <w:proofErr w:type="gramEnd"/>
      <w:r w:rsidRPr="00AD4D74">
        <w:rPr>
          <w:rFonts w:eastAsia="Times New Roman" w:cs="Times New Roman"/>
          <w:szCs w:val="24"/>
        </w:rPr>
        <w:t xml:space="preserve"> been obtained must be revised, stamped, and re-submitted for approval.</w:t>
      </w:r>
    </w:p>
    <w:p w14:paraId="73821DD8" w14:textId="77777777" w:rsidR="005B732D" w:rsidRPr="00AD4D74" w:rsidRDefault="005B732D" w:rsidP="005B732D">
      <w:pPr>
        <w:numPr>
          <w:ilvl w:val="0"/>
          <w:numId w:val="34"/>
        </w:numPr>
        <w:shd w:val="clear" w:color="auto" w:fill="FFFFFF"/>
        <w:spacing w:after="0" w:line="240" w:lineRule="auto"/>
        <w:rPr>
          <w:rFonts w:eastAsia="Times New Roman" w:cs="Times New Roman"/>
          <w:szCs w:val="24"/>
        </w:rPr>
      </w:pPr>
      <w:r w:rsidRPr="00AD4D74">
        <w:rPr>
          <w:rFonts w:eastAsia="Times New Roman" w:cs="Times New Roman"/>
          <w:b/>
          <w:bCs/>
          <w:szCs w:val="24"/>
        </w:rPr>
        <w:t>Submission And Presentation</w:t>
      </w:r>
      <w:r w:rsidRPr="00AD4D74">
        <w:rPr>
          <w:rFonts w:eastAsia="Times New Roman" w:cs="Times New Roman"/>
          <w:szCs w:val="24"/>
        </w:rPr>
        <w:t xml:space="preserve">. The Construction Plans shall be presented to the Development Review Committee prior to the </w:t>
      </w:r>
      <w:r w:rsidRPr="0079181E">
        <w:rPr>
          <w:rFonts w:eastAsia="Times New Roman" w:cs="Times New Roman"/>
          <w:strike/>
          <w:color w:val="FF0000"/>
          <w:szCs w:val="24"/>
        </w:rPr>
        <w:t>scheduled meeting of the planning commission for</w:t>
      </w:r>
      <w:r w:rsidRPr="00AD4D74">
        <w:rPr>
          <w:rFonts w:eastAsia="Times New Roman" w:cs="Times New Roman"/>
          <w:szCs w:val="24"/>
        </w:rPr>
        <w:t xml:space="preserve"> review of the Preliminary Plan. Preliminary Plans will be reviewed on a first come, first </w:t>
      </w:r>
      <w:proofErr w:type="gramStart"/>
      <w:r w:rsidRPr="00AD4D74">
        <w:rPr>
          <w:rFonts w:eastAsia="Times New Roman" w:cs="Times New Roman"/>
          <w:szCs w:val="24"/>
        </w:rPr>
        <w:t>serve</w:t>
      </w:r>
      <w:proofErr w:type="gramEnd"/>
      <w:r w:rsidRPr="00AD4D74">
        <w:rPr>
          <w:rFonts w:eastAsia="Times New Roman" w:cs="Times New Roman"/>
          <w:szCs w:val="24"/>
        </w:rPr>
        <w:t xml:space="preserve"> basis. </w:t>
      </w:r>
      <w:r w:rsidRPr="00A06ECF">
        <w:rPr>
          <w:rFonts w:eastAsia="Times New Roman" w:cs="Times New Roman"/>
          <w:strike/>
          <w:color w:val="FF0000"/>
          <w:szCs w:val="24"/>
        </w:rPr>
        <w:t>Depending on the workload, preliminary</w:t>
      </w:r>
      <w:r w:rsidRPr="00AD4D74">
        <w:rPr>
          <w:rFonts w:eastAsia="Times New Roman" w:cs="Times New Roman"/>
          <w:szCs w:val="24"/>
        </w:rPr>
        <w:t xml:space="preserve"> </w:t>
      </w:r>
      <w:proofErr w:type="spellStart"/>
      <w:r w:rsidRPr="00A06ECF">
        <w:rPr>
          <w:rFonts w:eastAsia="Times New Roman" w:cs="Times New Roman"/>
          <w:color w:val="0070C0"/>
          <w:szCs w:val="24"/>
        </w:rPr>
        <w:t>Preliminary</w:t>
      </w:r>
      <w:proofErr w:type="spellEnd"/>
      <w:r>
        <w:rPr>
          <w:rFonts w:eastAsia="Times New Roman" w:cs="Times New Roman"/>
          <w:szCs w:val="24"/>
        </w:rPr>
        <w:t xml:space="preserve"> </w:t>
      </w:r>
      <w:r w:rsidRPr="00AD4D74">
        <w:rPr>
          <w:rFonts w:eastAsia="Times New Roman" w:cs="Times New Roman"/>
          <w:szCs w:val="24"/>
        </w:rPr>
        <w:t xml:space="preserve">plans </w:t>
      </w:r>
      <w:r w:rsidRPr="00A06ECF">
        <w:rPr>
          <w:rFonts w:eastAsia="Times New Roman" w:cs="Times New Roman"/>
          <w:color w:val="0070C0"/>
          <w:szCs w:val="24"/>
        </w:rPr>
        <w:t xml:space="preserve">shall be reviewed in accordance with the timeframe referenced in Utah Code 10-9a-604.2. </w:t>
      </w:r>
      <w:r w:rsidRPr="00A06ECF">
        <w:rPr>
          <w:rFonts w:eastAsia="Times New Roman" w:cs="Times New Roman"/>
          <w:strike/>
          <w:color w:val="FF0000"/>
          <w:szCs w:val="24"/>
        </w:rPr>
        <w:t>may take several weeks to review. The planning commission may hold work sessions to review any recommendations or reports.</w:t>
      </w:r>
    </w:p>
    <w:p w14:paraId="61BFCF18" w14:textId="77777777" w:rsidR="005B732D" w:rsidRPr="009861DB" w:rsidRDefault="005B732D" w:rsidP="005B732D">
      <w:pPr>
        <w:rPr>
          <w:rFonts w:cs="Times New Roman"/>
          <w:szCs w:val="24"/>
        </w:rPr>
      </w:pPr>
    </w:p>
    <w:p w14:paraId="1678ADA7" w14:textId="77777777" w:rsidR="005B732D" w:rsidRPr="00AD4D74" w:rsidRDefault="005B732D" w:rsidP="005B732D">
      <w:pPr>
        <w:shd w:val="clear" w:color="auto" w:fill="FFFFFF"/>
        <w:rPr>
          <w:rFonts w:eastAsia="Times New Roman" w:cs="Times New Roman"/>
          <w:b/>
          <w:bCs/>
          <w:szCs w:val="24"/>
        </w:rPr>
      </w:pPr>
      <w:hyperlink r:id="rId18" w:anchor="name=12.46.070_Planning_Commission_Recommendation_Of_Preliminary_And_Construction_Plans" w:history="1">
        <w:r w:rsidRPr="00AD4D74">
          <w:rPr>
            <w:rFonts w:eastAsia="Times New Roman" w:cs="Times New Roman"/>
            <w:b/>
            <w:bCs/>
            <w:szCs w:val="24"/>
            <w:u w:val="single"/>
          </w:rPr>
          <w:t>12.46.070</w:t>
        </w:r>
        <w:r>
          <w:rPr>
            <w:rFonts w:eastAsia="Times New Roman" w:cs="Times New Roman"/>
            <w:b/>
            <w:bCs/>
            <w:szCs w:val="24"/>
            <w:u w:val="single"/>
          </w:rPr>
          <w:t xml:space="preserve"> </w:t>
        </w:r>
        <w:r w:rsidRPr="00A06ECF">
          <w:rPr>
            <w:rFonts w:eastAsia="Times New Roman" w:cs="Times New Roman"/>
            <w:b/>
            <w:bCs/>
            <w:color w:val="0070C0"/>
            <w:szCs w:val="24"/>
            <w:u w:val="single"/>
          </w:rPr>
          <w:t>Reserved</w:t>
        </w:r>
        <w:r w:rsidRPr="00AD4D74">
          <w:rPr>
            <w:rFonts w:eastAsia="Times New Roman" w:cs="Times New Roman"/>
            <w:b/>
            <w:bCs/>
            <w:szCs w:val="24"/>
            <w:u w:val="single"/>
          </w:rPr>
          <w:t xml:space="preserve"> </w:t>
        </w:r>
        <w:r w:rsidRPr="00A06ECF">
          <w:rPr>
            <w:rFonts w:eastAsia="Times New Roman" w:cs="Times New Roman"/>
            <w:b/>
            <w:bCs/>
            <w:strike/>
            <w:color w:val="FF0000"/>
            <w:szCs w:val="24"/>
            <w:u w:val="single"/>
          </w:rPr>
          <w:t xml:space="preserve">Planning Commission Recommendation </w:t>
        </w:r>
        <w:proofErr w:type="gramStart"/>
        <w:r w:rsidRPr="00A06ECF">
          <w:rPr>
            <w:rFonts w:eastAsia="Times New Roman" w:cs="Times New Roman"/>
            <w:b/>
            <w:bCs/>
            <w:strike/>
            <w:color w:val="FF0000"/>
            <w:szCs w:val="24"/>
            <w:u w:val="single"/>
          </w:rPr>
          <w:t>Of</w:t>
        </w:r>
        <w:proofErr w:type="gramEnd"/>
        <w:r w:rsidRPr="00A06ECF">
          <w:rPr>
            <w:rFonts w:eastAsia="Times New Roman" w:cs="Times New Roman"/>
            <w:b/>
            <w:bCs/>
            <w:strike/>
            <w:color w:val="FF0000"/>
            <w:szCs w:val="24"/>
            <w:u w:val="single"/>
          </w:rPr>
          <w:t xml:space="preserve"> Preliminary And Construction Plans</w:t>
        </w:r>
      </w:hyperlink>
      <w:r w:rsidRPr="00AD4D74">
        <w:rPr>
          <w:rFonts w:eastAsia="Times New Roman" w:cs="Times New Roman"/>
          <w:b/>
          <w:bCs/>
          <w:szCs w:val="24"/>
        </w:rPr>
        <w:t xml:space="preserve"> </w:t>
      </w:r>
    </w:p>
    <w:p w14:paraId="2EAAA2A8" w14:textId="77777777" w:rsidR="005B732D" w:rsidRPr="00A06ECF" w:rsidRDefault="005B732D" w:rsidP="005B732D">
      <w:pPr>
        <w:shd w:val="clear" w:color="auto" w:fill="FFFFFF"/>
        <w:rPr>
          <w:rFonts w:eastAsia="Times New Roman" w:cs="Times New Roman"/>
          <w:strike/>
          <w:color w:val="FF0000"/>
          <w:szCs w:val="24"/>
        </w:rPr>
      </w:pPr>
      <w:r w:rsidRPr="00A06ECF">
        <w:rPr>
          <w:rFonts w:eastAsia="Times New Roman" w:cs="Times New Roman"/>
          <w:strike/>
          <w:color w:val="FF0000"/>
          <w:szCs w:val="24"/>
        </w:rPr>
        <w:lastRenderedPageBreak/>
        <w:t xml:space="preserve">After the planning commission has reviewed the Preliminary Plan, staff report, and any recommendations together with any testimony or exhibits submitted at the public hearing, the applicant shall be advised of any required conditions, </w:t>
      </w:r>
      <w:proofErr w:type="gramStart"/>
      <w:r w:rsidRPr="00A06ECF">
        <w:rPr>
          <w:rFonts w:eastAsia="Times New Roman" w:cs="Times New Roman"/>
          <w:strike/>
          <w:color w:val="FF0000"/>
          <w:szCs w:val="24"/>
        </w:rPr>
        <w:t>changes</w:t>
      </w:r>
      <w:proofErr w:type="gramEnd"/>
      <w:r w:rsidRPr="00A06ECF">
        <w:rPr>
          <w:rFonts w:eastAsia="Times New Roman" w:cs="Times New Roman"/>
          <w:strike/>
          <w:color w:val="FF0000"/>
          <w:szCs w:val="24"/>
        </w:rPr>
        <w:t xml:space="preserve"> or additions to gain a positive recommendation of the Preliminary Plan. Before the planning commission recommends approval of a Preliminary Plan showing land for public use proposed to be dedicated to the City, the planning commission shall obtain preliminary approval of the park or land reservation from the city council. If the project involves a conservation easement, the planning commission must receive approval or comments from an approved Land Trust involved in the transaction. </w:t>
      </w:r>
    </w:p>
    <w:p w14:paraId="632EC957" w14:textId="77777777" w:rsidR="005B732D" w:rsidRPr="00A06ECF" w:rsidRDefault="005B732D" w:rsidP="005B732D">
      <w:pPr>
        <w:shd w:val="clear" w:color="auto" w:fill="FFFFFF"/>
        <w:rPr>
          <w:rFonts w:eastAsia="Times New Roman" w:cs="Times New Roman"/>
          <w:strike/>
          <w:color w:val="FF0000"/>
          <w:szCs w:val="24"/>
        </w:rPr>
      </w:pPr>
    </w:p>
    <w:p w14:paraId="14EF054B" w14:textId="77777777" w:rsidR="005B732D" w:rsidRPr="00A06ECF" w:rsidRDefault="005B732D" w:rsidP="005B732D">
      <w:pPr>
        <w:shd w:val="clear" w:color="auto" w:fill="FFFFFF"/>
        <w:rPr>
          <w:rFonts w:eastAsia="Times New Roman" w:cs="Times New Roman"/>
          <w:strike/>
          <w:color w:val="FF0000"/>
          <w:szCs w:val="24"/>
        </w:rPr>
      </w:pPr>
      <w:r w:rsidRPr="00A06ECF">
        <w:rPr>
          <w:rFonts w:eastAsia="Times New Roman" w:cs="Times New Roman"/>
          <w:strike/>
          <w:color w:val="FF0000"/>
          <w:szCs w:val="24"/>
        </w:rPr>
        <w:t>The planning commission shall not recommend approval of any Preliminary Plan until all review fees have been paid in full according to the adopted fee schedule. A recommendation of approval of the Preliminary Plan by the planning commission is in no way meant to be final approval. Until the Final Plat of a subdivision has been approved by the city council, the planning commission and staff may continue to review the subdivision for compliance with this Title. After the planning commission has recommended approval, conditional approval, or disapproval of the Preliminary Plan and Construction Plans, their recommendation shall be forwarded to the city council.</w:t>
      </w:r>
    </w:p>
    <w:p w14:paraId="30AADD4C" w14:textId="77777777" w:rsidR="005B732D" w:rsidRPr="00AD4D74" w:rsidRDefault="005B732D" w:rsidP="005B732D">
      <w:pPr>
        <w:shd w:val="clear" w:color="auto" w:fill="FFFFFF"/>
        <w:rPr>
          <w:rFonts w:eastAsia="Times New Roman" w:cs="Times New Roman"/>
          <w:szCs w:val="24"/>
        </w:rPr>
      </w:pPr>
    </w:p>
    <w:p w14:paraId="25F8784A" w14:textId="77777777" w:rsidR="005B732D" w:rsidRPr="00AD4D74" w:rsidRDefault="005B732D" w:rsidP="005B732D">
      <w:pPr>
        <w:shd w:val="clear" w:color="auto" w:fill="FFFFFF"/>
        <w:rPr>
          <w:rFonts w:eastAsia="Times New Roman" w:cs="Times New Roman"/>
          <w:b/>
          <w:bCs/>
          <w:szCs w:val="24"/>
        </w:rPr>
      </w:pPr>
      <w:hyperlink r:id="rId19" w:anchor="name=12.46.080_Council_Approval_Of_Preliminary_Plan_And_Construction_Plans" w:history="1">
        <w:r w:rsidRPr="00AD4D74">
          <w:rPr>
            <w:rFonts w:eastAsia="Times New Roman" w:cs="Times New Roman"/>
            <w:b/>
            <w:bCs/>
            <w:szCs w:val="24"/>
            <w:u w:val="single"/>
          </w:rPr>
          <w:t xml:space="preserve">12.46.080 </w:t>
        </w:r>
        <w:r w:rsidRPr="00A06ECF">
          <w:rPr>
            <w:rFonts w:eastAsia="Times New Roman" w:cs="Times New Roman"/>
            <w:b/>
            <w:bCs/>
            <w:strike/>
            <w:color w:val="FF0000"/>
            <w:szCs w:val="24"/>
            <w:u w:val="single"/>
          </w:rPr>
          <w:t>Council</w:t>
        </w:r>
        <w:r w:rsidRPr="00AD4D74">
          <w:rPr>
            <w:rFonts w:eastAsia="Times New Roman" w:cs="Times New Roman"/>
            <w:b/>
            <w:bCs/>
            <w:szCs w:val="24"/>
            <w:u w:val="single"/>
          </w:rPr>
          <w:t xml:space="preserve"> Approval </w:t>
        </w:r>
        <w:proofErr w:type="gramStart"/>
        <w:r w:rsidRPr="00AD4D74">
          <w:rPr>
            <w:rFonts w:eastAsia="Times New Roman" w:cs="Times New Roman"/>
            <w:b/>
            <w:bCs/>
            <w:szCs w:val="24"/>
            <w:u w:val="single"/>
          </w:rPr>
          <w:t>Of</w:t>
        </w:r>
        <w:proofErr w:type="gramEnd"/>
        <w:r w:rsidRPr="00AD4D74">
          <w:rPr>
            <w:rFonts w:eastAsia="Times New Roman" w:cs="Times New Roman"/>
            <w:b/>
            <w:bCs/>
            <w:szCs w:val="24"/>
            <w:u w:val="single"/>
          </w:rPr>
          <w:t xml:space="preserve"> Preliminary Plan And Construction Plans</w:t>
        </w:r>
      </w:hyperlink>
      <w:r w:rsidRPr="00AD4D74">
        <w:rPr>
          <w:rFonts w:eastAsia="Times New Roman" w:cs="Times New Roman"/>
          <w:b/>
          <w:bCs/>
          <w:szCs w:val="24"/>
        </w:rPr>
        <w:t xml:space="preserve"> </w:t>
      </w:r>
    </w:p>
    <w:p w14:paraId="482B73E4" w14:textId="77777777" w:rsidR="005B732D" w:rsidRPr="00AD4D74" w:rsidRDefault="005B732D" w:rsidP="005B732D">
      <w:pPr>
        <w:shd w:val="clear" w:color="auto" w:fill="FFFFFF"/>
        <w:rPr>
          <w:rFonts w:eastAsia="Times New Roman" w:cs="Times New Roman"/>
          <w:szCs w:val="24"/>
        </w:rPr>
      </w:pPr>
      <w:r w:rsidRPr="00AD4D74">
        <w:rPr>
          <w:rFonts w:eastAsia="Times New Roman" w:cs="Times New Roman"/>
          <w:szCs w:val="24"/>
        </w:rPr>
        <w:t xml:space="preserve">The recommendation for approval, approval with conditions or denial of a Preliminary Plan and Construction Plans shall be reviewed by the </w:t>
      </w:r>
      <w:r w:rsidRPr="00A06ECF">
        <w:rPr>
          <w:rFonts w:eastAsia="Times New Roman" w:cs="Times New Roman"/>
          <w:color w:val="0070C0"/>
          <w:szCs w:val="24"/>
        </w:rPr>
        <w:t xml:space="preserve">land use authority or designee </w:t>
      </w:r>
      <w:r w:rsidRPr="00A06ECF">
        <w:rPr>
          <w:rFonts w:eastAsia="Times New Roman" w:cs="Times New Roman"/>
          <w:strike/>
          <w:color w:val="FF0000"/>
          <w:szCs w:val="24"/>
        </w:rPr>
        <w:t>city council</w:t>
      </w:r>
      <w:r w:rsidRPr="00AD4D74">
        <w:rPr>
          <w:rFonts w:eastAsia="Times New Roman" w:cs="Times New Roman"/>
          <w:szCs w:val="24"/>
        </w:rPr>
        <w:t>. The</w:t>
      </w:r>
      <w:r>
        <w:rPr>
          <w:rFonts w:eastAsia="Times New Roman" w:cs="Times New Roman"/>
          <w:szCs w:val="24"/>
        </w:rPr>
        <w:t xml:space="preserve"> </w:t>
      </w:r>
      <w:r w:rsidRPr="00A06ECF">
        <w:rPr>
          <w:rFonts w:eastAsia="Times New Roman" w:cs="Times New Roman"/>
          <w:color w:val="0070C0"/>
          <w:szCs w:val="24"/>
        </w:rPr>
        <w:t>land use authority or designee</w:t>
      </w:r>
      <w:r w:rsidRPr="00AD4D74">
        <w:rPr>
          <w:rFonts w:eastAsia="Times New Roman" w:cs="Times New Roman"/>
          <w:szCs w:val="24"/>
        </w:rPr>
        <w:t xml:space="preserve"> </w:t>
      </w:r>
      <w:r w:rsidRPr="00A06ECF">
        <w:rPr>
          <w:rFonts w:eastAsia="Times New Roman" w:cs="Times New Roman"/>
          <w:strike/>
          <w:color w:val="FF0000"/>
          <w:szCs w:val="24"/>
        </w:rPr>
        <w:t>city council</w:t>
      </w:r>
      <w:r w:rsidRPr="00A06ECF">
        <w:rPr>
          <w:rFonts w:eastAsia="Times New Roman" w:cs="Times New Roman"/>
          <w:color w:val="FF0000"/>
          <w:szCs w:val="24"/>
        </w:rPr>
        <w:t xml:space="preserve"> </w:t>
      </w:r>
      <w:r w:rsidRPr="00AD4D74">
        <w:rPr>
          <w:rFonts w:eastAsia="Times New Roman" w:cs="Times New Roman"/>
          <w:szCs w:val="24"/>
        </w:rPr>
        <w:t xml:space="preserve">may approve, </w:t>
      </w:r>
      <w:proofErr w:type="gramStart"/>
      <w:r w:rsidRPr="00AD4D74">
        <w:rPr>
          <w:rFonts w:eastAsia="Times New Roman" w:cs="Times New Roman"/>
          <w:szCs w:val="24"/>
        </w:rPr>
        <w:t>amend</w:t>
      </w:r>
      <w:proofErr w:type="gramEnd"/>
      <w:r w:rsidRPr="00AD4D74">
        <w:rPr>
          <w:rFonts w:eastAsia="Times New Roman" w:cs="Times New Roman"/>
          <w:szCs w:val="24"/>
        </w:rPr>
        <w:t xml:space="preserve"> and approve, approve with conditions, </w:t>
      </w:r>
      <w:r w:rsidRPr="00A06ECF">
        <w:rPr>
          <w:rFonts w:eastAsia="Times New Roman" w:cs="Times New Roman"/>
          <w:strike/>
          <w:color w:val="FF0000"/>
          <w:szCs w:val="24"/>
        </w:rPr>
        <w:t xml:space="preserve">remand the application back to staff and/or the planning commission for further discussion, </w:t>
      </w:r>
      <w:r w:rsidRPr="00AD4D74">
        <w:rPr>
          <w:rFonts w:eastAsia="Times New Roman" w:cs="Times New Roman"/>
          <w:szCs w:val="24"/>
        </w:rPr>
        <w:t xml:space="preserve">or deny approval of the Preliminary Plan and Construction Plans. </w:t>
      </w:r>
      <w:r w:rsidRPr="00A06ECF">
        <w:rPr>
          <w:rFonts w:eastAsia="Times New Roman" w:cs="Times New Roman"/>
          <w:strike/>
          <w:color w:val="FF0000"/>
          <w:szCs w:val="24"/>
        </w:rPr>
        <w:t xml:space="preserve">The city council may review the minutes of the planning commission public hearing, if necessary, </w:t>
      </w:r>
      <w:proofErr w:type="gramStart"/>
      <w:r w:rsidRPr="00A06ECF">
        <w:rPr>
          <w:rFonts w:eastAsia="Times New Roman" w:cs="Times New Roman"/>
          <w:strike/>
          <w:color w:val="FF0000"/>
          <w:szCs w:val="24"/>
        </w:rPr>
        <w:t>in order to</w:t>
      </w:r>
      <w:proofErr w:type="gramEnd"/>
      <w:r w:rsidRPr="00A06ECF">
        <w:rPr>
          <w:rFonts w:eastAsia="Times New Roman" w:cs="Times New Roman"/>
          <w:strike/>
          <w:color w:val="FF0000"/>
          <w:szCs w:val="24"/>
        </w:rPr>
        <w:t xml:space="preserve"> become informed about any public comment.</w:t>
      </w:r>
      <w:r w:rsidRPr="00A06ECF">
        <w:rPr>
          <w:rFonts w:eastAsia="Times New Roman" w:cs="Times New Roman"/>
          <w:color w:val="FF0000"/>
          <w:szCs w:val="24"/>
        </w:rPr>
        <w:t xml:space="preserve"> </w:t>
      </w:r>
      <w:r w:rsidRPr="00AD4D74">
        <w:rPr>
          <w:rFonts w:eastAsia="Times New Roman" w:cs="Times New Roman"/>
          <w:szCs w:val="24"/>
        </w:rPr>
        <w:t xml:space="preserve">If </w:t>
      </w:r>
      <w:r w:rsidRPr="00AB5EAD">
        <w:rPr>
          <w:rFonts w:eastAsia="Times New Roman" w:cs="Times New Roman"/>
          <w:color w:val="0070C0"/>
          <w:szCs w:val="24"/>
        </w:rPr>
        <w:t xml:space="preserve">approved or approved with conditions, </w:t>
      </w:r>
      <w:r w:rsidRPr="00AB5EAD">
        <w:rPr>
          <w:rFonts w:eastAsia="Times New Roman" w:cs="Times New Roman"/>
          <w:strike/>
          <w:color w:val="FF0000"/>
          <w:szCs w:val="24"/>
        </w:rPr>
        <w:t xml:space="preserve">the city council approves, or approves with conditions, the recommendation of the planning commission, </w:t>
      </w:r>
      <w:r w:rsidRPr="00AD4D74">
        <w:rPr>
          <w:rFonts w:eastAsia="Times New Roman" w:cs="Times New Roman"/>
          <w:szCs w:val="24"/>
        </w:rPr>
        <w:t>the applicant may prepare a Final Plat containing all the requirements found herein and any requirements of the</w:t>
      </w:r>
      <w:r>
        <w:rPr>
          <w:rFonts w:eastAsia="Times New Roman" w:cs="Times New Roman"/>
          <w:szCs w:val="24"/>
        </w:rPr>
        <w:t xml:space="preserve"> </w:t>
      </w:r>
      <w:r w:rsidRPr="00AB5EAD">
        <w:rPr>
          <w:rFonts w:eastAsia="Times New Roman" w:cs="Times New Roman"/>
          <w:color w:val="0070C0"/>
          <w:szCs w:val="24"/>
        </w:rPr>
        <w:t xml:space="preserve">land use authority or designee </w:t>
      </w:r>
      <w:r w:rsidRPr="00AB5EAD">
        <w:rPr>
          <w:rFonts w:eastAsia="Times New Roman" w:cs="Times New Roman"/>
          <w:strike/>
          <w:color w:val="FF0000"/>
          <w:szCs w:val="24"/>
        </w:rPr>
        <w:t>city council, planning commission, or staff</w:t>
      </w:r>
      <w:r w:rsidRPr="00AD4D74">
        <w:rPr>
          <w:rFonts w:eastAsia="Times New Roman" w:cs="Times New Roman"/>
          <w:szCs w:val="24"/>
        </w:rPr>
        <w:t>.</w:t>
      </w:r>
    </w:p>
    <w:p w14:paraId="4609D6D5" w14:textId="77777777" w:rsidR="005B732D" w:rsidRPr="009861DB" w:rsidRDefault="005B732D" w:rsidP="005B732D">
      <w:pPr>
        <w:rPr>
          <w:rFonts w:cs="Times New Roman"/>
          <w:szCs w:val="24"/>
        </w:rPr>
      </w:pPr>
    </w:p>
    <w:p w14:paraId="02837D87" w14:textId="77777777" w:rsidR="005B732D" w:rsidRPr="00AD4D74" w:rsidRDefault="005B732D" w:rsidP="005B732D">
      <w:pPr>
        <w:shd w:val="clear" w:color="auto" w:fill="FFFFFF"/>
        <w:rPr>
          <w:rFonts w:eastAsia="Times New Roman" w:cs="Times New Roman"/>
          <w:b/>
          <w:bCs/>
          <w:szCs w:val="24"/>
        </w:rPr>
      </w:pPr>
      <w:hyperlink r:id="rId20" w:anchor="name=12.48.010_Requirements" w:history="1">
        <w:r w:rsidRPr="00AD4D74">
          <w:rPr>
            <w:rFonts w:eastAsia="Times New Roman" w:cs="Times New Roman"/>
            <w:b/>
            <w:bCs/>
            <w:szCs w:val="24"/>
            <w:u w:val="single"/>
          </w:rPr>
          <w:t>12.48.010 Requirements</w:t>
        </w:r>
      </w:hyperlink>
      <w:r w:rsidRPr="00AD4D74">
        <w:rPr>
          <w:rFonts w:eastAsia="Times New Roman" w:cs="Times New Roman"/>
          <w:b/>
          <w:bCs/>
          <w:szCs w:val="24"/>
        </w:rPr>
        <w:t xml:space="preserve"> </w:t>
      </w:r>
    </w:p>
    <w:p w14:paraId="097356D9"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Following the approval of the Preliminary Plan, the applicant may proceed in the approval process by filing an application for a Final Plat. The Final Plat shall be prepared by a registered land surveyor or engineer licensed by the State of Utah and certified on the plat. The Final Plat shall be prepared in </w:t>
      </w:r>
      <w:proofErr w:type="spellStart"/>
      <w:r w:rsidRPr="00AD4D74">
        <w:rPr>
          <w:rFonts w:eastAsia="Times New Roman" w:cs="Times New Roman"/>
          <w:szCs w:val="24"/>
        </w:rPr>
        <w:t>india</w:t>
      </w:r>
      <w:proofErr w:type="spellEnd"/>
      <w:r w:rsidRPr="00AD4D74">
        <w:rPr>
          <w:rFonts w:eastAsia="Times New Roman" w:cs="Times New Roman"/>
          <w:szCs w:val="24"/>
        </w:rPr>
        <w:t xml:space="preserve"> ink on tracing cloth or reproducible Mylar at the same scale and contain the same information as the Preliminary Plan, except for any conditions, changes or additions indicated in the approval of the Preliminary Plan. The Preliminary Plan may be used as the Final Plat if it satisfies these requirements and is revised in accordance with the Preliminary Plan approval. These are minimum requirements and other information may be required by </w:t>
      </w:r>
      <w:r w:rsidRPr="00AB5EAD">
        <w:rPr>
          <w:rFonts w:eastAsia="Times New Roman" w:cs="Times New Roman"/>
          <w:strike/>
          <w:color w:val="FF0000"/>
          <w:szCs w:val="24"/>
        </w:rPr>
        <w:t>the city council, planning commission, or</w:t>
      </w:r>
      <w:r w:rsidRPr="00AD4D74">
        <w:rPr>
          <w:rFonts w:eastAsia="Times New Roman" w:cs="Times New Roman"/>
          <w:szCs w:val="24"/>
        </w:rPr>
        <w:t xml:space="preserve"> staff as the need dictates.</w:t>
      </w:r>
    </w:p>
    <w:p w14:paraId="28D77C28" w14:textId="77777777" w:rsidR="005B732D" w:rsidRPr="00AD4D74" w:rsidRDefault="005B732D" w:rsidP="005B732D">
      <w:pPr>
        <w:shd w:val="clear" w:color="auto" w:fill="FFFFFF"/>
        <w:rPr>
          <w:rFonts w:eastAsia="Times New Roman" w:cs="Times New Roman"/>
          <w:szCs w:val="24"/>
        </w:rPr>
      </w:pPr>
    </w:p>
    <w:p w14:paraId="6DC2D346" w14:textId="77777777" w:rsidR="005B732D" w:rsidRPr="00AD4D74" w:rsidRDefault="005B732D" w:rsidP="005B732D">
      <w:pPr>
        <w:shd w:val="clear" w:color="auto" w:fill="FFFFFF"/>
        <w:rPr>
          <w:rFonts w:eastAsia="Times New Roman" w:cs="Times New Roman"/>
          <w:b/>
          <w:bCs/>
          <w:szCs w:val="24"/>
        </w:rPr>
      </w:pPr>
      <w:hyperlink r:id="rId21" w:anchor="name=12.48.020_Revisions" w:history="1">
        <w:r w:rsidRPr="00AD4D74">
          <w:rPr>
            <w:rFonts w:eastAsia="Times New Roman" w:cs="Times New Roman"/>
            <w:b/>
            <w:bCs/>
            <w:szCs w:val="24"/>
            <w:u w:val="single"/>
          </w:rPr>
          <w:t>12.48.020 Revisions</w:t>
        </w:r>
      </w:hyperlink>
      <w:r w:rsidRPr="00AD4D74">
        <w:rPr>
          <w:rFonts w:eastAsia="Times New Roman" w:cs="Times New Roman"/>
          <w:b/>
          <w:bCs/>
          <w:szCs w:val="24"/>
        </w:rPr>
        <w:t xml:space="preserve"> </w:t>
      </w:r>
    </w:p>
    <w:p w14:paraId="663023B2"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All revision dates must be shown as well as notation of any self-imposed restrictions. If any revision is included on the Final Plat that was not present on the Preliminary Plan or is a requirement of approval, the change must be forwarded to the </w:t>
      </w:r>
      <w:r w:rsidRPr="00AB5EAD">
        <w:rPr>
          <w:rFonts w:eastAsia="Times New Roman" w:cs="Times New Roman"/>
          <w:color w:val="0070C0"/>
          <w:szCs w:val="24"/>
        </w:rPr>
        <w:t xml:space="preserve">land use authority or designee </w:t>
      </w:r>
      <w:r w:rsidRPr="00AB5EAD">
        <w:rPr>
          <w:rFonts w:eastAsia="Times New Roman" w:cs="Times New Roman"/>
          <w:strike/>
          <w:color w:val="FF0000"/>
          <w:szCs w:val="24"/>
        </w:rPr>
        <w:t>city council</w:t>
      </w:r>
      <w:r w:rsidRPr="00AB5EAD">
        <w:rPr>
          <w:rFonts w:eastAsia="Times New Roman" w:cs="Times New Roman"/>
          <w:color w:val="FF0000"/>
          <w:szCs w:val="24"/>
        </w:rPr>
        <w:t xml:space="preserve"> </w:t>
      </w:r>
      <w:r w:rsidRPr="00AD4D74">
        <w:rPr>
          <w:rFonts w:eastAsia="Times New Roman" w:cs="Times New Roman"/>
          <w:szCs w:val="24"/>
        </w:rPr>
        <w:t>for consideration of amendment.</w:t>
      </w:r>
    </w:p>
    <w:p w14:paraId="5FD63E40" w14:textId="77777777" w:rsidR="005B732D" w:rsidRPr="00AD4D74" w:rsidRDefault="005B732D" w:rsidP="005B732D">
      <w:pPr>
        <w:shd w:val="clear" w:color="auto" w:fill="FFFFFF"/>
        <w:rPr>
          <w:rFonts w:eastAsia="Times New Roman" w:cs="Times New Roman"/>
          <w:szCs w:val="24"/>
        </w:rPr>
      </w:pPr>
    </w:p>
    <w:p w14:paraId="391F0E3E" w14:textId="77777777" w:rsidR="005B732D" w:rsidRPr="00AD4D74" w:rsidRDefault="005B732D" w:rsidP="005B732D">
      <w:pPr>
        <w:shd w:val="clear" w:color="auto" w:fill="FFFFFF"/>
        <w:rPr>
          <w:rFonts w:eastAsia="Times New Roman" w:cs="Times New Roman"/>
          <w:b/>
          <w:bCs/>
          <w:szCs w:val="24"/>
        </w:rPr>
      </w:pPr>
      <w:hyperlink r:id="rId22" w:anchor="name=12.48.030_Features_To_Be_Shown_On_Final_Plat" w:history="1">
        <w:r w:rsidRPr="00AD4D74">
          <w:rPr>
            <w:rFonts w:eastAsia="Times New Roman" w:cs="Times New Roman"/>
            <w:b/>
            <w:bCs/>
            <w:szCs w:val="24"/>
            <w:u w:val="single"/>
          </w:rPr>
          <w:t xml:space="preserve">12.48.030 Features </w:t>
        </w:r>
        <w:proofErr w:type="gramStart"/>
        <w:r w:rsidRPr="00AD4D74">
          <w:rPr>
            <w:rFonts w:eastAsia="Times New Roman" w:cs="Times New Roman"/>
            <w:b/>
            <w:bCs/>
            <w:szCs w:val="24"/>
            <w:u w:val="single"/>
          </w:rPr>
          <w:t>To</w:t>
        </w:r>
        <w:proofErr w:type="gramEnd"/>
        <w:r w:rsidRPr="00AD4D74">
          <w:rPr>
            <w:rFonts w:eastAsia="Times New Roman" w:cs="Times New Roman"/>
            <w:b/>
            <w:bCs/>
            <w:szCs w:val="24"/>
            <w:u w:val="single"/>
          </w:rPr>
          <w:t xml:space="preserve"> Be Shown On Final Plat</w:t>
        </w:r>
      </w:hyperlink>
      <w:r w:rsidRPr="00AD4D74">
        <w:rPr>
          <w:rFonts w:eastAsia="Times New Roman" w:cs="Times New Roman"/>
          <w:b/>
          <w:bCs/>
          <w:szCs w:val="24"/>
        </w:rPr>
        <w:t xml:space="preserve"> </w:t>
      </w:r>
    </w:p>
    <w:p w14:paraId="77723710" w14:textId="77777777" w:rsidR="005B732D" w:rsidRPr="00AD4D74" w:rsidRDefault="005B732D" w:rsidP="005B732D">
      <w:pPr>
        <w:shd w:val="clear" w:color="auto" w:fill="FFFFFF"/>
        <w:rPr>
          <w:rFonts w:eastAsia="Times New Roman" w:cs="Times New Roman"/>
          <w:szCs w:val="24"/>
        </w:rPr>
      </w:pPr>
      <w:r w:rsidRPr="00AD4D74">
        <w:rPr>
          <w:rFonts w:eastAsia="Times New Roman" w:cs="Times New Roman"/>
          <w:szCs w:val="24"/>
        </w:rPr>
        <w:t xml:space="preserve">The following list of features is intended to be as complete as possible. However, the applicant is responsible </w:t>
      </w:r>
      <w:proofErr w:type="gramStart"/>
      <w:r w:rsidRPr="00AD4D74">
        <w:rPr>
          <w:rFonts w:eastAsia="Times New Roman" w:cs="Times New Roman"/>
          <w:szCs w:val="24"/>
        </w:rPr>
        <w:t>to include</w:t>
      </w:r>
      <w:proofErr w:type="gramEnd"/>
      <w:r w:rsidRPr="00AD4D74">
        <w:rPr>
          <w:rFonts w:eastAsia="Times New Roman" w:cs="Times New Roman"/>
          <w:szCs w:val="24"/>
        </w:rPr>
        <w:t xml:space="preserve"> all features required by this Title</w:t>
      </w:r>
      <w:r w:rsidRPr="00AB5EAD">
        <w:rPr>
          <w:rFonts w:eastAsia="Times New Roman" w:cs="Times New Roman"/>
          <w:strike/>
          <w:color w:val="FF0000"/>
          <w:szCs w:val="24"/>
        </w:rPr>
        <w:t>, the planning commission, city council</w:t>
      </w:r>
      <w:r w:rsidRPr="00AB5EAD">
        <w:rPr>
          <w:rFonts w:eastAsia="Times New Roman" w:cs="Times New Roman"/>
          <w:color w:val="FF0000"/>
          <w:szCs w:val="24"/>
        </w:rPr>
        <w:t xml:space="preserve"> </w:t>
      </w:r>
      <w:r w:rsidRPr="00AD4D74">
        <w:rPr>
          <w:rFonts w:eastAsia="Times New Roman" w:cs="Times New Roman"/>
          <w:szCs w:val="24"/>
        </w:rPr>
        <w:t>or staff on the Final Plat whether included in this list or not. Failure to show any feature required by this Title</w:t>
      </w:r>
      <w:r w:rsidRPr="00AB5EAD">
        <w:rPr>
          <w:rFonts w:eastAsia="Times New Roman" w:cs="Times New Roman"/>
          <w:strike/>
          <w:color w:val="FF0000"/>
          <w:szCs w:val="24"/>
        </w:rPr>
        <w:t>, the planning commission, city council</w:t>
      </w:r>
      <w:r w:rsidRPr="00AD4D74">
        <w:rPr>
          <w:rFonts w:eastAsia="Times New Roman" w:cs="Times New Roman"/>
          <w:szCs w:val="24"/>
        </w:rPr>
        <w:t xml:space="preserve"> or staff may result in denial of the </w:t>
      </w:r>
      <w:proofErr w:type="gramStart"/>
      <w:r w:rsidRPr="00AD4D74">
        <w:rPr>
          <w:rFonts w:eastAsia="Times New Roman" w:cs="Times New Roman"/>
          <w:szCs w:val="24"/>
        </w:rPr>
        <w:t>plat</w:t>
      </w:r>
      <w:proofErr w:type="gramEnd"/>
      <w:r w:rsidRPr="00AD4D74">
        <w:rPr>
          <w:rFonts w:eastAsia="Times New Roman" w:cs="Times New Roman"/>
          <w:szCs w:val="24"/>
        </w:rPr>
        <w:t>.</w:t>
      </w:r>
    </w:p>
    <w:p w14:paraId="73B75925" w14:textId="77777777" w:rsidR="005B732D" w:rsidRDefault="005B732D" w:rsidP="005B732D">
      <w:pPr>
        <w:shd w:val="clear" w:color="auto" w:fill="FFFFFF"/>
        <w:rPr>
          <w:rFonts w:eastAsia="Times New Roman" w:cs="Times New Roman"/>
          <w:szCs w:val="24"/>
        </w:rPr>
      </w:pPr>
    </w:p>
    <w:p w14:paraId="5BE3D5DA"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The Final Plat shall comply in all respects with the Preliminary Plan, as approved. The Final Plat shall be submitted to the Development Services Director </w:t>
      </w:r>
      <w:r w:rsidRPr="00AB5EAD">
        <w:rPr>
          <w:rFonts w:eastAsia="Times New Roman" w:cs="Times New Roman"/>
          <w:strike/>
          <w:color w:val="FF0000"/>
          <w:szCs w:val="24"/>
        </w:rPr>
        <w:t>at least four (4) weeks prior to the regular meeting of the city council at which the project will be addressed</w:t>
      </w:r>
      <w:r w:rsidRPr="00AD4D74">
        <w:rPr>
          <w:rFonts w:eastAsia="Times New Roman" w:cs="Times New Roman"/>
          <w:szCs w:val="24"/>
        </w:rPr>
        <w:t xml:space="preserve">. </w:t>
      </w:r>
    </w:p>
    <w:p w14:paraId="4E8FFE4F" w14:textId="77777777" w:rsidR="005B732D" w:rsidRPr="00AD4D74" w:rsidRDefault="005B732D" w:rsidP="005B732D">
      <w:pPr>
        <w:shd w:val="clear" w:color="auto" w:fill="FFFFFF"/>
        <w:rPr>
          <w:rFonts w:eastAsia="Times New Roman" w:cs="Times New Roman"/>
          <w:szCs w:val="24"/>
        </w:rPr>
      </w:pPr>
    </w:p>
    <w:p w14:paraId="051C0F0B"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Following submission of a complete Final Plat application and payment of applicable review fees, staff shall review the plat for consistency with the provisions of this Chapter. The Final Plat shall, at a minimum, indicate the following:</w:t>
      </w:r>
    </w:p>
    <w:p w14:paraId="2079D384" w14:textId="77777777" w:rsidR="005B732D" w:rsidRPr="00AD4D74" w:rsidRDefault="005B732D" w:rsidP="005B732D">
      <w:pPr>
        <w:shd w:val="clear" w:color="auto" w:fill="FFFFFF"/>
        <w:rPr>
          <w:rFonts w:eastAsia="Times New Roman" w:cs="Times New Roman"/>
          <w:szCs w:val="24"/>
        </w:rPr>
      </w:pPr>
    </w:p>
    <w:p w14:paraId="7CB44378" w14:textId="77777777" w:rsidR="005B732D" w:rsidRPr="00AD4D74" w:rsidRDefault="005B732D" w:rsidP="005B732D">
      <w:pPr>
        <w:numPr>
          <w:ilvl w:val="0"/>
          <w:numId w:val="35"/>
        </w:numPr>
        <w:shd w:val="clear" w:color="auto" w:fill="FFFFFF"/>
        <w:spacing w:after="0" w:line="240" w:lineRule="auto"/>
        <w:rPr>
          <w:rFonts w:eastAsia="Times New Roman" w:cs="Times New Roman"/>
          <w:szCs w:val="24"/>
        </w:rPr>
      </w:pPr>
      <w:r w:rsidRPr="00AD4D74">
        <w:rPr>
          <w:rFonts w:eastAsia="Times New Roman" w:cs="Times New Roman"/>
          <w:szCs w:val="24"/>
        </w:rPr>
        <w:t>All the requirements of the Preliminary Plan as approved or amended and approved. If approved by the city engineer, or required by the county recorder, certain details placed on the Preliminary Plat for review purposes may be eliminated from the Final Plat.</w:t>
      </w:r>
    </w:p>
    <w:p w14:paraId="2A8D4E9A" w14:textId="77777777" w:rsidR="005B732D" w:rsidRPr="00AD4D74" w:rsidRDefault="005B732D" w:rsidP="005B732D">
      <w:pPr>
        <w:numPr>
          <w:ilvl w:val="0"/>
          <w:numId w:val="35"/>
        </w:numPr>
        <w:shd w:val="clear" w:color="auto" w:fill="FFFFFF"/>
        <w:spacing w:after="0" w:line="240" w:lineRule="auto"/>
        <w:rPr>
          <w:rFonts w:eastAsia="Times New Roman" w:cs="Times New Roman"/>
          <w:szCs w:val="24"/>
        </w:rPr>
      </w:pPr>
      <w:r w:rsidRPr="00AD4D74">
        <w:rPr>
          <w:rFonts w:eastAsia="Times New Roman" w:cs="Times New Roman"/>
          <w:szCs w:val="24"/>
        </w:rPr>
        <w:t>Any explanatory notes, special considerations, or other unique requirements applicable to the proposed development.</w:t>
      </w:r>
    </w:p>
    <w:p w14:paraId="0A0D351A" w14:textId="77777777" w:rsidR="005B732D" w:rsidRPr="00AD4D74" w:rsidRDefault="005B732D" w:rsidP="005B732D">
      <w:pPr>
        <w:numPr>
          <w:ilvl w:val="0"/>
          <w:numId w:val="35"/>
        </w:numPr>
        <w:shd w:val="clear" w:color="auto" w:fill="FFFFFF"/>
        <w:spacing w:after="0" w:line="240" w:lineRule="auto"/>
        <w:rPr>
          <w:rFonts w:eastAsia="Times New Roman" w:cs="Times New Roman"/>
          <w:szCs w:val="24"/>
        </w:rPr>
      </w:pPr>
      <w:r w:rsidRPr="00AD4D74">
        <w:rPr>
          <w:rFonts w:eastAsia="Times New Roman" w:cs="Times New Roman"/>
          <w:szCs w:val="24"/>
        </w:rPr>
        <w:t>Indication of the use of all lots or parcels.</w:t>
      </w:r>
    </w:p>
    <w:p w14:paraId="37BAE10A" w14:textId="77777777" w:rsidR="005B732D" w:rsidRPr="00AD4D74" w:rsidRDefault="005B732D" w:rsidP="005B732D">
      <w:pPr>
        <w:numPr>
          <w:ilvl w:val="0"/>
          <w:numId w:val="35"/>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The number of culinary and irrigation water shares transferred into the name of Payson City for the proposed development. The Final Plat will not be recorded until sufficient water for the proposed project has been transferred into the name of Payson City. </w:t>
      </w:r>
    </w:p>
    <w:p w14:paraId="17581820" w14:textId="77777777" w:rsidR="005B732D" w:rsidRPr="00AD4D74" w:rsidRDefault="005B732D" w:rsidP="005B732D">
      <w:pPr>
        <w:numPr>
          <w:ilvl w:val="0"/>
          <w:numId w:val="35"/>
        </w:numPr>
        <w:shd w:val="clear" w:color="auto" w:fill="FFFFFF"/>
        <w:spacing w:after="0" w:line="240" w:lineRule="auto"/>
        <w:rPr>
          <w:rFonts w:eastAsia="Times New Roman" w:cs="Times New Roman"/>
          <w:szCs w:val="24"/>
        </w:rPr>
      </w:pPr>
      <w:r w:rsidRPr="00AD4D74">
        <w:rPr>
          <w:rFonts w:eastAsia="Times New Roman" w:cs="Times New Roman"/>
          <w:szCs w:val="24"/>
        </w:rPr>
        <w:t>All monuments erected, corners, and other points established in the field in their proper places. The monuments shall be made of brass and the legend shall indicate the diameter, length, and weight of the monuments.</w:t>
      </w:r>
    </w:p>
    <w:p w14:paraId="29A22EC9" w14:textId="77777777" w:rsidR="005B732D" w:rsidRPr="00AD4D74" w:rsidRDefault="005B732D" w:rsidP="005B732D">
      <w:pPr>
        <w:numPr>
          <w:ilvl w:val="0"/>
          <w:numId w:val="35"/>
        </w:numPr>
        <w:shd w:val="clear" w:color="auto" w:fill="FFFFFF"/>
        <w:spacing w:after="0" w:line="240" w:lineRule="auto"/>
        <w:rPr>
          <w:rFonts w:eastAsia="Times New Roman" w:cs="Times New Roman"/>
          <w:szCs w:val="24"/>
        </w:rPr>
      </w:pPr>
      <w:r w:rsidRPr="00AD4D74">
        <w:rPr>
          <w:rFonts w:eastAsia="Times New Roman" w:cs="Times New Roman"/>
          <w:szCs w:val="24"/>
        </w:rPr>
        <w:t>A summary statement of the proposed subdivision including total project acreage, total area of each lot or parcel, the total number of units, acreage of open space, sizes and lengths of utility piping, and lane miles of road.</w:t>
      </w:r>
    </w:p>
    <w:p w14:paraId="4DE9A079" w14:textId="77777777" w:rsidR="005B732D" w:rsidRPr="00AD4D74" w:rsidRDefault="005B732D" w:rsidP="005B732D">
      <w:pPr>
        <w:numPr>
          <w:ilvl w:val="0"/>
          <w:numId w:val="35"/>
        </w:numPr>
        <w:shd w:val="clear" w:color="auto" w:fill="FFFFFF"/>
        <w:spacing w:after="0" w:line="240" w:lineRule="auto"/>
        <w:rPr>
          <w:rFonts w:eastAsia="Times New Roman" w:cs="Times New Roman"/>
          <w:szCs w:val="24"/>
        </w:rPr>
      </w:pPr>
      <w:proofErr w:type="gramStart"/>
      <w:r w:rsidRPr="00AD4D74">
        <w:rPr>
          <w:rFonts w:eastAsia="Times New Roman" w:cs="Times New Roman"/>
          <w:szCs w:val="24"/>
        </w:rPr>
        <w:t>Owners</w:t>
      </w:r>
      <w:proofErr w:type="gramEnd"/>
      <w:r w:rsidRPr="00AD4D74">
        <w:rPr>
          <w:rFonts w:eastAsia="Times New Roman" w:cs="Times New Roman"/>
          <w:szCs w:val="24"/>
        </w:rPr>
        <w:t xml:space="preserve"> dedication and consent to record as required by applicable State law.</w:t>
      </w:r>
    </w:p>
    <w:p w14:paraId="16BE186D" w14:textId="77777777" w:rsidR="005B732D" w:rsidRPr="00AD4D74" w:rsidRDefault="005B732D" w:rsidP="005B732D">
      <w:pPr>
        <w:numPr>
          <w:ilvl w:val="0"/>
          <w:numId w:val="35"/>
        </w:numPr>
        <w:shd w:val="clear" w:color="auto" w:fill="FFFFFF"/>
        <w:spacing w:after="0" w:line="240" w:lineRule="auto"/>
        <w:rPr>
          <w:rFonts w:eastAsia="Times New Roman" w:cs="Times New Roman"/>
          <w:szCs w:val="24"/>
        </w:rPr>
      </w:pPr>
      <w:r w:rsidRPr="00AD4D74">
        <w:rPr>
          <w:rFonts w:eastAsia="Times New Roman" w:cs="Times New Roman"/>
          <w:szCs w:val="24"/>
        </w:rPr>
        <w:t xml:space="preserve">Signature blocks for endorsement by the mayor, </w:t>
      </w:r>
      <w:r w:rsidRPr="00AB5EAD">
        <w:rPr>
          <w:rFonts w:eastAsia="Times New Roman" w:cs="Times New Roman"/>
          <w:strike/>
          <w:color w:val="FF0000"/>
          <w:szCs w:val="24"/>
        </w:rPr>
        <w:t>planning commission chair,</w:t>
      </w:r>
      <w:r w:rsidRPr="00AB5EAD">
        <w:rPr>
          <w:rFonts w:eastAsia="Times New Roman" w:cs="Times New Roman"/>
          <w:color w:val="FF0000"/>
          <w:szCs w:val="24"/>
        </w:rPr>
        <w:t xml:space="preserve"> </w:t>
      </w:r>
      <w:r w:rsidRPr="00AD4D74">
        <w:rPr>
          <w:rFonts w:eastAsia="Times New Roman" w:cs="Times New Roman"/>
          <w:szCs w:val="24"/>
        </w:rPr>
        <w:t>city attorney, city engineer, city recorder, fire chief and county recorder.</w:t>
      </w:r>
    </w:p>
    <w:p w14:paraId="15BBD89B" w14:textId="77777777" w:rsidR="005B732D" w:rsidRDefault="005B732D" w:rsidP="005B732D">
      <w:pPr>
        <w:numPr>
          <w:ilvl w:val="0"/>
          <w:numId w:val="35"/>
        </w:numPr>
        <w:shd w:val="clear" w:color="auto" w:fill="FFFFFF"/>
        <w:spacing w:after="0" w:line="240" w:lineRule="auto"/>
        <w:rPr>
          <w:rFonts w:eastAsia="Times New Roman" w:cs="Times New Roman"/>
          <w:szCs w:val="24"/>
        </w:rPr>
      </w:pPr>
      <w:r w:rsidRPr="00AD4D74">
        <w:rPr>
          <w:rFonts w:eastAsia="Times New Roman" w:cs="Times New Roman"/>
          <w:szCs w:val="24"/>
        </w:rPr>
        <w:lastRenderedPageBreak/>
        <w:t xml:space="preserve">Signature blocks for endorsement by any private utility provider, special district, or other entity having statutory authority acknowledging their interest in the development and agreement with the information included on the </w:t>
      </w:r>
      <w:proofErr w:type="gramStart"/>
      <w:r w:rsidRPr="00AD4D74">
        <w:rPr>
          <w:rFonts w:eastAsia="Times New Roman" w:cs="Times New Roman"/>
          <w:szCs w:val="24"/>
        </w:rPr>
        <w:t>plat</w:t>
      </w:r>
      <w:proofErr w:type="gramEnd"/>
      <w:r w:rsidRPr="00AD4D74">
        <w:rPr>
          <w:rFonts w:eastAsia="Times New Roman" w:cs="Times New Roman"/>
          <w:szCs w:val="24"/>
        </w:rPr>
        <w:t>.</w:t>
      </w:r>
    </w:p>
    <w:p w14:paraId="62715EF7" w14:textId="77777777" w:rsidR="005B732D" w:rsidRDefault="005B732D" w:rsidP="005B732D">
      <w:pPr>
        <w:shd w:val="clear" w:color="auto" w:fill="FFFFFF"/>
        <w:rPr>
          <w:rFonts w:eastAsia="Times New Roman" w:cs="Times New Roman"/>
          <w:szCs w:val="24"/>
        </w:rPr>
      </w:pPr>
    </w:p>
    <w:p w14:paraId="32550D76" w14:textId="77777777" w:rsidR="005B732D" w:rsidRPr="00AD4D74" w:rsidRDefault="005B732D" w:rsidP="005B732D">
      <w:pPr>
        <w:shd w:val="clear" w:color="auto" w:fill="FFFFFF"/>
        <w:rPr>
          <w:rFonts w:eastAsia="Times New Roman" w:cs="Times New Roman"/>
          <w:b/>
          <w:bCs/>
          <w:szCs w:val="24"/>
        </w:rPr>
      </w:pPr>
      <w:hyperlink r:id="rId23" w:anchor="name=12.48.040_City_Council_Approval_Of_Final_Plat" w:history="1">
        <w:r w:rsidRPr="00AD4D74">
          <w:rPr>
            <w:rFonts w:eastAsia="Times New Roman" w:cs="Times New Roman"/>
            <w:b/>
            <w:bCs/>
            <w:szCs w:val="24"/>
            <w:u w:val="single"/>
          </w:rPr>
          <w:t xml:space="preserve">12.48.040 </w:t>
        </w:r>
        <w:r w:rsidRPr="00C675CB">
          <w:rPr>
            <w:rFonts w:eastAsia="Times New Roman" w:cs="Times New Roman"/>
            <w:b/>
            <w:bCs/>
            <w:strike/>
            <w:color w:val="FF0000"/>
            <w:szCs w:val="24"/>
            <w:u w:val="single"/>
          </w:rPr>
          <w:t>City Council</w:t>
        </w:r>
        <w:r w:rsidRPr="00AD4D74">
          <w:rPr>
            <w:rFonts w:eastAsia="Times New Roman" w:cs="Times New Roman"/>
            <w:b/>
            <w:bCs/>
            <w:szCs w:val="24"/>
            <w:u w:val="single"/>
          </w:rPr>
          <w:t xml:space="preserve"> Approval </w:t>
        </w:r>
        <w:proofErr w:type="gramStart"/>
        <w:r w:rsidRPr="00AD4D74">
          <w:rPr>
            <w:rFonts w:eastAsia="Times New Roman" w:cs="Times New Roman"/>
            <w:b/>
            <w:bCs/>
            <w:szCs w:val="24"/>
            <w:u w:val="single"/>
          </w:rPr>
          <w:t>Of</w:t>
        </w:r>
        <w:proofErr w:type="gramEnd"/>
        <w:r w:rsidRPr="00AD4D74">
          <w:rPr>
            <w:rFonts w:eastAsia="Times New Roman" w:cs="Times New Roman"/>
            <w:b/>
            <w:bCs/>
            <w:szCs w:val="24"/>
            <w:u w:val="single"/>
          </w:rPr>
          <w:t xml:space="preserve"> Final Plat</w:t>
        </w:r>
      </w:hyperlink>
      <w:r w:rsidRPr="00AD4D74">
        <w:rPr>
          <w:rFonts w:eastAsia="Times New Roman" w:cs="Times New Roman"/>
          <w:b/>
          <w:bCs/>
          <w:szCs w:val="24"/>
        </w:rPr>
        <w:t xml:space="preserve"> </w:t>
      </w:r>
    </w:p>
    <w:p w14:paraId="03F238A5" w14:textId="77777777" w:rsidR="005B732D" w:rsidRDefault="005B732D" w:rsidP="005B732D">
      <w:pPr>
        <w:shd w:val="clear" w:color="auto" w:fill="FFFFFF"/>
        <w:rPr>
          <w:rFonts w:eastAsia="Times New Roman" w:cs="Times New Roman"/>
          <w:szCs w:val="24"/>
        </w:rPr>
      </w:pPr>
      <w:r w:rsidRPr="00AD4D74">
        <w:rPr>
          <w:rFonts w:eastAsia="Times New Roman" w:cs="Times New Roman"/>
          <w:szCs w:val="24"/>
        </w:rPr>
        <w:t xml:space="preserve">Following the preparation of a Final Plat, </w:t>
      </w:r>
      <w:r w:rsidRPr="00F62C13">
        <w:rPr>
          <w:rFonts w:eastAsia="Times New Roman" w:cs="Times New Roman"/>
          <w:color w:val="0070C0"/>
          <w:szCs w:val="24"/>
        </w:rPr>
        <w:t xml:space="preserve">Staff shall review </w:t>
      </w:r>
      <w:r w:rsidRPr="00F62C13">
        <w:rPr>
          <w:rFonts w:eastAsia="Times New Roman" w:cs="Times New Roman"/>
          <w:strike/>
          <w:color w:val="FF0000"/>
          <w:szCs w:val="24"/>
        </w:rPr>
        <w:t>the city council shall</w:t>
      </w:r>
      <w:r w:rsidRPr="00F62C13">
        <w:rPr>
          <w:rFonts w:eastAsia="Times New Roman" w:cs="Times New Roman"/>
          <w:color w:val="FF0000"/>
          <w:szCs w:val="24"/>
        </w:rPr>
        <w:t xml:space="preserve"> </w:t>
      </w:r>
      <w:r w:rsidRPr="00AD4D74">
        <w:rPr>
          <w:rFonts w:eastAsia="Times New Roman" w:cs="Times New Roman"/>
          <w:szCs w:val="24"/>
        </w:rPr>
        <w:t xml:space="preserve">review the plat </w:t>
      </w:r>
      <w:r w:rsidRPr="00F62C13">
        <w:rPr>
          <w:rFonts w:eastAsia="Times New Roman" w:cs="Times New Roman"/>
          <w:strike/>
          <w:color w:val="FF0000"/>
          <w:szCs w:val="24"/>
        </w:rPr>
        <w:t>at a regular meeting. The city council shall review the Final Plat</w:t>
      </w:r>
      <w:r w:rsidRPr="00F62C13">
        <w:rPr>
          <w:rFonts w:eastAsia="Times New Roman" w:cs="Times New Roman"/>
          <w:color w:val="FF0000"/>
          <w:szCs w:val="24"/>
        </w:rPr>
        <w:t xml:space="preserve"> </w:t>
      </w:r>
      <w:r w:rsidRPr="00AD4D74">
        <w:rPr>
          <w:rFonts w:eastAsia="Times New Roman" w:cs="Times New Roman"/>
          <w:szCs w:val="24"/>
        </w:rPr>
        <w:t xml:space="preserve">to ensure that all conditions </w:t>
      </w:r>
      <w:r w:rsidRPr="00F62C13">
        <w:rPr>
          <w:rFonts w:eastAsia="Times New Roman" w:cs="Times New Roman"/>
          <w:color w:val="FF0000"/>
          <w:szCs w:val="24"/>
        </w:rPr>
        <w:t xml:space="preserve">of the staff, planning commission, and/or city council </w:t>
      </w:r>
      <w:r w:rsidRPr="00AD4D74">
        <w:rPr>
          <w:rFonts w:eastAsia="Times New Roman" w:cs="Times New Roman"/>
          <w:szCs w:val="24"/>
        </w:rPr>
        <w:t xml:space="preserve">have been satisfied, for compliance with the Preliminary Plan approval and conditions, if any, and all other requirements of the land use and development ordinances. After review of the Final Plat </w:t>
      </w:r>
      <w:r w:rsidRPr="00F62C13">
        <w:rPr>
          <w:rFonts w:eastAsia="Times New Roman" w:cs="Times New Roman"/>
          <w:strike/>
          <w:color w:val="FF0000"/>
          <w:szCs w:val="24"/>
        </w:rPr>
        <w:t>and consideration of any testimony or exhibits presented at the public hearing of the Preliminary Plan</w:t>
      </w:r>
      <w:r w:rsidRPr="00AD4D74">
        <w:rPr>
          <w:rFonts w:eastAsia="Times New Roman" w:cs="Times New Roman"/>
          <w:szCs w:val="24"/>
        </w:rPr>
        <w:t xml:space="preserve">, </w:t>
      </w:r>
      <w:r w:rsidRPr="00F62C13">
        <w:rPr>
          <w:rFonts w:eastAsia="Times New Roman" w:cs="Times New Roman"/>
          <w:color w:val="FF0000"/>
          <w:szCs w:val="24"/>
        </w:rPr>
        <w:t>the city council</w:t>
      </w:r>
      <w:r w:rsidRPr="00AD4D74">
        <w:rPr>
          <w:rFonts w:eastAsia="Times New Roman" w:cs="Times New Roman"/>
          <w:szCs w:val="24"/>
        </w:rPr>
        <w:t xml:space="preserve"> </w:t>
      </w:r>
      <w:r>
        <w:rPr>
          <w:rFonts w:eastAsia="Times New Roman" w:cs="Times New Roman"/>
          <w:szCs w:val="24"/>
        </w:rPr>
        <w:t xml:space="preserve">the land use authority or designee </w:t>
      </w:r>
      <w:r w:rsidRPr="00AD4D74">
        <w:rPr>
          <w:rFonts w:eastAsia="Times New Roman" w:cs="Times New Roman"/>
          <w:szCs w:val="24"/>
        </w:rPr>
        <w:t xml:space="preserve">shall approve, </w:t>
      </w:r>
      <w:proofErr w:type="gramStart"/>
      <w:r w:rsidRPr="00AD4D74">
        <w:rPr>
          <w:rFonts w:eastAsia="Times New Roman" w:cs="Times New Roman"/>
          <w:szCs w:val="24"/>
        </w:rPr>
        <w:t>amend</w:t>
      </w:r>
      <w:proofErr w:type="gramEnd"/>
      <w:r w:rsidRPr="00AD4D74">
        <w:rPr>
          <w:rFonts w:eastAsia="Times New Roman" w:cs="Times New Roman"/>
          <w:szCs w:val="24"/>
        </w:rPr>
        <w:t xml:space="preserve"> and approve, approve with conditions, </w:t>
      </w:r>
      <w:r w:rsidRPr="00F62C13">
        <w:rPr>
          <w:rFonts w:eastAsia="Times New Roman" w:cs="Times New Roman"/>
          <w:strike/>
          <w:color w:val="FF0000"/>
          <w:szCs w:val="24"/>
        </w:rPr>
        <w:t>remand the item back to staff and/or the planning commission for further discussion,</w:t>
      </w:r>
      <w:r w:rsidRPr="00AD4D74">
        <w:rPr>
          <w:rFonts w:eastAsia="Times New Roman" w:cs="Times New Roman"/>
          <w:szCs w:val="24"/>
        </w:rPr>
        <w:t xml:space="preserve"> or deny approval of the Final Plat. </w:t>
      </w:r>
    </w:p>
    <w:p w14:paraId="7E73BE12" w14:textId="77777777" w:rsidR="005B732D" w:rsidRPr="00AD4D74" w:rsidRDefault="005B732D" w:rsidP="005B732D">
      <w:pPr>
        <w:shd w:val="clear" w:color="auto" w:fill="FFFFFF"/>
        <w:rPr>
          <w:rFonts w:eastAsia="Times New Roman" w:cs="Times New Roman"/>
          <w:szCs w:val="24"/>
        </w:rPr>
      </w:pPr>
    </w:p>
    <w:p w14:paraId="394FB838" w14:textId="77777777" w:rsidR="005B732D" w:rsidRPr="00AD4D74" w:rsidRDefault="005B732D" w:rsidP="005B732D">
      <w:pPr>
        <w:shd w:val="clear" w:color="auto" w:fill="FFFFFF"/>
        <w:rPr>
          <w:rFonts w:eastAsia="Times New Roman" w:cs="Times New Roman"/>
          <w:szCs w:val="24"/>
        </w:rPr>
      </w:pPr>
      <w:r w:rsidRPr="00AD4D74">
        <w:rPr>
          <w:rFonts w:eastAsia="Times New Roman" w:cs="Times New Roman"/>
          <w:szCs w:val="24"/>
        </w:rPr>
        <w:t>The</w:t>
      </w:r>
      <w:r>
        <w:rPr>
          <w:rFonts w:eastAsia="Times New Roman" w:cs="Times New Roman"/>
          <w:szCs w:val="24"/>
        </w:rPr>
        <w:t xml:space="preserve"> </w:t>
      </w:r>
      <w:r w:rsidRPr="00F62C13">
        <w:rPr>
          <w:rFonts w:eastAsia="Times New Roman" w:cs="Times New Roman"/>
          <w:color w:val="0070C0"/>
          <w:szCs w:val="24"/>
        </w:rPr>
        <w:t>land use authority or designee</w:t>
      </w:r>
      <w:r w:rsidRPr="00AD4D74">
        <w:rPr>
          <w:rFonts w:eastAsia="Times New Roman" w:cs="Times New Roman"/>
          <w:szCs w:val="24"/>
        </w:rPr>
        <w:t xml:space="preserve"> </w:t>
      </w:r>
      <w:r w:rsidRPr="00F62C13">
        <w:rPr>
          <w:rFonts w:eastAsia="Times New Roman" w:cs="Times New Roman"/>
          <w:strike/>
          <w:color w:val="FF0000"/>
          <w:szCs w:val="24"/>
        </w:rPr>
        <w:t>city council</w:t>
      </w:r>
      <w:r w:rsidRPr="00F62C13">
        <w:rPr>
          <w:rFonts w:eastAsia="Times New Roman" w:cs="Times New Roman"/>
          <w:color w:val="FF0000"/>
          <w:szCs w:val="24"/>
        </w:rPr>
        <w:t xml:space="preserve"> </w:t>
      </w:r>
      <w:r w:rsidRPr="00AD4D74">
        <w:rPr>
          <w:rFonts w:eastAsia="Times New Roman" w:cs="Times New Roman"/>
          <w:szCs w:val="24"/>
        </w:rPr>
        <w:t>shall not approve any Final Plat until all review fees have been paid in full according to the adopted fee schedule.</w:t>
      </w:r>
    </w:p>
    <w:p w14:paraId="425B039A" w14:textId="77777777" w:rsidR="005B732D" w:rsidRPr="009861DB" w:rsidRDefault="005B732D" w:rsidP="005B732D">
      <w:pPr>
        <w:rPr>
          <w:rFonts w:cs="Times New Roman"/>
          <w:szCs w:val="24"/>
        </w:rPr>
      </w:pPr>
    </w:p>
    <w:p w14:paraId="38A5FAD2" w14:textId="77777777" w:rsidR="005B732D" w:rsidRPr="00AD4D74" w:rsidRDefault="005B732D" w:rsidP="005B732D">
      <w:pPr>
        <w:shd w:val="clear" w:color="auto" w:fill="FFFFFF"/>
        <w:rPr>
          <w:rFonts w:eastAsia="Times New Roman" w:cs="Times New Roman"/>
          <w:b/>
          <w:bCs/>
          <w:szCs w:val="24"/>
        </w:rPr>
      </w:pPr>
      <w:hyperlink r:id="rId24" w:anchor="name=12.50.090_Acceptance_Of_Dedication_Offers" w:history="1">
        <w:r w:rsidRPr="00AD4D74">
          <w:rPr>
            <w:rFonts w:eastAsia="Times New Roman" w:cs="Times New Roman"/>
            <w:b/>
            <w:bCs/>
            <w:szCs w:val="24"/>
            <w:u w:val="single"/>
          </w:rPr>
          <w:t xml:space="preserve">12.50.090 Acceptance </w:t>
        </w:r>
        <w:proofErr w:type="gramStart"/>
        <w:r w:rsidRPr="00AD4D74">
          <w:rPr>
            <w:rFonts w:eastAsia="Times New Roman" w:cs="Times New Roman"/>
            <w:b/>
            <w:bCs/>
            <w:szCs w:val="24"/>
            <w:u w:val="single"/>
          </w:rPr>
          <w:t>Of</w:t>
        </w:r>
        <w:proofErr w:type="gramEnd"/>
        <w:r w:rsidRPr="00AD4D74">
          <w:rPr>
            <w:rFonts w:eastAsia="Times New Roman" w:cs="Times New Roman"/>
            <w:b/>
            <w:bCs/>
            <w:szCs w:val="24"/>
            <w:u w:val="single"/>
          </w:rPr>
          <w:t xml:space="preserve"> Dedication Offers</w:t>
        </w:r>
      </w:hyperlink>
      <w:r w:rsidRPr="00AD4D74">
        <w:rPr>
          <w:rFonts w:eastAsia="Times New Roman" w:cs="Times New Roman"/>
          <w:b/>
          <w:bCs/>
          <w:szCs w:val="24"/>
        </w:rPr>
        <w:t xml:space="preserve"> </w:t>
      </w:r>
    </w:p>
    <w:p w14:paraId="529415E4" w14:textId="77777777" w:rsidR="005B732D" w:rsidRPr="00AD4D74" w:rsidRDefault="005B732D" w:rsidP="005B732D">
      <w:pPr>
        <w:shd w:val="clear" w:color="auto" w:fill="FFFFFF"/>
        <w:rPr>
          <w:rFonts w:eastAsia="Times New Roman" w:cs="Times New Roman"/>
          <w:szCs w:val="24"/>
        </w:rPr>
      </w:pPr>
      <w:r w:rsidRPr="00AD4D74">
        <w:rPr>
          <w:rFonts w:eastAsia="Times New Roman" w:cs="Times New Roman"/>
          <w:szCs w:val="24"/>
        </w:rPr>
        <w:t xml:space="preserve">Acceptance of formal offers of dedication of streets, public areas, easements, and parks shall be under the direction of </w:t>
      </w:r>
      <w:r w:rsidRPr="00F62C13">
        <w:rPr>
          <w:rFonts w:eastAsia="Times New Roman" w:cs="Times New Roman"/>
          <w:color w:val="0070C0"/>
          <w:szCs w:val="24"/>
        </w:rPr>
        <w:t>Staff</w:t>
      </w:r>
      <w:r>
        <w:rPr>
          <w:rFonts w:eastAsia="Times New Roman" w:cs="Times New Roman"/>
          <w:szCs w:val="24"/>
        </w:rPr>
        <w:t xml:space="preserve"> </w:t>
      </w:r>
      <w:r w:rsidRPr="00F62C13">
        <w:rPr>
          <w:rFonts w:eastAsia="Times New Roman" w:cs="Times New Roman"/>
          <w:strike/>
          <w:color w:val="FF0000"/>
          <w:szCs w:val="24"/>
        </w:rPr>
        <w:t>the city council</w:t>
      </w:r>
      <w:r w:rsidRPr="00AD4D74">
        <w:rPr>
          <w:rFonts w:eastAsia="Times New Roman" w:cs="Times New Roman"/>
          <w:szCs w:val="24"/>
        </w:rPr>
        <w:t>. The recommendation for approval by</w:t>
      </w:r>
      <w:r>
        <w:rPr>
          <w:rFonts w:eastAsia="Times New Roman" w:cs="Times New Roman"/>
          <w:szCs w:val="24"/>
        </w:rPr>
        <w:t xml:space="preserve"> </w:t>
      </w:r>
      <w:r w:rsidRPr="00F62C13">
        <w:rPr>
          <w:rFonts w:eastAsia="Times New Roman" w:cs="Times New Roman"/>
          <w:color w:val="0070C0"/>
          <w:szCs w:val="24"/>
        </w:rPr>
        <w:t>the land use authority or designee</w:t>
      </w:r>
      <w:r w:rsidRPr="00AD4D74">
        <w:rPr>
          <w:rFonts w:eastAsia="Times New Roman" w:cs="Times New Roman"/>
          <w:szCs w:val="24"/>
        </w:rPr>
        <w:t xml:space="preserve"> </w:t>
      </w:r>
      <w:r w:rsidRPr="00F62C13">
        <w:rPr>
          <w:rFonts w:eastAsia="Times New Roman" w:cs="Times New Roman"/>
          <w:strike/>
          <w:color w:val="FF0000"/>
          <w:szCs w:val="24"/>
        </w:rPr>
        <w:t>the planning commission and approval by the city council</w:t>
      </w:r>
      <w:r w:rsidRPr="00AD4D74">
        <w:rPr>
          <w:rFonts w:eastAsia="Times New Roman" w:cs="Times New Roman"/>
          <w:szCs w:val="24"/>
        </w:rPr>
        <w:t xml:space="preserve"> of a Preliminary Plan shall not be deemed to constitute or imply the acceptance by the city council of any street, easement, or park shown on the Preliminary Plan.</w:t>
      </w:r>
    </w:p>
    <w:p w14:paraId="1618B03C" w14:textId="77777777" w:rsidR="005B732D" w:rsidRPr="009861DB" w:rsidRDefault="005B732D" w:rsidP="005B732D">
      <w:pPr>
        <w:rPr>
          <w:rFonts w:cs="Times New Roman"/>
          <w:szCs w:val="24"/>
        </w:rPr>
      </w:pPr>
    </w:p>
    <w:p w14:paraId="4C2DB08F" w14:textId="77777777" w:rsidR="005B732D" w:rsidRPr="009861DB" w:rsidRDefault="005B732D" w:rsidP="005B732D">
      <w:pPr>
        <w:shd w:val="clear" w:color="auto" w:fill="FFFFFF"/>
        <w:rPr>
          <w:rFonts w:cs="Times New Roman"/>
          <w:szCs w:val="24"/>
        </w:rPr>
      </w:pPr>
    </w:p>
    <w:p w14:paraId="23A0D01B" w14:textId="77777777" w:rsidR="00A80F9B" w:rsidRPr="00A80F9B" w:rsidRDefault="00A80F9B" w:rsidP="00EB67F0">
      <w:pPr>
        <w:spacing w:after="0"/>
        <w:jc w:val="both"/>
        <w:rPr>
          <w:rFonts w:ascii="Times New Roman" w:hAnsi="Times New Roman" w:cs="Times New Roman"/>
          <w:sz w:val="20"/>
          <w:szCs w:val="20"/>
        </w:rPr>
      </w:pPr>
    </w:p>
    <w:sectPr w:rsidR="00A80F9B" w:rsidRPr="00A80F9B">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71985" w14:textId="77777777" w:rsidR="00FD4026" w:rsidRDefault="00FD4026" w:rsidP="003F335A">
      <w:pPr>
        <w:spacing w:after="0" w:line="240" w:lineRule="auto"/>
      </w:pPr>
      <w:r>
        <w:separator/>
      </w:r>
    </w:p>
  </w:endnote>
  <w:endnote w:type="continuationSeparator" w:id="0">
    <w:p w14:paraId="63362ABC" w14:textId="77777777" w:rsidR="00FD4026" w:rsidRDefault="00FD4026"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CFB9"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6FBCC" w14:textId="77777777" w:rsidR="00FD4026" w:rsidRDefault="00FD4026" w:rsidP="003F335A">
      <w:pPr>
        <w:spacing w:after="0" w:line="240" w:lineRule="auto"/>
      </w:pPr>
      <w:r>
        <w:separator/>
      </w:r>
    </w:p>
  </w:footnote>
  <w:footnote w:type="continuationSeparator" w:id="0">
    <w:p w14:paraId="2F7498AF" w14:textId="77777777" w:rsidR="00FD4026" w:rsidRDefault="00FD4026"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088040EE"/>
    <w:multiLevelType w:val="hybridMultilevel"/>
    <w:tmpl w:val="76844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45515"/>
    <w:multiLevelType w:val="hybridMultilevel"/>
    <w:tmpl w:val="765C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566E97"/>
    <w:multiLevelType w:val="hybridMultilevel"/>
    <w:tmpl w:val="4C2ED348"/>
    <w:lvl w:ilvl="0" w:tplc="AC7A3C3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67D03"/>
    <w:multiLevelType w:val="multilevel"/>
    <w:tmpl w:val="E268579A"/>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3D0C60"/>
    <w:multiLevelType w:val="hybridMultilevel"/>
    <w:tmpl w:val="9628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33372C"/>
    <w:multiLevelType w:val="hybridMultilevel"/>
    <w:tmpl w:val="ABAC7D90"/>
    <w:lvl w:ilvl="0" w:tplc="62189B70">
      <w:start w:val="13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B52A1C"/>
    <w:multiLevelType w:val="hybridMultilevel"/>
    <w:tmpl w:val="E062C3F2"/>
    <w:lvl w:ilvl="0" w:tplc="208AA02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A4CF4"/>
    <w:multiLevelType w:val="hybridMultilevel"/>
    <w:tmpl w:val="105C19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5A4F4E"/>
    <w:multiLevelType w:val="hybridMultilevel"/>
    <w:tmpl w:val="4B28997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000843"/>
    <w:multiLevelType w:val="hybridMultilevel"/>
    <w:tmpl w:val="3EA2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926EE1"/>
    <w:multiLevelType w:val="hybridMultilevel"/>
    <w:tmpl w:val="E00E2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F2645"/>
    <w:multiLevelType w:val="hybridMultilevel"/>
    <w:tmpl w:val="E0B07534"/>
    <w:lvl w:ilvl="0" w:tplc="04090001">
      <w:start w:val="1"/>
      <w:numFmt w:val="bullet"/>
      <w:lvlText w:val=""/>
      <w:lvlJc w:val="left"/>
      <w:pPr>
        <w:ind w:left="1800" w:hanging="360"/>
      </w:pPr>
      <w:rPr>
        <w:rFonts w:ascii="Symbol" w:hAnsi="Symbol"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0E6C92"/>
    <w:multiLevelType w:val="hybridMultilevel"/>
    <w:tmpl w:val="08EA41D6"/>
    <w:lvl w:ilvl="0" w:tplc="8436909A">
      <w:start w:val="13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5E7ACC"/>
    <w:multiLevelType w:val="hybridMultilevel"/>
    <w:tmpl w:val="01B014D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57B0503A"/>
    <w:multiLevelType w:val="hybridMultilevel"/>
    <w:tmpl w:val="2784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650F7D"/>
    <w:multiLevelType w:val="hybridMultilevel"/>
    <w:tmpl w:val="D4EA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6EC2F62"/>
    <w:multiLevelType w:val="hybridMultilevel"/>
    <w:tmpl w:val="FDBA5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C6522A"/>
    <w:multiLevelType w:val="multilevel"/>
    <w:tmpl w:val="E292826A"/>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B9673E"/>
    <w:multiLevelType w:val="multilevel"/>
    <w:tmpl w:val="FFC61028"/>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E27523"/>
    <w:multiLevelType w:val="multilevel"/>
    <w:tmpl w:val="C598F852"/>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A2B1917"/>
    <w:multiLevelType w:val="hybridMultilevel"/>
    <w:tmpl w:val="92A6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3560394">
    <w:abstractNumId w:val="17"/>
  </w:num>
  <w:num w:numId="2" w16cid:durableId="2100133259">
    <w:abstractNumId w:val="1"/>
  </w:num>
  <w:num w:numId="3" w16cid:durableId="1609118474">
    <w:abstractNumId w:val="4"/>
  </w:num>
  <w:num w:numId="4" w16cid:durableId="1300578065">
    <w:abstractNumId w:val="33"/>
  </w:num>
  <w:num w:numId="5" w16cid:durableId="507327566">
    <w:abstractNumId w:val="24"/>
  </w:num>
  <w:num w:numId="6" w16cid:durableId="1625237826">
    <w:abstractNumId w:val="9"/>
  </w:num>
  <w:num w:numId="7" w16cid:durableId="743911579">
    <w:abstractNumId w:val="22"/>
  </w:num>
  <w:num w:numId="8" w16cid:durableId="1058210456">
    <w:abstractNumId w:val="34"/>
  </w:num>
  <w:num w:numId="9" w16cid:durableId="681661293">
    <w:abstractNumId w:val="11"/>
  </w:num>
  <w:num w:numId="10" w16cid:durableId="1949656024">
    <w:abstractNumId w:val="0"/>
  </w:num>
  <w:num w:numId="11" w16cid:durableId="1337684368">
    <w:abstractNumId w:val="20"/>
  </w:num>
  <w:num w:numId="12" w16cid:durableId="1227110761">
    <w:abstractNumId w:val="10"/>
  </w:num>
  <w:num w:numId="13" w16cid:durableId="1534420614">
    <w:abstractNumId w:val="27"/>
  </w:num>
  <w:num w:numId="14" w16cid:durableId="972910355">
    <w:abstractNumId w:val="2"/>
  </w:num>
  <w:num w:numId="15" w16cid:durableId="87433469">
    <w:abstractNumId w:val="13"/>
  </w:num>
  <w:num w:numId="16" w16cid:durableId="1614435779">
    <w:abstractNumId w:val="7"/>
  </w:num>
  <w:num w:numId="17" w16cid:durableId="957756126">
    <w:abstractNumId w:val="16"/>
  </w:num>
  <w:num w:numId="18" w16cid:durableId="1400133763">
    <w:abstractNumId w:val="18"/>
  </w:num>
  <w:num w:numId="19" w16cid:durableId="187959980">
    <w:abstractNumId w:val="3"/>
  </w:num>
  <w:num w:numId="20" w16cid:durableId="1600942640">
    <w:abstractNumId w:val="28"/>
  </w:num>
  <w:num w:numId="21" w16cid:durableId="48845348">
    <w:abstractNumId w:val="25"/>
  </w:num>
  <w:num w:numId="22" w16cid:durableId="866218868">
    <w:abstractNumId w:val="23"/>
  </w:num>
  <w:num w:numId="23" w16cid:durableId="950354600">
    <w:abstractNumId w:val="14"/>
  </w:num>
  <w:num w:numId="24" w16cid:durableId="1988892843">
    <w:abstractNumId w:val="19"/>
  </w:num>
  <w:num w:numId="25" w16cid:durableId="2145925207">
    <w:abstractNumId w:val="32"/>
  </w:num>
  <w:num w:numId="26" w16cid:durableId="425271999">
    <w:abstractNumId w:val="26"/>
  </w:num>
  <w:num w:numId="27" w16cid:durableId="2048330547">
    <w:abstractNumId w:val="30"/>
  </w:num>
  <w:num w:numId="28" w16cid:durableId="366415143">
    <w:abstractNumId w:val="15"/>
  </w:num>
  <w:num w:numId="29" w16cid:durableId="1727023556">
    <w:abstractNumId w:val="21"/>
  </w:num>
  <w:num w:numId="30" w16cid:durableId="11493711">
    <w:abstractNumId w:val="8"/>
  </w:num>
  <w:num w:numId="31" w16cid:durableId="2018803141">
    <w:abstractNumId w:val="12"/>
  </w:num>
  <w:num w:numId="32" w16cid:durableId="562373031">
    <w:abstractNumId w:val="5"/>
  </w:num>
  <w:num w:numId="33" w16cid:durableId="118885665">
    <w:abstractNumId w:val="6"/>
  </w:num>
  <w:num w:numId="34" w16cid:durableId="1872985687">
    <w:abstractNumId w:val="31"/>
  </w:num>
  <w:num w:numId="35" w16cid:durableId="193582400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229B5"/>
    <w:rsid w:val="00027B19"/>
    <w:rsid w:val="00043A05"/>
    <w:rsid w:val="00050857"/>
    <w:rsid w:val="00062D9C"/>
    <w:rsid w:val="00072556"/>
    <w:rsid w:val="00081866"/>
    <w:rsid w:val="00082880"/>
    <w:rsid w:val="00087433"/>
    <w:rsid w:val="0009127C"/>
    <w:rsid w:val="00092063"/>
    <w:rsid w:val="0009508D"/>
    <w:rsid w:val="00095295"/>
    <w:rsid w:val="000A6090"/>
    <w:rsid w:val="000C3A8C"/>
    <w:rsid w:val="000C6C25"/>
    <w:rsid w:val="000D2504"/>
    <w:rsid w:val="000D53D2"/>
    <w:rsid w:val="000D7EB2"/>
    <w:rsid w:val="000E565D"/>
    <w:rsid w:val="00111718"/>
    <w:rsid w:val="0011244A"/>
    <w:rsid w:val="0011334B"/>
    <w:rsid w:val="00127CA9"/>
    <w:rsid w:val="00132C25"/>
    <w:rsid w:val="00136876"/>
    <w:rsid w:val="00145D9D"/>
    <w:rsid w:val="00162B99"/>
    <w:rsid w:val="00186047"/>
    <w:rsid w:val="00187BCF"/>
    <w:rsid w:val="001B5C8E"/>
    <w:rsid w:val="001D52E0"/>
    <w:rsid w:val="00202538"/>
    <w:rsid w:val="00204982"/>
    <w:rsid w:val="0022281D"/>
    <w:rsid w:val="00245157"/>
    <w:rsid w:val="00265610"/>
    <w:rsid w:val="00270E3D"/>
    <w:rsid w:val="00284D8C"/>
    <w:rsid w:val="00290953"/>
    <w:rsid w:val="002C79FD"/>
    <w:rsid w:val="002E6E68"/>
    <w:rsid w:val="003104A6"/>
    <w:rsid w:val="0032008F"/>
    <w:rsid w:val="00334212"/>
    <w:rsid w:val="0033673B"/>
    <w:rsid w:val="0034254B"/>
    <w:rsid w:val="00345544"/>
    <w:rsid w:val="00367109"/>
    <w:rsid w:val="00382021"/>
    <w:rsid w:val="00383400"/>
    <w:rsid w:val="00390D7F"/>
    <w:rsid w:val="003A05F9"/>
    <w:rsid w:val="003B7E99"/>
    <w:rsid w:val="003C6E21"/>
    <w:rsid w:val="003C758E"/>
    <w:rsid w:val="003E79E0"/>
    <w:rsid w:val="003F335A"/>
    <w:rsid w:val="003F6E03"/>
    <w:rsid w:val="00406937"/>
    <w:rsid w:val="00415240"/>
    <w:rsid w:val="004164B8"/>
    <w:rsid w:val="004371E5"/>
    <w:rsid w:val="0046111D"/>
    <w:rsid w:val="004923FA"/>
    <w:rsid w:val="0049330F"/>
    <w:rsid w:val="004A1978"/>
    <w:rsid w:val="004B633A"/>
    <w:rsid w:val="004B67A9"/>
    <w:rsid w:val="004E0D18"/>
    <w:rsid w:val="00501874"/>
    <w:rsid w:val="005052B1"/>
    <w:rsid w:val="00511ABC"/>
    <w:rsid w:val="005252EE"/>
    <w:rsid w:val="00544D6F"/>
    <w:rsid w:val="00570B5B"/>
    <w:rsid w:val="00576C71"/>
    <w:rsid w:val="005B2545"/>
    <w:rsid w:val="005B4567"/>
    <w:rsid w:val="005B732D"/>
    <w:rsid w:val="005E111D"/>
    <w:rsid w:val="00606A8A"/>
    <w:rsid w:val="0061042A"/>
    <w:rsid w:val="00652EC6"/>
    <w:rsid w:val="00660733"/>
    <w:rsid w:val="00665769"/>
    <w:rsid w:val="00682EC7"/>
    <w:rsid w:val="0069703B"/>
    <w:rsid w:val="006A1E76"/>
    <w:rsid w:val="006A44A8"/>
    <w:rsid w:val="006A78BC"/>
    <w:rsid w:val="006B2B51"/>
    <w:rsid w:val="006B62B5"/>
    <w:rsid w:val="006C198F"/>
    <w:rsid w:val="006C2FB5"/>
    <w:rsid w:val="006C5B21"/>
    <w:rsid w:val="006D0D60"/>
    <w:rsid w:val="006D5C24"/>
    <w:rsid w:val="006F29C9"/>
    <w:rsid w:val="0070112C"/>
    <w:rsid w:val="007121E9"/>
    <w:rsid w:val="007166F6"/>
    <w:rsid w:val="00721621"/>
    <w:rsid w:val="00742CEB"/>
    <w:rsid w:val="0074539E"/>
    <w:rsid w:val="00746102"/>
    <w:rsid w:val="007516AF"/>
    <w:rsid w:val="00754902"/>
    <w:rsid w:val="00774198"/>
    <w:rsid w:val="007808F2"/>
    <w:rsid w:val="007820DB"/>
    <w:rsid w:val="007A0101"/>
    <w:rsid w:val="007A292B"/>
    <w:rsid w:val="007A35B1"/>
    <w:rsid w:val="007A4BA9"/>
    <w:rsid w:val="007B77B9"/>
    <w:rsid w:val="007D742F"/>
    <w:rsid w:val="007F25FA"/>
    <w:rsid w:val="007F3850"/>
    <w:rsid w:val="007F5CFC"/>
    <w:rsid w:val="0080049C"/>
    <w:rsid w:val="00806605"/>
    <w:rsid w:val="008106BA"/>
    <w:rsid w:val="00816411"/>
    <w:rsid w:val="00823983"/>
    <w:rsid w:val="00825301"/>
    <w:rsid w:val="00826633"/>
    <w:rsid w:val="008401DD"/>
    <w:rsid w:val="00846C65"/>
    <w:rsid w:val="00850947"/>
    <w:rsid w:val="00862859"/>
    <w:rsid w:val="00863AE1"/>
    <w:rsid w:val="00876813"/>
    <w:rsid w:val="00890027"/>
    <w:rsid w:val="00894079"/>
    <w:rsid w:val="00897074"/>
    <w:rsid w:val="008B0CF7"/>
    <w:rsid w:val="008D2388"/>
    <w:rsid w:val="008E2036"/>
    <w:rsid w:val="008F081F"/>
    <w:rsid w:val="009146A1"/>
    <w:rsid w:val="00916AB8"/>
    <w:rsid w:val="009455BE"/>
    <w:rsid w:val="00947D86"/>
    <w:rsid w:val="009524CB"/>
    <w:rsid w:val="00964C62"/>
    <w:rsid w:val="0098647A"/>
    <w:rsid w:val="00986C65"/>
    <w:rsid w:val="00993F07"/>
    <w:rsid w:val="009A0A42"/>
    <w:rsid w:val="009A2011"/>
    <w:rsid w:val="009A2D3A"/>
    <w:rsid w:val="009A4256"/>
    <w:rsid w:val="009A69EE"/>
    <w:rsid w:val="009A7FEF"/>
    <w:rsid w:val="009B4FC9"/>
    <w:rsid w:val="009E0D3F"/>
    <w:rsid w:val="009E1C38"/>
    <w:rsid w:val="009F0713"/>
    <w:rsid w:val="00A109BA"/>
    <w:rsid w:val="00A16646"/>
    <w:rsid w:val="00A2193B"/>
    <w:rsid w:val="00A26E7C"/>
    <w:rsid w:val="00A42830"/>
    <w:rsid w:val="00A4384C"/>
    <w:rsid w:val="00A51314"/>
    <w:rsid w:val="00A612B7"/>
    <w:rsid w:val="00A6767D"/>
    <w:rsid w:val="00A80F9B"/>
    <w:rsid w:val="00AA7187"/>
    <w:rsid w:val="00AC026B"/>
    <w:rsid w:val="00AC1C6D"/>
    <w:rsid w:val="00AC1DED"/>
    <w:rsid w:val="00AD2CE4"/>
    <w:rsid w:val="00AE1277"/>
    <w:rsid w:val="00AF52B6"/>
    <w:rsid w:val="00AF7BD6"/>
    <w:rsid w:val="00B2580F"/>
    <w:rsid w:val="00B6767F"/>
    <w:rsid w:val="00B73B1E"/>
    <w:rsid w:val="00B74CAB"/>
    <w:rsid w:val="00B81B2E"/>
    <w:rsid w:val="00B8724A"/>
    <w:rsid w:val="00BA52F1"/>
    <w:rsid w:val="00BB2CD3"/>
    <w:rsid w:val="00BC1299"/>
    <w:rsid w:val="00BC772C"/>
    <w:rsid w:val="00BD088D"/>
    <w:rsid w:val="00BD4EE0"/>
    <w:rsid w:val="00BD5F3E"/>
    <w:rsid w:val="00BE2DA9"/>
    <w:rsid w:val="00BF37AD"/>
    <w:rsid w:val="00C021D0"/>
    <w:rsid w:val="00C14DE7"/>
    <w:rsid w:val="00C16654"/>
    <w:rsid w:val="00C402C0"/>
    <w:rsid w:val="00C52F67"/>
    <w:rsid w:val="00C644D8"/>
    <w:rsid w:val="00C65859"/>
    <w:rsid w:val="00C83016"/>
    <w:rsid w:val="00C83634"/>
    <w:rsid w:val="00C83664"/>
    <w:rsid w:val="00C90ED9"/>
    <w:rsid w:val="00C93C76"/>
    <w:rsid w:val="00C942DA"/>
    <w:rsid w:val="00CA3DC7"/>
    <w:rsid w:val="00CA5566"/>
    <w:rsid w:val="00CA55B5"/>
    <w:rsid w:val="00CA6EA4"/>
    <w:rsid w:val="00CC38CE"/>
    <w:rsid w:val="00CD51AA"/>
    <w:rsid w:val="00CF100A"/>
    <w:rsid w:val="00D00163"/>
    <w:rsid w:val="00D00947"/>
    <w:rsid w:val="00D119D3"/>
    <w:rsid w:val="00D13CB3"/>
    <w:rsid w:val="00D17D42"/>
    <w:rsid w:val="00D20CCA"/>
    <w:rsid w:val="00D25AA7"/>
    <w:rsid w:val="00D410E1"/>
    <w:rsid w:val="00D460DC"/>
    <w:rsid w:val="00D70269"/>
    <w:rsid w:val="00DB4206"/>
    <w:rsid w:val="00DB6FED"/>
    <w:rsid w:val="00DC0894"/>
    <w:rsid w:val="00DC7A30"/>
    <w:rsid w:val="00DE4B26"/>
    <w:rsid w:val="00DE63D9"/>
    <w:rsid w:val="00DF4561"/>
    <w:rsid w:val="00E02E4F"/>
    <w:rsid w:val="00E15403"/>
    <w:rsid w:val="00E2504B"/>
    <w:rsid w:val="00E2579E"/>
    <w:rsid w:val="00E36F0E"/>
    <w:rsid w:val="00E428C6"/>
    <w:rsid w:val="00E43334"/>
    <w:rsid w:val="00E4447B"/>
    <w:rsid w:val="00E50A55"/>
    <w:rsid w:val="00E61C82"/>
    <w:rsid w:val="00E9063D"/>
    <w:rsid w:val="00EA6A73"/>
    <w:rsid w:val="00EA6C73"/>
    <w:rsid w:val="00EB506A"/>
    <w:rsid w:val="00EB54DF"/>
    <w:rsid w:val="00EB67F0"/>
    <w:rsid w:val="00EC06A6"/>
    <w:rsid w:val="00EC7CE9"/>
    <w:rsid w:val="00ED4504"/>
    <w:rsid w:val="00EE25DA"/>
    <w:rsid w:val="00EE7963"/>
    <w:rsid w:val="00EF1E12"/>
    <w:rsid w:val="00F04D8A"/>
    <w:rsid w:val="00F240C5"/>
    <w:rsid w:val="00F3198C"/>
    <w:rsid w:val="00F43C3A"/>
    <w:rsid w:val="00F54CEC"/>
    <w:rsid w:val="00F56796"/>
    <w:rsid w:val="00F56AAE"/>
    <w:rsid w:val="00F630A6"/>
    <w:rsid w:val="00F657C9"/>
    <w:rsid w:val="00F72DB1"/>
    <w:rsid w:val="00FA05EB"/>
    <w:rsid w:val="00FC72B2"/>
    <w:rsid w:val="00FD4026"/>
    <w:rsid w:val="00FF3865"/>
    <w:rsid w:val="00FF39D8"/>
    <w:rsid w:val="00FF4D68"/>
    <w:rsid w:val="00FF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0C0C5"/>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50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yson.municipalcodeonline.com/book?type=ordinances" TargetMode="External"/><Relationship Id="rId13" Type="http://schemas.openxmlformats.org/officeDocument/2006/relationships/hyperlink" Target="https://payson.municipalcodeonline.com/book?type=ordinances" TargetMode="External"/><Relationship Id="rId18" Type="http://schemas.openxmlformats.org/officeDocument/2006/relationships/hyperlink" Target="https://payson.municipalcodeonline.com/book?type=ordinance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payson.municipalcodeonline.com/book?type=ordinances" TargetMode="External"/><Relationship Id="rId7" Type="http://schemas.openxmlformats.org/officeDocument/2006/relationships/image" Target="media/image1.png"/><Relationship Id="rId12" Type="http://schemas.openxmlformats.org/officeDocument/2006/relationships/hyperlink" Target="https://payson.municipalcodeonline.com/book?type=ordinances" TargetMode="External"/><Relationship Id="rId17" Type="http://schemas.openxmlformats.org/officeDocument/2006/relationships/hyperlink" Target="https://payson.municipalcodeonline.com/book?type=ordinance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ayson.municipalcodeonline.com/book?type=ordinances" TargetMode="External"/><Relationship Id="rId20" Type="http://schemas.openxmlformats.org/officeDocument/2006/relationships/hyperlink" Target="https://payson.municipalcodeonline.com/book?type=ordinanc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yson.municipalcodeonline.com/book?type=ordinances" TargetMode="External"/><Relationship Id="rId24" Type="http://schemas.openxmlformats.org/officeDocument/2006/relationships/hyperlink" Target="https://payson.municipalcodeonline.com/book?type=ordinances" TargetMode="External"/><Relationship Id="rId5" Type="http://schemas.openxmlformats.org/officeDocument/2006/relationships/footnotes" Target="footnotes.xml"/><Relationship Id="rId15" Type="http://schemas.openxmlformats.org/officeDocument/2006/relationships/hyperlink" Target="https://payson.municipalcodeonline.com/book?type=ordinances" TargetMode="External"/><Relationship Id="rId23" Type="http://schemas.openxmlformats.org/officeDocument/2006/relationships/hyperlink" Target="https://payson.municipalcodeonline.com/book?type=ordinances" TargetMode="External"/><Relationship Id="rId10" Type="http://schemas.openxmlformats.org/officeDocument/2006/relationships/hyperlink" Target="https://payson.municipalcodeonline.com/book?type=ordinances" TargetMode="External"/><Relationship Id="rId19" Type="http://schemas.openxmlformats.org/officeDocument/2006/relationships/hyperlink" Target="https://payson.municipalcodeonline.com/book?type=ordinances" TargetMode="External"/><Relationship Id="rId4" Type="http://schemas.openxmlformats.org/officeDocument/2006/relationships/webSettings" Target="webSettings.xml"/><Relationship Id="rId9" Type="http://schemas.openxmlformats.org/officeDocument/2006/relationships/hyperlink" Target="https://payson.municipalcodeonline.com/book?type=ordinances" TargetMode="External"/><Relationship Id="rId14" Type="http://schemas.openxmlformats.org/officeDocument/2006/relationships/hyperlink" Target="https://payson.municipalcodeonline.com/book?type=ordinances" TargetMode="External"/><Relationship Id="rId22" Type="http://schemas.openxmlformats.org/officeDocument/2006/relationships/hyperlink" Target="https://payson.municipalcodeonline.com/book?type=ordinanc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3931</Words>
  <Characters>22409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Robert Mills</cp:lastModifiedBy>
  <cp:revision>6</cp:revision>
  <cp:lastPrinted>2023-06-27T21:01:00Z</cp:lastPrinted>
  <dcterms:created xsi:type="dcterms:W3CDTF">2023-10-11T03:31:00Z</dcterms:created>
  <dcterms:modified xsi:type="dcterms:W3CDTF">2023-10-11T03:53:00Z</dcterms:modified>
</cp:coreProperties>
</file>