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BRISTLECONE WATER IMPROVEMENT DISTRICT</w:t>
      </w:r>
    </w:p>
    <w:p w:rsidR="00000000" w:rsidDel="00000000" w:rsidP="00000000" w:rsidRDefault="00000000" w:rsidRPr="00000000" w14:paraId="00000002">
      <w:pPr>
        <w:spacing w:lin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MEETING OF THE BOARD OF TRUSTEES</w:t>
      </w:r>
    </w:p>
    <w:p w:rsidR="00000000" w:rsidDel="00000000" w:rsidP="00000000" w:rsidRDefault="00000000" w:rsidRPr="00000000" w14:paraId="00000003">
      <w:pPr>
        <w:spacing w:lin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Wednesday May 24, 2023 at 3:30 P.M.</w:t>
      </w:r>
    </w:p>
    <w:p w:rsidR="00000000" w:rsidDel="00000000" w:rsidP="00000000" w:rsidRDefault="00000000" w:rsidRPr="00000000" w14:paraId="00000004">
      <w:pPr>
        <w:spacing w:line="240" w:lineRule="auto"/>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PRESENT </w:t>
      </w:r>
      <w:r w:rsidDel="00000000" w:rsidR="00000000" w:rsidRPr="00000000">
        <w:rPr>
          <w:rFonts w:ascii="Times New Roman" w:cs="Times New Roman" w:eastAsia="Times New Roman" w:hAnsi="Times New Roman"/>
          <w:rtl w:val="0"/>
        </w:rPr>
        <w:t xml:space="preserve">at the courthouse: Scout Holm, Amy Dodds, Present by phone: Dave Amin, John Jacob, Jaylen Bohman (clerk)</w:t>
      </w:r>
    </w:p>
    <w:p w:rsidR="00000000" w:rsidDel="00000000" w:rsidP="00000000" w:rsidRDefault="00000000" w:rsidRPr="00000000" w14:paraId="00000006">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Scout Holm called the meeting to order </w:t>
      </w:r>
    </w:p>
    <w:p w:rsidR="00000000" w:rsidDel="00000000" w:rsidP="00000000" w:rsidRDefault="00000000" w:rsidRPr="00000000" w14:paraId="00000008">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Dave made a MOTION to adopt the agenda. John Seconded  motion carries.  </w:t>
      </w:r>
    </w:p>
    <w:p w:rsidR="00000000" w:rsidDel="00000000" w:rsidP="00000000" w:rsidRDefault="00000000" w:rsidRPr="00000000" w14:paraId="0000000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Dave made a MOTION to adopt the minutes for the meetings from May 10 and May 19. John Seconded. MOTION carries. Voting unanimous</w:t>
      </w:r>
    </w:p>
    <w:p w:rsidR="00000000" w:rsidDel="00000000" w:rsidP="00000000" w:rsidRDefault="00000000" w:rsidRPr="00000000" w14:paraId="0000000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board discussed possible changes to the policy and procedures. John began by going over the water dedication and acceptance policy document  Under 2a 1 and 2. John suggested that number two didn’t need to be in the document, because he believes that it doesn’t refer to bristlecone. Under number 3 under irrigation use, instead of having appendix A, John would like to use the wording that the state uses under R309-501 and 501-1 through all of 501 which goes through the laws</w:t>
      </w:r>
    </w:p>
    <w:p w:rsidR="00000000" w:rsidDel="00000000" w:rsidP="00000000" w:rsidRDefault="00000000" w:rsidRPr="00000000" w14:paraId="0000000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 4 2b discussing ground water rights.  John discussed his concern with the wording that BWID will only accept ground water, because there are some water rights that don’t start as groundwater but will eventually become groundwater.</w:t>
      </w:r>
    </w:p>
    <w:p w:rsidR="00000000" w:rsidDel="00000000" w:rsidP="00000000" w:rsidRDefault="00000000" w:rsidRPr="00000000" w14:paraId="0000001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4  where it says limit to dedication. The dedication shall not accept or approve water rights John believes that we will not accept water unless we have the source capacity, the storage capacity, and the infrastructure. John believes that this should be changed.</w:t>
      </w:r>
    </w:p>
    <w:p w:rsidR="00000000" w:rsidDel="00000000" w:rsidP="00000000" w:rsidRDefault="00000000" w:rsidRPr="00000000" w14:paraId="0000001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Letter C number 3: building permits. 3a may issue before a certain date or a certain event </w:t>
      </w:r>
    </w:p>
    <w:p w:rsidR="00000000" w:rsidDel="00000000" w:rsidP="00000000" w:rsidRDefault="00000000" w:rsidRPr="00000000" w14:paraId="0000001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John believes that this needs to be clarified that the district doesn't give willserve letters on water that they don’t own. </w:t>
      </w:r>
    </w:p>
    <w:p w:rsidR="00000000" w:rsidDel="00000000" w:rsidP="00000000" w:rsidRDefault="00000000" w:rsidRPr="00000000" w14:paraId="0000001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ABC: litigation matters. John believes that even though someone has filed a lawsuit, it shouldn’t prevent the use of the water as long as the state has approved it. </w:t>
      </w:r>
    </w:p>
    <w:p w:rsidR="00000000" w:rsidDel="00000000" w:rsidP="00000000" w:rsidRDefault="00000000" w:rsidRPr="00000000" w14:paraId="0000001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C2 water banking </w:t>
      </w:r>
    </w:p>
    <w:p w:rsidR="00000000" w:rsidDel="00000000" w:rsidP="00000000" w:rsidRDefault="00000000" w:rsidRPr="00000000" w14:paraId="0000001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Dave believes that the document is clear that a will serve has to be dedicated before any willserve letter would be issued </w:t>
      </w:r>
    </w:p>
    <w:p w:rsidR="00000000" w:rsidDel="00000000" w:rsidP="00000000" w:rsidRDefault="00000000" w:rsidRPr="00000000" w14:paraId="0000001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board agrees to replace may issue in paragraph 3 section c section a, with “The will serve letter shall specify conditions that the dedicator can bring water to the district before a certain date of a specific event.”</w:t>
      </w:r>
    </w:p>
    <w:p w:rsidR="00000000" w:rsidDel="00000000" w:rsidP="00000000" w:rsidRDefault="00000000" w:rsidRPr="00000000" w14:paraId="0000001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board discussed Johns suggestions that the appendix be changed to the law, but ultimately it was decided that the law would prevail over this document and needs to be followed anyway, and doesn’t need to be explicitly included in the document. </w:t>
      </w:r>
    </w:p>
    <w:p w:rsidR="00000000" w:rsidDel="00000000" w:rsidP="00000000" w:rsidRDefault="00000000" w:rsidRPr="00000000" w14:paraId="0000001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Dave made a MOTION to adopt the document to replace the existing policy and procedures document. John seconded. MOTION carries. Voting unanimous </w:t>
      </w:r>
    </w:p>
    <w:p w:rsidR="00000000" w:rsidDel="00000000" w:rsidP="00000000" w:rsidRDefault="00000000" w:rsidRPr="00000000" w14:paraId="0000002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Dave said that it is clear that the district owes Craig Smith the $2,000. The district needs to make it clear to the Dreidonks that the credit they have will be used to pay Craig Smith. Dave suggested that he and Jaylen would prepare the letter for the Dreidonks. </w:t>
      </w:r>
    </w:p>
    <w:p w:rsidR="00000000" w:rsidDel="00000000" w:rsidP="00000000" w:rsidRDefault="00000000" w:rsidRPr="00000000" w14:paraId="0000002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There was a discussion on billing and </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