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C856C" w14:textId="77777777" w:rsidR="00F45211" w:rsidRDefault="00F45211" w:rsidP="00F45211">
      <w:pPr>
        <w:spacing w:after="0" w:line="240" w:lineRule="auto"/>
        <w:jc w:val="center"/>
      </w:pPr>
      <w:r>
        <w:t>Staff Report</w:t>
      </w:r>
    </w:p>
    <w:p w14:paraId="0F2736A3" w14:textId="77777777" w:rsidR="00F45211" w:rsidRDefault="00F45211" w:rsidP="00F45211">
      <w:pPr>
        <w:spacing w:after="0" w:line="240" w:lineRule="auto"/>
        <w:jc w:val="center"/>
      </w:pPr>
      <w:r>
        <w:t>Kamas City Council</w:t>
      </w:r>
    </w:p>
    <w:p w14:paraId="6E67B9BE" w14:textId="77777777" w:rsidR="00F45211" w:rsidRDefault="00F45211" w:rsidP="00F45211">
      <w:pPr>
        <w:jc w:val="center"/>
      </w:pPr>
      <w:r>
        <w:t>October 10, 2023</w:t>
      </w:r>
    </w:p>
    <w:p w14:paraId="1C4DA683" w14:textId="77777777" w:rsidR="00F45211" w:rsidRDefault="00F45211" w:rsidP="00F45211">
      <w:pPr>
        <w:rPr>
          <w:b/>
          <w:bCs/>
        </w:rPr>
      </w:pPr>
    </w:p>
    <w:p w14:paraId="09B7DB89" w14:textId="5F4D295D" w:rsidR="00000000" w:rsidRDefault="00F45211" w:rsidP="00F45211">
      <w:r>
        <w:rPr>
          <w:b/>
          <w:bCs/>
        </w:rPr>
        <w:t>Subject</w:t>
      </w:r>
      <w:r>
        <w:rPr>
          <w:b/>
          <w:bCs/>
        </w:rPr>
        <w:t xml:space="preserve">: </w:t>
      </w:r>
      <w:r>
        <w:t>Amending existing panhandle lot under 15.27.060.</w:t>
      </w:r>
    </w:p>
    <w:p w14:paraId="4E1F9D8A" w14:textId="444195A0" w:rsidR="00F45211" w:rsidRDefault="00F45211" w:rsidP="00F45211">
      <w:r>
        <w:rPr>
          <w:b/>
          <w:bCs/>
        </w:rPr>
        <w:t xml:space="preserve">History: </w:t>
      </w:r>
      <w:r>
        <w:t>Discussed at the September 5</w:t>
      </w:r>
      <w:r w:rsidR="003A2F94">
        <w:t xml:space="preserve"> and October 3</w:t>
      </w:r>
      <w:r>
        <w:t xml:space="preserve"> Planning Commission meeting and was advertised as a public hearing. The current panhandle lot ordinance is very short and needs to be updated to meet design standards, fire code</w:t>
      </w:r>
      <w:r>
        <w:t>, assign a building height</w:t>
      </w:r>
      <w:r>
        <w:t xml:space="preserve"> and comply with other aspects of the Kamas Municipal Code. </w:t>
      </w:r>
    </w:p>
    <w:p w14:paraId="51BAC8D6" w14:textId="33CFD415" w:rsidR="00F45211" w:rsidRDefault="00F45211" w:rsidP="00F45211">
      <w:pPr>
        <w:rPr>
          <w:b/>
          <w:bCs/>
        </w:rPr>
      </w:pPr>
      <w:r>
        <w:rPr>
          <w:b/>
          <w:bCs/>
        </w:rPr>
        <w:t>Discussion:</w:t>
      </w:r>
    </w:p>
    <w:p w14:paraId="3D35A134" w14:textId="66A5379E" w:rsidR="00F45211" w:rsidRDefault="00F45211" w:rsidP="00F45211">
      <w:r>
        <w:t xml:space="preserve">There are only a few remaining unbuilt </w:t>
      </w:r>
      <w:proofErr w:type="gramStart"/>
      <w:r>
        <w:t>panhandle</w:t>
      </w:r>
      <w:proofErr w:type="gramEnd"/>
      <w:r>
        <w:t xml:space="preserve"> lots in Kamas City</w:t>
      </w:r>
      <w:r>
        <w:t xml:space="preserve">. However, this code needs some amendments to ensure that the fire department approves of the handle width and that our own code on design standards is being upheld. Additionally, it needs to be clear that the owner is responsible for utility facilities on these lots and that there is language added so that staff </w:t>
      </w:r>
      <w:proofErr w:type="gramStart"/>
      <w:r>
        <w:t>is</w:t>
      </w:r>
      <w:proofErr w:type="gramEnd"/>
      <w:r>
        <w:t xml:space="preserve"> aware what the building height should be.</w:t>
      </w:r>
    </w:p>
    <w:p w14:paraId="03808D3C" w14:textId="7402EA73" w:rsidR="00F45211" w:rsidRDefault="00F45211" w:rsidP="00F45211">
      <w:r>
        <w:t xml:space="preserve">At the Planning Commission </w:t>
      </w:r>
      <w:proofErr w:type="gramStart"/>
      <w:r>
        <w:t>meetings</w:t>
      </w:r>
      <w:proofErr w:type="gramEnd"/>
      <w:r>
        <w:t xml:space="preserve"> we discussed the handle of the lot and width in code which is currently 10ft. The previous ordinance from 2005 (in </w:t>
      </w:r>
      <w:proofErr w:type="spellStart"/>
      <w:r>
        <w:t>dropbox</w:t>
      </w:r>
      <w:proofErr w:type="spellEnd"/>
      <w:r>
        <w:t>) prior to the 2015 codification read that the handle shall be a minimum</w:t>
      </w:r>
      <w:r w:rsidR="00367F48">
        <w:t xml:space="preserve"> paved</w:t>
      </w:r>
      <w:r>
        <w:t xml:space="preserve"> width of 20ft and not more than 150ft</w:t>
      </w:r>
      <w:r w:rsidR="00367F48">
        <w:t xml:space="preserve"> in length. </w:t>
      </w:r>
    </w:p>
    <w:p w14:paraId="44E9FCB2" w14:textId="09F0BD7D" w:rsidR="00367F48" w:rsidRDefault="00367F48" w:rsidP="00F45211">
      <w:r>
        <w:t xml:space="preserve">We also reviewed existing unbuilt panhandle lots around town and saw that there is at least one that would not meet a 20ft width. A change to our current ordinance requiring anything other than 10-12ft would make this </w:t>
      </w:r>
      <w:proofErr w:type="gramStart"/>
      <w:r>
        <w:t>particular lot</w:t>
      </w:r>
      <w:proofErr w:type="gramEnd"/>
      <w:r>
        <w:t xml:space="preserve"> unbuildable (see parcel KT-55).</w:t>
      </w:r>
    </w:p>
    <w:p w14:paraId="75F7F939" w14:textId="3AA60BFE" w:rsidR="00367F48" w:rsidRDefault="00367F48" w:rsidP="00F45211">
      <w:r>
        <w:t xml:space="preserve">After speaking with the fire department, their preference is 20ft with a 2ft shoulder on either side. However, they are willing to work with the city’s/county. </w:t>
      </w:r>
    </w:p>
    <w:p w14:paraId="5CDE2639" w14:textId="77777777" w:rsidR="00367F48" w:rsidRDefault="00367F48" w:rsidP="00367F48">
      <w:r>
        <w:t xml:space="preserve">Summit County requires 12ft. This would be consistent with our General Design Standards for driveways (15.21.110) – driveways shall not exceed 200 lineal feet in length and driveways serving a single residential unit shall be a minimum of 12ft wide. </w:t>
      </w:r>
    </w:p>
    <w:p w14:paraId="6400413D" w14:textId="2A212D68" w:rsidR="00367F48" w:rsidRDefault="00367F48" w:rsidP="00F45211">
      <w:r>
        <w:t xml:space="preserve">After speaking with Rob, we could change the ordinance to say 20ft, or as wide as possible given the existing lot handle size </w:t>
      </w:r>
      <w:proofErr w:type="gramStart"/>
      <w:r>
        <w:t>so as to</w:t>
      </w:r>
      <w:proofErr w:type="gramEnd"/>
      <w:r>
        <w:t xml:space="preserve"> not create any unbuildable lots. We could also add in language that for substandard access (less than 20ft), they may be required to provide additional fire protection measures, as approved by the fire department.</w:t>
      </w:r>
    </w:p>
    <w:p w14:paraId="356AE515" w14:textId="402E08C9" w:rsidR="00367F48" w:rsidRDefault="00367F48" w:rsidP="00367F48">
      <w:r>
        <w:t xml:space="preserve">Additionally, the verbiage regarding the height of the home needs to be clarified. Both our current code and the older version of the panhandle ordinance stated that a home shall not exceed one-story in height. However, there was not a specific height associated with that and it seems as though homes have been permitted to build up to 27’ so long as they are only one story.  </w:t>
      </w:r>
      <w:r w:rsidR="003A2F94">
        <w:t xml:space="preserve">15’ feet </w:t>
      </w:r>
      <w:proofErr w:type="gramStart"/>
      <w:r w:rsidR="003A2F94">
        <w:t>was</w:t>
      </w:r>
      <w:proofErr w:type="gramEnd"/>
      <w:r w:rsidR="003A2F94">
        <w:t xml:space="preserve"> a number based on the typical height of one story based on ceiling height, floor thickness and building material. </w:t>
      </w:r>
    </w:p>
    <w:p w14:paraId="0F46EBA9" w14:textId="77777777" w:rsidR="003A2F94" w:rsidRDefault="003A2F94" w:rsidP="003A2F94">
      <w:r>
        <w:rPr>
          <w:b/>
          <w:bCs/>
        </w:rPr>
        <w:t>Planning Commission Comments</w:t>
      </w:r>
    </w:p>
    <w:p w14:paraId="2ECB7B73" w14:textId="22644FA6" w:rsidR="003A2F94" w:rsidRPr="00E01690" w:rsidRDefault="003A2F94" w:rsidP="003A2F94">
      <w:pPr>
        <w:spacing w:after="0"/>
        <w:ind w:left="720"/>
      </w:pPr>
      <w:r w:rsidRPr="00E01690">
        <w:rPr>
          <w:b/>
          <w:bCs/>
        </w:rPr>
        <w:t>Public Hearing</w:t>
      </w:r>
      <w:r w:rsidRPr="00E01690">
        <w:t xml:space="preserve">: Held on </w:t>
      </w:r>
      <w:r>
        <w:t>September 5</w:t>
      </w:r>
      <w:r w:rsidRPr="00E01690">
        <w:t>, 202</w:t>
      </w:r>
      <w:r>
        <w:t>3</w:t>
      </w:r>
      <w:r w:rsidRPr="00E01690">
        <w:t>, pursuant to appropriate public notice.</w:t>
      </w:r>
    </w:p>
    <w:p w14:paraId="4F4BC870" w14:textId="77777777" w:rsidR="003A2F94" w:rsidRPr="00E01690" w:rsidRDefault="003A2F94" w:rsidP="003A2F94">
      <w:pPr>
        <w:spacing w:after="0"/>
      </w:pPr>
    </w:p>
    <w:p w14:paraId="0B958BE1" w14:textId="6D161E10" w:rsidR="003A2F94" w:rsidRDefault="003A2F94" w:rsidP="003A2F94">
      <w:r w:rsidRPr="00E01690">
        <w:rPr>
          <w:b/>
          <w:bCs/>
        </w:rPr>
        <w:t>Commission Action</w:t>
      </w:r>
      <w:r w:rsidRPr="00E01690">
        <w:t xml:space="preserve">: Recommended approval </w:t>
      </w:r>
      <w:r>
        <w:t>5</w:t>
      </w:r>
      <w:r w:rsidRPr="00E01690">
        <w:t xml:space="preserve">-0 on </w:t>
      </w:r>
      <w:r>
        <w:t>October 3,</w:t>
      </w:r>
      <w:r w:rsidRPr="00E01690">
        <w:t xml:space="preserve"> 202</w:t>
      </w:r>
      <w:r>
        <w:t>3</w:t>
      </w:r>
    </w:p>
    <w:p w14:paraId="126D2236" w14:textId="5199632D" w:rsidR="003A2F94" w:rsidRDefault="003A2F94" w:rsidP="003A2F94">
      <w:r>
        <w:t xml:space="preserve">The Commission liked Rob’s additional verbiage regarding the width of the lot being 20ft, or as wide as possible with fire department approval of anything less than 20ft. This meets </w:t>
      </w:r>
      <w:proofErr w:type="gramStart"/>
      <w:r>
        <w:t>fire</w:t>
      </w:r>
      <w:proofErr w:type="gramEnd"/>
      <w:r>
        <w:t xml:space="preserve"> code but also would not create any unbuildable lots and take away property rights. </w:t>
      </w:r>
    </w:p>
    <w:p w14:paraId="06285789" w14:textId="4151452E" w:rsidR="003A2F94" w:rsidRDefault="003A2F94" w:rsidP="003A2F94">
      <w:r>
        <w:t xml:space="preserve">The Commission also felt that assigning a height was helpful to staff and concluded that if it should be one story, 15 feet was an appropriate height for a one-story building. </w:t>
      </w:r>
    </w:p>
    <w:p w14:paraId="6F6CA10A" w14:textId="77777777" w:rsidR="00367F48" w:rsidRDefault="00367F48" w:rsidP="00F45211"/>
    <w:p w14:paraId="43310EBB" w14:textId="77777777" w:rsidR="003A2F94" w:rsidRPr="00E01690" w:rsidRDefault="003A2F94" w:rsidP="003A2F94">
      <w:pPr>
        <w:spacing w:after="0"/>
      </w:pPr>
      <w:bookmarkStart w:id="0" w:name="_Hlk129267981"/>
      <w:r w:rsidRPr="00E01690">
        <w:rPr>
          <w:b/>
        </w:rPr>
        <w:t>Staff Recommendations</w:t>
      </w:r>
      <w:r w:rsidRPr="00E01690">
        <w:t>:</w:t>
      </w:r>
    </w:p>
    <w:p w14:paraId="4C0EEBBB" w14:textId="77777777" w:rsidR="003A2F94" w:rsidRDefault="003A2F94" w:rsidP="003A2F94">
      <w:pPr>
        <w:spacing w:after="0"/>
      </w:pPr>
      <w:r w:rsidRPr="00E01690">
        <w:t>Staff recommends the City Council consider the proposed amendments, consider the recommendation of the Planning Commission</w:t>
      </w:r>
      <w:r>
        <w:t xml:space="preserve"> and staff </w:t>
      </w:r>
      <w:proofErr w:type="gramStart"/>
      <w:r>
        <w:t>review</w:t>
      </w:r>
      <w:proofErr w:type="gramEnd"/>
      <w:r>
        <w:t xml:space="preserve"> </w:t>
      </w:r>
      <w:r w:rsidRPr="00E01690">
        <w:t xml:space="preserve">and adopt the proposed ordinance. </w:t>
      </w:r>
    </w:p>
    <w:p w14:paraId="73764FEE" w14:textId="77777777" w:rsidR="003A2F94" w:rsidRDefault="003A2F94" w:rsidP="003A2F94">
      <w:pPr>
        <w:spacing w:after="0"/>
      </w:pPr>
    </w:p>
    <w:p w14:paraId="1CE545FD" w14:textId="77777777" w:rsidR="003A2F94" w:rsidRPr="00E01690" w:rsidRDefault="003A2F94" w:rsidP="003A2F94">
      <w:pPr>
        <w:keepNext/>
        <w:spacing w:after="0"/>
        <w:jc w:val="center"/>
      </w:pPr>
      <w:r w:rsidRPr="00E01690">
        <w:rPr>
          <w:b/>
          <w:bCs/>
        </w:rPr>
        <w:t>City Council Options</w:t>
      </w:r>
      <w:r w:rsidRPr="00E01690">
        <w:t>:</w:t>
      </w:r>
    </w:p>
    <w:p w14:paraId="22BABD60" w14:textId="77777777" w:rsidR="003A2F94" w:rsidRPr="00E01690" w:rsidRDefault="003A2F94" w:rsidP="003A2F94">
      <w:pPr>
        <w:spacing w:after="0"/>
      </w:pPr>
      <w:r w:rsidRPr="00E01690">
        <w:rPr>
          <w:b/>
          <w:bCs/>
        </w:rPr>
        <w:t xml:space="preserve">Recommended motion: </w:t>
      </w:r>
      <w:r w:rsidRPr="00E01690">
        <w:t xml:space="preserve">Adopt the code amendments as </w:t>
      </w:r>
      <w:r>
        <w:t>follows:</w:t>
      </w:r>
      <w:r w:rsidRPr="00E01690">
        <w:t xml:space="preserve"> </w:t>
      </w:r>
    </w:p>
    <w:p w14:paraId="70FFC3C5" w14:textId="29BBC70D" w:rsidR="003A2F94" w:rsidRDefault="003A2F94" w:rsidP="003A2F94">
      <w:pPr>
        <w:pStyle w:val="ListParagraph"/>
        <w:spacing w:before="0" w:after="240" w:line="259" w:lineRule="auto"/>
        <w:ind w:left="720" w:firstLine="0"/>
        <w:rPr>
          <w:sz w:val="22"/>
          <w:szCs w:val="22"/>
        </w:rPr>
      </w:pPr>
      <w:r w:rsidRPr="00E01690">
        <w:rPr>
          <w:b/>
          <w:sz w:val="22"/>
          <w:szCs w:val="22"/>
        </w:rPr>
        <w:t>Adopt Ordinance</w:t>
      </w:r>
      <w:r w:rsidRPr="00E01690">
        <w:rPr>
          <w:sz w:val="22"/>
          <w:szCs w:val="22"/>
        </w:rPr>
        <w:t xml:space="preserve">. </w:t>
      </w:r>
      <w:proofErr w:type="gramStart"/>
      <w:r w:rsidRPr="00E01690">
        <w:rPr>
          <w:sz w:val="22"/>
          <w:szCs w:val="22"/>
        </w:rPr>
        <w:t>City</w:t>
      </w:r>
      <w:proofErr w:type="gramEnd"/>
      <w:r w:rsidRPr="00E01690">
        <w:rPr>
          <w:sz w:val="22"/>
          <w:szCs w:val="22"/>
        </w:rPr>
        <w:t xml:space="preserve"> Council APPROVES and ADOPTS the proposed Code Amendments</w:t>
      </w:r>
      <w:r>
        <w:rPr>
          <w:sz w:val="22"/>
          <w:szCs w:val="22"/>
        </w:rPr>
        <w:t xml:space="preserve"> to </w:t>
      </w:r>
      <w:r w:rsidRPr="00914131">
        <w:rPr>
          <w:sz w:val="22"/>
          <w:szCs w:val="22"/>
        </w:rPr>
        <w:t>15.</w:t>
      </w:r>
      <w:r>
        <w:rPr>
          <w:sz w:val="22"/>
          <w:szCs w:val="22"/>
        </w:rPr>
        <w:t>27</w:t>
      </w:r>
      <w:r>
        <w:rPr>
          <w:sz w:val="22"/>
          <w:szCs w:val="22"/>
        </w:rPr>
        <w:t xml:space="preserve"> </w:t>
      </w:r>
      <w:r w:rsidRPr="00914131">
        <w:rPr>
          <w:sz w:val="22"/>
          <w:szCs w:val="22"/>
        </w:rPr>
        <w:t>as</w:t>
      </w:r>
      <w:r w:rsidRPr="00E01690">
        <w:rPr>
          <w:sz w:val="22"/>
          <w:szCs w:val="22"/>
        </w:rPr>
        <w:t xml:space="preserve"> drafted. </w:t>
      </w:r>
    </w:p>
    <w:p w14:paraId="1F0649BD" w14:textId="77777777" w:rsidR="003A2F94" w:rsidRPr="00E01690" w:rsidRDefault="003A2F94" w:rsidP="003A2F94">
      <w:pPr>
        <w:spacing w:after="240"/>
      </w:pPr>
      <w:r w:rsidRPr="00E01690">
        <w:t>The Council can make additional or different changes from those presented. If so, the motion will need to identify those additional or different changes.</w:t>
      </w:r>
    </w:p>
    <w:p w14:paraId="4F47A429" w14:textId="77777777" w:rsidR="003A2F94" w:rsidRDefault="003A2F94" w:rsidP="003A2F94">
      <w:pPr>
        <w:spacing w:after="0"/>
      </w:pPr>
      <w:r w:rsidRPr="00E01690">
        <w:rPr>
          <w:b/>
          <w:bCs/>
        </w:rPr>
        <w:t>Alternative motion:</w:t>
      </w:r>
    </w:p>
    <w:p w14:paraId="0A71A432" w14:textId="77777777" w:rsidR="003A2F94" w:rsidRPr="00E01690" w:rsidRDefault="003A2F94" w:rsidP="003A2F94">
      <w:pPr>
        <w:spacing w:after="0"/>
        <w:ind w:firstLine="720"/>
      </w:pPr>
      <w:r w:rsidRPr="00E01690">
        <w:rPr>
          <w:b/>
        </w:rPr>
        <w:t xml:space="preserve">Reject Ordinance. </w:t>
      </w:r>
      <w:r w:rsidRPr="00E01690">
        <w:t xml:space="preserve"> </w:t>
      </w:r>
      <w:proofErr w:type="gramStart"/>
      <w:r w:rsidRPr="00E01690">
        <w:t>City</w:t>
      </w:r>
      <w:proofErr w:type="gramEnd"/>
      <w:r w:rsidRPr="00E01690">
        <w:t xml:space="preserve"> Council DENIES and REJECTS the proposed Code Amendments.</w:t>
      </w:r>
    </w:p>
    <w:p w14:paraId="44B4C9D6" w14:textId="77777777" w:rsidR="003A2F94" w:rsidRPr="00E01690" w:rsidRDefault="003A2F94" w:rsidP="003A2F94">
      <w:pPr>
        <w:spacing w:after="0"/>
      </w:pPr>
      <w:r w:rsidRPr="00E01690">
        <w:rPr>
          <w:b/>
          <w:bCs/>
        </w:rPr>
        <w:t>EXHIBITS</w:t>
      </w:r>
      <w:r w:rsidRPr="00E01690">
        <w:t>:</w:t>
      </w:r>
    </w:p>
    <w:p w14:paraId="66AFEF01" w14:textId="77777777" w:rsidR="003A2F94" w:rsidRPr="00C00BD0" w:rsidRDefault="003A2F94" w:rsidP="003A2F94">
      <w:pPr>
        <w:pStyle w:val="ListParagraph"/>
        <w:numPr>
          <w:ilvl w:val="0"/>
          <w:numId w:val="1"/>
        </w:numPr>
        <w:spacing w:before="0" w:after="0" w:line="259" w:lineRule="auto"/>
        <w:contextualSpacing/>
        <w:rPr>
          <w:sz w:val="22"/>
          <w:szCs w:val="22"/>
        </w:rPr>
      </w:pPr>
      <w:r w:rsidRPr="00E01690">
        <w:rPr>
          <w:sz w:val="22"/>
          <w:szCs w:val="22"/>
        </w:rPr>
        <w:t>Proposed Ordinanc</w:t>
      </w:r>
      <w:r>
        <w:rPr>
          <w:sz w:val="22"/>
          <w:szCs w:val="22"/>
        </w:rPr>
        <w:t>e</w:t>
      </w:r>
      <w:bookmarkEnd w:id="0"/>
    </w:p>
    <w:p w14:paraId="0670F885" w14:textId="77777777" w:rsidR="003A2F94" w:rsidRDefault="003A2F94" w:rsidP="003A2F94"/>
    <w:p w14:paraId="259AEADE" w14:textId="77777777" w:rsidR="003A2F94" w:rsidRPr="00F45211" w:rsidRDefault="003A2F94" w:rsidP="00F45211"/>
    <w:sectPr w:rsidR="003A2F94" w:rsidRPr="00F452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703E1A"/>
    <w:multiLevelType w:val="hybridMultilevel"/>
    <w:tmpl w:val="33605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2373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211"/>
    <w:rsid w:val="00367F48"/>
    <w:rsid w:val="003A2F94"/>
    <w:rsid w:val="00644A4D"/>
    <w:rsid w:val="006648F4"/>
    <w:rsid w:val="00F45211"/>
    <w:rsid w:val="00FF6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40D3A"/>
  <w15:chartTrackingRefBased/>
  <w15:docId w15:val="{6FE0CA47-DE5A-409D-9E6F-C44C9E1A7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211"/>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2F94"/>
    <w:pPr>
      <w:spacing w:before="40" w:after="120" w:line="240" w:lineRule="auto"/>
      <w:ind w:left="475" w:hanging="475"/>
    </w:pPr>
    <w:rPr>
      <w:rFonts w:ascii="Calibri" w:eastAsiaTheme="minorHAnsi" w:hAnsi="Calibr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592</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Huffmyer</dc:creator>
  <cp:keywords/>
  <dc:description/>
  <cp:lastModifiedBy>Amanda Huffmyer</cp:lastModifiedBy>
  <cp:revision>1</cp:revision>
  <dcterms:created xsi:type="dcterms:W3CDTF">2023-10-04T21:34:00Z</dcterms:created>
  <dcterms:modified xsi:type="dcterms:W3CDTF">2023-10-04T22:03:00Z</dcterms:modified>
</cp:coreProperties>
</file>