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25C03" w14:textId="77777777" w:rsidR="00176184" w:rsidRDefault="003C7EA7">
      <w:pPr>
        <w:jc w:val="center"/>
        <w:rPr>
          <w:rFonts w:ascii="Calibri" w:eastAsia="Calibri" w:hAnsi="Calibri" w:cs="Calibri"/>
          <w:color w:val="000000"/>
        </w:rPr>
      </w:pPr>
      <w:r>
        <w:rPr>
          <w:rFonts w:ascii="Calibri" w:eastAsia="Calibri" w:hAnsi="Calibri" w:cs="Calibri"/>
          <w:b/>
          <w:color w:val="000000"/>
        </w:rPr>
        <w:t>Town of Bluff</w:t>
      </w:r>
    </w:p>
    <w:p w14:paraId="1A30999D" w14:textId="77777777" w:rsidR="00176184" w:rsidRDefault="003C7EA7">
      <w:pPr>
        <w:jc w:val="center"/>
        <w:rPr>
          <w:rFonts w:ascii="Calibri" w:eastAsia="Calibri" w:hAnsi="Calibri" w:cs="Calibri"/>
          <w:color w:val="000000"/>
        </w:rPr>
      </w:pPr>
      <w:r>
        <w:rPr>
          <w:rFonts w:ascii="Calibri" w:eastAsia="Calibri" w:hAnsi="Calibri" w:cs="Calibri"/>
          <w:b/>
          <w:color w:val="000000"/>
        </w:rPr>
        <w:t>Planning and Zoning Commission Regular Meeting Minutes DRAFT</w:t>
      </w:r>
    </w:p>
    <w:p w14:paraId="5581CA31" w14:textId="77777777" w:rsidR="00176184" w:rsidRDefault="003C7EA7">
      <w:pPr>
        <w:jc w:val="center"/>
        <w:rPr>
          <w:rFonts w:ascii="Calibri" w:eastAsia="Calibri" w:hAnsi="Calibri" w:cs="Calibri"/>
          <w:color w:val="000000"/>
        </w:rPr>
      </w:pPr>
      <w:r>
        <w:rPr>
          <w:rFonts w:ascii="Calibri" w:eastAsia="Calibri" w:hAnsi="Calibri" w:cs="Calibri"/>
          <w:color w:val="000000"/>
        </w:rPr>
        <w:t>Tuesday, September 20 at 6:00pm</w:t>
      </w:r>
    </w:p>
    <w:p w14:paraId="6F368F71" w14:textId="77777777" w:rsidR="00176184" w:rsidRDefault="003C7EA7">
      <w:pPr>
        <w:jc w:val="center"/>
        <w:rPr>
          <w:rFonts w:ascii="Calibri" w:eastAsia="Calibri" w:hAnsi="Calibri" w:cs="Calibri"/>
          <w:color w:val="000000"/>
        </w:rPr>
      </w:pPr>
      <w:r>
        <w:rPr>
          <w:rFonts w:ascii="Calibri" w:eastAsia="Calibri" w:hAnsi="Calibri" w:cs="Calibri"/>
          <w:color w:val="000000"/>
        </w:rPr>
        <w:t xml:space="preserve">VIRTUAL </w:t>
      </w:r>
    </w:p>
    <w:p w14:paraId="1B29D37F" w14:textId="77777777" w:rsidR="00176184" w:rsidRDefault="003C7EA7">
      <w:pPr>
        <w:jc w:val="center"/>
        <w:rPr>
          <w:rFonts w:ascii="Calibri" w:eastAsia="Calibri" w:hAnsi="Calibri" w:cs="Calibri"/>
          <w:color w:val="000000"/>
        </w:rPr>
      </w:pPr>
      <w:r>
        <w:rPr>
          <w:rFonts w:ascii="Calibri" w:eastAsia="Calibri" w:hAnsi="Calibri" w:cs="Calibri"/>
          <w:color w:val="000000"/>
        </w:rPr>
        <w:t>190 North 3rd East, Bluff, Utah 84512</w:t>
      </w:r>
    </w:p>
    <w:p w14:paraId="1501117B" w14:textId="77777777" w:rsidR="00176184" w:rsidRDefault="003C7EA7">
      <w:pPr>
        <w:rPr>
          <w:rFonts w:ascii="Calibri" w:eastAsia="Calibri" w:hAnsi="Calibri" w:cs="Calibri"/>
          <w:color w:val="222222"/>
          <w:shd w:val="clear" w:color="auto" w:fill="FFFFFF"/>
        </w:rPr>
      </w:pPr>
      <w:r>
        <w:rPr>
          <w:rFonts w:ascii="Calibri" w:eastAsia="Calibri" w:hAnsi="Calibri" w:cs="Calibri"/>
          <w:b/>
          <w:color w:val="000000"/>
        </w:rPr>
        <w:t xml:space="preserve">6:02 </w:t>
      </w:r>
      <w:proofErr w:type="gramStart"/>
      <w:r>
        <w:rPr>
          <w:rFonts w:ascii="Calibri" w:eastAsia="Calibri" w:hAnsi="Calibri" w:cs="Calibri"/>
          <w:b/>
          <w:color w:val="000000"/>
        </w:rPr>
        <w:t>pm  Roll</w:t>
      </w:r>
      <w:proofErr w:type="gramEnd"/>
      <w:r>
        <w:rPr>
          <w:rFonts w:ascii="Calibri" w:eastAsia="Calibri" w:hAnsi="Calibri" w:cs="Calibri"/>
          <w:b/>
          <w:color w:val="000000"/>
        </w:rPr>
        <w:t xml:space="preserve"> Call:</w:t>
      </w:r>
      <w:r>
        <w:rPr>
          <w:rFonts w:ascii="Calibri" w:eastAsia="Calibri" w:hAnsi="Calibri" w:cs="Calibri"/>
          <w:b/>
          <w:color w:val="000000"/>
          <w:sz w:val="28"/>
        </w:rPr>
        <w:t xml:space="preserve"> </w:t>
      </w:r>
      <w:r>
        <w:rPr>
          <w:rFonts w:ascii="Calibri" w:eastAsia="Calibri" w:hAnsi="Calibri" w:cs="Calibri"/>
          <w:color w:val="222222"/>
          <w:shd w:val="clear" w:color="auto" w:fill="FFFFFF"/>
        </w:rPr>
        <w:t>Amanda Podmore (Chair), Marcia Hadenfeldt (vice-chair)</w:t>
      </w:r>
      <w:r>
        <w:rPr>
          <w:rFonts w:ascii="Calibri" w:eastAsia="Calibri" w:hAnsi="Calibri" w:cs="Calibri"/>
          <w:color w:val="222222"/>
          <w:shd w:val="clear" w:color="auto" w:fill="FFFFFF"/>
        </w:rPr>
        <w:t xml:space="preserve">, Malia Collins, Ed Dobson, Brian Whitney     </w:t>
      </w:r>
      <w:r>
        <w:rPr>
          <w:rFonts w:ascii="Arial" w:eastAsia="Arial" w:hAnsi="Arial" w:cs="Arial"/>
          <w:color w:val="222222"/>
          <w:sz w:val="20"/>
          <w:shd w:val="clear" w:color="auto" w:fill="FFFFFF"/>
        </w:rPr>
        <w:t>Town Council Representative: Luanne Hook</w:t>
      </w:r>
    </w:p>
    <w:p w14:paraId="65085959" w14:textId="77777777" w:rsidR="00176184" w:rsidRDefault="003C7EA7">
      <w:pPr>
        <w:rPr>
          <w:rFonts w:ascii="Calibri" w:eastAsia="Calibri" w:hAnsi="Calibri" w:cs="Calibri"/>
          <w:color w:val="000000"/>
        </w:rPr>
      </w:pPr>
      <w:r>
        <w:rPr>
          <w:rFonts w:ascii="Calibri" w:eastAsia="Calibri" w:hAnsi="Calibri" w:cs="Calibri"/>
          <w:color w:val="222222"/>
          <w:shd w:val="clear" w:color="auto" w:fill="FFFFFF"/>
        </w:rPr>
        <w:t>Podmore reviewed the power-outage protocol.</w:t>
      </w:r>
    </w:p>
    <w:p w14:paraId="0C5897FB" w14:textId="77777777" w:rsidR="00176184" w:rsidRDefault="003C7EA7">
      <w:pPr>
        <w:rPr>
          <w:rFonts w:ascii="Calibri" w:eastAsia="Calibri" w:hAnsi="Calibri" w:cs="Calibri"/>
          <w:color w:val="000000"/>
        </w:rPr>
      </w:pPr>
      <w:r>
        <w:rPr>
          <w:rFonts w:ascii="Calibri" w:eastAsia="Calibri" w:hAnsi="Calibri" w:cs="Calibri"/>
          <w:b/>
          <w:color w:val="000000"/>
        </w:rPr>
        <w:t xml:space="preserve">Approval of meeting minutes from August 16, </w:t>
      </w:r>
      <w:proofErr w:type="gramStart"/>
      <w:r>
        <w:rPr>
          <w:rFonts w:ascii="Calibri" w:eastAsia="Calibri" w:hAnsi="Calibri" w:cs="Calibri"/>
          <w:b/>
          <w:color w:val="000000"/>
        </w:rPr>
        <w:t>2023</w:t>
      </w:r>
      <w:proofErr w:type="gramEnd"/>
      <w:r>
        <w:rPr>
          <w:rFonts w:ascii="Calibri" w:eastAsia="Calibri" w:hAnsi="Calibri" w:cs="Calibri"/>
          <w:b/>
          <w:color w:val="000000"/>
        </w:rPr>
        <w:t xml:space="preserve"> Regular Meeting: </w:t>
      </w:r>
      <w:r>
        <w:rPr>
          <w:rFonts w:ascii="Calibri" w:eastAsia="Calibri" w:hAnsi="Calibri" w:cs="Calibri"/>
          <w:color w:val="222222"/>
          <w:shd w:val="clear" w:color="auto" w:fill="FFFFFF"/>
        </w:rPr>
        <w:t>Hadenfeldt motioned to approve the minutes as submitted.  Collins seconded. Podmore (aye), Hadenfeldt (aye</w:t>
      </w:r>
      <w:proofErr w:type="gramStart"/>
      <w:r>
        <w:rPr>
          <w:rFonts w:ascii="Calibri" w:eastAsia="Calibri" w:hAnsi="Calibri" w:cs="Calibri"/>
          <w:color w:val="222222"/>
          <w:shd w:val="clear" w:color="auto" w:fill="FFFFFF"/>
        </w:rPr>
        <w:t>),  Dobson</w:t>
      </w:r>
      <w:proofErr w:type="gramEnd"/>
      <w:r>
        <w:rPr>
          <w:rFonts w:ascii="Calibri" w:eastAsia="Calibri" w:hAnsi="Calibri" w:cs="Calibri"/>
          <w:color w:val="222222"/>
          <w:shd w:val="clear" w:color="auto" w:fill="FFFFFF"/>
        </w:rPr>
        <w:t xml:space="preserve"> (aye), Collins (aye)  Whitney (aye). The motion passed. The minutes were approved.</w:t>
      </w:r>
    </w:p>
    <w:p w14:paraId="3DCB3A32" w14:textId="77777777" w:rsidR="00176184" w:rsidRDefault="003C7EA7">
      <w:pPr>
        <w:spacing w:before="160"/>
        <w:rPr>
          <w:rFonts w:ascii="Calibri" w:eastAsia="Calibri" w:hAnsi="Calibri" w:cs="Calibri"/>
        </w:rPr>
      </w:pPr>
      <w:r>
        <w:rPr>
          <w:rFonts w:ascii="Calibri" w:eastAsia="Calibri" w:hAnsi="Calibri" w:cs="Calibri"/>
          <w:b/>
          <w:color w:val="000000"/>
        </w:rPr>
        <w:t xml:space="preserve">Approval of meeting minutes from September 1, </w:t>
      </w:r>
      <w:proofErr w:type="gramStart"/>
      <w:r>
        <w:rPr>
          <w:rFonts w:ascii="Calibri" w:eastAsia="Calibri" w:hAnsi="Calibri" w:cs="Calibri"/>
          <w:b/>
          <w:color w:val="000000"/>
        </w:rPr>
        <w:t>2023</w:t>
      </w:r>
      <w:proofErr w:type="gramEnd"/>
      <w:r>
        <w:rPr>
          <w:rFonts w:ascii="Calibri" w:eastAsia="Calibri" w:hAnsi="Calibri" w:cs="Calibri"/>
          <w:b/>
          <w:color w:val="000000"/>
        </w:rPr>
        <w:t xml:space="preserve"> Joint</w:t>
      </w:r>
      <w:r>
        <w:rPr>
          <w:rFonts w:ascii="Calibri" w:eastAsia="Calibri" w:hAnsi="Calibri" w:cs="Calibri"/>
          <w:b/>
          <w:color w:val="000000"/>
        </w:rPr>
        <w:t xml:space="preserve"> Work Session:</w:t>
      </w:r>
      <w:r>
        <w:rPr>
          <w:rFonts w:ascii="Calibri" w:eastAsia="Calibri" w:hAnsi="Calibri" w:cs="Calibri"/>
          <w:b/>
          <w:sz w:val="24"/>
        </w:rPr>
        <w:t xml:space="preserve">  </w:t>
      </w:r>
      <w:r>
        <w:rPr>
          <w:rFonts w:ascii="Calibri" w:eastAsia="Calibri" w:hAnsi="Calibri" w:cs="Calibri"/>
        </w:rPr>
        <w:t xml:space="preserve">A statement was added to the minutes noting the untimely submission of the draft aviation ordinance from the town attorney. Collins motioned to approve the minutes as corrected, Hadenfeldt seconded: </w:t>
      </w:r>
      <w:r>
        <w:rPr>
          <w:rFonts w:ascii="Calibri" w:eastAsia="Calibri" w:hAnsi="Calibri" w:cs="Calibri"/>
          <w:color w:val="222222"/>
          <w:shd w:val="clear" w:color="auto" w:fill="FFFFFF"/>
        </w:rPr>
        <w:t xml:space="preserve"> Podmore (aye), Hadenfeldt (aye), Dobson </w:t>
      </w:r>
      <w:r>
        <w:rPr>
          <w:rFonts w:ascii="Calibri" w:eastAsia="Calibri" w:hAnsi="Calibri" w:cs="Calibri"/>
          <w:color w:val="222222"/>
          <w:shd w:val="clear" w:color="auto" w:fill="FFFFFF"/>
        </w:rPr>
        <w:t>(aye), Collins (aye) Whitney (aye). The motion passed. The minutes were approved.</w:t>
      </w:r>
    </w:p>
    <w:p w14:paraId="38846AFA" w14:textId="77777777" w:rsidR="00176184" w:rsidRDefault="003C7EA7">
      <w:pPr>
        <w:rPr>
          <w:rFonts w:ascii="Calibri" w:eastAsia="Calibri" w:hAnsi="Calibri" w:cs="Calibri"/>
          <w:color w:val="000000"/>
        </w:rPr>
      </w:pPr>
      <w:r>
        <w:rPr>
          <w:rFonts w:ascii="Calibri" w:eastAsia="Calibri" w:hAnsi="Calibri" w:cs="Calibri"/>
          <w:b/>
          <w:color w:val="000000"/>
          <w:u w:val="single"/>
        </w:rPr>
        <w:t>Old Business</w:t>
      </w:r>
    </w:p>
    <w:p w14:paraId="4B08D85B" w14:textId="77777777" w:rsidR="00176184" w:rsidRDefault="003C7EA7">
      <w:pPr>
        <w:rPr>
          <w:rFonts w:ascii="Calibri" w:eastAsia="Calibri" w:hAnsi="Calibri" w:cs="Calibri"/>
          <w:color w:val="000000"/>
        </w:rPr>
      </w:pPr>
      <w:r>
        <w:rPr>
          <w:rFonts w:ascii="Calibri" w:eastAsia="Calibri" w:hAnsi="Calibri" w:cs="Calibri"/>
          <w:b/>
          <w:color w:val="000000"/>
        </w:rPr>
        <w:t xml:space="preserve">1. Update from Town Council: </w:t>
      </w:r>
      <w:r>
        <w:rPr>
          <w:rFonts w:ascii="Calibri" w:eastAsia="Calibri" w:hAnsi="Calibri" w:cs="Calibri"/>
          <w:color w:val="000000"/>
        </w:rPr>
        <w:t xml:space="preserve">Hook reported that the Town Council has been focused on </w:t>
      </w:r>
      <w:proofErr w:type="gramStart"/>
      <w:r>
        <w:rPr>
          <w:rFonts w:ascii="Calibri" w:eastAsia="Calibri" w:hAnsi="Calibri" w:cs="Calibri"/>
          <w:color w:val="000000"/>
        </w:rPr>
        <w:t>the aviation</w:t>
      </w:r>
      <w:proofErr w:type="gramEnd"/>
      <w:r>
        <w:rPr>
          <w:rFonts w:ascii="Calibri" w:eastAsia="Calibri" w:hAnsi="Calibri" w:cs="Calibri"/>
          <w:color w:val="000000"/>
        </w:rPr>
        <w:t>, disconnect, eclipse, and election issues. Other issues include</w:t>
      </w:r>
      <w:r>
        <w:rPr>
          <w:rFonts w:ascii="Calibri" w:eastAsia="Calibri" w:hAnsi="Calibri" w:cs="Calibri"/>
          <w:color w:val="000000"/>
        </w:rPr>
        <w:t xml:space="preserve"> the Bluff Water Works inventory, a visit from John Curtis and the Bike Utah component of the Transportation Plan. </w:t>
      </w:r>
    </w:p>
    <w:p w14:paraId="2D60E53D" w14:textId="77777777" w:rsidR="00176184" w:rsidRDefault="003C7EA7">
      <w:pPr>
        <w:rPr>
          <w:rFonts w:ascii="Calibri" w:eastAsia="Calibri" w:hAnsi="Calibri" w:cs="Calibri"/>
          <w:b/>
          <w:color w:val="000000"/>
        </w:rPr>
      </w:pPr>
      <w:r>
        <w:rPr>
          <w:rFonts w:ascii="Calibri" w:eastAsia="Calibri" w:hAnsi="Calibri" w:cs="Calibri"/>
          <w:b/>
          <w:color w:val="000000"/>
        </w:rPr>
        <w:t>2</w:t>
      </w:r>
      <w:r>
        <w:rPr>
          <w:rFonts w:ascii="Calibri" w:eastAsia="Calibri" w:hAnsi="Calibri" w:cs="Calibri"/>
          <w:b/>
          <w:color w:val="000000"/>
        </w:rPr>
        <w:t xml:space="preserve">. Update on noncompliant signs including letter to Jared Barrett about temporary signs at Bluff Dwellings: </w:t>
      </w:r>
      <w:r>
        <w:rPr>
          <w:rFonts w:ascii="Calibri" w:eastAsia="Calibri" w:hAnsi="Calibri" w:cs="Calibri"/>
          <w:color w:val="000000"/>
        </w:rPr>
        <w:t>Podmore will compose and deliver a letter to Barrett.  The town attorney is still addressing the Twin Rocks sign.</w:t>
      </w:r>
    </w:p>
    <w:p w14:paraId="79472841" w14:textId="757F6AE1" w:rsidR="00176184" w:rsidRDefault="003C7EA7">
      <w:pPr>
        <w:rPr>
          <w:rFonts w:ascii="Calibri" w:eastAsia="Calibri" w:hAnsi="Calibri" w:cs="Calibri"/>
          <w:color w:val="000000"/>
        </w:rPr>
      </w:pPr>
      <w:r>
        <w:rPr>
          <w:rFonts w:ascii="Calibri" w:eastAsia="Calibri" w:hAnsi="Calibri" w:cs="Calibri"/>
          <w:b/>
          <w:color w:val="000000"/>
        </w:rPr>
        <w:t xml:space="preserve">3.  Update on draft RV Ordinance: </w:t>
      </w:r>
      <w:r>
        <w:rPr>
          <w:rFonts w:ascii="Calibri" w:eastAsia="Calibri" w:hAnsi="Calibri" w:cs="Calibri"/>
          <w:color w:val="000000"/>
        </w:rPr>
        <w:t>H</w:t>
      </w:r>
      <w:r>
        <w:rPr>
          <w:rFonts w:ascii="Calibri" w:eastAsia="Calibri" w:hAnsi="Calibri" w:cs="Calibri"/>
          <w:color w:val="000000"/>
        </w:rPr>
        <w:t>adenfeldt reported that she and Collins had met and discussed and clarified some language in the draft ordinance. Collins mentioned that she had been contacted by an owner of an RV park.  The commissioners agreed that input would be valuable and discussed</w:t>
      </w:r>
      <w:r>
        <w:rPr>
          <w:rFonts w:ascii="Calibri" w:eastAsia="Calibri" w:hAnsi="Calibri" w:cs="Calibri"/>
          <w:color w:val="000000"/>
        </w:rPr>
        <w:t xml:space="preserve"> at </w:t>
      </w:r>
      <w:r>
        <w:rPr>
          <w:rFonts w:ascii="Calibri" w:eastAsia="Calibri" w:hAnsi="Calibri" w:cs="Calibri"/>
          <w:color w:val="000000"/>
        </w:rPr>
        <w:t>a possible public meeting to be held in the future.  This item will be continued on the next agenda.</w:t>
      </w:r>
    </w:p>
    <w:p w14:paraId="39E03050" w14:textId="77777777" w:rsidR="00176184" w:rsidRDefault="003C7EA7">
      <w:pPr>
        <w:rPr>
          <w:rFonts w:ascii="Calibri" w:eastAsia="Calibri" w:hAnsi="Calibri" w:cs="Calibri"/>
          <w:color w:val="000000"/>
        </w:rPr>
      </w:pPr>
      <w:r>
        <w:rPr>
          <w:rFonts w:ascii="Calibri" w:eastAsia="Calibri" w:hAnsi="Calibri" w:cs="Calibri"/>
          <w:b/>
          <w:color w:val="000000"/>
          <w:u w:val="single"/>
        </w:rPr>
        <w:t>New Business</w:t>
      </w:r>
    </w:p>
    <w:p w14:paraId="68AA39B6" w14:textId="77777777" w:rsidR="00176184" w:rsidRDefault="003C7EA7">
      <w:pPr>
        <w:rPr>
          <w:rFonts w:ascii="Calibri" w:eastAsia="Calibri" w:hAnsi="Calibri" w:cs="Calibri"/>
          <w:color w:val="000000"/>
        </w:rPr>
      </w:pPr>
      <w:r>
        <w:rPr>
          <w:rFonts w:ascii="Calibri" w:eastAsia="Calibri" w:hAnsi="Calibri" w:cs="Calibri"/>
          <w:b/>
          <w:color w:val="000000"/>
        </w:rPr>
        <w:t xml:space="preserve">4.  Land Use Clearances:  </w:t>
      </w:r>
      <w:r>
        <w:rPr>
          <w:rFonts w:ascii="Calibri" w:eastAsia="Calibri" w:hAnsi="Calibri" w:cs="Calibri"/>
          <w:color w:val="000000"/>
        </w:rPr>
        <w:t>none</w:t>
      </w:r>
    </w:p>
    <w:p w14:paraId="6574F459" w14:textId="16AC868F" w:rsidR="00176184" w:rsidRDefault="003C7EA7">
      <w:pPr>
        <w:rPr>
          <w:rFonts w:ascii="Calibri" w:eastAsia="Calibri" w:hAnsi="Calibri" w:cs="Calibri"/>
          <w:color w:val="000000"/>
        </w:rPr>
      </w:pPr>
      <w:r>
        <w:rPr>
          <w:rFonts w:ascii="Calibri" w:eastAsia="Calibri" w:hAnsi="Calibri" w:cs="Calibri"/>
          <w:b/>
          <w:color w:val="000000"/>
        </w:rPr>
        <w:t xml:space="preserve">5.  Cody Little RV Request:  </w:t>
      </w:r>
      <w:r>
        <w:rPr>
          <w:rFonts w:ascii="Calibri" w:eastAsia="Calibri" w:hAnsi="Calibri" w:cs="Calibri"/>
          <w:color w:val="000000"/>
        </w:rPr>
        <w:t>Little inquired about storage of his RV on his property given that it is a non-co</w:t>
      </w:r>
      <w:r>
        <w:rPr>
          <w:rFonts w:ascii="Calibri" w:eastAsia="Calibri" w:hAnsi="Calibri" w:cs="Calibri"/>
          <w:color w:val="000000"/>
        </w:rPr>
        <w:t>nforming lot and difficult to meet setback requirements while also considering hydrant and drainage locations. The storage would be temporary, the RV not inhabited and not hooked up to power or utilities. While the existing code does not specify setbacks f</w:t>
      </w:r>
      <w:r>
        <w:rPr>
          <w:rFonts w:ascii="Calibri" w:eastAsia="Calibri" w:hAnsi="Calibri" w:cs="Calibri"/>
          <w:color w:val="000000"/>
        </w:rPr>
        <w:t>or RVs, it is under consideration. The discussion included ingress/egress, UT highway right-of-way statute</w:t>
      </w:r>
      <w:r>
        <w:rPr>
          <w:rFonts w:ascii="Calibri" w:eastAsia="Calibri" w:hAnsi="Calibri" w:cs="Calibri"/>
          <w:color w:val="000000"/>
        </w:rPr>
        <w:t xml:space="preserve"> and visibility/parking/safety concerns in a commercial area.  The commissioners discouraged Little from storing his RV on his lot.</w:t>
      </w:r>
    </w:p>
    <w:p w14:paraId="52CEF67D" w14:textId="77777777" w:rsidR="00176184" w:rsidRDefault="003C7EA7">
      <w:pPr>
        <w:rPr>
          <w:rFonts w:ascii="Calibri" w:eastAsia="Calibri" w:hAnsi="Calibri" w:cs="Calibri"/>
          <w:b/>
          <w:color w:val="000000"/>
        </w:rPr>
      </w:pPr>
      <w:r>
        <w:rPr>
          <w:rFonts w:ascii="Calibri" w:eastAsia="Calibri" w:hAnsi="Calibri" w:cs="Calibri"/>
          <w:b/>
          <w:color w:val="000000"/>
        </w:rPr>
        <w:lastRenderedPageBreak/>
        <w:t>6.  Bike Utah/Activ</w:t>
      </w:r>
      <w:r>
        <w:rPr>
          <w:rFonts w:ascii="Calibri" w:eastAsia="Calibri" w:hAnsi="Calibri" w:cs="Calibri"/>
          <w:b/>
          <w:color w:val="000000"/>
        </w:rPr>
        <w:t xml:space="preserve">e Transportation Plan Update about making Bluff land-use code to be active transportation friendly - Chris Wiltsie and Cameron Carter: </w:t>
      </w:r>
      <w:r>
        <w:rPr>
          <w:rFonts w:ascii="Calibri" w:eastAsia="Calibri" w:hAnsi="Calibri" w:cs="Calibri"/>
          <w:color w:val="000000"/>
        </w:rPr>
        <w:t>Wiltsie and Carter noted that the focus of the Transportation Plan is to create walkable/bikeable communities based on tr</w:t>
      </w:r>
      <w:r>
        <w:rPr>
          <w:rFonts w:ascii="Calibri" w:eastAsia="Calibri" w:hAnsi="Calibri" w:cs="Calibri"/>
          <w:color w:val="000000"/>
        </w:rPr>
        <w:t>ansportation and land-use connections. One option is to use a form-based land-use zoning model.  Their recommendations included addressing mixed-use zones and density.  The commissioners agreed that the Active Transportation Plan is in draft form which has</w:t>
      </w:r>
      <w:r>
        <w:rPr>
          <w:rFonts w:ascii="Calibri" w:eastAsia="Calibri" w:hAnsi="Calibri" w:cs="Calibri"/>
          <w:color w:val="000000"/>
        </w:rPr>
        <w:t xml:space="preserve"> not yet been approved by the Town Council and is therefore not actionable by the P&amp;Z Commission but that it is a possible zoning paradigm for future consideration.  </w:t>
      </w:r>
    </w:p>
    <w:p w14:paraId="68D2F26C" w14:textId="77777777" w:rsidR="00176184" w:rsidRDefault="003C7EA7">
      <w:pPr>
        <w:rPr>
          <w:rFonts w:ascii="Calibri" w:eastAsia="Calibri" w:hAnsi="Calibri" w:cs="Calibri"/>
          <w:color w:val="000000"/>
        </w:rPr>
      </w:pPr>
      <w:r>
        <w:rPr>
          <w:rFonts w:ascii="Calibri" w:eastAsia="Calibri" w:hAnsi="Calibri" w:cs="Calibri"/>
          <w:b/>
          <w:color w:val="000000"/>
        </w:rPr>
        <w:t xml:space="preserve">7.  Vote to Recommend Aviation Ordinance to Town Council: </w:t>
      </w:r>
      <w:r>
        <w:rPr>
          <w:rFonts w:ascii="Calibri" w:eastAsia="Calibri" w:hAnsi="Calibri" w:cs="Calibri"/>
          <w:color w:val="000000"/>
        </w:rPr>
        <w:t>Hadenfeldt reported on the join</w:t>
      </w:r>
      <w:r>
        <w:rPr>
          <w:rFonts w:ascii="Calibri" w:eastAsia="Calibri" w:hAnsi="Calibri" w:cs="Calibri"/>
          <w:color w:val="000000"/>
        </w:rPr>
        <w:t xml:space="preserve">t Town Council-P&amp;Z work session. She reported that people do not like the idea of conditional use allowances and seem to support </w:t>
      </w:r>
      <w:proofErr w:type="gramStart"/>
      <w:r>
        <w:rPr>
          <w:rFonts w:ascii="Calibri" w:eastAsia="Calibri" w:hAnsi="Calibri" w:cs="Calibri"/>
          <w:color w:val="000000"/>
        </w:rPr>
        <w:t>remote-use</w:t>
      </w:r>
      <w:proofErr w:type="gramEnd"/>
      <w:r>
        <w:rPr>
          <w:rFonts w:ascii="Calibri" w:eastAsia="Calibri" w:hAnsi="Calibri" w:cs="Calibri"/>
          <w:color w:val="000000"/>
        </w:rPr>
        <w:t xml:space="preserve"> at a specified distance. Further discussion included the fact that the airport is leased from and regulated by the B</w:t>
      </w:r>
      <w:r>
        <w:rPr>
          <w:rFonts w:ascii="Calibri" w:eastAsia="Calibri" w:hAnsi="Calibri" w:cs="Calibri"/>
          <w:color w:val="000000"/>
        </w:rPr>
        <w:t xml:space="preserve">LM which is affected by the yet-to-be finalized Bears Ears Management Plan. Podmore motioned to forward the final ordinance decision to the Town Council. Whitney seconded. </w:t>
      </w:r>
      <w:r>
        <w:rPr>
          <w:rFonts w:ascii="Calibri" w:eastAsia="Calibri" w:hAnsi="Calibri" w:cs="Calibri"/>
          <w:color w:val="222222"/>
          <w:shd w:val="clear" w:color="auto" w:fill="FFFFFF"/>
        </w:rPr>
        <w:t>Podmore (aye), Hadenfeldt (aye), Dobson (aye), Collins (aye) Whitney (aye). The moti</w:t>
      </w:r>
      <w:r>
        <w:rPr>
          <w:rFonts w:ascii="Calibri" w:eastAsia="Calibri" w:hAnsi="Calibri" w:cs="Calibri"/>
          <w:color w:val="222222"/>
          <w:shd w:val="clear" w:color="auto" w:fill="FFFFFF"/>
        </w:rPr>
        <w:t xml:space="preserve">on passed. </w:t>
      </w:r>
    </w:p>
    <w:p w14:paraId="7FAB1157" w14:textId="77777777" w:rsidR="00176184" w:rsidRDefault="003C7EA7">
      <w:pPr>
        <w:rPr>
          <w:rFonts w:ascii="Calibri" w:eastAsia="Calibri" w:hAnsi="Calibri" w:cs="Calibri"/>
          <w:b/>
          <w:color w:val="000000"/>
        </w:rPr>
      </w:pPr>
      <w:r>
        <w:rPr>
          <w:rFonts w:ascii="Calibri" w:eastAsia="Calibri" w:hAnsi="Calibri" w:cs="Calibri"/>
          <w:b/>
          <w:color w:val="000000"/>
        </w:rPr>
        <w:t>8.  Other:</w:t>
      </w:r>
    </w:p>
    <w:p w14:paraId="60C53D53" w14:textId="77777777" w:rsidR="00176184" w:rsidRDefault="003C7EA7">
      <w:pPr>
        <w:rPr>
          <w:rFonts w:ascii="Calibri" w:eastAsia="Calibri" w:hAnsi="Calibri" w:cs="Calibri"/>
          <w:color w:val="000000"/>
        </w:rPr>
      </w:pPr>
      <w:r>
        <w:rPr>
          <w:rFonts w:ascii="Calibri" w:eastAsia="Calibri" w:hAnsi="Calibri" w:cs="Calibri"/>
          <w:color w:val="000000"/>
        </w:rPr>
        <w:t>Items for next agenda (10/4/2023) to include RV ordinance and signage.</w:t>
      </w:r>
    </w:p>
    <w:p w14:paraId="09CE89C6" w14:textId="77777777" w:rsidR="00176184" w:rsidRDefault="003C7EA7">
      <w:pPr>
        <w:rPr>
          <w:rFonts w:ascii="Calibri" w:eastAsia="Calibri" w:hAnsi="Calibri" w:cs="Calibri"/>
          <w:color w:val="000000"/>
        </w:rPr>
      </w:pPr>
      <w:r>
        <w:rPr>
          <w:rFonts w:ascii="Calibri" w:eastAsia="Calibri" w:hAnsi="Calibri" w:cs="Calibri"/>
          <w:color w:val="000000"/>
        </w:rPr>
        <w:t>Hadenfeldt mentioned a reminder to keep P&amp;Z email for commission business only.</w:t>
      </w:r>
    </w:p>
    <w:p w14:paraId="538824A1" w14:textId="77777777" w:rsidR="00176184" w:rsidRDefault="003C7EA7">
      <w:pPr>
        <w:rPr>
          <w:rFonts w:ascii="Calibri" w:eastAsia="Calibri" w:hAnsi="Calibri" w:cs="Calibri"/>
          <w:color w:val="000000"/>
        </w:rPr>
      </w:pPr>
      <w:r>
        <w:rPr>
          <w:rFonts w:ascii="Calibri" w:eastAsia="Calibri" w:hAnsi="Calibri" w:cs="Calibri"/>
          <w:b/>
          <w:color w:val="000000"/>
        </w:rPr>
        <w:t xml:space="preserve">Public Comment: </w:t>
      </w:r>
      <w:r>
        <w:rPr>
          <w:rFonts w:ascii="Calibri" w:eastAsia="Calibri" w:hAnsi="Calibri" w:cs="Calibri"/>
          <w:color w:val="000000"/>
        </w:rPr>
        <w:t>Hook mentioned that she had received concerns from the public rega</w:t>
      </w:r>
      <w:r>
        <w:rPr>
          <w:rFonts w:ascii="Calibri" w:eastAsia="Calibri" w:hAnsi="Calibri" w:cs="Calibri"/>
          <w:color w:val="000000"/>
        </w:rPr>
        <w:t>rding difficulty accessing virtual meetings.</w:t>
      </w:r>
    </w:p>
    <w:p w14:paraId="28F21B11" w14:textId="77777777" w:rsidR="00176184" w:rsidRDefault="003C7EA7">
      <w:pPr>
        <w:rPr>
          <w:rFonts w:ascii="Calibri" w:eastAsia="Calibri" w:hAnsi="Calibri" w:cs="Calibri"/>
          <w:color w:val="000000"/>
        </w:rPr>
      </w:pPr>
      <w:r>
        <w:rPr>
          <w:rFonts w:ascii="Arial" w:eastAsia="Arial" w:hAnsi="Arial" w:cs="Arial"/>
          <w:b/>
          <w:color w:val="222222"/>
          <w:sz w:val="20"/>
        </w:rPr>
        <w:t xml:space="preserve">Hadenfeldt made a motion to adjourn the meeting, Colins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was adjourned at 7:06 PM.</w:t>
      </w:r>
    </w:p>
    <w:p w14:paraId="3FE4223D" w14:textId="77777777" w:rsidR="00176184" w:rsidRDefault="00176184">
      <w:pPr>
        <w:rPr>
          <w:rFonts w:ascii="Calibri" w:eastAsia="Calibri" w:hAnsi="Calibri" w:cs="Calibri"/>
          <w:color w:val="000000"/>
        </w:rPr>
      </w:pPr>
    </w:p>
    <w:sectPr w:rsidR="001761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76184"/>
    <w:rsid w:val="00176184"/>
    <w:rsid w:val="003C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B1E1"/>
  <w15:docId w15:val="{F4563B1A-07D1-4EE0-85B7-478C248CC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642</Words>
  <Characters>3664</Characters>
  <Application>Microsoft Office Word</Application>
  <DocSecurity>0</DocSecurity>
  <Lines>30</Lines>
  <Paragraphs>8</Paragraphs>
  <ScaleCrop>false</ScaleCrop>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2023-09-24T15:42:00Z</dcterms:created>
  <dcterms:modified xsi:type="dcterms:W3CDTF">2023-09-24T15:42:00Z</dcterms:modified>
</cp:coreProperties>
</file>