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11916E3" w:rsidR="00245425" w:rsidRPr="00BF1952" w:rsidRDefault="00F8469A" w:rsidP="00245425">
      <w:pPr>
        <w:jc w:val="center"/>
        <w:rPr>
          <w:b/>
        </w:rPr>
      </w:pPr>
      <w:r>
        <w:rPr>
          <w:b/>
        </w:rPr>
        <w:t xml:space="preserve">SEPTEMBER 19,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5DC2D4AE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C6051A">
        <w:rPr>
          <w:b/>
        </w:rPr>
        <w:t xml:space="preserve"> September 5</w:t>
      </w:r>
      <w:r w:rsidR="001A58D9">
        <w:rPr>
          <w:b/>
        </w:rPr>
        <w:t>, 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45DD77E8" w14:textId="77777777" w:rsidR="00374F71" w:rsidRDefault="00374F71" w:rsidP="00374F7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szCs w:val="24"/>
        </w:rPr>
      </w:pPr>
      <w:r>
        <w:rPr>
          <w:b/>
        </w:rPr>
        <w:tab/>
        <w:t xml:space="preserve">6.2 </w:t>
      </w:r>
      <w:r w:rsidRPr="00445705">
        <w:rPr>
          <w:b/>
          <w:bCs/>
          <w:color w:val="000000"/>
          <w:szCs w:val="24"/>
        </w:rPr>
        <w:t xml:space="preserve">Ordinance 2023-16 Amending Ordinance 10.14 </w:t>
      </w:r>
      <w:r w:rsidRPr="00445705">
        <w:rPr>
          <w:b/>
          <w:bCs/>
          <w:szCs w:val="24"/>
        </w:rPr>
        <w:t xml:space="preserve">General Regulations on Bed &amp; </w:t>
      </w:r>
      <w:r>
        <w:rPr>
          <w:b/>
          <w:bCs/>
          <w:szCs w:val="24"/>
        </w:rPr>
        <w:t xml:space="preserve">  </w:t>
      </w:r>
    </w:p>
    <w:p w14:paraId="2B7B7299" w14:textId="77777777" w:rsidR="00701EF3" w:rsidRDefault="00374F71" w:rsidP="00374F7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szCs w:val="24"/>
        </w:rPr>
      </w:pPr>
      <w:r>
        <w:rPr>
          <w:b/>
          <w:bCs/>
          <w:szCs w:val="24"/>
        </w:rPr>
        <w:t xml:space="preserve">                  </w:t>
      </w:r>
      <w:r w:rsidRPr="00445705">
        <w:rPr>
          <w:b/>
          <w:bCs/>
          <w:szCs w:val="24"/>
        </w:rPr>
        <w:t>Breakfast Establishments, Vacation Rentals and Inns.</w:t>
      </w:r>
      <w:r w:rsidRPr="00445705">
        <w:rPr>
          <w:b/>
          <w:bCs/>
          <w:color w:val="000000"/>
          <w:szCs w:val="24"/>
        </w:rPr>
        <w:tab/>
      </w:r>
      <w:r w:rsidRPr="00445705">
        <w:rPr>
          <w:b/>
          <w:bCs/>
          <w:color w:val="FF0000"/>
          <w:szCs w:val="24"/>
        </w:rPr>
        <w:t xml:space="preserve"> </w:t>
      </w:r>
      <w:r w:rsidRPr="00445705">
        <w:rPr>
          <w:b/>
          <w:bCs/>
          <w:color w:val="FF0000"/>
          <w:szCs w:val="24"/>
        </w:rPr>
        <w:tab/>
      </w:r>
      <w:r w:rsidRPr="00445705">
        <w:rPr>
          <w:b/>
          <w:bCs/>
          <w:color w:val="000000"/>
          <w:szCs w:val="24"/>
        </w:rPr>
        <w:tab/>
      </w:r>
    </w:p>
    <w:p w14:paraId="704E4C7C" w14:textId="32D32A62" w:rsidR="00374F71" w:rsidRPr="0008444F" w:rsidRDefault="00701EF3" w:rsidP="00374F7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</w:t>
      </w:r>
      <w:r w:rsidR="00374F71">
        <w:rPr>
          <w:b/>
          <w:bCs/>
          <w:color w:val="000000"/>
          <w:szCs w:val="24"/>
        </w:rPr>
        <w:t>6.3</w:t>
      </w:r>
      <w:r w:rsidR="00374F71" w:rsidRPr="00445705">
        <w:rPr>
          <w:b/>
          <w:bCs/>
          <w:color w:val="000000"/>
          <w:szCs w:val="24"/>
        </w:rPr>
        <w:t xml:space="preserve"> Ordinance 2023-17Amending Ordinance </w:t>
      </w:r>
      <w:r w:rsidR="00374F71" w:rsidRPr="00445705">
        <w:rPr>
          <w:b/>
          <w:bCs/>
          <w:szCs w:val="24"/>
        </w:rPr>
        <w:t xml:space="preserve">10.02.050 adding Off-Street Parking, </w:t>
      </w:r>
    </w:p>
    <w:p w14:paraId="2601C73D" w14:textId="77777777" w:rsidR="00701EF3" w:rsidRDefault="00374F71" w:rsidP="00701E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</w:t>
      </w:r>
      <w:r w:rsidRPr="00445705">
        <w:rPr>
          <w:b/>
          <w:bCs/>
          <w:szCs w:val="24"/>
        </w:rPr>
        <w:t>Motel/Inn/Hotel Units and amending Motel/Inn Definitions</w:t>
      </w:r>
      <w:r>
        <w:rPr>
          <w:b/>
          <w:bCs/>
          <w:szCs w:val="24"/>
        </w:rPr>
        <w:t>.</w:t>
      </w:r>
      <w:r>
        <w:rPr>
          <w:b/>
          <w:bCs/>
          <w:szCs w:val="24"/>
        </w:rPr>
        <w:tab/>
      </w:r>
    </w:p>
    <w:p w14:paraId="3C47B8F1" w14:textId="20E309D5" w:rsidR="00C8074B" w:rsidRPr="00701EF3" w:rsidRDefault="00701EF3" w:rsidP="00701E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szCs w:val="24"/>
        </w:rPr>
      </w:pPr>
      <w:r>
        <w:rPr>
          <w:b/>
          <w:bCs/>
          <w:szCs w:val="24"/>
        </w:rPr>
        <w:t xml:space="preserve">            </w:t>
      </w:r>
      <w:r w:rsidR="00C8074B">
        <w:rPr>
          <w:b/>
          <w:bCs/>
          <w:color w:val="000000"/>
          <w:szCs w:val="24"/>
        </w:rPr>
        <w:t xml:space="preserve">6.4 </w:t>
      </w:r>
      <w:r w:rsidR="00374F71" w:rsidRPr="00445705">
        <w:rPr>
          <w:b/>
          <w:bCs/>
          <w:color w:val="000000"/>
          <w:szCs w:val="24"/>
        </w:rPr>
        <w:t xml:space="preserve">Ordinance 2023-18 Amending Ordinance </w:t>
      </w:r>
      <w:r w:rsidR="00374F71" w:rsidRPr="00445705">
        <w:rPr>
          <w:b/>
          <w:bCs/>
          <w:szCs w:val="24"/>
        </w:rPr>
        <w:t>10.54.270, 10.54.280 amending City</w:t>
      </w:r>
    </w:p>
    <w:p w14:paraId="792258B7" w14:textId="77777777" w:rsidR="00C8074B" w:rsidRDefault="00C8074B" w:rsidP="00374F71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  <w:r w:rsidR="00374F71" w:rsidRPr="00445705">
        <w:rPr>
          <w:rFonts w:ascii="Times New Roman" w:hAnsi="Times New Roman"/>
          <w:b/>
          <w:bCs/>
          <w:sz w:val="24"/>
          <w:szCs w:val="24"/>
        </w:rPr>
        <w:t xml:space="preserve"> Approval. </w:t>
      </w:r>
      <w:r w:rsidR="00374F71">
        <w:rPr>
          <w:rFonts w:ascii="Times New Roman" w:hAnsi="Times New Roman"/>
          <w:b/>
          <w:bCs/>
          <w:sz w:val="24"/>
          <w:szCs w:val="24"/>
        </w:rPr>
        <w:tab/>
      </w:r>
    </w:p>
    <w:p w14:paraId="7B1C3F4C" w14:textId="382530F9" w:rsidR="001A58D9" w:rsidRPr="00637FA3" w:rsidRDefault="00C8074B" w:rsidP="002328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1A58D9" w:rsidRPr="00637FA3">
        <w:rPr>
          <w:rFonts w:ascii="Times New Roman" w:hAnsi="Times New Roman" w:cs="Times New Roman"/>
          <w:b/>
          <w:sz w:val="24"/>
          <w:szCs w:val="24"/>
        </w:rPr>
        <w:t>6.</w:t>
      </w:r>
      <w:r w:rsidR="00637FA3">
        <w:rPr>
          <w:rFonts w:ascii="Times New Roman" w:hAnsi="Times New Roman" w:cs="Times New Roman"/>
          <w:b/>
          <w:sz w:val="24"/>
          <w:szCs w:val="24"/>
        </w:rPr>
        <w:t>5</w:t>
      </w:r>
      <w:r w:rsidR="00E54C44" w:rsidRPr="00637F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F1C1D" w:rsidRPr="00637FA3">
        <w:rPr>
          <w:rFonts w:ascii="Times New Roman" w:hAnsi="Times New Roman" w:cs="Times New Roman"/>
          <w:b/>
          <w:sz w:val="24"/>
          <w:szCs w:val="24"/>
        </w:rPr>
        <w:t>Joe Catlett – New Home on Single Parcel Split – 490 S. 200 E. – RR-1</w:t>
      </w:r>
    </w:p>
    <w:p w14:paraId="2CD4AF43" w14:textId="77777777" w:rsidR="00701EF3" w:rsidRDefault="00637FA3" w:rsidP="00701E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</w:rPr>
        <w:t xml:space="preserve"> </w:t>
      </w:r>
      <w:r w:rsidR="003164D5">
        <w:rPr>
          <w:b/>
        </w:rPr>
        <w:tab/>
      </w:r>
      <w:r>
        <w:rPr>
          <w:b/>
        </w:rPr>
        <w:t xml:space="preserve">6.6 </w:t>
      </w:r>
      <w:r w:rsidR="003164D5">
        <w:rPr>
          <w:b/>
          <w:bCs/>
          <w:color w:val="000000"/>
        </w:rPr>
        <w:t>Jerry &amp; Monica Taylor – Garage – 180 E Taylor Lane – RR-1</w:t>
      </w:r>
    </w:p>
    <w:p w14:paraId="6ACE633D" w14:textId="37085620" w:rsidR="006F1C1D" w:rsidRPr="00701EF3" w:rsidRDefault="00701EF3" w:rsidP="00701EF3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</w:t>
      </w:r>
      <w:r w:rsidR="004F07E3">
        <w:rPr>
          <w:b/>
          <w:bCs/>
          <w:color w:val="000000"/>
        </w:rPr>
        <w:t xml:space="preserve">6.7 </w:t>
      </w:r>
      <w:r w:rsidR="003164D5">
        <w:rPr>
          <w:b/>
          <w:bCs/>
          <w:color w:val="000000"/>
        </w:rPr>
        <w:t>Jimmy, Ethel &amp; Hayden Taylor – Modular Home - 260 E 100 N – RR-1-20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1065CC43" w14:textId="1F32D91D" w:rsidR="006F1C1D" w:rsidRPr="006F1C1D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6F1C1D">
        <w:rPr>
          <w:b/>
        </w:rPr>
        <w:t xml:space="preserve">Joe Catlett – Water Meter for Home  </w:t>
      </w:r>
    </w:p>
    <w:p w14:paraId="03328A3F" w14:textId="619D91B6" w:rsidR="000826CB" w:rsidRPr="000D47A8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4F07E3">
        <w:rPr>
          <w:b/>
          <w:color w:val="000000"/>
        </w:rPr>
        <w:t xml:space="preserve"> </w:t>
      </w:r>
      <w:r w:rsidR="000826CB">
        <w:rPr>
          <w:b/>
          <w:color w:val="000000"/>
        </w:rPr>
        <w:t>Dump Bed Truck for Cemetery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3D17DB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5E5C22" w:rsidRPr="00BF1952">
        <w:rPr>
          <w:b/>
        </w:rPr>
        <w:t>Streets</w:t>
      </w:r>
      <w:r w:rsidR="005E5C22">
        <w:rPr>
          <w:b/>
        </w:rPr>
        <w:t xml:space="preserve"> </w:t>
      </w:r>
      <w:r w:rsidR="005E5C22"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57693EDB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5E5C22">
        <w:rPr>
          <w:b/>
        </w:rPr>
        <w:t>SALLY ORME</w:t>
      </w:r>
    </w:p>
    <w:p w14:paraId="5934DF73" w14:textId="3F0C585E" w:rsidR="005E5C22" w:rsidRPr="00BF1952" w:rsidRDefault="005E5C2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7F90A75B" w:rsidR="00C04880" w:rsidRDefault="00245425" w:rsidP="005E5C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lastRenderedPageBreak/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107C0055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</w:t>
      </w:r>
      <w:r w:rsidR="008A6E9B">
        <w:t xml:space="preserve"> </w:t>
      </w:r>
      <w:r w:rsidR="008A6E9B" w:rsidRPr="00B6036D">
        <w:rPr>
          <w:color w:val="000000"/>
        </w:rPr>
        <w:t xml:space="preserve">on the State of Utah’s Public Meeting Notice Website – </w:t>
      </w:r>
      <w:hyperlink r:id="rId8" w:history="1">
        <w:r w:rsidR="008A6E9B" w:rsidRPr="00B6036D">
          <w:rPr>
            <w:rStyle w:val="Hyperlink"/>
          </w:rPr>
          <w:t>www.utah.gov/pmn</w:t>
        </w:r>
      </w:hyperlink>
      <w:r w:rsidRPr="00BF1952">
        <w:t xml:space="preserve"> </w:t>
      </w:r>
      <w:r w:rsidR="008A6E9B">
        <w:t xml:space="preserve">and </w:t>
      </w:r>
      <w:r w:rsidRPr="00BF1952">
        <w:t>in three public places within the Escalante City limits on this</w:t>
      </w:r>
      <w:r w:rsidR="0085318A">
        <w:t xml:space="preserve"> 15</w:t>
      </w:r>
      <w:r w:rsidR="0085318A" w:rsidRPr="0085318A">
        <w:rPr>
          <w:vertAlign w:val="superscript"/>
        </w:rPr>
        <w:t>th</w:t>
      </w:r>
      <w:r w:rsidR="0085318A">
        <w:t xml:space="preserve"> </w:t>
      </w:r>
      <w:r w:rsidRPr="00BF1952">
        <w:t>day of</w:t>
      </w:r>
      <w:r w:rsidR="0085318A">
        <w:t xml:space="preserve"> September</w:t>
      </w:r>
      <w:r w:rsidR="00B12DFE">
        <w:t>, 20</w:t>
      </w:r>
      <w:r w:rsidR="00923D86">
        <w:t>2</w:t>
      </w:r>
      <w:r w:rsidR="008A6E9B">
        <w:t>3</w:t>
      </w:r>
      <w:r w:rsidRPr="00BF1952">
        <w:t xml:space="preserve">. 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1A39D" w14:textId="77777777" w:rsidR="0002796B" w:rsidRDefault="0002796B" w:rsidP="009D6A2B">
      <w:r>
        <w:separator/>
      </w:r>
    </w:p>
  </w:endnote>
  <w:endnote w:type="continuationSeparator" w:id="0">
    <w:p w14:paraId="090D6D96" w14:textId="77777777" w:rsidR="0002796B" w:rsidRDefault="0002796B" w:rsidP="009D6A2B">
      <w:r>
        <w:continuationSeparator/>
      </w:r>
    </w:p>
  </w:endnote>
  <w:endnote w:type="continuationNotice" w:id="1">
    <w:p w14:paraId="09B0527E" w14:textId="77777777" w:rsidR="0002796B" w:rsidRDefault="00027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A05A1" w14:textId="77777777" w:rsidR="0002796B" w:rsidRDefault="0002796B" w:rsidP="009D6A2B">
      <w:r>
        <w:separator/>
      </w:r>
    </w:p>
  </w:footnote>
  <w:footnote w:type="continuationSeparator" w:id="0">
    <w:p w14:paraId="0FD39304" w14:textId="77777777" w:rsidR="0002796B" w:rsidRDefault="0002796B" w:rsidP="009D6A2B">
      <w:r>
        <w:continuationSeparator/>
      </w:r>
    </w:p>
  </w:footnote>
  <w:footnote w:type="continuationNotice" w:id="1">
    <w:p w14:paraId="3745CAE0" w14:textId="77777777" w:rsidR="0002796B" w:rsidRDefault="000279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040D5"/>
    <w:rsid w:val="000157A8"/>
    <w:rsid w:val="0002796B"/>
    <w:rsid w:val="00051297"/>
    <w:rsid w:val="00056995"/>
    <w:rsid w:val="000826CB"/>
    <w:rsid w:val="0008444F"/>
    <w:rsid w:val="000877E7"/>
    <w:rsid w:val="000A254F"/>
    <w:rsid w:val="000B1C64"/>
    <w:rsid w:val="000C0DAF"/>
    <w:rsid w:val="000C763D"/>
    <w:rsid w:val="000D47A8"/>
    <w:rsid w:val="000E0F90"/>
    <w:rsid w:val="001075E4"/>
    <w:rsid w:val="00155301"/>
    <w:rsid w:val="001957D8"/>
    <w:rsid w:val="001A58D9"/>
    <w:rsid w:val="001A74D6"/>
    <w:rsid w:val="001C02F2"/>
    <w:rsid w:val="001D4CE3"/>
    <w:rsid w:val="001E234B"/>
    <w:rsid w:val="001E6A26"/>
    <w:rsid w:val="001E743B"/>
    <w:rsid w:val="0020670F"/>
    <w:rsid w:val="002328FA"/>
    <w:rsid w:val="00243FC5"/>
    <w:rsid w:val="00245425"/>
    <w:rsid w:val="002D6C40"/>
    <w:rsid w:val="002F0021"/>
    <w:rsid w:val="002F09FC"/>
    <w:rsid w:val="0031429C"/>
    <w:rsid w:val="003164D5"/>
    <w:rsid w:val="0032607C"/>
    <w:rsid w:val="00363CEE"/>
    <w:rsid w:val="00374F71"/>
    <w:rsid w:val="0038431B"/>
    <w:rsid w:val="00392977"/>
    <w:rsid w:val="00397E8F"/>
    <w:rsid w:val="003B62CA"/>
    <w:rsid w:val="003E2B9F"/>
    <w:rsid w:val="003F7BB7"/>
    <w:rsid w:val="00467055"/>
    <w:rsid w:val="004F07E3"/>
    <w:rsid w:val="0052216C"/>
    <w:rsid w:val="005A5151"/>
    <w:rsid w:val="005E5C22"/>
    <w:rsid w:val="006151C4"/>
    <w:rsid w:val="00632246"/>
    <w:rsid w:val="00637FA3"/>
    <w:rsid w:val="006523CE"/>
    <w:rsid w:val="00673616"/>
    <w:rsid w:val="00675CC4"/>
    <w:rsid w:val="006A38CF"/>
    <w:rsid w:val="006C694B"/>
    <w:rsid w:val="006F1C1D"/>
    <w:rsid w:val="00701EF3"/>
    <w:rsid w:val="00704A0E"/>
    <w:rsid w:val="0072026F"/>
    <w:rsid w:val="00744B48"/>
    <w:rsid w:val="00755C54"/>
    <w:rsid w:val="00797BDD"/>
    <w:rsid w:val="007A26E6"/>
    <w:rsid w:val="007F35C5"/>
    <w:rsid w:val="007F3E32"/>
    <w:rsid w:val="00806F6A"/>
    <w:rsid w:val="00812845"/>
    <w:rsid w:val="00817DD4"/>
    <w:rsid w:val="00824D97"/>
    <w:rsid w:val="0085318A"/>
    <w:rsid w:val="00856A06"/>
    <w:rsid w:val="008869E6"/>
    <w:rsid w:val="008A6E9B"/>
    <w:rsid w:val="008C167C"/>
    <w:rsid w:val="008E2E76"/>
    <w:rsid w:val="00903365"/>
    <w:rsid w:val="00923D86"/>
    <w:rsid w:val="009D556A"/>
    <w:rsid w:val="009D6A2B"/>
    <w:rsid w:val="009E2450"/>
    <w:rsid w:val="009E79A2"/>
    <w:rsid w:val="00A36C91"/>
    <w:rsid w:val="00A469C2"/>
    <w:rsid w:val="00A51BDC"/>
    <w:rsid w:val="00A744AB"/>
    <w:rsid w:val="00B06714"/>
    <w:rsid w:val="00B12DFE"/>
    <w:rsid w:val="00B14F8E"/>
    <w:rsid w:val="00B20FD4"/>
    <w:rsid w:val="00B612B4"/>
    <w:rsid w:val="00B90185"/>
    <w:rsid w:val="00BF11AB"/>
    <w:rsid w:val="00C04880"/>
    <w:rsid w:val="00C25CDF"/>
    <w:rsid w:val="00C5372B"/>
    <w:rsid w:val="00C5639B"/>
    <w:rsid w:val="00C6051A"/>
    <w:rsid w:val="00C65F9F"/>
    <w:rsid w:val="00C66751"/>
    <w:rsid w:val="00C8074B"/>
    <w:rsid w:val="00C91E00"/>
    <w:rsid w:val="00CF6A1B"/>
    <w:rsid w:val="00D06ADE"/>
    <w:rsid w:val="00D21AF7"/>
    <w:rsid w:val="00D401DE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C486E"/>
    <w:rsid w:val="00EE5E02"/>
    <w:rsid w:val="00F510AD"/>
    <w:rsid w:val="00F638ED"/>
    <w:rsid w:val="00F80CFB"/>
    <w:rsid w:val="00F8469A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Treasurer</cp:lastModifiedBy>
  <cp:revision>4</cp:revision>
  <dcterms:created xsi:type="dcterms:W3CDTF">2023-09-15T14:43:00Z</dcterms:created>
  <dcterms:modified xsi:type="dcterms:W3CDTF">2023-09-15T14:45:00Z</dcterms:modified>
</cp:coreProperties>
</file>