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14610" w14:textId="096C2A8F" w:rsidR="00CF06D9" w:rsidRPr="002457CC" w:rsidRDefault="00317C40" w:rsidP="00F76B1B">
      <w:pPr>
        <w:spacing w:after="0"/>
        <w:jc w:val="center"/>
        <w:rPr>
          <w:rFonts w:ascii="Arial" w:hAnsi="Arial" w:cs="Arial"/>
          <w:b/>
          <w:bCs/>
          <w:sz w:val="24"/>
          <w:szCs w:val="24"/>
        </w:rPr>
      </w:pPr>
      <w:r w:rsidRPr="002457CC">
        <w:rPr>
          <w:rFonts w:ascii="Arial" w:hAnsi="Arial" w:cs="Arial"/>
          <w:b/>
          <w:bCs/>
          <w:sz w:val="24"/>
          <w:szCs w:val="24"/>
        </w:rPr>
        <w:t>PARAGONAH TOWN</w:t>
      </w:r>
    </w:p>
    <w:p w14:paraId="15A95D22" w14:textId="102BC4F0" w:rsidR="0080632A" w:rsidRPr="002457CC" w:rsidRDefault="0080632A" w:rsidP="00F76B1B">
      <w:pPr>
        <w:spacing w:after="0"/>
        <w:jc w:val="center"/>
        <w:rPr>
          <w:rFonts w:ascii="Arial" w:hAnsi="Arial" w:cs="Arial"/>
          <w:b/>
          <w:bCs/>
          <w:sz w:val="24"/>
          <w:szCs w:val="24"/>
        </w:rPr>
      </w:pPr>
      <w:r w:rsidRPr="002457CC">
        <w:rPr>
          <w:rFonts w:ascii="Arial" w:hAnsi="Arial" w:cs="Arial"/>
          <w:b/>
          <w:bCs/>
          <w:sz w:val="24"/>
          <w:szCs w:val="24"/>
        </w:rPr>
        <w:t>REGULAR MEETING</w:t>
      </w:r>
    </w:p>
    <w:p w14:paraId="1FA81614" w14:textId="5A76AAAC" w:rsidR="00317C40" w:rsidRPr="002457CC" w:rsidRDefault="00317C40" w:rsidP="0080632A">
      <w:pPr>
        <w:spacing w:after="0"/>
        <w:jc w:val="center"/>
        <w:rPr>
          <w:rFonts w:ascii="Arial" w:hAnsi="Arial" w:cs="Arial"/>
          <w:b/>
          <w:bCs/>
          <w:sz w:val="24"/>
          <w:szCs w:val="24"/>
        </w:rPr>
      </w:pPr>
      <w:r w:rsidRPr="002457CC">
        <w:rPr>
          <w:rFonts w:ascii="Arial" w:hAnsi="Arial" w:cs="Arial"/>
          <w:b/>
          <w:bCs/>
          <w:sz w:val="24"/>
          <w:szCs w:val="24"/>
        </w:rPr>
        <w:t>44 NORTH 100 WEST, PARAGONAH TOWN HALL</w:t>
      </w:r>
    </w:p>
    <w:p w14:paraId="1F9A8034" w14:textId="06543EF7" w:rsidR="00644F83" w:rsidRPr="002457CC" w:rsidRDefault="00EB1024" w:rsidP="00F76B1B">
      <w:pPr>
        <w:spacing w:after="0"/>
        <w:jc w:val="center"/>
        <w:rPr>
          <w:rFonts w:ascii="Arial" w:hAnsi="Arial" w:cs="Arial"/>
          <w:b/>
          <w:bCs/>
          <w:sz w:val="24"/>
          <w:szCs w:val="24"/>
        </w:rPr>
      </w:pPr>
      <w:r w:rsidRPr="002457CC">
        <w:rPr>
          <w:rFonts w:ascii="Arial" w:hAnsi="Arial" w:cs="Arial"/>
          <w:b/>
          <w:bCs/>
          <w:sz w:val="24"/>
          <w:szCs w:val="24"/>
        </w:rPr>
        <w:t>December 14</w:t>
      </w:r>
      <w:r w:rsidR="005E1D17" w:rsidRPr="002457CC">
        <w:rPr>
          <w:rFonts w:ascii="Arial" w:hAnsi="Arial" w:cs="Arial"/>
          <w:b/>
          <w:bCs/>
          <w:sz w:val="24"/>
          <w:szCs w:val="24"/>
        </w:rPr>
        <w:t>,</w:t>
      </w:r>
      <w:r w:rsidR="00F76B1B" w:rsidRPr="002457CC">
        <w:rPr>
          <w:rFonts w:ascii="Arial" w:hAnsi="Arial" w:cs="Arial"/>
          <w:b/>
          <w:bCs/>
          <w:sz w:val="24"/>
          <w:szCs w:val="24"/>
        </w:rPr>
        <w:t xml:space="preserve"> 2022 – 7:00 P.M.</w:t>
      </w:r>
    </w:p>
    <w:p w14:paraId="1F4E15D7" w14:textId="10C521F3" w:rsidR="00317C40" w:rsidRPr="002457CC" w:rsidRDefault="00317C40" w:rsidP="00F76B1B">
      <w:pPr>
        <w:spacing w:after="0"/>
        <w:jc w:val="center"/>
        <w:rPr>
          <w:rFonts w:ascii="Arial" w:hAnsi="Arial" w:cs="Arial"/>
          <w:b/>
          <w:bCs/>
          <w:sz w:val="24"/>
          <w:szCs w:val="24"/>
        </w:rPr>
      </w:pPr>
      <w:bookmarkStart w:id="0" w:name="_Hlk56417272"/>
    </w:p>
    <w:bookmarkEnd w:id="0"/>
    <w:p w14:paraId="3E1715B0" w14:textId="6EF8AA28" w:rsidR="005D286D" w:rsidRPr="002457CC" w:rsidRDefault="005D286D" w:rsidP="002457CC">
      <w:pPr>
        <w:spacing w:after="0"/>
        <w:rPr>
          <w:rFonts w:ascii="Arial" w:hAnsi="Arial" w:cs="Arial"/>
          <w:b/>
          <w:bCs/>
          <w:sz w:val="24"/>
          <w:szCs w:val="24"/>
        </w:rPr>
      </w:pPr>
    </w:p>
    <w:p w14:paraId="405BE466" w14:textId="11509CCF" w:rsidR="002457CC" w:rsidRPr="002457CC" w:rsidRDefault="002457CC" w:rsidP="005D286D">
      <w:pPr>
        <w:spacing w:after="0"/>
        <w:rPr>
          <w:rFonts w:ascii="Arial" w:hAnsi="Arial" w:cs="Arial"/>
          <w:sz w:val="24"/>
          <w:szCs w:val="24"/>
        </w:rPr>
      </w:pPr>
      <w:r w:rsidRPr="002457CC">
        <w:rPr>
          <w:rFonts w:ascii="Arial" w:hAnsi="Arial" w:cs="Arial"/>
          <w:b/>
          <w:bCs/>
          <w:sz w:val="24"/>
          <w:szCs w:val="24"/>
          <w:u w:val="single"/>
        </w:rPr>
        <w:t>Attendance/Town Board Members</w:t>
      </w:r>
      <w:r w:rsidRPr="002457CC">
        <w:rPr>
          <w:rFonts w:ascii="Arial" w:hAnsi="Arial" w:cs="Arial"/>
          <w:b/>
          <w:bCs/>
          <w:sz w:val="24"/>
          <w:szCs w:val="24"/>
        </w:rPr>
        <w:t xml:space="preserve">:   </w:t>
      </w:r>
      <w:r w:rsidRPr="002457CC">
        <w:rPr>
          <w:rFonts w:ascii="Arial" w:hAnsi="Arial" w:cs="Arial"/>
          <w:sz w:val="24"/>
          <w:szCs w:val="24"/>
        </w:rPr>
        <w:t xml:space="preserve">Mike Abbott, Travis Isaacson, Tom Milk, Marge </w:t>
      </w:r>
      <w:proofErr w:type="spellStart"/>
      <w:r w:rsidRPr="002457CC">
        <w:rPr>
          <w:rFonts w:ascii="Arial" w:hAnsi="Arial" w:cs="Arial"/>
          <w:sz w:val="24"/>
          <w:szCs w:val="24"/>
        </w:rPr>
        <w:t>Cipkar</w:t>
      </w:r>
      <w:proofErr w:type="spellEnd"/>
      <w:r>
        <w:rPr>
          <w:rFonts w:ascii="Arial" w:hAnsi="Arial" w:cs="Arial"/>
          <w:sz w:val="24"/>
          <w:szCs w:val="24"/>
        </w:rPr>
        <w:t>, Todd Robinson (Mayor)</w:t>
      </w:r>
    </w:p>
    <w:p w14:paraId="4CC5D728" w14:textId="5CDC0ABF" w:rsidR="002457CC" w:rsidRPr="002457CC" w:rsidRDefault="002457CC" w:rsidP="005D286D">
      <w:pPr>
        <w:spacing w:after="0"/>
        <w:rPr>
          <w:rFonts w:ascii="Arial" w:hAnsi="Arial" w:cs="Arial"/>
          <w:sz w:val="24"/>
          <w:szCs w:val="24"/>
        </w:rPr>
      </w:pPr>
    </w:p>
    <w:p w14:paraId="792BC7E5" w14:textId="22B865E6" w:rsidR="002457CC" w:rsidRPr="002457CC" w:rsidRDefault="002457CC" w:rsidP="005D286D">
      <w:pPr>
        <w:spacing w:after="0"/>
        <w:rPr>
          <w:rFonts w:ascii="Arial" w:hAnsi="Arial" w:cs="Arial"/>
          <w:sz w:val="24"/>
          <w:szCs w:val="24"/>
        </w:rPr>
      </w:pPr>
      <w:r w:rsidRPr="002457CC">
        <w:rPr>
          <w:rFonts w:ascii="Arial" w:hAnsi="Arial" w:cs="Arial"/>
          <w:b/>
          <w:bCs/>
          <w:sz w:val="24"/>
          <w:szCs w:val="24"/>
          <w:u w:val="single"/>
        </w:rPr>
        <w:t>Others in Attendance:</w:t>
      </w:r>
      <w:r w:rsidRPr="002457CC">
        <w:rPr>
          <w:rFonts w:ascii="Arial" w:hAnsi="Arial" w:cs="Arial"/>
          <w:b/>
          <w:bCs/>
          <w:sz w:val="24"/>
          <w:szCs w:val="24"/>
        </w:rPr>
        <w:t xml:space="preserve"> </w:t>
      </w:r>
      <w:r w:rsidRPr="002457CC">
        <w:rPr>
          <w:rFonts w:ascii="Arial" w:hAnsi="Arial" w:cs="Arial"/>
          <w:sz w:val="24"/>
          <w:szCs w:val="24"/>
        </w:rPr>
        <w:t>Nancy Dalton (Planning and Zoning Chairperson), J.T. O’Neal, Jayne Stones (Town Clerk)</w:t>
      </w:r>
    </w:p>
    <w:p w14:paraId="6E800D2A" w14:textId="77777777" w:rsidR="002457CC" w:rsidRPr="002457CC" w:rsidRDefault="002457CC" w:rsidP="005D286D">
      <w:pPr>
        <w:spacing w:after="0"/>
        <w:rPr>
          <w:rFonts w:ascii="Arial" w:hAnsi="Arial" w:cs="Arial"/>
          <w:b/>
          <w:bCs/>
          <w:sz w:val="24"/>
          <w:szCs w:val="24"/>
        </w:rPr>
      </w:pPr>
    </w:p>
    <w:p w14:paraId="56D17D6E" w14:textId="1FA094FA" w:rsidR="00317C40" w:rsidRPr="002457CC" w:rsidRDefault="00317C40" w:rsidP="005D286D">
      <w:pPr>
        <w:spacing w:after="0"/>
        <w:rPr>
          <w:rFonts w:ascii="Arial" w:hAnsi="Arial" w:cs="Arial"/>
          <w:b/>
          <w:bCs/>
          <w:sz w:val="24"/>
          <w:szCs w:val="24"/>
        </w:rPr>
      </w:pPr>
      <w:r w:rsidRPr="002457CC">
        <w:rPr>
          <w:rFonts w:ascii="Arial" w:hAnsi="Arial" w:cs="Arial"/>
          <w:b/>
          <w:bCs/>
          <w:sz w:val="24"/>
          <w:szCs w:val="24"/>
        </w:rPr>
        <w:t>Pledge</w:t>
      </w:r>
    </w:p>
    <w:p w14:paraId="4C0A8614" w14:textId="77777777" w:rsidR="002457CC" w:rsidRPr="002457CC" w:rsidRDefault="002457CC" w:rsidP="005D286D">
      <w:pPr>
        <w:spacing w:after="0"/>
        <w:rPr>
          <w:rFonts w:ascii="Arial" w:hAnsi="Arial" w:cs="Arial"/>
          <w:b/>
          <w:bCs/>
          <w:sz w:val="24"/>
          <w:szCs w:val="24"/>
        </w:rPr>
      </w:pPr>
    </w:p>
    <w:p w14:paraId="6E7D3AF6" w14:textId="5C9C7A7A" w:rsidR="00317C40" w:rsidRPr="002457CC" w:rsidRDefault="00CD1C80" w:rsidP="00896018">
      <w:pPr>
        <w:spacing w:after="0"/>
        <w:rPr>
          <w:rFonts w:ascii="Arial" w:hAnsi="Arial" w:cs="Arial"/>
          <w:sz w:val="24"/>
          <w:szCs w:val="24"/>
        </w:rPr>
      </w:pPr>
      <w:r w:rsidRPr="002457CC">
        <w:rPr>
          <w:rFonts w:ascii="Arial" w:hAnsi="Arial" w:cs="Arial"/>
          <w:b/>
          <w:bCs/>
          <w:sz w:val="24"/>
          <w:szCs w:val="24"/>
        </w:rPr>
        <w:t xml:space="preserve"> </w:t>
      </w:r>
      <w:r w:rsidR="00317C40" w:rsidRPr="002457CC">
        <w:rPr>
          <w:rFonts w:ascii="Arial" w:hAnsi="Arial" w:cs="Arial"/>
          <w:b/>
          <w:bCs/>
          <w:sz w:val="24"/>
          <w:szCs w:val="24"/>
        </w:rPr>
        <w:t xml:space="preserve">1.  </w:t>
      </w:r>
      <w:r w:rsidR="00317C40" w:rsidRPr="002457CC">
        <w:rPr>
          <w:rFonts w:ascii="Arial" w:hAnsi="Arial" w:cs="Arial"/>
          <w:b/>
          <w:bCs/>
          <w:sz w:val="24"/>
          <w:szCs w:val="24"/>
          <w:u w:val="single"/>
        </w:rPr>
        <w:t>Call meeting to order</w:t>
      </w:r>
      <w:r w:rsidR="002457CC" w:rsidRPr="002457CC">
        <w:rPr>
          <w:rFonts w:ascii="Arial" w:hAnsi="Arial" w:cs="Arial"/>
          <w:b/>
          <w:bCs/>
          <w:sz w:val="24"/>
          <w:szCs w:val="24"/>
        </w:rPr>
        <w:t xml:space="preserve">: </w:t>
      </w:r>
      <w:r w:rsidR="00317C40" w:rsidRPr="002457CC">
        <w:rPr>
          <w:rFonts w:ascii="Arial" w:hAnsi="Arial" w:cs="Arial"/>
          <w:sz w:val="24"/>
          <w:szCs w:val="24"/>
        </w:rPr>
        <w:t>Todd Robinson</w:t>
      </w:r>
      <w:r w:rsidR="002457CC" w:rsidRPr="002457CC">
        <w:rPr>
          <w:rFonts w:ascii="Arial" w:hAnsi="Arial" w:cs="Arial"/>
          <w:sz w:val="24"/>
          <w:szCs w:val="24"/>
        </w:rPr>
        <w:t xml:space="preserve"> called the meeting to order</w:t>
      </w:r>
      <w:r w:rsidR="002457CC">
        <w:rPr>
          <w:rFonts w:ascii="Arial" w:hAnsi="Arial" w:cs="Arial"/>
          <w:sz w:val="24"/>
          <w:szCs w:val="24"/>
        </w:rPr>
        <w:t>.</w:t>
      </w:r>
    </w:p>
    <w:p w14:paraId="70FAF6C3" w14:textId="77777777" w:rsidR="002457CC" w:rsidRPr="002457CC" w:rsidRDefault="002457CC" w:rsidP="00896018">
      <w:pPr>
        <w:spacing w:after="0"/>
        <w:rPr>
          <w:rFonts w:ascii="Arial" w:hAnsi="Arial" w:cs="Arial"/>
          <w:sz w:val="24"/>
          <w:szCs w:val="24"/>
        </w:rPr>
      </w:pPr>
    </w:p>
    <w:p w14:paraId="7147F3E9" w14:textId="7A138CE2" w:rsidR="00317C40" w:rsidRDefault="00CD1C80" w:rsidP="00896018">
      <w:pPr>
        <w:spacing w:after="0"/>
        <w:rPr>
          <w:rFonts w:ascii="Arial" w:hAnsi="Arial" w:cs="Arial"/>
          <w:sz w:val="24"/>
          <w:szCs w:val="24"/>
        </w:rPr>
      </w:pPr>
      <w:r w:rsidRPr="002457CC">
        <w:rPr>
          <w:rFonts w:ascii="Arial" w:hAnsi="Arial" w:cs="Arial"/>
          <w:b/>
          <w:bCs/>
          <w:sz w:val="24"/>
          <w:szCs w:val="24"/>
        </w:rPr>
        <w:t xml:space="preserve"> </w:t>
      </w:r>
      <w:r w:rsidR="00317C40" w:rsidRPr="002457CC">
        <w:rPr>
          <w:rFonts w:ascii="Arial" w:hAnsi="Arial" w:cs="Arial"/>
          <w:b/>
          <w:bCs/>
          <w:sz w:val="24"/>
          <w:szCs w:val="24"/>
        </w:rPr>
        <w:t>2.</w:t>
      </w:r>
      <w:r w:rsidR="00317C40" w:rsidRPr="002457CC">
        <w:rPr>
          <w:rFonts w:ascii="Arial" w:hAnsi="Arial" w:cs="Arial"/>
          <w:sz w:val="24"/>
          <w:szCs w:val="24"/>
        </w:rPr>
        <w:t xml:space="preserve">  </w:t>
      </w:r>
      <w:r w:rsidR="00317C40" w:rsidRPr="002457CC">
        <w:rPr>
          <w:rFonts w:ascii="Arial" w:hAnsi="Arial" w:cs="Arial"/>
          <w:b/>
          <w:bCs/>
          <w:sz w:val="24"/>
          <w:szCs w:val="24"/>
          <w:u w:val="single"/>
        </w:rPr>
        <w:t>Declaration of Conflict of Interest</w:t>
      </w:r>
      <w:r w:rsidR="002457CC" w:rsidRPr="002457CC">
        <w:rPr>
          <w:rFonts w:ascii="Arial" w:hAnsi="Arial" w:cs="Arial"/>
          <w:b/>
          <w:bCs/>
          <w:sz w:val="24"/>
          <w:szCs w:val="24"/>
        </w:rPr>
        <w:t xml:space="preserve">:  </w:t>
      </w:r>
      <w:r w:rsidR="002457CC" w:rsidRPr="002457CC">
        <w:rPr>
          <w:rFonts w:ascii="Arial" w:hAnsi="Arial" w:cs="Arial"/>
          <w:sz w:val="24"/>
          <w:szCs w:val="24"/>
        </w:rPr>
        <w:t>None declared.</w:t>
      </w:r>
    </w:p>
    <w:p w14:paraId="5B10AFE3" w14:textId="77777777" w:rsidR="002457CC" w:rsidRPr="002457CC" w:rsidRDefault="002457CC" w:rsidP="00896018">
      <w:pPr>
        <w:spacing w:after="0"/>
        <w:rPr>
          <w:rFonts w:ascii="Arial" w:hAnsi="Arial" w:cs="Arial"/>
          <w:b/>
          <w:bCs/>
          <w:sz w:val="24"/>
          <w:szCs w:val="24"/>
        </w:rPr>
      </w:pPr>
    </w:p>
    <w:p w14:paraId="23B78445" w14:textId="65FA1974" w:rsidR="00E36BEB" w:rsidRDefault="00CD1C80" w:rsidP="00896018">
      <w:pPr>
        <w:spacing w:after="0"/>
        <w:rPr>
          <w:rFonts w:ascii="Arial" w:hAnsi="Arial" w:cs="Arial"/>
          <w:b/>
          <w:bCs/>
          <w:sz w:val="24"/>
          <w:szCs w:val="24"/>
        </w:rPr>
      </w:pPr>
      <w:r w:rsidRPr="002457CC">
        <w:rPr>
          <w:rFonts w:ascii="Arial" w:hAnsi="Arial" w:cs="Arial"/>
          <w:b/>
          <w:bCs/>
          <w:sz w:val="24"/>
          <w:szCs w:val="24"/>
        </w:rPr>
        <w:t xml:space="preserve"> </w:t>
      </w:r>
      <w:r w:rsidR="00317C40" w:rsidRPr="002457CC">
        <w:rPr>
          <w:rFonts w:ascii="Arial" w:hAnsi="Arial" w:cs="Arial"/>
          <w:b/>
          <w:bCs/>
          <w:sz w:val="24"/>
          <w:szCs w:val="24"/>
        </w:rPr>
        <w:t xml:space="preserve">3.  </w:t>
      </w:r>
      <w:r w:rsidR="00317C40" w:rsidRPr="002457CC">
        <w:rPr>
          <w:rFonts w:ascii="Arial" w:hAnsi="Arial" w:cs="Arial"/>
          <w:b/>
          <w:bCs/>
          <w:sz w:val="24"/>
          <w:szCs w:val="24"/>
          <w:u w:val="single"/>
        </w:rPr>
        <w:t>Adopt Agenda</w:t>
      </w:r>
      <w:r w:rsidR="002457CC">
        <w:rPr>
          <w:rFonts w:ascii="Arial" w:hAnsi="Arial" w:cs="Arial"/>
          <w:b/>
          <w:bCs/>
          <w:sz w:val="24"/>
          <w:szCs w:val="24"/>
        </w:rPr>
        <w:t xml:space="preserve">:  Mike Abbott moved to adopt the agenda as presented.  Tom Milk seconded the motion.  All in favor.  Motion carried. </w:t>
      </w:r>
    </w:p>
    <w:p w14:paraId="46AF703A" w14:textId="77777777" w:rsidR="002457CC" w:rsidRPr="002457CC" w:rsidRDefault="002457CC" w:rsidP="00896018">
      <w:pPr>
        <w:spacing w:after="0"/>
        <w:rPr>
          <w:rFonts w:ascii="Arial" w:hAnsi="Arial" w:cs="Arial"/>
          <w:sz w:val="24"/>
          <w:szCs w:val="24"/>
        </w:rPr>
      </w:pPr>
    </w:p>
    <w:p w14:paraId="17341278" w14:textId="061D6400" w:rsidR="00C225D3" w:rsidRDefault="00E36BEB" w:rsidP="00896018">
      <w:pPr>
        <w:spacing w:after="0"/>
        <w:rPr>
          <w:rFonts w:ascii="Arial" w:hAnsi="Arial" w:cs="Arial"/>
          <w:b/>
          <w:bCs/>
          <w:sz w:val="24"/>
          <w:szCs w:val="24"/>
        </w:rPr>
      </w:pPr>
      <w:r w:rsidRPr="002457CC">
        <w:rPr>
          <w:rFonts w:ascii="Arial" w:hAnsi="Arial" w:cs="Arial"/>
          <w:b/>
          <w:bCs/>
          <w:sz w:val="24"/>
          <w:szCs w:val="24"/>
        </w:rPr>
        <w:t xml:space="preserve"> </w:t>
      </w:r>
      <w:r w:rsidR="0080632A" w:rsidRPr="002457CC">
        <w:rPr>
          <w:rFonts w:ascii="Arial" w:hAnsi="Arial" w:cs="Arial"/>
          <w:b/>
          <w:bCs/>
          <w:sz w:val="24"/>
          <w:szCs w:val="24"/>
        </w:rPr>
        <w:t xml:space="preserve">4.  </w:t>
      </w:r>
      <w:r w:rsidR="00291F14" w:rsidRPr="002457CC">
        <w:rPr>
          <w:rFonts w:ascii="Arial" w:hAnsi="Arial" w:cs="Arial"/>
          <w:b/>
          <w:bCs/>
          <w:sz w:val="24"/>
          <w:szCs w:val="24"/>
          <w:u w:val="single"/>
        </w:rPr>
        <w:t xml:space="preserve">Approve minutes of </w:t>
      </w:r>
      <w:r w:rsidR="00EB1024" w:rsidRPr="002457CC">
        <w:rPr>
          <w:rFonts w:ascii="Arial" w:hAnsi="Arial" w:cs="Arial"/>
          <w:b/>
          <w:bCs/>
          <w:sz w:val="24"/>
          <w:szCs w:val="24"/>
          <w:u w:val="single"/>
        </w:rPr>
        <w:t>November 9</w:t>
      </w:r>
      <w:r w:rsidR="0080632A" w:rsidRPr="002457CC">
        <w:rPr>
          <w:rFonts w:ascii="Arial" w:hAnsi="Arial" w:cs="Arial"/>
          <w:b/>
          <w:bCs/>
          <w:sz w:val="24"/>
          <w:szCs w:val="24"/>
          <w:u w:val="single"/>
        </w:rPr>
        <w:t xml:space="preserve">, </w:t>
      </w:r>
      <w:r w:rsidR="005023E6" w:rsidRPr="002457CC">
        <w:rPr>
          <w:rFonts w:ascii="Arial" w:hAnsi="Arial" w:cs="Arial"/>
          <w:b/>
          <w:bCs/>
          <w:sz w:val="24"/>
          <w:szCs w:val="24"/>
          <w:u w:val="single"/>
        </w:rPr>
        <w:t>202</w:t>
      </w:r>
      <w:r w:rsidR="0053432C" w:rsidRPr="002457CC">
        <w:rPr>
          <w:rFonts w:ascii="Arial" w:hAnsi="Arial" w:cs="Arial"/>
          <w:b/>
          <w:bCs/>
          <w:sz w:val="24"/>
          <w:szCs w:val="24"/>
          <w:u w:val="single"/>
        </w:rPr>
        <w:t>2</w:t>
      </w:r>
      <w:r w:rsidR="005023E6" w:rsidRPr="002457CC">
        <w:rPr>
          <w:rFonts w:ascii="Arial" w:hAnsi="Arial" w:cs="Arial"/>
          <w:b/>
          <w:bCs/>
          <w:sz w:val="24"/>
          <w:szCs w:val="24"/>
          <w:u w:val="single"/>
        </w:rPr>
        <w:t>,</w:t>
      </w:r>
      <w:r w:rsidR="00C540AB" w:rsidRPr="002457CC">
        <w:rPr>
          <w:rFonts w:ascii="Arial" w:hAnsi="Arial" w:cs="Arial"/>
          <w:b/>
          <w:bCs/>
          <w:sz w:val="24"/>
          <w:szCs w:val="24"/>
          <w:u w:val="single"/>
        </w:rPr>
        <w:t xml:space="preserve"> R</w:t>
      </w:r>
      <w:r w:rsidR="00291F14" w:rsidRPr="002457CC">
        <w:rPr>
          <w:rFonts w:ascii="Arial" w:hAnsi="Arial" w:cs="Arial"/>
          <w:b/>
          <w:bCs/>
          <w:sz w:val="24"/>
          <w:szCs w:val="24"/>
          <w:u w:val="single"/>
        </w:rPr>
        <w:t xml:space="preserve">egular </w:t>
      </w:r>
      <w:r w:rsidR="000169A1" w:rsidRPr="002457CC">
        <w:rPr>
          <w:rFonts w:ascii="Arial" w:hAnsi="Arial" w:cs="Arial"/>
          <w:b/>
          <w:bCs/>
          <w:sz w:val="24"/>
          <w:szCs w:val="24"/>
          <w:u w:val="single"/>
        </w:rPr>
        <w:t>Town Board meeting</w:t>
      </w:r>
      <w:r w:rsidR="002457CC">
        <w:rPr>
          <w:rFonts w:ascii="Arial" w:hAnsi="Arial" w:cs="Arial"/>
          <w:b/>
          <w:bCs/>
          <w:sz w:val="24"/>
          <w:szCs w:val="24"/>
        </w:rPr>
        <w:t xml:space="preserve">:  Mike Abbott moved to approve the minutes of the November 9, 2022, Regular Town Board meeting as presented.  Tom Milk seconded the motion. All in favor.  Motion carried. </w:t>
      </w:r>
    </w:p>
    <w:p w14:paraId="3091F9D7" w14:textId="77777777" w:rsidR="002457CC" w:rsidRPr="002457CC" w:rsidRDefault="002457CC" w:rsidP="00896018">
      <w:pPr>
        <w:spacing w:after="0"/>
        <w:rPr>
          <w:rFonts w:ascii="Arial" w:hAnsi="Arial" w:cs="Arial"/>
          <w:sz w:val="24"/>
          <w:szCs w:val="24"/>
        </w:rPr>
      </w:pPr>
    </w:p>
    <w:p w14:paraId="7E7A0608" w14:textId="57E17075" w:rsidR="007967B7" w:rsidRDefault="001318D9" w:rsidP="00896018">
      <w:pPr>
        <w:spacing w:after="0"/>
        <w:rPr>
          <w:rFonts w:ascii="Arial" w:hAnsi="Arial" w:cs="Arial"/>
          <w:sz w:val="24"/>
          <w:szCs w:val="24"/>
        </w:rPr>
      </w:pPr>
      <w:r w:rsidRPr="002457CC">
        <w:rPr>
          <w:rFonts w:ascii="Arial" w:hAnsi="Arial" w:cs="Arial"/>
          <w:sz w:val="24"/>
          <w:szCs w:val="24"/>
        </w:rPr>
        <w:t xml:space="preserve"> </w:t>
      </w:r>
      <w:r w:rsidRPr="002457CC">
        <w:rPr>
          <w:rFonts w:ascii="Arial" w:hAnsi="Arial" w:cs="Arial"/>
          <w:b/>
          <w:bCs/>
          <w:sz w:val="24"/>
          <w:szCs w:val="24"/>
        </w:rPr>
        <w:t>5.</w:t>
      </w:r>
      <w:r w:rsidRPr="002457CC">
        <w:rPr>
          <w:rFonts w:ascii="Arial" w:hAnsi="Arial" w:cs="Arial"/>
          <w:sz w:val="24"/>
          <w:szCs w:val="24"/>
        </w:rPr>
        <w:t xml:space="preserve">  </w:t>
      </w:r>
      <w:r w:rsidR="00EB1024" w:rsidRPr="007967B7">
        <w:rPr>
          <w:rFonts w:ascii="Arial" w:hAnsi="Arial" w:cs="Arial"/>
          <w:b/>
          <w:bCs/>
          <w:sz w:val="24"/>
          <w:szCs w:val="24"/>
          <w:u w:val="single"/>
        </w:rPr>
        <w:t>Review Annexation Process</w:t>
      </w:r>
      <w:r w:rsidR="002A6E77">
        <w:rPr>
          <w:rFonts w:ascii="Arial" w:hAnsi="Arial" w:cs="Arial"/>
          <w:b/>
          <w:bCs/>
          <w:sz w:val="24"/>
          <w:szCs w:val="24"/>
        </w:rPr>
        <w:t xml:space="preserve">:  </w:t>
      </w:r>
      <w:r w:rsidR="002A6E77">
        <w:rPr>
          <w:rFonts w:ascii="Arial" w:hAnsi="Arial" w:cs="Arial"/>
          <w:sz w:val="24"/>
          <w:szCs w:val="24"/>
        </w:rPr>
        <w:t xml:space="preserve">Nancy Dalton </w:t>
      </w:r>
      <w:r w:rsidR="00F259A1">
        <w:rPr>
          <w:rFonts w:ascii="Arial" w:hAnsi="Arial" w:cs="Arial"/>
          <w:sz w:val="24"/>
          <w:szCs w:val="24"/>
        </w:rPr>
        <w:t>reviewed</w:t>
      </w:r>
      <w:r w:rsidR="002A6E77">
        <w:rPr>
          <w:rFonts w:ascii="Arial" w:hAnsi="Arial" w:cs="Arial"/>
          <w:sz w:val="24"/>
          <w:szCs w:val="24"/>
        </w:rPr>
        <w:t xml:space="preserve"> the </w:t>
      </w:r>
      <w:r w:rsidR="00F259A1">
        <w:rPr>
          <w:rFonts w:ascii="Arial" w:hAnsi="Arial" w:cs="Arial"/>
          <w:sz w:val="24"/>
          <w:szCs w:val="24"/>
        </w:rPr>
        <w:t xml:space="preserve">annexation process according to the new laws that went into place the first of this year.  She explained annexation is a privilege and should be beneficial to the community and not a hardship.  She displayed a flow chart </w:t>
      </w:r>
      <w:r w:rsidR="007967B7">
        <w:rPr>
          <w:rFonts w:ascii="Arial" w:hAnsi="Arial" w:cs="Arial"/>
          <w:sz w:val="24"/>
          <w:szCs w:val="24"/>
        </w:rPr>
        <w:t xml:space="preserve">that she created </w:t>
      </w:r>
      <w:r w:rsidR="00F259A1">
        <w:rPr>
          <w:rFonts w:ascii="Arial" w:hAnsi="Arial" w:cs="Arial"/>
          <w:sz w:val="24"/>
          <w:szCs w:val="24"/>
        </w:rPr>
        <w:t>and discussed the different steps in the annexation process. The first step is the Petitioner meets with the Town Clerk and Planning and Zoning Chair. If it is determined the annexation will create an island or peninsula the petitioner must start with the County and go their process first.  If it will not create an island or peninsula the petitioner files a notice of intent with the County, the County has 20 days to mail out notices to those within 300 feet of the property to be annexed.  The Petitioner submits certifications to the Town Clerk that the proper notifications have been sent.  The Petitioner then completes and submits annexation packet.  Town Board will receive the petition information 14 days at next meeting.  If approved the Town Clerk verifies complete packet within 30 days.</w:t>
      </w:r>
      <w:r w:rsidR="00C84645">
        <w:rPr>
          <w:rFonts w:ascii="Arial" w:hAnsi="Arial" w:cs="Arial"/>
          <w:sz w:val="24"/>
          <w:szCs w:val="24"/>
        </w:rPr>
        <w:t xml:space="preserve"> A map prepared by a licensed surveyor must be submitted in the packet along with a digital copy of the map. </w:t>
      </w:r>
      <w:r w:rsidR="00F259A1">
        <w:rPr>
          <w:rFonts w:ascii="Arial" w:hAnsi="Arial" w:cs="Arial"/>
          <w:sz w:val="24"/>
          <w:szCs w:val="24"/>
        </w:rPr>
        <w:t xml:space="preserve"> </w:t>
      </w:r>
      <w:r w:rsidR="00C84645">
        <w:rPr>
          <w:rFonts w:ascii="Arial" w:hAnsi="Arial" w:cs="Arial"/>
          <w:sz w:val="24"/>
          <w:szCs w:val="24"/>
        </w:rPr>
        <w:t xml:space="preserve">If the packet is not complete the Petitioner will be required to begin the process again including submitting another $500 annexation fee.  </w:t>
      </w:r>
      <w:r w:rsidR="00F259A1">
        <w:rPr>
          <w:rFonts w:ascii="Arial" w:hAnsi="Arial" w:cs="Arial"/>
          <w:sz w:val="24"/>
          <w:szCs w:val="24"/>
        </w:rPr>
        <w:t xml:space="preserve"> If complete the Planning and Zoning completes an audit and makes recommendations within 45 days.  Town Board hears </w:t>
      </w:r>
    </w:p>
    <w:p w14:paraId="66565FF4" w14:textId="05006F90" w:rsidR="007967B7" w:rsidRPr="007967B7" w:rsidRDefault="007967B7" w:rsidP="00896018">
      <w:pPr>
        <w:spacing w:after="0"/>
        <w:rPr>
          <w:rFonts w:ascii="Arial" w:hAnsi="Arial" w:cs="Arial"/>
          <w:b/>
          <w:bCs/>
          <w:sz w:val="24"/>
          <w:szCs w:val="24"/>
        </w:rPr>
      </w:pPr>
      <w:r w:rsidRPr="007967B7">
        <w:rPr>
          <w:rFonts w:ascii="Arial" w:hAnsi="Arial" w:cs="Arial"/>
          <w:b/>
          <w:bCs/>
          <w:sz w:val="24"/>
          <w:szCs w:val="24"/>
        </w:rPr>
        <w:lastRenderedPageBreak/>
        <w:t>Paragonah Town Board</w:t>
      </w:r>
    </w:p>
    <w:p w14:paraId="7CC4A619" w14:textId="00BDEE7D" w:rsidR="007967B7" w:rsidRPr="007967B7" w:rsidRDefault="007967B7" w:rsidP="00896018">
      <w:pPr>
        <w:spacing w:after="0"/>
        <w:rPr>
          <w:rFonts w:ascii="Arial" w:hAnsi="Arial" w:cs="Arial"/>
          <w:b/>
          <w:bCs/>
          <w:sz w:val="24"/>
          <w:szCs w:val="24"/>
        </w:rPr>
      </w:pPr>
      <w:r w:rsidRPr="007967B7">
        <w:rPr>
          <w:rFonts w:ascii="Arial" w:hAnsi="Arial" w:cs="Arial"/>
          <w:b/>
          <w:bCs/>
          <w:sz w:val="24"/>
          <w:szCs w:val="24"/>
        </w:rPr>
        <w:t>December 14, 2022</w:t>
      </w:r>
    </w:p>
    <w:p w14:paraId="1172D5E7" w14:textId="1E204EF8" w:rsidR="007967B7" w:rsidRPr="007967B7" w:rsidRDefault="007967B7" w:rsidP="00896018">
      <w:pPr>
        <w:spacing w:after="0"/>
        <w:rPr>
          <w:rFonts w:ascii="Arial" w:hAnsi="Arial" w:cs="Arial"/>
          <w:b/>
          <w:bCs/>
          <w:sz w:val="24"/>
          <w:szCs w:val="24"/>
        </w:rPr>
      </w:pPr>
      <w:r w:rsidRPr="007967B7">
        <w:rPr>
          <w:rFonts w:ascii="Arial" w:hAnsi="Arial" w:cs="Arial"/>
          <w:b/>
          <w:bCs/>
          <w:sz w:val="24"/>
          <w:szCs w:val="24"/>
        </w:rPr>
        <w:t>Page 2</w:t>
      </w:r>
    </w:p>
    <w:p w14:paraId="739E89BF" w14:textId="77777777" w:rsidR="007967B7" w:rsidRDefault="007967B7" w:rsidP="00896018">
      <w:pPr>
        <w:spacing w:after="0"/>
        <w:rPr>
          <w:rFonts w:ascii="Arial" w:hAnsi="Arial" w:cs="Arial"/>
          <w:sz w:val="24"/>
          <w:szCs w:val="24"/>
        </w:rPr>
      </w:pPr>
    </w:p>
    <w:p w14:paraId="1FD9E221" w14:textId="12DE4234" w:rsidR="00F259A1" w:rsidRDefault="00F259A1" w:rsidP="00896018">
      <w:pPr>
        <w:spacing w:after="0"/>
        <w:rPr>
          <w:rFonts w:ascii="Arial" w:hAnsi="Arial" w:cs="Arial"/>
          <w:sz w:val="24"/>
          <w:szCs w:val="24"/>
        </w:rPr>
      </w:pPr>
      <w:r>
        <w:rPr>
          <w:rFonts w:ascii="Arial" w:hAnsi="Arial" w:cs="Arial"/>
          <w:sz w:val="24"/>
          <w:szCs w:val="24"/>
        </w:rPr>
        <w:t xml:space="preserve">the Planning and Zoning recommendations and if approved a public hearing is scheduled within 30 days. After public hearing the Town Board can approve or deny.  Annexation is complete when all terms are met.  </w:t>
      </w:r>
    </w:p>
    <w:p w14:paraId="6CA558AE" w14:textId="77777777" w:rsidR="0062247E" w:rsidRPr="002A6E77" w:rsidRDefault="0062247E" w:rsidP="00896018">
      <w:pPr>
        <w:spacing w:after="0"/>
        <w:rPr>
          <w:rFonts w:ascii="Arial" w:hAnsi="Arial" w:cs="Arial"/>
          <w:sz w:val="24"/>
          <w:szCs w:val="24"/>
        </w:rPr>
      </w:pPr>
    </w:p>
    <w:p w14:paraId="580944C7" w14:textId="6702665D" w:rsidR="00B24770" w:rsidRDefault="00EB1024" w:rsidP="00896018">
      <w:pPr>
        <w:spacing w:after="0"/>
        <w:rPr>
          <w:rFonts w:ascii="Arial" w:hAnsi="Arial" w:cs="Arial"/>
          <w:sz w:val="24"/>
          <w:szCs w:val="24"/>
        </w:rPr>
      </w:pPr>
      <w:r w:rsidRPr="002457CC">
        <w:rPr>
          <w:rFonts w:ascii="Arial" w:hAnsi="Arial" w:cs="Arial"/>
          <w:sz w:val="24"/>
          <w:szCs w:val="24"/>
        </w:rPr>
        <w:t xml:space="preserve"> </w:t>
      </w:r>
      <w:r w:rsidRPr="002457CC">
        <w:rPr>
          <w:rFonts w:ascii="Arial" w:hAnsi="Arial" w:cs="Arial"/>
          <w:b/>
          <w:bCs/>
          <w:sz w:val="24"/>
          <w:szCs w:val="24"/>
        </w:rPr>
        <w:t xml:space="preserve">6.  </w:t>
      </w:r>
      <w:r w:rsidRPr="00B24770">
        <w:rPr>
          <w:rFonts w:ascii="Arial" w:hAnsi="Arial" w:cs="Arial"/>
          <w:b/>
          <w:bCs/>
          <w:sz w:val="24"/>
          <w:szCs w:val="24"/>
          <w:u w:val="single"/>
        </w:rPr>
        <w:t>Discuss joint annexation</w:t>
      </w:r>
      <w:r w:rsidR="00B24770">
        <w:rPr>
          <w:rFonts w:ascii="Arial" w:hAnsi="Arial" w:cs="Arial"/>
          <w:b/>
          <w:bCs/>
          <w:sz w:val="24"/>
          <w:szCs w:val="24"/>
          <w:u w:val="single"/>
        </w:rPr>
        <w:t>:</w:t>
      </w:r>
      <w:r w:rsidR="00B24770" w:rsidRPr="00B24770">
        <w:rPr>
          <w:rFonts w:ascii="Arial" w:hAnsi="Arial" w:cs="Arial"/>
          <w:sz w:val="24"/>
          <w:szCs w:val="24"/>
        </w:rPr>
        <w:t xml:space="preserve">  </w:t>
      </w:r>
      <w:r w:rsidRPr="00B24770">
        <w:rPr>
          <w:rFonts w:ascii="Arial" w:hAnsi="Arial" w:cs="Arial"/>
          <w:sz w:val="24"/>
          <w:szCs w:val="24"/>
        </w:rPr>
        <w:t xml:space="preserve"> </w:t>
      </w:r>
      <w:r w:rsidRPr="002457CC">
        <w:rPr>
          <w:rFonts w:ascii="Arial" w:hAnsi="Arial" w:cs="Arial"/>
          <w:sz w:val="24"/>
          <w:szCs w:val="24"/>
        </w:rPr>
        <w:t>J.T. O’Neal</w:t>
      </w:r>
      <w:r w:rsidR="00B24770">
        <w:rPr>
          <w:rFonts w:ascii="Arial" w:hAnsi="Arial" w:cs="Arial"/>
          <w:sz w:val="24"/>
          <w:szCs w:val="24"/>
        </w:rPr>
        <w:t xml:space="preserve"> explained his daughter and son-in-law, the </w:t>
      </w:r>
      <w:proofErr w:type="spellStart"/>
      <w:r w:rsidR="00B24770">
        <w:rPr>
          <w:rFonts w:ascii="Arial" w:hAnsi="Arial" w:cs="Arial"/>
          <w:sz w:val="24"/>
          <w:szCs w:val="24"/>
        </w:rPr>
        <w:t>Shady’s</w:t>
      </w:r>
      <w:proofErr w:type="spellEnd"/>
      <w:r w:rsidR="00B24770">
        <w:rPr>
          <w:rFonts w:ascii="Arial" w:hAnsi="Arial" w:cs="Arial"/>
          <w:sz w:val="24"/>
          <w:szCs w:val="24"/>
        </w:rPr>
        <w:t>, would like to annex in their property</w:t>
      </w:r>
      <w:r w:rsidR="007B452D">
        <w:rPr>
          <w:rFonts w:ascii="Arial" w:hAnsi="Arial" w:cs="Arial"/>
          <w:sz w:val="24"/>
          <w:szCs w:val="24"/>
        </w:rPr>
        <w:t xml:space="preserve"> along 300 West.</w:t>
      </w:r>
      <w:r w:rsidR="00B24770">
        <w:rPr>
          <w:rFonts w:ascii="Arial" w:hAnsi="Arial" w:cs="Arial"/>
          <w:sz w:val="24"/>
          <w:szCs w:val="24"/>
        </w:rPr>
        <w:t xml:space="preserve">  However, when they bought the property part of it was in the Town and part in the County.  He said the Town created an illegal lot</w:t>
      </w:r>
      <w:r w:rsidR="007B452D">
        <w:rPr>
          <w:rFonts w:ascii="Arial" w:hAnsi="Arial" w:cs="Arial"/>
          <w:sz w:val="24"/>
          <w:szCs w:val="24"/>
        </w:rPr>
        <w:t xml:space="preserve">.  Because of this, they </w:t>
      </w:r>
      <w:r w:rsidR="00B24770">
        <w:rPr>
          <w:rFonts w:ascii="Arial" w:hAnsi="Arial" w:cs="Arial"/>
          <w:sz w:val="24"/>
          <w:szCs w:val="24"/>
        </w:rPr>
        <w:t xml:space="preserve">should be allowed to </w:t>
      </w:r>
      <w:r w:rsidR="007967B7">
        <w:rPr>
          <w:rFonts w:ascii="Arial" w:hAnsi="Arial" w:cs="Arial"/>
          <w:sz w:val="24"/>
          <w:szCs w:val="24"/>
        </w:rPr>
        <w:t>build</w:t>
      </w:r>
      <w:r w:rsidR="00B24770">
        <w:rPr>
          <w:rFonts w:ascii="Arial" w:hAnsi="Arial" w:cs="Arial"/>
          <w:sz w:val="24"/>
          <w:szCs w:val="24"/>
        </w:rPr>
        <w:t xml:space="preserve"> on th</w:t>
      </w:r>
      <w:r w:rsidR="00A46405">
        <w:rPr>
          <w:rFonts w:ascii="Arial" w:hAnsi="Arial" w:cs="Arial"/>
          <w:sz w:val="24"/>
          <w:szCs w:val="24"/>
        </w:rPr>
        <w:t xml:space="preserve">e </w:t>
      </w:r>
      <w:r w:rsidR="00B24770">
        <w:rPr>
          <w:rFonts w:ascii="Arial" w:hAnsi="Arial" w:cs="Arial"/>
          <w:sz w:val="24"/>
          <w:szCs w:val="24"/>
        </w:rPr>
        <w:t>property</w:t>
      </w:r>
      <w:r w:rsidR="00A46405">
        <w:rPr>
          <w:rFonts w:ascii="Arial" w:hAnsi="Arial" w:cs="Arial"/>
          <w:sz w:val="24"/>
          <w:szCs w:val="24"/>
        </w:rPr>
        <w:t xml:space="preserve"> that has been annexed</w:t>
      </w:r>
      <w:r w:rsidR="00B24770">
        <w:rPr>
          <w:rFonts w:ascii="Arial" w:hAnsi="Arial" w:cs="Arial"/>
          <w:sz w:val="24"/>
          <w:szCs w:val="24"/>
        </w:rPr>
        <w:t xml:space="preserve">. </w:t>
      </w:r>
      <w:r w:rsidR="00A46405">
        <w:rPr>
          <w:rFonts w:ascii="Arial" w:hAnsi="Arial" w:cs="Arial"/>
          <w:sz w:val="24"/>
          <w:szCs w:val="24"/>
        </w:rPr>
        <w:t xml:space="preserve">Also there was water on this property at one time and they should not have to provide water to the Town.  </w:t>
      </w:r>
      <w:r w:rsidR="00B24770">
        <w:rPr>
          <w:rFonts w:ascii="Arial" w:hAnsi="Arial" w:cs="Arial"/>
          <w:sz w:val="24"/>
          <w:szCs w:val="24"/>
        </w:rPr>
        <w:t xml:space="preserve">After much discussion it was determined the property J.T. was referring to was property included in the </w:t>
      </w:r>
      <w:proofErr w:type="spellStart"/>
      <w:r w:rsidR="00B24770">
        <w:rPr>
          <w:rFonts w:ascii="Arial" w:hAnsi="Arial" w:cs="Arial"/>
          <w:sz w:val="24"/>
          <w:szCs w:val="24"/>
        </w:rPr>
        <w:t>Sarbacker</w:t>
      </w:r>
      <w:proofErr w:type="spellEnd"/>
      <w:r w:rsidR="00B24770">
        <w:rPr>
          <w:rFonts w:ascii="Arial" w:hAnsi="Arial" w:cs="Arial"/>
          <w:sz w:val="24"/>
          <w:szCs w:val="24"/>
        </w:rPr>
        <w:t xml:space="preserve"> annexation designated to be used as a road.  The Town Clerk </w:t>
      </w:r>
      <w:r w:rsidR="007B452D">
        <w:rPr>
          <w:rFonts w:ascii="Arial" w:hAnsi="Arial" w:cs="Arial"/>
          <w:sz w:val="24"/>
          <w:szCs w:val="24"/>
        </w:rPr>
        <w:t>found</w:t>
      </w:r>
      <w:r w:rsidR="00B24770">
        <w:rPr>
          <w:rFonts w:ascii="Arial" w:hAnsi="Arial" w:cs="Arial"/>
          <w:sz w:val="24"/>
          <w:szCs w:val="24"/>
        </w:rPr>
        <w:t xml:space="preserve"> paperwork s</w:t>
      </w:r>
      <w:r w:rsidR="00A46405">
        <w:rPr>
          <w:rFonts w:ascii="Arial" w:hAnsi="Arial" w:cs="Arial"/>
          <w:sz w:val="24"/>
          <w:szCs w:val="24"/>
        </w:rPr>
        <w:t>howing</w:t>
      </w:r>
      <w:r w:rsidR="00B24770">
        <w:rPr>
          <w:rFonts w:ascii="Arial" w:hAnsi="Arial" w:cs="Arial"/>
          <w:sz w:val="24"/>
          <w:szCs w:val="24"/>
        </w:rPr>
        <w:t xml:space="preserve"> Hettie Ann Bentley who owned the property at the time was notified part of her property was being included in the annexation. </w:t>
      </w:r>
      <w:r w:rsidR="00A46405">
        <w:rPr>
          <w:rFonts w:ascii="Arial" w:hAnsi="Arial" w:cs="Arial"/>
          <w:sz w:val="24"/>
          <w:szCs w:val="24"/>
        </w:rPr>
        <w:t xml:space="preserve">Comment was made </w:t>
      </w:r>
      <w:r w:rsidR="00B24770">
        <w:rPr>
          <w:rFonts w:ascii="Arial" w:hAnsi="Arial" w:cs="Arial"/>
          <w:sz w:val="24"/>
          <w:szCs w:val="24"/>
        </w:rPr>
        <w:t>the piece of property that was annexed is not big enough to build on</w:t>
      </w:r>
      <w:r w:rsidR="00A46405">
        <w:rPr>
          <w:rFonts w:ascii="Arial" w:hAnsi="Arial" w:cs="Arial"/>
          <w:sz w:val="24"/>
          <w:szCs w:val="24"/>
        </w:rPr>
        <w:t xml:space="preserve"> and clearly states in the paperwork that it was to be used for a road. </w:t>
      </w:r>
      <w:r w:rsidR="00B24770">
        <w:rPr>
          <w:rFonts w:ascii="Arial" w:hAnsi="Arial" w:cs="Arial"/>
          <w:sz w:val="24"/>
          <w:szCs w:val="24"/>
        </w:rPr>
        <w:t xml:space="preserve"> J.T. </w:t>
      </w:r>
      <w:r w:rsidR="00A46405">
        <w:rPr>
          <w:rFonts w:ascii="Arial" w:hAnsi="Arial" w:cs="Arial"/>
          <w:sz w:val="24"/>
          <w:szCs w:val="24"/>
        </w:rPr>
        <w:t xml:space="preserve">commented what the Town did was illegal.  </w:t>
      </w:r>
      <w:r w:rsidR="00B24770">
        <w:rPr>
          <w:rFonts w:ascii="Arial" w:hAnsi="Arial" w:cs="Arial"/>
          <w:sz w:val="24"/>
          <w:szCs w:val="24"/>
        </w:rPr>
        <w:t xml:space="preserve">After some discussion, Town Board members decided it would be best to consult with the town’s attorney concerning this matter. </w:t>
      </w:r>
    </w:p>
    <w:p w14:paraId="39232E44" w14:textId="3EAA27EB" w:rsidR="00EB1024" w:rsidRPr="002457CC" w:rsidRDefault="00EB1024" w:rsidP="00896018">
      <w:pPr>
        <w:spacing w:after="0"/>
        <w:rPr>
          <w:rFonts w:ascii="Arial" w:hAnsi="Arial" w:cs="Arial"/>
          <w:sz w:val="24"/>
          <w:szCs w:val="24"/>
        </w:rPr>
      </w:pPr>
    </w:p>
    <w:p w14:paraId="165B5055" w14:textId="632C659F" w:rsidR="0059248A" w:rsidRDefault="00C225D3" w:rsidP="00896018">
      <w:pPr>
        <w:spacing w:after="0"/>
        <w:rPr>
          <w:rFonts w:ascii="Arial" w:hAnsi="Arial" w:cs="Arial"/>
          <w:sz w:val="24"/>
          <w:szCs w:val="24"/>
        </w:rPr>
      </w:pPr>
      <w:r w:rsidRPr="002457CC">
        <w:rPr>
          <w:rFonts w:ascii="Arial" w:hAnsi="Arial" w:cs="Arial"/>
          <w:sz w:val="24"/>
          <w:szCs w:val="24"/>
        </w:rPr>
        <w:t xml:space="preserve"> </w:t>
      </w:r>
      <w:r w:rsidRPr="002457CC">
        <w:rPr>
          <w:rFonts w:ascii="Arial" w:hAnsi="Arial" w:cs="Arial"/>
          <w:b/>
          <w:bCs/>
          <w:sz w:val="24"/>
          <w:szCs w:val="24"/>
        </w:rPr>
        <w:t xml:space="preserve">7.  </w:t>
      </w:r>
      <w:r w:rsidR="00442DB8" w:rsidRPr="00A46405">
        <w:rPr>
          <w:rFonts w:ascii="Arial" w:hAnsi="Arial" w:cs="Arial"/>
          <w:b/>
          <w:bCs/>
          <w:sz w:val="24"/>
          <w:szCs w:val="24"/>
          <w:u w:val="single"/>
        </w:rPr>
        <w:t xml:space="preserve">Review </w:t>
      </w:r>
      <w:r w:rsidR="00DB2AB7" w:rsidRPr="00A46405">
        <w:rPr>
          <w:rFonts w:ascii="Arial" w:hAnsi="Arial" w:cs="Arial"/>
          <w:b/>
          <w:bCs/>
          <w:sz w:val="24"/>
          <w:szCs w:val="24"/>
          <w:u w:val="single"/>
        </w:rPr>
        <w:t xml:space="preserve">and make decision concerning increasing </w:t>
      </w:r>
      <w:r w:rsidR="00442DB8" w:rsidRPr="00A46405">
        <w:rPr>
          <w:rFonts w:ascii="Arial" w:hAnsi="Arial" w:cs="Arial"/>
          <w:b/>
          <w:bCs/>
          <w:sz w:val="24"/>
          <w:szCs w:val="24"/>
          <w:u w:val="single"/>
        </w:rPr>
        <w:t>pay rate for Town Treasurer</w:t>
      </w:r>
      <w:r w:rsidR="00A46405">
        <w:rPr>
          <w:rFonts w:ascii="Arial" w:hAnsi="Arial" w:cs="Arial"/>
          <w:b/>
          <w:bCs/>
          <w:sz w:val="24"/>
          <w:szCs w:val="24"/>
        </w:rPr>
        <w:t xml:space="preserve">:  </w:t>
      </w:r>
      <w:r w:rsidR="00D36E2A">
        <w:rPr>
          <w:rFonts w:ascii="Arial" w:hAnsi="Arial" w:cs="Arial"/>
          <w:sz w:val="24"/>
          <w:szCs w:val="24"/>
        </w:rPr>
        <w:t xml:space="preserve">When the Town Treasurer was hired in February of 2022 she was told in 6 months the Town would review her wages and possibly give her a pay increase.  As Town Treasurer she does the utility billings, </w:t>
      </w:r>
      <w:r w:rsidR="007967B7">
        <w:rPr>
          <w:rFonts w:ascii="Arial" w:hAnsi="Arial" w:cs="Arial"/>
          <w:sz w:val="24"/>
          <w:szCs w:val="24"/>
        </w:rPr>
        <w:t>collects,</w:t>
      </w:r>
      <w:r w:rsidR="00D36E2A">
        <w:rPr>
          <w:rFonts w:ascii="Arial" w:hAnsi="Arial" w:cs="Arial"/>
          <w:sz w:val="24"/>
          <w:szCs w:val="24"/>
        </w:rPr>
        <w:t xml:space="preserve"> and deposits all monies, is the Planning and Zoning secretary, etc.  She works </w:t>
      </w:r>
      <w:r w:rsidR="0059248A">
        <w:rPr>
          <w:rFonts w:ascii="Arial" w:hAnsi="Arial" w:cs="Arial"/>
          <w:sz w:val="24"/>
          <w:szCs w:val="24"/>
        </w:rPr>
        <w:t xml:space="preserve">12–15 hours per week.  She currently makes $12/hour.  </w:t>
      </w:r>
    </w:p>
    <w:p w14:paraId="7428992D" w14:textId="7CFE0FF4" w:rsidR="0059248A" w:rsidRDefault="0059248A" w:rsidP="00896018">
      <w:pPr>
        <w:spacing w:after="0"/>
        <w:rPr>
          <w:rFonts w:ascii="Arial" w:hAnsi="Arial" w:cs="Arial"/>
          <w:sz w:val="24"/>
          <w:szCs w:val="24"/>
        </w:rPr>
      </w:pPr>
    </w:p>
    <w:p w14:paraId="39B70E2F" w14:textId="0398F600" w:rsidR="0059248A" w:rsidRPr="0059248A" w:rsidRDefault="0059248A" w:rsidP="00896018">
      <w:pPr>
        <w:spacing w:after="0"/>
        <w:rPr>
          <w:rFonts w:ascii="Arial" w:hAnsi="Arial" w:cs="Arial"/>
          <w:b/>
          <w:bCs/>
          <w:sz w:val="24"/>
          <w:szCs w:val="24"/>
        </w:rPr>
      </w:pPr>
      <w:r w:rsidRPr="0059248A">
        <w:rPr>
          <w:rFonts w:ascii="Arial" w:hAnsi="Arial" w:cs="Arial"/>
          <w:b/>
          <w:bCs/>
          <w:sz w:val="24"/>
          <w:szCs w:val="24"/>
        </w:rPr>
        <w:t xml:space="preserve">Travis Isaacson moved to increase the Town Treasurer pay rate to $15/hr.  Tom Milk seconded the motion.  All in favor. Motion carried.  </w:t>
      </w:r>
    </w:p>
    <w:p w14:paraId="323DAF8B" w14:textId="77777777" w:rsidR="00D36E2A" w:rsidRPr="0059248A" w:rsidRDefault="00D36E2A" w:rsidP="00896018">
      <w:pPr>
        <w:spacing w:after="0"/>
        <w:rPr>
          <w:rFonts w:ascii="Arial" w:hAnsi="Arial" w:cs="Arial"/>
          <w:b/>
          <w:bCs/>
          <w:sz w:val="24"/>
          <w:szCs w:val="24"/>
        </w:rPr>
      </w:pPr>
    </w:p>
    <w:p w14:paraId="66C93C87" w14:textId="30DAB9C7" w:rsidR="005655F0" w:rsidRDefault="00AE7C29" w:rsidP="00470674">
      <w:pPr>
        <w:spacing w:after="0"/>
        <w:rPr>
          <w:rFonts w:ascii="Arial" w:hAnsi="Arial" w:cs="Arial"/>
          <w:sz w:val="24"/>
          <w:szCs w:val="24"/>
        </w:rPr>
      </w:pPr>
      <w:r w:rsidRPr="002457CC">
        <w:rPr>
          <w:rFonts w:ascii="Arial" w:hAnsi="Arial" w:cs="Arial"/>
          <w:sz w:val="24"/>
          <w:szCs w:val="24"/>
        </w:rPr>
        <w:t xml:space="preserve"> </w:t>
      </w:r>
      <w:r w:rsidR="00442DB8" w:rsidRPr="002457CC">
        <w:rPr>
          <w:rFonts w:ascii="Arial" w:hAnsi="Arial" w:cs="Arial"/>
          <w:b/>
          <w:bCs/>
          <w:sz w:val="24"/>
          <w:szCs w:val="24"/>
        </w:rPr>
        <w:t>8</w:t>
      </w:r>
      <w:r w:rsidR="0080632A" w:rsidRPr="00835D7A">
        <w:rPr>
          <w:rFonts w:ascii="Arial" w:hAnsi="Arial" w:cs="Arial"/>
          <w:b/>
          <w:bCs/>
          <w:sz w:val="24"/>
          <w:szCs w:val="24"/>
          <w:u w:val="single"/>
        </w:rPr>
        <w:t xml:space="preserve">.  </w:t>
      </w:r>
      <w:r w:rsidR="005E1D17" w:rsidRPr="00835D7A">
        <w:rPr>
          <w:rFonts w:ascii="Arial" w:hAnsi="Arial" w:cs="Arial"/>
          <w:b/>
          <w:bCs/>
          <w:sz w:val="24"/>
          <w:szCs w:val="24"/>
          <w:u w:val="single"/>
        </w:rPr>
        <w:t>Mayor’s Report</w:t>
      </w:r>
      <w:r w:rsidR="00835D7A" w:rsidRPr="00835D7A">
        <w:rPr>
          <w:rFonts w:ascii="Arial" w:hAnsi="Arial" w:cs="Arial"/>
          <w:sz w:val="24"/>
          <w:szCs w:val="24"/>
        </w:rPr>
        <w:t xml:space="preserve">: </w:t>
      </w:r>
      <w:r w:rsidR="00835D7A">
        <w:rPr>
          <w:rFonts w:ascii="Arial" w:hAnsi="Arial" w:cs="Arial"/>
          <w:sz w:val="24"/>
          <w:szCs w:val="24"/>
        </w:rPr>
        <w:t xml:space="preserve">Todd Robinson </w:t>
      </w:r>
      <w:r w:rsidR="007967B7">
        <w:rPr>
          <w:rFonts w:ascii="Arial" w:hAnsi="Arial" w:cs="Arial"/>
          <w:sz w:val="24"/>
          <w:szCs w:val="24"/>
        </w:rPr>
        <w:t xml:space="preserve">reported </w:t>
      </w:r>
      <w:r w:rsidR="005655F0">
        <w:rPr>
          <w:rFonts w:ascii="Arial" w:hAnsi="Arial" w:cs="Arial"/>
          <w:sz w:val="24"/>
          <w:szCs w:val="24"/>
        </w:rPr>
        <w:t xml:space="preserve">UAMPS has canceled the Enchant study as </w:t>
      </w:r>
      <w:r w:rsidR="003D7BA2">
        <w:rPr>
          <w:rFonts w:ascii="Arial" w:hAnsi="Arial" w:cs="Arial"/>
          <w:sz w:val="24"/>
          <w:szCs w:val="24"/>
        </w:rPr>
        <w:t>it is still in</w:t>
      </w:r>
      <w:r w:rsidR="005655F0">
        <w:rPr>
          <w:rFonts w:ascii="Arial" w:hAnsi="Arial" w:cs="Arial"/>
          <w:sz w:val="24"/>
          <w:szCs w:val="24"/>
        </w:rPr>
        <w:t xml:space="preserve"> litigation.  UAMPS is also trying to get enough subscribers to continue the Carbon Free Power Project for another year.  If they can’t get enough to make it feasible they will not be able to continue. The power market is very volatil</w:t>
      </w:r>
      <w:r w:rsidR="003D7BA2">
        <w:rPr>
          <w:rFonts w:ascii="Arial" w:hAnsi="Arial" w:cs="Arial"/>
          <w:sz w:val="24"/>
          <w:szCs w:val="24"/>
        </w:rPr>
        <w:t xml:space="preserve">e.  The Solar project we have signed up for will not be available for another 1 ½ years.  With the coal plants shutting down, we are running out of options.  Some other cities like Santa Clara have implemented variable power rates that pass on the increase in costs to those customers who are using the most power. </w:t>
      </w:r>
    </w:p>
    <w:p w14:paraId="6E08E6A1" w14:textId="77777777" w:rsidR="005655F0" w:rsidRDefault="005655F0" w:rsidP="00470674">
      <w:pPr>
        <w:spacing w:after="0"/>
        <w:rPr>
          <w:rFonts w:ascii="Arial" w:hAnsi="Arial" w:cs="Arial"/>
          <w:sz w:val="24"/>
          <w:szCs w:val="24"/>
        </w:rPr>
      </w:pPr>
    </w:p>
    <w:p w14:paraId="2EFDF1BA" w14:textId="5F2F2E95" w:rsidR="00E078BA" w:rsidRDefault="00E078BA" w:rsidP="00470674">
      <w:pPr>
        <w:spacing w:after="0"/>
        <w:rPr>
          <w:rFonts w:ascii="Arial" w:hAnsi="Arial" w:cs="Arial"/>
          <w:sz w:val="24"/>
          <w:szCs w:val="24"/>
        </w:rPr>
      </w:pPr>
    </w:p>
    <w:p w14:paraId="301AE4F1" w14:textId="63D5F6F1" w:rsidR="00E078BA" w:rsidRPr="007967B7" w:rsidRDefault="007967B7" w:rsidP="00470674">
      <w:pPr>
        <w:spacing w:after="0"/>
        <w:rPr>
          <w:rFonts w:ascii="Arial" w:hAnsi="Arial" w:cs="Arial"/>
          <w:b/>
          <w:bCs/>
          <w:sz w:val="24"/>
          <w:szCs w:val="24"/>
        </w:rPr>
      </w:pPr>
      <w:bookmarkStart w:id="1" w:name="_Hlk124263359"/>
      <w:r w:rsidRPr="007967B7">
        <w:rPr>
          <w:rFonts w:ascii="Arial" w:hAnsi="Arial" w:cs="Arial"/>
          <w:b/>
          <w:bCs/>
          <w:sz w:val="24"/>
          <w:szCs w:val="24"/>
        </w:rPr>
        <w:lastRenderedPageBreak/>
        <w:t>Paragonah Town Board</w:t>
      </w:r>
    </w:p>
    <w:p w14:paraId="226F7769" w14:textId="156D31CD" w:rsidR="007967B7" w:rsidRPr="007967B7" w:rsidRDefault="007967B7" w:rsidP="00470674">
      <w:pPr>
        <w:spacing w:after="0"/>
        <w:rPr>
          <w:rFonts w:ascii="Arial" w:hAnsi="Arial" w:cs="Arial"/>
          <w:b/>
          <w:bCs/>
          <w:sz w:val="24"/>
          <w:szCs w:val="24"/>
        </w:rPr>
      </w:pPr>
      <w:r w:rsidRPr="007967B7">
        <w:rPr>
          <w:rFonts w:ascii="Arial" w:hAnsi="Arial" w:cs="Arial"/>
          <w:b/>
          <w:bCs/>
          <w:sz w:val="24"/>
          <w:szCs w:val="24"/>
        </w:rPr>
        <w:t>December 14, 2022</w:t>
      </w:r>
    </w:p>
    <w:p w14:paraId="191C43F7" w14:textId="6B14EEA5" w:rsidR="007967B7" w:rsidRDefault="007967B7" w:rsidP="00470674">
      <w:pPr>
        <w:spacing w:after="0"/>
        <w:rPr>
          <w:rFonts w:ascii="Arial" w:hAnsi="Arial" w:cs="Arial"/>
          <w:b/>
          <w:bCs/>
          <w:sz w:val="24"/>
          <w:szCs w:val="24"/>
        </w:rPr>
      </w:pPr>
      <w:r w:rsidRPr="007967B7">
        <w:rPr>
          <w:rFonts w:ascii="Arial" w:hAnsi="Arial" w:cs="Arial"/>
          <w:b/>
          <w:bCs/>
          <w:sz w:val="24"/>
          <w:szCs w:val="24"/>
        </w:rPr>
        <w:t xml:space="preserve">Page 3 </w:t>
      </w:r>
    </w:p>
    <w:p w14:paraId="1D142D4D" w14:textId="2A1A921B" w:rsidR="007967B7" w:rsidRDefault="007967B7" w:rsidP="00470674">
      <w:pPr>
        <w:spacing w:after="0"/>
        <w:rPr>
          <w:rFonts w:ascii="Arial" w:hAnsi="Arial" w:cs="Arial"/>
          <w:b/>
          <w:bCs/>
          <w:sz w:val="24"/>
          <w:szCs w:val="24"/>
        </w:rPr>
      </w:pPr>
    </w:p>
    <w:bookmarkEnd w:id="1"/>
    <w:p w14:paraId="257EEB4E" w14:textId="3BBB44DA" w:rsidR="007967B7" w:rsidRPr="007967B7" w:rsidRDefault="007967B7" w:rsidP="00470674">
      <w:pPr>
        <w:spacing w:after="0"/>
        <w:rPr>
          <w:rFonts w:ascii="Arial" w:hAnsi="Arial" w:cs="Arial"/>
          <w:sz w:val="24"/>
          <w:szCs w:val="24"/>
        </w:rPr>
      </w:pPr>
      <w:r>
        <w:rPr>
          <w:rFonts w:ascii="Arial" w:hAnsi="Arial" w:cs="Arial"/>
          <w:sz w:val="24"/>
          <w:szCs w:val="24"/>
        </w:rPr>
        <w:t xml:space="preserve">Todd talked to Steve Woolsey about getting a utility easement on 300 South by the </w:t>
      </w:r>
      <w:proofErr w:type="spellStart"/>
      <w:r>
        <w:rPr>
          <w:rFonts w:ascii="Arial" w:hAnsi="Arial" w:cs="Arial"/>
          <w:sz w:val="24"/>
          <w:szCs w:val="24"/>
        </w:rPr>
        <w:t>Carlsons</w:t>
      </w:r>
      <w:proofErr w:type="spellEnd"/>
      <w:r>
        <w:rPr>
          <w:rFonts w:ascii="Arial" w:hAnsi="Arial" w:cs="Arial"/>
          <w:sz w:val="24"/>
          <w:szCs w:val="24"/>
        </w:rPr>
        <w:t xml:space="preserve">.  Steve said he would get with Mark Barton.  Mark has already talked to several of the people and all seemed agreeable. Todd also reported he sent an email to ICPE concerning the reclosure but hasn’t heard back from them yet.  </w:t>
      </w:r>
    </w:p>
    <w:p w14:paraId="5604181E" w14:textId="77777777" w:rsidR="007967B7" w:rsidRPr="007967B7" w:rsidRDefault="007967B7" w:rsidP="00470674">
      <w:pPr>
        <w:spacing w:after="0"/>
        <w:rPr>
          <w:rFonts w:ascii="Arial" w:hAnsi="Arial" w:cs="Arial"/>
          <w:b/>
          <w:bCs/>
          <w:sz w:val="24"/>
          <w:szCs w:val="24"/>
        </w:rPr>
      </w:pPr>
    </w:p>
    <w:p w14:paraId="3CA696CE" w14:textId="2B4F0D06" w:rsidR="0014492B" w:rsidRDefault="0080632A" w:rsidP="00896018">
      <w:pPr>
        <w:spacing w:after="0"/>
        <w:rPr>
          <w:rFonts w:ascii="Arial" w:hAnsi="Arial" w:cs="Arial"/>
          <w:sz w:val="24"/>
          <w:szCs w:val="24"/>
        </w:rPr>
      </w:pPr>
      <w:r w:rsidRPr="002457CC">
        <w:rPr>
          <w:rFonts w:ascii="Arial" w:hAnsi="Arial" w:cs="Arial"/>
          <w:b/>
          <w:bCs/>
          <w:sz w:val="24"/>
          <w:szCs w:val="24"/>
        </w:rPr>
        <w:t xml:space="preserve"> </w:t>
      </w:r>
      <w:r w:rsidR="00442DB8" w:rsidRPr="002457CC">
        <w:rPr>
          <w:rFonts w:ascii="Arial" w:hAnsi="Arial" w:cs="Arial"/>
          <w:b/>
          <w:bCs/>
          <w:sz w:val="24"/>
          <w:szCs w:val="24"/>
        </w:rPr>
        <w:t>9</w:t>
      </w:r>
      <w:r w:rsidR="009F7293" w:rsidRPr="002457CC">
        <w:rPr>
          <w:rFonts w:ascii="Arial" w:hAnsi="Arial" w:cs="Arial"/>
          <w:b/>
          <w:bCs/>
          <w:sz w:val="24"/>
          <w:szCs w:val="24"/>
        </w:rPr>
        <w:t xml:space="preserve">. </w:t>
      </w:r>
      <w:r w:rsidR="00CD5770" w:rsidRPr="002457CC">
        <w:rPr>
          <w:rFonts w:ascii="Arial" w:hAnsi="Arial" w:cs="Arial"/>
          <w:b/>
          <w:bCs/>
          <w:sz w:val="24"/>
          <w:szCs w:val="24"/>
        </w:rPr>
        <w:t xml:space="preserve"> </w:t>
      </w:r>
      <w:r w:rsidR="00E37522" w:rsidRPr="00DF5C11">
        <w:rPr>
          <w:rFonts w:ascii="Arial" w:hAnsi="Arial" w:cs="Arial"/>
          <w:b/>
          <w:bCs/>
          <w:sz w:val="24"/>
          <w:szCs w:val="24"/>
          <w:u w:val="single"/>
        </w:rPr>
        <w:t>Water Repor</w:t>
      </w:r>
      <w:r w:rsidR="00AE7C29" w:rsidRPr="00DF5C11">
        <w:rPr>
          <w:rFonts w:ascii="Arial" w:hAnsi="Arial" w:cs="Arial"/>
          <w:b/>
          <w:bCs/>
          <w:sz w:val="24"/>
          <w:szCs w:val="24"/>
          <w:u w:val="single"/>
        </w:rPr>
        <w:t>t</w:t>
      </w:r>
      <w:r w:rsidR="00AE7C29" w:rsidRPr="002457CC">
        <w:rPr>
          <w:rFonts w:ascii="Arial" w:hAnsi="Arial" w:cs="Arial"/>
          <w:b/>
          <w:bCs/>
          <w:sz w:val="24"/>
          <w:szCs w:val="24"/>
        </w:rPr>
        <w:t xml:space="preserve"> – </w:t>
      </w:r>
      <w:r w:rsidR="00AE7C29" w:rsidRPr="002457CC">
        <w:rPr>
          <w:rFonts w:ascii="Arial" w:hAnsi="Arial" w:cs="Arial"/>
          <w:sz w:val="24"/>
          <w:szCs w:val="24"/>
        </w:rPr>
        <w:t>Mike Abbott</w:t>
      </w:r>
      <w:r w:rsidR="0014492B">
        <w:rPr>
          <w:rFonts w:ascii="Arial" w:hAnsi="Arial" w:cs="Arial"/>
          <w:sz w:val="24"/>
          <w:szCs w:val="24"/>
        </w:rPr>
        <w:t xml:space="preserve"> found out water rights must be dated before December of 1949.  </w:t>
      </w:r>
      <w:r w:rsidR="00DF5C11">
        <w:rPr>
          <w:rFonts w:ascii="Arial" w:hAnsi="Arial" w:cs="Arial"/>
          <w:sz w:val="24"/>
          <w:szCs w:val="24"/>
        </w:rPr>
        <w:t xml:space="preserve">There will be another water </w:t>
      </w:r>
      <w:r w:rsidR="0014492B">
        <w:rPr>
          <w:rFonts w:ascii="Arial" w:hAnsi="Arial" w:cs="Arial"/>
          <w:sz w:val="24"/>
          <w:szCs w:val="24"/>
        </w:rPr>
        <w:t>meeting January 9</w:t>
      </w:r>
      <w:r w:rsidR="0014492B" w:rsidRPr="0014492B">
        <w:rPr>
          <w:rFonts w:ascii="Arial" w:hAnsi="Arial" w:cs="Arial"/>
          <w:sz w:val="24"/>
          <w:szCs w:val="24"/>
          <w:vertAlign w:val="superscript"/>
        </w:rPr>
        <w:t>th</w:t>
      </w:r>
      <w:r w:rsidR="0014492B">
        <w:rPr>
          <w:rFonts w:ascii="Arial" w:hAnsi="Arial" w:cs="Arial"/>
          <w:sz w:val="24"/>
          <w:szCs w:val="24"/>
        </w:rPr>
        <w:t xml:space="preserve">. </w:t>
      </w:r>
    </w:p>
    <w:p w14:paraId="7E3E2CDE" w14:textId="77777777" w:rsidR="0014492B" w:rsidRPr="002457CC" w:rsidRDefault="0014492B" w:rsidP="00896018">
      <w:pPr>
        <w:spacing w:after="0"/>
        <w:rPr>
          <w:rFonts w:ascii="Arial" w:hAnsi="Arial" w:cs="Arial"/>
          <w:sz w:val="24"/>
          <w:szCs w:val="24"/>
        </w:rPr>
      </w:pPr>
    </w:p>
    <w:p w14:paraId="44B18DEA" w14:textId="7D40BB23" w:rsidR="00930FAA" w:rsidRDefault="00442DB8" w:rsidP="00896018">
      <w:pPr>
        <w:spacing w:after="0"/>
        <w:rPr>
          <w:rFonts w:ascii="Arial" w:hAnsi="Arial" w:cs="Arial"/>
          <w:sz w:val="24"/>
          <w:szCs w:val="24"/>
        </w:rPr>
      </w:pPr>
      <w:r w:rsidRPr="002457CC">
        <w:rPr>
          <w:rFonts w:ascii="Arial" w:hAnsi="Arial" w:cs="Arial"/>
          <w:b/>
          <w:bCs/>
          <w:sz w:val="24"/>
          <w:szCs w:val="24"/>
        </w:rPr>
        <w:t>10</w:t>
      </w:r>
      <w:r w:rsidR="00E37522" w:rsidRPr="002457CC">
        <w:rPr>
          <w:rFonts w:ascii="Arial" w:hAnsi="Arial" w:cs="Arial"/>
          <w:b/>
          <w:bCs/>
          <w:sz w:val="24"/>
          <w:szCs w:val="24"/>
        </w:rPr>
        <w:t xml:space="preserve">. </w:t>
      </w:r>
      <w:r w:rsidR="00E37522" w:rsidRPr="00ED6B51">
        <w:rPr>
          <w:rFonts w:ascii="Arial" w:hAnsi="Arial" w:cs="Arial"/>
          <w:b/>
          <w:bCs/>
          <w:sz w:val="24"/>
          <w:szCs w:val="24"/>
          <w:u w:val="single"/>
        </w:rPr>
        <w:t>Power/Fire Department Reports</w:t>
      </w:r>
      <w:r w:rsidR="00E37522" w:rsidRPr="002457CC">
        <w:rPr>
          <w:rFonts w:ascii="Arial" w:hAnsi="Arial" w:cs="Arial"/>
          <w:b/>
          <w:bCs/>
          <w:sz w:val="24"/>
          <w:szCs w:val="24"/>
        </w:rPr>
        <w:t xml:space="preserve"> – </w:t>
      </w:r>
      <w:r w:rsidR="00E37522" w:rsidRPr="002457CC">
        <w:rPr>
          <w:rFonts w:ascii="Arial" w:hAnsi="Arial" w:cs="Arial"/>
          <w:sz w:val="24"/>
          <w:szCs w:val="24"/>
        </w:rPr>
        <w:t>Travis Isaacson</w:t>
      </w:r>
      <w:r w:rsidR="00DF5C11">
        <w:rPr>
          <w:rFonts w:ascii="Arial" w:hAnsi="Arial" w:cs="Arial"/>
          <w:sz w:val="24"/>
          <w:szCs w:val="24"/>
        </w:rPr>
        <w:t xml:space="preserve"> </w:t>
      </w:r>
      <w:r w:rsidR="00F86815">
        <w:rPr>
          <w:rFonts w:ascii="Arial" w:hAnsi="Arial" w:cs="Arial"/>
          <w:sz w:val="24"/>
          <w:szCs w:val="24"/>
        </w:rPr>
        <w:t xml:space="preserve">discussed the need for a backup plan when Mark Barton retires as the Town’s electrician.  The Town will not be able to pay $100000 for a linemen.  Jeremy Franklin has said he is willing to help but his first priority is with Parowan and isn’t sure if he would have the time.  The way things are going, it might be a good idea to sell the Town’s system to Rocky Mountain Power.  The pros and cons would have to be weighed.  Rocky Mountain power is </w:t>
      </w:r>
      <w:r w:rsidR="007967B7">
        <w:rPr>
          <w:rFonts w:ascii="Arial" w:hAnsi="Arial" w:cs="Arial"/>
          <w:sz w:val="24"/>
          <w:szCs w:val="24"/>
        </w:rPr>
        <w:t>cheaper,</w:t>
      </w:r>
      <w:r w:rsidR="00F86815">
        <w:rPr>
          <w:rFonts w:ascii="Arial" w:hAnsi="Arial" w:cs="Arial"/>
          <w:sz w:val="24"/>
          <w:szCs w:val="24"/>
        </w:rPr>
        <w:t xml:space="preserve"> and </w:t>
      </w:r>
      <w:r w:rsidR="007967B7">
        <w:rPr>
          <w:rFonts w:ascii="Arial" w:hAnsi="Arial" w:cs="Arial"/>
          <w:sz w:val="24"/>
          <w:szCs w:val="24"/>
        </w:rPr>
        <w:t>the town would have to worry about where they are going to purchase more power.</w:t>
      </w:r>
    </w:p>
    <w:p w14:paraId="575177DA" w14:textId="77777777" w:rsidR="00ED6B51" w:rsidRPr="002457CC" w:rsidRDefault="00ED6B51" w:rsidP="00896018">
      <w:pPr>
        <w:spacing w:after="0"/>
        <w:rPr>
          <w:rFonts w:ascii="Arial" w:hAnsi="Arial" w:cs="Arial"/>
          <w:sz w:val="24"/>
          <w:szCs w:val="24"/>
        </w:rPr>
      </w:pPr>
    </w:p>
    <w:p w14:paraId="2835D26C" w14:textId="77777777" w:rsidR="00F86815" w:rsidRPr="00F86815" w:rsidRDefault="00641BE8" w:rsidP="00896018">
      <w:pPr>
        <w:spacing w:after="0"/>
        <w:rPr>
          <w:rFonts w:ascii="Arial" w:hAnsi="Arial" w:cs="Arial"/>
          <w:sz w:val="24"/>
          <w:szCs w:val="24"/>
        </w:rPr>
      </w:pPr>
      <w:r w:rsidRPr="00F86815">
        <w:rPr>
          <w:rFonts w:ascii="Arial" w:hAnsi="Arial" w:cs="Arial"/>
          <w:sz w:val="24"/>
          <w:szCs w:val="24"/>
        </w:rPr>
        <w:t xml:space="preserve">     a) </w:t>
      </w:r>
      <w:r w:rsidR="00EB1024" w:rsidRPr="00F86815">
        <w:rPr>
          <w:rFonts w:ascii="Arial" w:hAnsi="Arial" w:cs="Arial"/>
          <w:sz w:val="24"/>
          <w:szCs w:val="24"/>
        </w:rPr>
        <w:t xml:space="preserve">Review </w:t>
      </w:r>
      <w:r w:rsidR="00AE0E79" w:rsidRPr="00F86815">
        <w:rPr>
          <w:rFonts w:ascii="Arial" w:hAnsi="Arial" w:cs="Arial"/>
          <w:sz w:val="24"/>
          <w:szCs w:val="24"/>
        </w:rPr>
        <w:t>and make decision concerning R</w:t>
      </w:r>
      <w:r w:rsidR="00EB1024" w:rsidRPr="00F86815">
        <w:rPr>
          <w:rFonts w:ascii="Arial" w:hAnsi="Arial" w:cs="Arial"/>
          <w:sz w:val="24"/>
          <w:szCs w:val="24"/>
        </w:rPr>
        <w:t xml:space="preserve">esolution 22-6, A resolution to increase electric rates </w:t>
      </w:r>
      <w:r w:rsidR="00AE0E79" w:rsidRPr="00F86815">
        <w:rPr>
          <w:rFonts w:ascii="Arial" w:hAnsi="Arial" w:cs="Arial"/>
          <w:sz w:val="24"/>
          <w:szCs w:val="24"/>
        </w:rPr>
        <w:t>to $1</w:t>
      </w:r>
      <w:r w:rsidR="002B1369" w:rsidRPr="00F86815">
        <w:rPr>
          <w:rFonts w:ascii="Arial" w:hAnsi="Arial" w:cs="Arial"/>
          <w:sz w:val="24"/>
          <w:szCs w:val="24"/>
        </w:rPr>
        <w:t>5</w:t>
      </w:r>
      <w:r w:rsidR="00AE0E79" w:rsidRPr="00F86815">
        <w:rPr>
          <w:rFonts w:ascii="Arial" w:hAnsi="Arial" w:cs="Arial"/>
          <w:sz w:val="24"/>
          <w:szCs w:val="24"/>
        </w:rPr>
        <w:t xml:space="preserve"> per month plus 11 cents per kilowatt, (Current rate is $10 per month plus 10 cents per kilowatt)</w:t>
      </w:r>
      <w:r w:rsidR="00B3432C" w:rsidRPr="00F86815">
        <w:rPr>
          <w:rFonts w:ascii="Arial" w:hAnsi="Arial" w:cs="Arial"/>
          <w:sz w:val="24"/>
          <w:szCs w:val="24"/>
        </w:rPr>
        <w:t xml:space="preserve">:  </w:t>
      </w:r>
    </w:p>
    <w:p w14:paraId="3EB9C309" w14:textId="77777777" w:rsidR="00F86815" w:rsidRPr="00F86815" w:rsidRDefault="00F86815" w:rsidP="00896018">
      <w:pPr>
        <w:spacing w:after="0"/>
        <w:rPr>
          <w:rFonts w:ascii="Arial" w:hAnsi="Arial" w:cs="Arial"/>
          <w:sz w:val="24"/>
          <w:szCs w:val="24"/>
        </w:rPr>
      </w:pPr>
    </w:p>
    <w:p w14:paraId="440FD93D" w14:textId="33D648F6" w:rsidR="00641BE8" w:rsidRDefault="00B3432C" w:rsidP="00896018">
      <w:pPr>
        <w:spacing w:after="0"/>
        <w:rPr>
          <w:rFonts w:ascii="Arial" w:hAnsi="Arial" w:cs="Arial"/>
          <w:b/>
          <w:bCs/>
          <w:sz w:val="24"/>
          <w:szCs w:val="24"/>
        </w:rPr>
      </w:pPr>
      <w:r>
        <w:rPr>
          <w:rFonts w:ascii="Arial" w:hAnsi="Arial" w:cs="Arial"/>
          <w:b/>
          <w:bCs/>
          <w:sz w:val="24"/>
          <w:szCs w:val="24"/>
        </w:rPr>
        <w:t xml:space="preserve">Tom Milk moved to adopt Resolution 22-6, A resolution to increase electric rates to $15 per month and 11 cents per kilowatt.  Travis Isaacson seconded the motion.  All in favor.  Motion carried.  </w:t>
      </w:r>
    </w:p>
    <w:p w14:paraId="6ADABC64" w14:textId="647A46E1" w:rsidR="00B3432C" w:rsidRDefault="00B3432C" w:rsidP="00896018">
      <w:pPr>
        <w:spacing w:after="0"/>
        <w:rPr>
          <w:rFonts w:ascii="Arial" w:hAnsi="Arial" w:cs="Arial"/>
          <w:b/>
          <w:bCs/>
          <w:sz w:val="24"/>
          <w:szCs w:val="24"/>
        </w:rPr>
      </w:pPr>
    </w:p>
    <w:p w14:paraId="41FE1E00" w14:textId="03CA63DE" w:rsidR="00B3432C" w:rsidRDefault="0099661B" w:rsidP="00896018">
      <w:pPr>
        <w:spacing w:after="0"/>
        <w:rPr>
          <w:rFonts w:ascii="Arial" w:hAnsi="Arial" w:cs="Arial"/>
          <w:sz w:val="24"/>
          <w:szCs w:val="24"/>
        </w:rPr>
      </w:pPr>
      <w:r>
        <w:rPr>
          <w:rFonts w:ascii="Arial" w:hAnsi="Arial" w:cs="Arial"/>
          <w:sz w:val="24"/>
          <w:szCs w:val="24"/>
        </w:rPr>
        <w:t>The rate increase will take effect on January 1</w:t>
      </w:r>
      <w:r w:rsidRPr="0099661B">
        <w:rPr>
          <w:rFonts w:ascii="Arial" w:hAnsi="Arial" w:cs="Arial"/>
          <w:sz w:val="24"/>
          <w:szCs w:val="24"/>
          <w:vertAlign w:val="superscript"/>
        </w:rPr>
        <w:t>st</w:t>
      </w:r>
      <w:r>
        <w:rPr>
          <w:rFonts w:ascii="Arial" w:hAnsi="Arial" w:cs="Arial"/>
          <w:sz w:val="24"/>
          <w:szCs w:val="24"/>
        </w:rPr>
        <w:t xml:space="preserve">.  </w:t>
      </w:r>
    </w:p>
    <w:p w14:paraId="0665F1C0" w14:textId="77777777" w:rsidR="0099661B" w:rsidRPr="0099661B" w:rsidRDefault="0099661B" w:rsidP="00896018">
      <w:pPr>
        <w:spacing w:after="0"/>
        <w:rPr>
          <w:rFonts w:ascii="Arial" w:hAnsi="Arial" w:cs="Arial"/>
          <w:sz w:val="24"/>
          <w:szCs w:val="24"/>
        </w:rPr>
      </w:pPr>
    </w:p>
    <w:p w14:paraId="230A6BB0" w14:textId="77777777" w:rsidR="00B3432C" w:rsidRPr="00B3432C" w:rsidRDefault="00B3432C" w:rsidP="00896018">
      <w:pPr>
        <w:spacing w:after="0"/>
        <w:rPr>
          <w:rFonts w:ascii="Arial" w:hAnsi="Arial" w:cs="Arial"/>
          <w:b/>
          <w:bCs/>
          <w:sz w:val="24"/>
          <w:szCs w:val="24"/>
        </w:rPr>
      </w:pPr>
    </w:p>
    <w:p w14:paraId="633171BC" w14:textId="70D64B1C" w:rsidR="00AE0E79" w:rsidRPr="002457CC" w:rsidRDefault="00F32FDF" w:rsidP="00896018">
      <w:pPr>
        <w:spacing w:after="0"/>
        <w:rPr>
          <w:rFonts w:ascii="Arial" w:hAnsi="Arial" w:cs="Arial"/>
          <w:sz w:val="24"/>
          <w:szCs w:val="24"/>
        </w:rPr>
      </w:pPr>
      <w:r w:rsidRPr="002457CC">
        <w:rPr>
          <w:rFonts w:ascii="Arial" w:hAnsi="Arial" w:cs="Arial"/>
          <w:b/>
          <w:bCs/>
          <w:sz w:val="24"/>
          <w:szCs w:val="24"/>
        </w:rPr>
        <w:t>1</w:t>
      </w:r>
      <w:r w:rsidR="00442DB8" w:rsidRPr="002457CC">
        <w:rPr>
          <w:rFonts w:ascii="Arial" w:hAnsi="Arial" w:cs="Arial"/>
          <w:b/>
          <w:bCs/>
          <w:sz w:val="24"/>
          <w:szCs w:val="24"/>
        </w:rPr>
        <w:t>1</w:t>
      </w:r>
      <w:r w:rsidR="00E37522" w:rsidRPr="002457CC">
        <w:rPr>
          <w:rFonts w:ascii="Arial" w:hAnsi="Arial" w:cs="Arial"/>
          <w:b/>
          <w:bCs/>
          <w:sz w:val="24"/>
          <w:szCs w:val="24"/>
        </w:rPr>
        <w:t>. Cemetery Report</w:t>
      </w:r>
      <w:r w:rsidR="00475E74" w:rsidRPr="002457CC">
        <w:rPr>
          <w:rFonts w:ascii="Arial" w:hAnsi="Arial" w:cs="Arial"/>
          <w:b/>
          <w:bCs/>
          <w:sz w:val="24"/>
          <w:szCs w:val="24"/>
        </w:rPr>
        <w:t xml:space="preserve"> and Planning &amp; Zoning Reports</w:t>
      </w:r>
      <w:r w:rsidR="00E37522" w:rsidRPr="002457CC">
        <w:rPr>
          <w:rFonts w:ascii="Arial" w:hAnsi="Arial" w:cs="Arial"/>
          <w:b/>
          <w:bCs/>
          <w:sz w:val="24"/>
          <w:szCs w:val="24"/>
        </w:rPr>
        <w:t xml:space="preserve">– </w:t>
      </w:r>
      <w:r w:rsidR="00E37522" w:rsidRPr="002457CC">
        <w:rPr>
          <w:rFonts w:ascii="Arial" w:hAnsi="Arial" w:cs="Arial"/>
          <w:sz w:val="24"/>
          <w:szCs w:val="24"/>
        </w:rPr>
        <w:t xml:space="preserve">Marge </w:t>
      </w:r>
      <w:proofErr w:type="spellStart"/>
      <w:r w:rsidR="00E37522" w:rsidRPr="002457CC">
        <w:rPr>
          <w:rFonts w:ascii="Arial" w:hAnsi="Arial" w:cs="Arial"/>
          <w:sz w:val="24"/>
          <w:szCs w:val="24"/>
        </w:rPr>
        <w:t>Cipka</w:t>
      </w:r>
      <w:r w:rsidR="00577BEF" w:rsidRPr="002457CC">
        <w:rPr>
          <w:rFonts w:ascii="Arial" w:hAnsi="Arial" w:cs="Arial"/>
          <w:sz w:val="24"/>
          <w:szCs w:val="24"/>
        </w:rPr>
        <w:t>r</w:t>
      </w:r>
      <w:proofErr w:type="spellEnd"/>
      <w:r w:rsidR="00A23B78" w:rsidRPr="002457CC">
        <w:rPr>
          <w:rFonts w:ascii="Arial" w:hAnsi="Arial" w:cs="Arial"/>
          <w:sz w:val="24"/>
          <w:szCs w:val="24"/>
        </w:rPr>
        <w:t xml:space="preserve"> </w:t>
      </w:r>
    </w:p>
    <w:p w14:paraId="1FF28BFF" w14:textId="1A2167DF" w:rsidR="001318D9" w:rsidRPr="002457CC" w:rsidRDefault="00AE0E79" w:rsidP="00896018">
      <w:pPr>
        <w:spacing w:after="0"/>
        <w:rPr>
          <w:rFonts w:ascii="Arial" w:hAnsi="Arial" w:cs="Arial"/>
          <w:sz w:val="24"/>
          <w:szCs w:val="24"/>
        </w:rPr>
      </w:pPr>
      <w:r w:rsidRPr="002457CC">
        <w:rPr>
          <w:rFonts w:ascii="Arial" w:hAnsi="Arial" w:cs="Arial"/>
          <w:b/>
          <w:bCs/>
          <w:sz w:val="24"/>
          <w:szCs w:val="24"/>
        </w:rPr>
        <w:t xml:space="preserve">     </w:t>
      </w:r>
      <w:r w:rsidRPr="002457CC">
        <w:rPr>
          <w:rFonts w:ascii="Arial" w:hAnsi="Arial" w:cs="Arial"/>
          <w:sz w:val="24"/>
          <w:szCs w:val="24"/>
        </w:rPr>
        <w:t xml:space="preserve">a) Review and set public hearing date to receive public comments on </w:t>
      </w:r>
      <w:r w:rsidR="00582228" w:rsidRPr="002457CC">
        <w:rPr>
          <w:rFonts w:ascii="Arial" w:hAnsi="Arial" w:cs="Arial"/>
          <w:sz w:val="24"/>
          <w:szCs w:val="24"/>
        </w:rPr>
        <w:t xml:space="preserve">adopting the updated Town of Paragonah, Utah, Code of Ordinances and amending the </w:t>
      </w:r>
      <w:r w:rsidRPr="002457CC">
        <w:rPr>
          <w:rFonts w:ascii="Arial" w:hAnsi="Arial" w:cs="Arial"/>
          <w:sz w:val="24"/>
          <w:szCs w:val="24"/>
        </w:rPr>
        <w:t xml:space="preserve">following </w:t>
      </w:r>
      <w:r w:rsidR="00582228" w:rsidRPr="002457CC">
        <w:rPr>
          <w:rFonts w:ascii="Arial" w:hAnsi="Arial" w:cs="Arial"/>
          <w:sz w:val="24"/>
          <w:szCs w:val="24"/>
        </w:rPr>
        <w:t>Chapters</w:t>
      </w:r>
      <w:r w:rsidRPr="002457CC">
        <w:rPr>
          <w:rFonts w:ascii="Arial" w:hAnsi="Arial" w:cs="Arial"/>
          <w:sz w:val="24"/>
          <w:szCs w:val="24"/>
        </w:rPr>
        <w:t xml:space="preserve">: </w:t>
      </w:r>
    </w:p>
    <w:p w14:paraId="1B6CFB76" w14:textId="661E0906" w:rsidR="00AE0E79" w:rsidRPr="002457CC" w:rsidRDefault="00AE0E79" w:rsidP="00896018">
      <w:pPr>
        <w:spacing w:after="0"/>
        <w:rPr>
          <w:rFonts w:ascii="Arial" w:hAnsi="Arial" w:cs="Arial"/>
          <w:sz w:val="24"/>
          <w:szCs w:val="24"/>
        </w:rPr>
      </w:pPr>
      <w:r w:rsidRPr="002457CC">
        <w:rPr>
          <w:rFonts w:ascii="Arial" w:hAnsi="Arial" w:cs="Arial"/>
          <w:sz w:val="24"/>
          <w:szCs w:val="24"/>
        </w:rPr>
        <w:t xml:space="preserve">       1.  Ordinance 23-1, An Ordinance Amending </w:t>
      </w:r>
      <w:r w:rsidR="00582228" w:rsidRPr="002457CC">
        <w:rPr>
          <w:rFonts w:ascii="Arial" w:hAnsi="Arial" w:cs="Arial"/>
          <w:sz w:val="24"/>
          <w:szCs w:val="24"/>
        </w:rPr>
        <w:t>Chapter 34</w:t>
      </w:r>
      <w:r w:rsidR="00C225D3" w:rsidRPr="002457CC">
        <w:rPr>
          <w:rFonts w:ascii="Arial" w:hAnsi="Arial" w:cs="Arial"/>
          <w:sz w:val="24"/>
          <w:szCs w:val="24"/>
        </w:rPr>
        <w:t xml:space="preserve"> “Cemetery”</w:t>
      </w:r>
      <w:r w:rsidR="00582228" w:rsidRPr="002457CC">
        <w:rPr>
          <w:rFonts w:ascii="Arial" w:hAnsi="Arial" w:cs="Arial"/>
          <w:sz w:val="24"/>
          <w:szCs w:val="24"/>
        </w:rPr>
        <w:t xml:space="preserve">, </w:t>
      </w:r>
      <w:r w:rsidRPr="002457CC">
        <w:rPr>
          <w:rFonts w:ascii="Arial" w:hAnsi="Arial" w:cs="Arial"/>
          <w:sz w:val="24"/>
          <w:szCs w:val="24"/>
        </w:rPr>
        <w:t>Sections 34.015, 34.045, and 34.090 of the Town of Paragonah, Utah, Code of Ordinances</w:t>
      </w:r>
    </w:p>
    <w:p w14:paraId="1F9AAE18" w14:textId="1614714F" w:rsidR="00AE0E79" w:rsidRPr="002457CC" w:rsidRDefault="00AE0E79" w:rsidP="00896018">
      <w:pPr>
        <w:spacing w:after="0"/>
        <w:rPr>
          <w:rFonts w:ascii="Arial" w:hAnsi="Arial" w:cs="Arial"/>
          <w:sz w:val="24"/>
          <w:szCs w:val="24"/>
        </w:rPr>
      </w:pPr>
      <w:r w:rsidRPr="002457CC">
        <w:rPr>
          <w:rFonts w:ascii="Arial" w:hAnsi="Arial" w:cs="Arial"/>
          <w:sz w:val="24"/>
          <w:szCs w:val="24"/>
        </w:rPr>
        <w:t xml:space="preserve">       2. Ordinance 23-2, An Ordinance Amending Chapter 90 “Animals” of the Town of Paragonah, Utah, Code of Ordinances.</w:t>
      </w:r>
    </w:p>
    <w:p w14:paraId="77514937" w14:textId="294D0937" w:rsidR="00582228" w:rsidRDefault="00AE0E79" w:rsidP="00896018">
      <w:pPr>
        <w:spacing w:after="0"/>
        <w:rPr>
          <w:rFonts w:ascii="Arial" w:hAnsi="Arial" w:cs="Arial"/>
          <w:sz w:val="24"/>
          <w:szCs w:val="24"/>
        </w:rPr>
      </w:pPr>
      <w:r w:rsidRPr="002457CC">
        <w:rPr>
          <w:rFonts w:ascii="Arial" w:hAnsi="Arial" w:cs="Arial"/>
          <w:sz w:val="24"/>
          <w:szCs w:val="24"/>
        </w:rPr>
        <w:t xml:space="preserve">       3.  </w:t>
      </w:r>
      <w:r w:rsidR="00582228" w:rsidRPr="002457CC">
        <w:rPr>
          <w:rFonts w:ascii="Arial" w:hAnsi="Arial" w:cs="Arial"/>
          <w:sz w:val="24"/>
          <w:szCs w:val="24"/>
        </w:rPr>
        <w:t>Ordinance 23-3, An Ordinance Amending Chapter 71 Parking Regulations</w:t>
      </w:r>
    </w:p>
    <w:p w14:paraId="0B675B40" w14:textId="172458AE" w:rsidR="00CA38BF" w:rsidRDefault="00CA38BF" w:rsidP="00896018">
      <w:pPr>
        <w:spacing w:after="0"/>
        <w:rPr>
          <w:rFonts w:ascii="Arial" w:hAnsi="Arial" w:cs="Arial"/>
          <w:sz w:val="24"/>
          <w:szCs w:val="24"/>
        </w:rPr>
      </w:pPr>
    </w:p>
    <w:p w14:paraId="6FD2FE87" w14:textId="457E0EA1" w:rsidR="00197780" w:rsidRDefault="0092741A" w:rsidP="00896018">
      <w:pPr>
        <w:spacing w:after="0"/>
        <w:rPr>
          <w:rFonts w:ascii="Arial" w:hAnsi="Arial" w:cs="Arial"/>
          <w:sz w:val="24"/>
          <w:szCs w:val="24"/>
        </w:rPr>
      </w:pPr>
      <w:r>
        <w:rPr>
          <w:rFonts w:ascii="Arial" w:hAnsi="Arial" w:cs="Arial"/>
          <w:sz w:val="24"/>
          <w:szCs w:val="24"/>
        </w:rPr>
        <w:t>Town</w:t>
      </w:r>
      <w:r w:rsidR="00CA38BF">
        <w:rPr>
          <w:rFonts w:ascii="Arial" w:hAnsi="Arial" w:cs="Arial"/>
          <w:sz w:val="24"/>
          <w:szCs w:val="24"/>
        </w:rPr>
        <w:t xml:space="preserve"> Board members reviewed Ordinance 23-1</w:t>
      </w:r>
      <w:r>
        <w:rPr>
          <w:rFonts w:ascii="Arial" w:hAnsi="Arial" w:cs="Arial"/>
          <w:sz w:val="24"/>
          <w:szCs w:val="24"/>
        </w:rPr>
        <w:t xml:space="preserve">, 23-2 and 23-3.  They recommend Ordinance 23-2 be amended as follows:  Section 90.028 F) The first sentence requiring </w:t>
      </w:r>
    </w:p>
    <w:p w14:paraId="594FA910" w14:textId="77777777" w:rsidR="00197780" w:rsidRPr="007967B7" w:rsidRDefault="00197780" w:rsidP="00197780">
      <w:pPr>
        <w:spacing w:after="0"/>
        <w:rPr>
          <w:rFonts w:ascii="Arial" w:hAnsi="Arial" w:cs="Arial"/>
          <w:b/>
          <w:bCs/>
          <w:sz w:val="24"/>
          <w:szCs w:val="24"/>
        </w:rPr>
      </w:pPr>
      <w:r w:rsidRPr="007967B7">
        <w:rPr>
          <w:rFonts w:ascii="Arial" w:hAnsi="Arial" w:cs="Arial"/>
          <w:b/>
          <w:bCs/>
          <w:sz w:val="24"/>
          <w:szCs w:val="24"/>
        </w:rPr>
        <w:lastRenderedPageBreak/>
        <w:t>Paragonah Town Board</w:t>
      </w:r>
    </w:p>
    <w:p w14:paraId="6015AD91" w14:textId="77777777" w:rsidR="00197780" w:rsidRPr="007967B7" w:rsidRDefault="00197780" w:rsidP="00197780">
      <w:pPr>
        <w:spacing w:after="0"/>
        <w:rPr>
          <w:rFonts w:ascii="Arial" w:hAnsi="Arial" w:cs="Arial"/>
          <w:b/>
          <w:bCs/>
          <w:sz w:val="24"/>
          <w:szCs w:val="24"/>
        </w:rPr>
      </w:pPr>
      <w:r w:rsidRPr="007967B7">
        <w:rPr>
          <w:rFonts w:ascii="Arial" w:hAnsi="Arial" w:cs="Arial"/>
          <w:b/>
          <w:bCs/>
          <w:sz w:val="24"/>
          <w:szCs w:val="24"/>
        </w:rPr>
        <w:t>December 14, 2022</w:t>
      </w:r>
    </w:p>
    <w:p w14:paraId="78736722" w14:textId="79201F02" w:rsidR="00197780" w:rsidRPr="00197780" w:rsidRDefault="00197780" w:rsidP="00896018">
      <w:pPr>
        <w:spacing w:after="0"/>
        <w:rPr>
          <w:rFonts w:ascii="Arial" w:hAnsi="Arial" w:cs="Arial"/>
          <w:b/>
          <w:bCs/>
          <w:sz w:val="24"/>
          <w:szCs w:val="24"/>
        </w:rPr>
      </w:pPr>
      <w:r w:rsidRPr="007967B7">
        <w:rPr>
          <w:rFonts w:ascii="Arial" w:hAnsi="Arial" w:cs="Arial"/>
          <w:b/>
          <w:bCs/>
          <w:sz w:val="24"/>
          <w:szCs w:val="24"/>
        </w:rPr>
        <w:t xml:space="preserve">Page </w:t>
      </w:r>
      <w:r>
        <w:rPr>
          <w:rFonts w:ascii="Arial" w:hAnsi="Arial" w:cs="Arial"/>
          <w:b/>
          <w:bCs/>
          <w:sz w:val="24"/>
          <w:szCs w:val="24"/>
        </w:rPr>
        <w:t>4</w:t>
      </w:r>
    </w:p>
    <w:p w14:paraId="15E76EFF" w14:textId="77777777" w:rsidR="00197780" w:rsidRDefault="00197780" w:rsidP="00896018">
      <w:pPr>
        <w:spacing w:after="0"/>
        <w:rPr>
          <w:rFonts w:ascii="Arial" w:hAnsi="Arial" w:cs="Arial"/>
          <w:sz w:val="24"/>
          <w:szCs w:val="24"/>
        </w:rPr>
      </w:pPr>
    </w:p>
    <w:p w14:paraId="686AC80D" w14:textId="548784C3" w:rsidR="00CA38BF" w:rsidRDefault="0092741A" w:rsidP="00896018">
      <w:pPr>
        <w:spacing w:after="0"/>
        <w:rPr>
          <w:rFonts w:ascii="Arial" w:hAnsi="Arial" w:cs="Arial"/>
          <w:sz w:val="24"/>
          <w:szCs w:val="24"/>
        </w:rPr>
      </w:pPr>
      <w:r>
        <w:rPr>
          <w:rFonts w:ascii="Arial" w:hAnsi="Arial" w:cs="Arial"/>
          <w:sz w:val="24"/>
          <w:szCs w:val="24"/>
        </w:rPr>
        <w:t xml:space="preserve">all dogs to be kept on a tether for no more than 8 hours within a </w:t>
      </w:r>
      <w:r w:rsidR="00197780">
        <w:rPr>
          <w:rFonts w:ascii="Arial" w:hAnsi="Arial" w:cs="Arial"/>
          <w:sz w:val="24"/>
          <w:szCs w:val="24"/>
        </w:rPr>
        <w:t>twenty-four-hour</w:t>
      </w:r>
      <w:r>
        <w:rPr>
          <w:rFonts w:ascii="Arial" w:hAnsi="Arial" w:cs="Arial"/>
          <w:sz w:val="24"/>
          <w:szCs w:val="24"/>
        </w:rPr>
        <w:t xml:space="preserve"> period be deleted.  </w:t>
      </w:r>
    </w:p>
    <w:p w14:paraId="47F54FA2" w14:textId="28FCCD79" w:rsidR="0092741A" w:rsidRDefault="0092741A" w:rsidP="00896018">
      <w:pPr>
        <w:spacing w:after="0"/>
        <w:rPr>
          <w:rFonts w:ascii="Arial" w:hAnsi="Arial" w:cs="Arial"/>
          <w:sz w:val="24"/>
          <w:szCs w:val="24"/>
        </w:rPr>
      </w:pPr>
    </w:p>
    <w:p w14:paraId="056369B6" w14:textId="65E21F6C" w:rsidR="0092741A" w:rsidRDefault="0092741A" w:rsidP="00896018">
      <w:pPr>
        <w:spacing w:after="0"/>
        <w:rPr>
          <w:rFonts w:ascii="Arial" w:hAnsi="Arial" w:cs="Arial"/>
          <w:sz w:val="24"/>
          <w:szCs w:val="24"/>
        </w:rPr>
      </w:pPr>
      <w:r>
        <w:rPr>
          <w:rFonts w:ascii="Arial" w:hAnsi="Arial" w:cs="Arial"/>
          <w:sz w:val="24"/>
          <w:szCs w:val="24"/>
        </w:rPr>
        <w:t xml:space="preserve">The Town Clerk was asked to have </w:t>
      </w:r>
      <w:r w:rsidR="00197780">
        <w:rPr>
          <w:rFonts w:ascii="Arial" w:hAnsi="Arial" w:cs="Arial"/>
          <w:sz w:val="24"/>
          <w:szCs w:val="24"/>
        </w:rPr>
        <w:t>the</w:t>
      </w:r>
      <w:r>
        <w:rPr>
          <w:rFonts w:ascii="Arial" w:hAnsi="Arial" w:cs="Arial"/>
          <w:sz w:val="24"/>
          <w:szCs w:val="24"/>
        </w:rPr>
        <w:t xml:space="preserve"> town attorney review the ordinances and make any necessary changes to the language.  </w:t>
      </w:r>
    </w:p>
    <w:p w14:paraId="22258A65" w14:textId="153B0BE0" w:rsidR="0092741A" w:rsidRDefault="0092741A" w:rsidP="00896018">
      <w:pPr>
        <w:spacing w:after="0"/>
        <w:rPr>
          <w:rFonts w:ascii="Arial" w:hAnsi="Arial" w:cs="Arial"/>
          <w:sz w:val="24"/>
          <w:szCs w:val="24"/>
        </w:rPr>
      </w:pPr>
    </w:p>
    <w:p w14:paraId="15435948" w14:textId="64FF85C2" w:rsidR="0092741A" w:rsidRPr="002457CC" w:rsidRDefault="0092741A" w:rsidP="00896018">
      <w:pPr>
        <w:spacing w:after="0"/>
        <w:rPr>
          <w:rFonts w:ascii="Arial" w:hAnsi="Arial" w:cs="Arial"/>
          <w:sz w:val="24"/>
          <w:szCs w:val="24"/>
        </w:rPr>
      </w:pPr>
      <w:r>
        <w:rPr>
          <w:rFonts w:ascii="Arial" w:hAnsi="Arial" w:cs="Arial"/>
          <w:sz w:val="24"/>
          <w:szCs w:val="24"/>
        </w:rPr>
        <w:t>A Public Hearing will be held on February 8</w:t>
      </w:r>
      <w:r w:rsidRPr="0092741A">
        <w:rPr>
          <w:rFonts w:ascii="Arial" w:hAnsi="Arial" w:cs="Arial"/>
          <w:sz w:val="24"/>
          <w:szCs w:val="24"/>
          <w:vertAlign w:val="superscript"/>
        </w:rPr>
        <w:t>th</w:t>
      </w:r>
      <w:r>
        <w:rPr>
          <w:rFonts w:ascii="Arial" w:hAnsi="Arial" w:cs="Arial"/>
          <w:sz w:val="24"/>
          <w:szCs w:val="24"/>
        </w:rPr>
        <w:t xml:space="preserve"> at 7:00 p.m. to receive public comments on the updated Code of Ordinances, Ordinance 23-1, Ordinance </w:t>
      </w:r>
      <w:proofErr w:type="gramStart"/>
      <w:r>
        <w:rPr>
          <w:rFonts w:ascii="Arial" w:hAnsi="Arial" w:cs="Arial"/>
          <w:sz w:val="24"/>
          <w:szCs w:val="24"/>
        </w:rPr>
        <w:t>23-2</w:t>
      </w:r>
      <w:proofErr w:type="gramEnd"/>
      <w:r>
        <w:rPr>
          <w:rFonts w:ascii="Arial" w:hAnsi="Arial" w:cs="Arial"/>
          <w:sz w:val="24"/>
          <w:szCs w:val="24"/>
        </w:rPr>
        <w:t xml:space="preserve"> and Ordinance 23-3.  </w:t>
      </w:r>
    </w:p>
    <w:p w14:paraId="483EB5EE" w14:textId="77777777" w:rsidR="00DB2AB7" w:rsidRPr="002457CC" w:rsidRDefault="00582228" w:rsidP="00896018">
      <w:pPr>
        <w:spacing w:after="0"/>
        <w:rPr>
          <w:rFonts w:ascii="Arial" w:hAnsi="Arial" w:cs="Arial"/>
          <w:sz w:val="24"/>
          <w:szCs w:val="24"/>
        </w:rPr>
      </w:pPr>
      <w:r w:rsidRPr="002457CC">
        <w:rPr>
          <w:rFonts w:ascii="Arial" w:hAnsi="Arial" w:cs="Arial"/>
          <w:sz w:val="24"/>
          <w:szCs w:val="24"/>
        </w:rPr>
        <w:t xml:space="preserve">    </w:t>
      </w:r>
    </w:p>
    <w:p w14:paraId="780FBBD7" w14:textId="2DB00D24" w:rsidR="00197780" w:rsidRDefault="00582228" w:rsidP="00DB2AB7">
      <w:pPr>
        <w:spacing w:after="0"/>
        <w:ind w:firstLine="720"/>
        <w:rPr>
          <w:rFonts w:ascii="Arial" w:hAnsi="Arial" w:cs="Arial"/>
          <w:sz w:val="24"/>
          <w:szCs w:val="24"/>
        </w:rPr>
      </w:pPr>
      <w:r w:rsidRPr="002457CC">
        <w:rPr>
          <w:rFonts w:ascii="Arial" w:hAnsi="Arial" w:cs="Arial"/>
          <w:sz w:val="24"/>
          <w:szCs w:val="24"/>
        </w:rPr>
        <w:t>b)  Update on Septic Tank Study – Nancy Dalton</w:t>
      </w:r>
      <w:r w:rsidR="0092741A">
        <w:rPr>
          <w:rFonts w:ascii="Arial" w:hAnsi="Arial" w:cs="Arial"/>
          <w:sz w:val="24"/>
          <w:szCs w:val="24"/>
        </w:rPr>
        <w:t xml:space="preserve"> gave an update on the County’s Septic Tank Study</w:t>
      </w:r>
      <w:r w:rsidR="00197780">
        <w:rPr>
          <w:rFonts w:ascii="Arial" w:hAnsi="Arial" w:cs="Arial"/>
          <w:sz w:val="24"/>
          <w:szCs w:val="24"/>
        </w:rPr>
        <w:t xml:space="preserve">.  In all of Parowan Valley only 67 more septic tanks can go in before a sewer system will be required. There is a lot of building going on to the North of town.  Paragonah has 130 buildable lots that are within Town limits.   </w:t>
      </w:r>
    </w:p>
    <w:p w14:paraId="55F4FBAA" w14:textId="32677D94" w:rsidR="00197780" w:rsidRDefault="00197780" w:rsidP="00DB2AB7">
      <w:pPr>
        <w:spacing w:after="0"/>
        <w:ind w:firstLine="720"/>
        <w:rPr>
          <w:rFonts w:ascii="Arial" w:hAnsi="Arial" w:cs="Arial"/>
          <w:sz w:val="24"/>
          <w:szCs w:val="24"/>
        </w:rPr>
      </w:pPr>
    </w:p>
    <w:p w14:paraId="474961EB" w14:textId="774C4EF5" w:rsidR="00197780" w:rsidRDefault="00197780" w:rsidP="00DB2AB7">
      <w:pPr>
        <w:spacing w:after="0"/>
        <w:ind w:firstLine="720"/>
        <w:rPr>
          <w:rFonts w:ascii="Arial" w:hAnsi="Arial" w:cs="Arial"/>
          <w:sz w:val="24"/>
          <w:szCs w:val="24"/>
        </w:rPr>
      </w:pPr>
      <w:r>
        <w:rPr>
          <w:rFonts w:ascii="Arial" w:hAnsi="Arial" w:cs="Arial"/>
          <w:sz w:val="24"/>
          <w:szCs w:val="24"/>
        </w:rPr>
        <w:t xml:space="preserve">The Planning and Zoning committee will start working on updating the Annexation Policy Plan and General Plan.  </w:t>
      </w:r>
    </w:p>
    <w:p w14:paraId="19C7B878" w14:textId="1DFC990E" w:rsidR="00197780" w:rsidRDefault="00197780" w:rsidP="00DB2AB7">
      <w:pPr>
        <w:spacing w:after="0"/>
        <w:ind w:firstLine="720"/>
        <w:rPr>
          <w:rFonts w:ascii="Arial" w:hAnsi="Arial" w:cs="Arial"/>
          <w:sz w:val="24"/>
          <w:szCs w:val="24"/>
        </w:rPr>
      </w:pPr>
    </w:p>
    <w:p w14:paraId="7E88702B" w14:textId="4C3229EB" w:rsidR="00197780" w:rsidRDefault="00197780" w:rsidP="00DB2AB7">
      <w:pPr>
        <w:spacing w:after="0"/>
        <w:ind w:firstLine="720"/>
        <w:rPr>
          <w:rFonts w:ascii="Arial" w:hAnsi="Arial" w:cs="Arial"/>
          <w:sz w:val="24"/>
          <w:szCs w:val="24"/>
        </w:rPr>
      </w:pPr>
      <w:r>
        <w:rPr>
          <w:rFonts w:ascii="Arial" w:hAnsi="Arial" w:cs="Arial"/>
          <w:sz w:val="24"/>
          <w:szCs w:val="24"/>
        </w:rPr>
        <w:t xml:space="preserve">Nancy said the Utah League of Cities &amp; Towns held a webinar and she signed up for their legislative bill tracking system.  She suggested Town Board members, the Town Clerk and Town Treasurer sign up for it too.  </w:t>
      </w:r>
    </w:p>
    <w:p w14:paraId="3F4FEB18" w14:textId="11D7BA5C" w:rsidR="00DB2AB7" w:rsidRPr="002457CC" w:rsidRDefault="00DB2AB7" w:rsidP="00197780">
      <w:pPr>
        <w:spacing w:after="0"/>
        <w:rPr>
          <w:rFonts w:ascii="Arial" w:hAnsi="Arial" w:cs="Arial"/>
          <w:b/>
          <w:bCs/>
          <w:sz w:val="24"/>
          <w:szCs w:val="24"/>
        </w:rPr>
      </w:pPr>
    </w:p>
    <w:p w14:paraId="45EFC922" w14:textId="5FA8C2F3" w:rsidR="00E367D4" w:rsidRPr="002457CC" w:rsidRDefault="001318D9" w:rsidP="007555C9">
      <w:pPr>
        <w:spacing w:after="0"/>
        <w:rPr>
          <w:rFonts w:ascii="Arial" w:hAnsi="Arial" w:cs="Arial"/>
          <w:sz w:val="24"/>
          <w:szCs w:val="24"/>
        </w:rPr>
      </w:pPr>
      <w:r w:rsidRPr="002457CC">
        <w:rPr>
          <w:rFonts w:ascii="Arial" w:hAnsi="Arial" w:cs="Arial"/>
          <w:b/>
          <w:bCs/>
          <w:sz w:val="24"/>
          <w:szCs w:val="24"/>
        </w:rPr>
        <w:t>1</w:t>
      </w:r>
      <w:r w:rsidR="00442DB8" w:rsidRPr="002457CC">
        <w:rPr>
          <w:rFonts w:ascii="Arial" w:hAnsi="Arial" w:cs="Arial"/>
          <w:b/>
          <w:bCs/>
          <w:sz w:val="24"/>
          <w:szCs w:val="24"/>
        </w:rPr>
        <w:t>2</w:t>
      </w:r>
      <w:r w:rsidR="00D72691" w:rsidRPr="002457CC">
        <w:rPr>
          <w:rFonts w:ascii="Arial" w:hAnsi="Arial" w:cs="Arial"/>
          <w:b/>
          <w:bCs/>
          <w:sz w:val="24"/>
          <w:szCs w:val="24"/>
        </w:rPr>
        <w:t xml:space="preserve">. </w:t>
      </w:r>
      <w:r w:rsidR="00D72691" w:rsidRPr="0092741A">
        <w:rPr>
          <w:rFonts w:ascii="Arial" w:hAnsi="Arial" w:cs="Arial"/>
          <w:b/>
          <w:bCs/>
          <w:sz w:val="24"/>
          <w:szCs w:val="24"/>
          <w:u w:val="single"/>
        </w:rPr>
        <w:t>Roads/Building/Park Report</w:t>
      </w:r>
      <w:r w:rsidR="0092741A" w:rsidRPr="0092741A">
        <w:rPr>
          <w:rFonts w:ascii="Arial" w:hAnsi="Arial" w:cs="Arial"/>
          <w:b/>
          <w:bCs/>
          <w:sz w:val="24"/>
          <w:szCs w:val="24"/>
          <w:u w:val="single"/>
        </w:rPr>
        <w:t>s</w:t>
      </w:r>
      <w:r w:rsidR="0092741A">
        <w:rPr>
          <w:rFonts w:ascii="Arial" w:hAnsi="Arial" w:cs="Arial"/>
          <w:b/>
          <w:bCs/>
          <w:sz w:val="24"/>
          <w:szCs w:val="24"/>
        </w:rPr>
        <w:t xml:space="preserve">:  </w:t>
      </w:r>
      <w:r w:rsidR="00D72691" w:rsidRPr="002457CC">
        <w:rPr>
          <w:rFonts w:ascii="Arial" w:hAnsi="Arial" w:cs="Arial"/>
          <w:b/>
          <w:bCs/>
          <w:sz w:val="24"/>
          <w:szCs w:val="24"/>
        </w:rPr>
        <w:t xml:space="preserve"> </w:t>
      </w:r>
      <w:r w:rsidR="00D72691" w:rsidRPr="002457CC">
        <w:rPr>
          <w:rFonts w:ascii="Arial" w:hAnsi="Arial" w:cs="Arial"/>
          <w:sz w:val="24"/>
          <w:szCs w:val="24"/>
        </w:rPr>
        <w:t>Tom Milk</w:t>
      </w:r>
      <w:r w:rsidR="0092741A">
        <w:rPr>
          <w:rFonts w:ascii="Arial" w:hAnsi="Arial" w:cs="Arial"/>
          <w:sz w:val="24"/>
          <w:szCs w:val="24"/>
        </w:rPr>
        <w:t xml:space="preserve"> had nothing to report.  </w:t>
      </w:r>
    </w:p>
    <w:p w14:paraId="7A9C1B44" w14:textId="46F8A152" w:rsidR="0092741A" w:rsidRDefault="0092741A" w:rsidP="007555C9">
      <w:pPr>
        <w:spacing w:after="0"/>
        <w:rPr>
          <w:rFonts w:ascii="Arial" w:hAnsi="Arial" w:cs="Arial"/>
          <w:sz w:val="24"/>
          <w:szCs w:val="24"/>
        </w:rPr>
      </w:pPr>
      <w:r>
        <w:rPr>
          <w:rFonts w:ascii="Arial" w:hAnsi="Arial" w:cs="Arial"/>
          <w:b/>
          <w:bCs/>
          <w:sz w:val="24"/>
          <w:szCs w:val="24"/>
        </w:rPr>
        <w:br/>
      </w:r>
      <w:r w:rsidR="00A23B78" w:rsidRPr="002457CC">
        <w:rPr>
          <w:rFonts w:ascii="Arial" w:hAnsi="Arial" w:cs="Arial"/>
          <w:b/>
          <w:bCs/>
          <w:sz w:val="24"/>
          <w:szCs w:val="24"/>
        </w:rPr>
        <w:t>1</w:t>
      </w:r>
      <w:r w:rsidR="00442DB8" w:rsidRPr="002457CC">
        <w:rPr>
          <w:rFonts w:ascii="Arial" w:hAnsi="Arial" w:cs="Arial"/>
          <w:b/>
          <w:bCs/>
          <w:sz w:val="24"/>
          <w:szCs w:val="24"/>
        </w:rPr>
        <w:t>3</w:t>
      </w:r>
      <w:r w:rsidR="00D72691" w:rsidRPr="0092741A">
        <w:rPr>
          <w:rFonts w:ascii="Arial" w:hAnsi="Arial" w:cs="Arial"/>
          <w:b/>
          <w:bCs/>
          <w:sz w:val="24"/>
          <w:szCs w:val="24"/>
          <w:u w:val="single"/>
        </w:rPr>
        <w:t>. Open Discussion</w:t>
      </w:r>
      <w:r>
        <w:rPr>
          <w:rFonts w:ascii="Arial" w:hAnsi="Arial" w:cs="Arial"/>
          <w:b/>
          <w:bCs/>
          <w:sz w:val="24"/>
          <w:szCs w:val="24"/>
        </w:rPr>
        <w:t xml:space="preserve">:  </w:t>
      </w:r>
      <w:r>
        <w:rPr>
          <w:rFonts w:ascii="Arial" w:hAnsi="Arial" w:cs="Arial"/>
          <w:sz w:val="24"/>
          <w:szCs w:val="24"/>
        </w:rPr>
        <w:t xml:space="preserve">Marge </w:t>
      </w:r>
      <w:proofErr w:type="spellStart"/>
      <w:r>
        <w:rPr>
          <w:rFonts w:ascii="Arial" w:hAnsi="Arial" w:cs="Arial"/>
          <w:sz w:val="24"/>
          <w:szCs w:val="24"/>
        </w:rPr>
        <w:t>Cipkar</w:t>
      </w:r>
      <w:proofErr w:type="spellEnd"/>
      <w:r>
        <w:rPr>
          <w:rFonts w:ascii="Arial" w:hAnsi="Arial" w:cs="Arial"/>
          <w:sz w:val="24"/>
          <w:szCs w:val="24"/>
        </w:rPr>
        <w:t xml:space="preserve"> asked if there had been any follow up on the issue with Lamont Jonsson and Kelly </w:t>
      </w:r>
      <w:proofErr w:type="spellStart"/>
      <w:r w:rsidR="00197780">
        <w:rPr>
          <w:rFonts w:ascii="Arial" w:hAnsi="Arial" w:cs="Arial"/>
          <w:sz w:val="24"/>
          <w:szCs w:val="24"/>
        </w:rPr>
        <w:t>Oldroyd’s</w:t>
      </w:r>
      <w:proofErr w:type="spellEnd"/>
      <w:r w:rsidR="00197780">
        <w:rPr>
          <w:rFonts w:ascii="Arial" w:hAnsi="Arial" w:cs="Arial"/>
          <w:sz w:val="24"/>
          <w:szCs w:val="24"/>
        </w:rPr>
        <w:t xml:space="preserve"> water</w:t>
      </w:r>
      <w:r>
        <w:rPr>
          <w:rFonts w:ascii="Arial" w:hAnsi="Arial" w:cs="Arial"/>
          <w:sz w:val="24"/>
          <w:szCs w:val="24"/>
        </w:rPr>
        <w:t xml:space="preserve"> meters.  Comment was made Dan was going </w:t>
      </w:r>
      <w:r w:rsidR="00197780">
        <w:rPr>
          <w:rFonts w:ascii="Arial" w:hAnsi="Arial" w:cs="Arial"/>
          <w:sz w:val="24"/>
          <w:szCs w:val="24"/>
        </w:rPr>
        <w:t xml:space="preserve">to </w:t>
      </w:r>
      <w:r>
        <w:rPr>
          <w:rFonts w:ascii="Arial" w:hAnsi="Arial" w:cs="Arial"/>
          <w:sz w:val="24"/>
          <w:szCs w:val="24"/>
        </w:rPr>
        <w:t xml:space="preserve">tell Lamont he cannot put in another meter until he knows for sure where the property line is. He will probably have to survey his property.  If he doesn’t want to do that, we could possibly refund him the money he has been paying for the meter.  </w:t>
      </w:r>
    </w:p>
    <w:p w14:paraId="755699AF" w14:textId="250637EC" w:rsidR="00924C8F" w:rsidRPr="002457CC" w:rsidRDefault="00D72691" w:rsidP="007555C9">
      <w:pPr>
        <w:spacing w:after="0"/>
        <w:rPr>
          <w:rFonts w:ascii="Arial" w:hAnsi="Arial" w:cs="Arial"/>
          <w:b/>
          <w:bCs/>
          <w:sz w:val="24"/>
          <w:szCs w:val="24"/>
        </w:rPr>
      </w:pPr>
      <w:r w:rsidRPr="002457CC">
        <w:rPr>
          <w:rFonts w:ascii="Arial" w:hAnsi="Arial" w:cs="Arial"/>
          <w:b/>
          <w:bCs/>
          <w:sz w:val="24"/>
          <w:szCs w:val="24"/>
        </w:rPr>
        <w:t xml:space="preserve"> </w:t>
      </w:r>
    </w:p>
    <w:p w14:paraId="13B2C2A5" w14:textId="1DCB0F0B" w:rsidR="00D72691" w:rsidRPr="00E01E23" w:rsidRDefault="00A23B78" w:rsidP="007555C9">
      <w:pPr>
        <w:spacing w:after="0"/>
        <w:rPr>
          <w:rFonts w:ascii="Arial" w:hAnsi="Arial" w:cs="Arial"/>
          <w:b/>
          <w:bCs/>
          <w:sz w:val="24"/>
          <w:szCs w:val="24"/>
        </w:rPr>
      </w:pPr>
      <w:r w:rsidRPr="002457CC">
        <w:rPr>
          <w:rFonts w:ascii="Arial" w:hAnsi="Arial" w:cs="Arial"/>
          <w:b/>
          <w:bCs/>
          <w:sz w:val="24"/>
          <w:szCs w:val="24"/>
        </w:rPr>
        <w:t>1</w:t>
      </w:r>
      <w:r w:rsidR="00442DB8" w:rsidRPr="002457CC">
        <w:rPr>
          <w:rFonts w:ascii="Arial" w:hAnsi="Arial" w:cs="Arial"/>
          <w:b/>
          <w:bCs/>
          <w:sz w:val="24"/>
          <w:szCs w:val="24"/>
        </w:rPr>
        <w:t>4</w:t>
      </w:r>
      <w:r w:rsidR="00D72691" w:rsidRPr="002457CC">
        <w:rPr>
          <w:rFonts w:ascii="Arial" w:hAnsi="Arial" w:cs="Arial"/>
          <w:b/>
          <w:bCs/>
          <w:sz w:val="24"/>
          <w:szCs w:val="24"/>
        </w:rPr>
        <w:t xml:space="preserve">. </w:t>
      </w:r>
      <w:r w:rsidR="00D72691" w:rsidRPr="00E01E23">
        <w:rPr>
          <w:rFonts w:ascii="Arial" w:hAnsi="Arial" w:cs="Arial"/>
          <w:b/>
          <w:bCs/>
          <w:sz w:val="24"/>
          <w:szCs w:val="24"/>
          <w:u w:val="single"/>
        </w:rPr>
        <w:t>Approve bills/review financial statements/adjourn meeting</w:t>
      </w:r>
      <w:r w:rsidR="00E01E23">
        <w:rPr>
          <w:rFonts w:ascii="Arial" w:hAnsi="Arial" w:cs="Arial"/>
          <w:b/>
          <w:bCs/>
          <w:sz w:val="24"/>
          <w:szCs w:val="24"/>
        </w:rPr>
        <w:t xml:space="preserve">:  </w:t>
      </w:r>
      <w:r w:rsidR="00D72691" w:rsidRPr="002457CC">
        <w:rPr>
          <w:rFonts w:ascii="Arial" w:hAnsi="Arial" w:cs="Arial"/>
          <w:b/>
          <w:bCs/>
          <w:sz w:val="24"/>
          <w:szCs w:val="24"/>
        </w:rPr>
        <w:t xml:space="preserve"> </w:t>
      </w:r>
      <w:r w:rsidR="00E01E23" w:rsidRPr="00E01E23">
        <w:rPr>
          <w:rFonts w:ascii="Arial" w:hAnsi="Arial" w:cs="Arial"/>
          <w:b/>
          <w:bCs/>
          <w:sz w:val="24"/>
          <w:szCs w:val="24"/>
        </w:rPr>
        <w:t xml:space="preserve">Tom Milk moved to approve bills, review financial statements, and adjourn meeting.  Mike Abbott seconded the motion.  All in favor.  Motion carried. </w:t>
      </w:r>
    </w:p>
    <w:p w14:paraId="0006D62D" w14:textId="77777777" w:rsidR="005D286D" w:rsidRPr="002457CC" w:rsidRDefault="005D286D" w:rsidP="00896018">
      <w:pPr>
        <w:spacing w:after="0"/>
        <w:rPr>
          <w:rFonts w:ascii="Arial" w:hAnsi="Arial" w:cs="Arial"/>
          <w:b/>
          <w:bCs/>
          <w:sz w:val="24"/>
          <w:szCs w:val="24"/>
        </w:rPr>
      </w:pPr>
    </w:p>
    <w:p w14:paraId="11E04CF6" w14:textId="120CCE7F" w:rsidR="005D286D" w:rsidRPr="00DB2AB7" w:rsidRDefault="003B0B93" w:rsidP="00E01E23">
      <w:pPr>
        <w:spacing w:after="0" w:line="240" w:lineRule="auto"/>
        <w:rPr>
          <w:rFonts w:ascii="Arial" w:hAnsi="Arial" w:cs="Arial"/>
          <w:b/>
        </w:rPr>
      </w:pPr>
      <w:r w:rsidRPr="00DB2AB7">
        <w:rPr>
          <w:rFonts w:ascii="Arial" w:hAnsi="Arial" w:cs="Arial"/>
          <w:b/>
        </w:rPr>
        <w:t xml:space="preserve">                                                                      </w:t>
      </w:r>
    </w:p>
    <w:p w14:paraId="64F5342F" w14:textId="77777777" w:rsidR="005D286D" w:rsidRPr="00DB2AB7" w:rsidRDefault="005D286D" w:rsidP="005D286D">
      <w:pPr>
        <w:spacing w:after="0" w:line="240" w:lineRule="auto"/>
        <w:rPr>
          <w:rFonts w:ascii="Arial" w:hAnsi="Arial" w:cs="Arial"/>
          <w:b/>
        </w:rPr>
      </w:pPr>
    </w:p>
    <w:p w14:paraId="2DDFDF78" w14:textId="77777777" w:rsidR="005D286D" w:rsidRPr="00DB2AB7" w:rsidRDefault="005D286D" w:rsidP="005D286D">
      <w:pPr>
        <w:pStyle w:val="ListParagraph"/>
        <w:spacing w:line="240" w:lineRule="auto"/>
        <w:ind w:left="1080"/>
      </w:pPr>
    </w:p>
    <w:p w14:paraId="323BD687" w14:textId="008CC3C2" w:rsidR="00317C40" w:rsidRPr="00DB2AB7" w:rsidRDefault="00317C40" w:rsidP="00896018">
      <w:pPr>
        <w:spacing w:after="0"/>
        <w:rPr>
          <w:rFonts w:ascii="Arial" w:hAnsi="Arial" w:cs="Arial"/>
          <w:b/>
          <w:bCs/>
        </w:rPr>
      </w:pPr>
    </w:p>
    <w:sectPr w:rsidR="00317C40" w:rsidRPr="00DB2A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C40"/>
    <w:rsid w:val="00007CF3"/>
    <w:rsid w:val="000169A1"/>
    <w:rsid w:val="00033F35"/>
    <w:rsid w:val="00034914"/>
    <w:rsid w:val="00042B27"/>
    <w:rsid w:val="00081F42"/>
    <w:rsid w:val="000906C1"/>
    <w:rsid w:val="000A02A5"/>
    <w:rsid w:val="000B2714"/>
    <w:rsid w:val="000E6F9D"/>
    <w:rsid w:val="0010232A"/>
    <w:rsid w:val="00123D63"/>
    <w:rsid w:val="001272E9"/>
    <w:rsid w:val="001318D9"/>
    <w:rsid w:val="0014492B"/>
    <w:rsid w:val="00197780"/>
    <w:rsid w:val="001A3BD5"/>
    <w:rsid w:val="001E21A4"/>
    <w:rsid w:val="00220631"/>
    <w:rsid w:val="002207C8"/>
    <w:rsid w:val="002347B3"/>
    <w:rsid w:val="002457CC"/>
    <w:rsid w:val="002502CC"/>
    <w:rsid w:val="00274DE5"/>
    <w:rsid w:val="00286888"/>
    <w:rsid w:val="00291F14"/>
    <w:rsid w:val="00296AAA"/>
    <w:rsid w:val="002A6E77"/>
    <w:rsid w:val="002B1369"/>
    <w:rsid w:val="002B4246"/>
    <w:rsid w:val="002F64E8"/>
    <w:rsid w:val="003139C6"/>
    <w:rsid w:val="00317C40"/>
    <w:rsid w:val="0032216A"/>
    <w:rsid w:val="00340157"/>
    <w:rsid w:val="00386250"/>
    <w:rsid w:val="003B0B93"/>
    <w:rsid w:val="003D7BA2"/>
    <w:rsid w:val="003F019E"/>
    <w:rsid w:val="00425400"/>
    <w:rsid w:val="00442DB8"/>
    <w:rsid w:val="00450EC6"/>
    <w:rsid w:val="00452FE2"/>
    <w:rsid w:val="00454993"/>
    <w:rsid w:val="00470674"/>
    <w:rsid w:val="00475E74"/>
    <w:rsid w:val="004A1E6C"/>
    <w:rsid w:val="004B3A26"/>
    <w:rsid w:val="004E214C"/>
    <w:rsid w:val="005016C9"/>
    <w:rsid w:val="005023E6"/>
    <w:rsid w:val="0053432C"/>
    <w:rsid w:val="00546A4D"/>
    <w:rsid w:val="0055565A"/>
    <w:rsid w:val="00560437"/>
    <w:rsid w:val="005655F0"/>
    <w:rsid w:val="0057539D"/>
    <w:rsid w:val="00577BEF"/>
    <w:rsid w:val="00582228"/>
    <w:rsid w:val="0059248A"/>
    <w:rsid w:val="005B71CE"/>
    <w:rsid w:val="005C4D37"/>
    <w:rsid w:val="005D286D"/>
    <w:rsid w:val="005E1D17"/>
    <w:rsid w:val="00606F51"/>
    <w:rsid w:val="0062247E"/>
    <w:rsid w:val="00641BE8"/>
    <w:rsid w:val="00644F83"/>
    <w:rsid w:val="00645F97"/>
    <w:rsid w:val="00677FDF"/>
    <w:rsid w:val="00680B4F"/>
    <w:rsid w:val="00691C82"/>
    <w:rsid w:val="006E322B"/>
    <w:rsid w:val="006E78A6"/>
    <w:rsid w:val="006F4161"/>
    <w:rsid w:val="00721785"/>
    <w:rsid w:val="0075248E"/>
    <w:rsid w:val="007555C9"/>
    <w:rsid w:val="00756044"/>
    <w:rsid w:val="007811AF"/>
    <w:rsid w:val="00783DAF"/>
    <w:rsid w:val="007967B7"/>
    <w:rsid w:val="007B452D"/>
    <w:rsid w:val="0080632A"/>
    <w:rsid w:val="00835D7A"/>
    <w:rsid w:val="00836466"/>
    <w:rsid w:val="008734B4"/>
    <w:rsid w:val="00896018"/>
    <w:rsid w:val="00924C8F"/>
    <w:rsid w:val="0092741A"/>
    <w:rsid w:val="00930FAA"/>
    <w:rsid w:val="009712B4"/>
    <w:rsid w:val="0099661B"/>
    <w:rsid w:val="009A7F15"/>
    <w:rsid w:val="009B6564"/>
    <w:rsid w:val="009C30AC"/>
    <w:rsid w:val="009F7293"/>
    <w:rsid w:val="00A15BD5"/>
    <w:rsid w:val="00A23B78"/>
    <w:rsid w:val="00A46405"/>
    <w:rsid w:val="00A86BB0"/>
    <w:rsid w:val="00AB7135"/>
    <w:rsid w:val="00AE0E79"/>
    <w:rsid w:val="00AE7C29"/>
    <w:rsid w:val="00B136A1"/>
    <w:rsid w:val="00B166F1"/>
    <w:rsid w:val="00B24770"/>
    <w:rsid w:val="00B3432C"/>
    <w:rsid w:val="00B4774C"/>
    <w:rsid w:val="00B67B8A"/>
    <w:rsid w:val="00BB5423"/>
    <w:rsid w:val="00C02FF3"/>
    <w:rsid w:val="00C05008"/>
    <w:rsid w:val="00C10B85"/>
    <w:rsid w:val="00C225D3"/>
    <w:rsid w:val="00C27D2A"/>
    <w:rsid w:val="00C34F3E"/>
    <w:rsid w:val="00C42B1C"/>
    <w:rsid w:val="00C540AB"/>
    <w:rsid w:val="00C84645"/>
    <w:rsid w:val="00C85E11"/>
    <w:rsid w:val="00CA38BF"/>
    <w:rsid w:val="00CD1C80"/>
    <w:rsid w:val="00CD5770"/>
    <w:rsid w:val="00D1262A"/>
    <w:rsid w:val="00D36E2A"/>
    <w:rsid w:val="00D72691"/>
    <w:rsid w:val="00D96A3A"/>
    <w:rsid w:val="00DB2AB7"/>
    <w:rsid w:val="00DF5C11"/>
    <w:rsid w:val="00E01E23"/>
    <w:rsid w:val="00E078BA"/>
    <w:rsid w:val="00E367D4"/>
    <w:rsid w:val="00E36BEB"/>
    <w:rsid w:val="00E37522"/>
    <w:rsid w:val="00E836F2"/>
    <w:rsid w:val="00E956F9"/>
    <w:rsid w:val="00EB1024"/>
    <w:rsid w:val="00EB1A3F"/>
    <w:rsid w:val="00EC603C"/>
    <w:rsid w:val="00ED6B51"/>
    <w:rsid w:val="00EE3A71"/>
    <w:rsid w:val="00F24E78"/>
    <w:rsid w:val="00F259A1"/>
    <w:rsid w:val="00F32FDF"/>
    <w:rsid w:val="00F36767"/>
    <w:rsid w:val="00F42FAA"/>
    <w:rsid w:val="00F76B1B"/>
    <w:rsid w:val="00F86815"/>
    <w:rsid w:val="00FC0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149B6"/>
  <w15:chartTrackingRefBased/>
  <w15:docId w15:val="{757ED575-26FD-4E7A-A8AB-AB82FF77B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86D"/>
    <w:pPr>
      <w:spacing w:after="200" w:line="276" w:lineRule="auto"/>
      <w:ind w:left="720"/>
      <w:contextualSpacing/>
    </w:pPr>
  </w:style>
  <w:style w:type="character" w:styleId="Hyperlink">
    <w:name w:val="Hyperlink"/>
    <w:basedOn w:val="DefaultParagraphFont"/>
    <w:uiPriority w:val="99"/>
    <w:unhideWhenUsed/>
    <w:rsid w:val="00644F83"/>
    <w:rPr>
      <w:color w:val="0563C1" w:themeColor="hyperlink"/>
      <w:u w:val="single"/>
    </w:rPr>
  </w:style>
  <w:style w:type="character" w:styleId="UnresolvedMention">
    <w:name w:val="Unresolved Mention"/>
    <w:basedOn w:val="DefaultParagraphFont"/>
    <w:uiPriority w:val="99"/>
    <w:semiHidden/>
    <w:unhideWhenUsed/>
    <w:rsid w:val="00644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18</cp:revision>
  <cp:lastPrinted>2022-12-13T19:50:00Z</cp:lastPrinted>
  <dcterms:created xsi:type="dcterms:W3CDTF">2023-01-10T21:55:00Z</dcterms:created>
  <dcterms:modified xsi:type="dcterms:W3CDTF">2023-01-19T23:11:00Z</dcterms:modified>
</cp:coreProperties>
</file>