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FC9E" w14:textId="38F4C821" w:rsidR="00B028C7" w:rsidRPr="00004D46" w:rsidRDefault="00004D46" w:rsidP="00004D46">
      <w:pPr>
        <w:spacing w:after="0" w:line="240" w:lineRule="auto"/>
        <w:jc w:val="center"/>
        <w:rPr>
          <w:rFonts w:asciiTheme="majorHAnsi" w:hAnsiTheme="majorHAnsi" w:cstheme="majorHAnsi"/>
          <w:sz w:val="24"/>
          <w:szCs w:val="24"/>
        </w:rPr>
      </w:pPr>
      <w:r>
        <w:rPr>
          <w:noProof/>
        </w:rPr>
        <w:drawing>
          <wp:inline distT="0" distB="0" distL="0" distR="0" wp14:anchorId="2E8985DA" wp14:editId="112E79D7">
            <wp:extent cx="1562100" cy="1494913"/>
            <wp:effectExtent l="0" t="0" r="0" b="0"/>
            <wp:docPr id="1224367141" name="Picture 1" descr="A logo with a mountai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67141" name="Picture 1" descr="A logo with a mountain in the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216" cy="1503637"/>
                    </a:xfrm>
                    <a:prstGeom prst="rect">
                      <a:avLst/>
                    </a:prstGeom>
                    <a:noFill/>
                    <a:ln>
                      <a:noFill/>
                    </a:ln>
                  </pic:spPr>
                </pic:pic>
              </a:graphicData>
            </a:graphic>
          </wp:inline>
        </w:drawing>
      </w:r>
      <w:r>
        <w:rPr>
          <w:rFonts w:ascii="Candara" w:hAnsi="Candara"/>
          <w:color w:val="000000"/>
          <w:sz w:val="28"/>
          <w:szCs w:val="28"/>
          <w:shd w:val="clear" w:color="auto" w:fill="FFFFFF"/>
        </w:rPr>
        <w:br/>
      </w:r>
      <w:r w:rsidR="00DB16BB" w:rsidRPr="00004D46">
        <w:rPr>
          <w:rFonts w:asciiTheme="majorHAnsi" w:hAnsiTheme="majorHAnsi" w:cstheme="majorHAnsi"/>
          <w:sz w:val="24"/>
          <w:szCs w:val="24"/>
        </w:rPr>
        <w:t>KANARRAVILLE TOWN CORPORATION</w:t>
      </w:r>
    </w:p>
    <w:p w14:paraId="716FFD12" w14:textId="69CEF598" w:rsidR="00DB16BB" w:rsidRDefault="00DB16BB"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40 S</w:t>
      </w:r>
      <w:r w:rsidR="00004D46">
        <w:rPr>
          <w:rFonts w:asciiTheme="majorHAnsi" w:hAnsiTheme="majorHAnsi" w:cstheme="majorHAnsi"/>
          <w:sz w:val="24"/>
          <w:szCs w:val="24"/>
        </w:rPr>
        <w:t>outh</w:t>
      </w:r>
      <w:r w:rsidRPr="00004D46">
        <w:rPr>
          <w:rFonts w:asciiTheme="majorHAnsi" w:hAnsiTheme="majorHAnsi" w:cstheme="majorHAnsi"/>
          <w:sz w:val="24"/>
          <w:szCs w:val="24"/>
        </w:rPr>
        <w:t xml:space="preserve"> Main St</w:t>
      </w:r>
      <w:r w:rsidR="00004D46">
        <w:rPr>
          <w:rFonts w:asciiTheme="majorHAnsi" w:hAnsiTheme="majorHAnsi" w:cstheme="majorHAnsi"/>
          <w:sz w:val="24"/>
          <w:szCs w:val="24"/>
        </w:rPr>
        <w:t>reet</w:t>
      </w:r>
    </w:p>
    <w:p w14:paraId="6053F180" w14:textId="4FC6FE14" w:rsidR="00853B48" w:rsidRPr="00004D46" w:rsidRDefault="00853B48" w:rsidP="00004D46">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Kanarraville, UT 84742</w:t>
      </w:r>
    </w:p>
    <w:p w14:paraId="27D103A0" w14:textId="77777777" w:rsidR="00004D46" w:rsidRDefault="00004D46" w:rsidP="00004D46">
      <w:pPr>
        <w:spacing w:after="0" w:line="240" w:lineRule="auto"/>
        <w:jc w:val="center"/>
        <w:rPr>
          <w:rFonts w:asciiTheme="majorHAnsi" w:hAnsiTheme="majorHAnsi" w:cstheme="majorHAnsi"/>
          <w:sz w:val="24"/>
          <w:szCs w:val="24"/>
        </w:rPr>
      </w:pPr>
    </w:p>
    <w:p w14:paraId="068395E2" w14:textId="77777777" w:rsidR="00004D46" w:rsidRPr="00004D46" w:rsidRDefault="00004D46" w:rsidP="00004D46">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Kanarraville Planning &amp; Zoning Meeting</w:t>
      </w:r>
    </w:p>
    <w:p w14:paraId="0119BC9F" w14:textId="4AE3C87F" w:rsidR="00004D46" w:rsidRDefault="00853B48" w:rsidP="00004D46">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August 3,</w:t>
      </w:r>
      <w:r w:rsidR="00004D46" w:rsidRPr="00004D46">
        <w:rPr>
          <w:rFonts w:asciiTheme="majorHAnsi" w:hAnsiTheme="majorHAnsi" w:cstheme="majorHAnsi"/>
          <w:sz w:val="24"/>
          <w:szCs w:val="24"/>
        </w:rPr>
        <w:t xml:space="preserve"> 2023</w:t>
      </w:r>
      <w:r>
        <w:rPr>
          <w:rFonts w:asciiTheme="majorHAnsi" w:hAnsiTheme="majorHAnsi" w:cstheme="majorHAnsi"/>
          <w:sz w:val="24"/>
          <w:szCs w:val="24"/>
        </w:rPr>
        <w:t>, 7 pm</w:t>
      </w:r>
    </w:p>
    <w:p w14:paraId="37F06FA8" w14:textId="608005A5" w:rsidR="00853B48" w:rsidRPr="00004D46" w:rsidRDefault="00853B48" w:rsidP="00853B48">
      <w:pPr>
        <w:spacing w:after="0" w:line="240" w:lineRule="auto"/>
        <w:jc w:val="center"/>
        <w:rPr>
          <w:rFonts w:asciiTheme="majorHAnsi" w:hAnsiTheme="majorHAnsi" w:cstheme="majorHAnsi"/>
          <w:sz w:val="24"/>
          <w:szCs w:val="24"/>
        </w:rPr>
      </w:pPr>
      <w:r w:rsidRPr="00004D46">
        <w:rPr>
          <w:rFonts w:asciiTheme="majorHAnsi" w:hAnsiTheme="majorHAnsi" w:cstheme="majorHAnsi"/>
          <w:sz w:val="24"/>
          <w:szCs w:val="24"/>
        </w:rPr>
        <w:t>Kanarraville Town Hall</w:t>
      </w:r>
      <w:r>
        <w:rPr>
          <w:rFonts w:asciiTheme="majorHAnsi" w:hAnsiTheme="majorHAnsi" w:cstheme="majorHAnsi"/>
          <w:sz w:val="24"/>
          <w:szCs w:val="24"/>
        </w:rPr>
        <w:t>, 40 South Main Street</w:t>
      </w:r>
    </w:p>
    <w:p w14:paraId="764C703A" w14:textId="77777777" w:rsidR="00DB16BB" w:rsidRPr="00004D46" w:rsidRDefault="00DB16BB" w:rsidP="00DB16BB">
      <w:pPr>
        <w:jc w:val="center"/>
        <w:rPr>
          <w:rFonts w:asciiTheme="majorHAnsi" w:hAnsiTheme="majorHAnsi" w:cstheme="majorHAnsi"/>
          <w:sz w:val="24"/>
          <w:szCs w:val="24"/>
        </w:rPr>
      </w:pPr>
    </w:p>
    <w:p w14:paraId="0F2B59E5" w14:textId="78747541" w:rsidR="00853B48" w:rsidRPr="00004D46" w:rsidRDefault="00DB16BB" w:rsidP="00DB16BB">
      <w:pPr>
        <w:rPr>
          <w:rFonts w:asciiTheme="majorHAnsi" w:hAnsiTheme="majorHAnsi" w:cstheme="majorHAnsi"/>
          <w:sz w:val="24"/>
          <w:szCs w:val="24"/>
        </w:rPr>
      </w:pPr>
      <w:r w:rsidRPr="00004D46">
        <w:rPr>
          <w:rFonts w:asciiTheme="majorHAnsi" w:hAnsiTheme="majorHAnsi" w:cstheme="majorHAnsi"/>
          <w:sz w:val="24"/>
          <w:szCs w:val="24"/>
        </w:rPr>
        <w:t>GUESTS PRESENT AT THE MEETING: Kevin Smedley</w:t>
      </w:r>
      <w:r w:rsidR="00004D46">
        <w:rPr>
          <w:rFonts w:asciiTheme="majorHAnsi" w:hAnsiTheme="majorHAnsi" w:cstheme="majorHAnsi"/>
          <w:sz w:val="24"/>
          <w:szCs w:val="24"/>
        </w:rPr>
        <w:t xml:space="preserve"> (Five County Association of </w:t>
      </w:r>
      <w:r w:rsidR="00853B48">
        <w:rPr>
          <w:rFonts w:asciiTheme="majorHAnsi" w:hAnsiTheme="majorHAnsi" w:cstheme="majorHAnsi"/>
          <w:sz w:val="24"/>
          <w:szCs w:val="24"/>
        </w:rPr>
        <w:t>Governments, Terrence and Peggy McGill, Stoney Shugart, Mayor Betty Gould</w:t>
      </w:r>
    </w:p>
    <w:p w14:paraId="562931E1" w14:textId="32B82599" w:rsidR="00DB16BB" w:rsidRPr="00004D46" w:rsidRDefault="00DB16BB" w:rsidP="00DB16BB">
      <w:pPr>
        <w:rPr>
          <w:rFonts w:asciiTheme="majorHAnsi" w:hAnsiTheme="majorHAnsi" w:cstheme="majorHAnsi"/>
          <w:sz w:val="24"/>
          <w:szCs w:val="24"/>
        </w:rPr>
      </w:pPr>
      <w:r w:rsidRPr="00004D46">
        <w:rPr>
          <w:rFonts w:asciiTheme="majorHAnsi" w:hAnsiTheme="majorHAnsi" w:cstheme="majorHAnsi"/>
          <w:sz w:val="24"/>
          <w:szCs w:val="24"/>
        </w:rPr>
        <w:t>1.</w:t>
      </w:r>
      <w:r w:rsidR="00004D46">
        <w:rPr>
          <w:rFonts w:asciiTheme="majorHAnsi" w:hAnsiTheme="majorHAnsi" w:cstheme="majorHAnsi"/>
          <w:sz w:val="24"/>
          <w:szCs w:val="24"/>
        </w:rPr>
        <w:t xml:space="preserve"> </w:t>
      </w:r>
      <w:r w:rsidRPr="00004D46">
        <w:rPr>
          <w:rFonts w:asciiTheme="majorHAnsi" w:hAnsiTheme="majorHAnsi" w:cstheme="majorHAnsi"/>
          <w:sz w:val="24"/>
          <w:szCs w:val="24"/>
        </w:rPr>
        <w:t>CALL TO ORDER: Chairwoman Ward call</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the room to order.</w:t>
      </w:r>
    </w:p>
    <w:p w14:paraId="31181A1B" w14:textId="622DD221"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2. PLEDGE OF ALLEGIANCE: Chairwoman Ward led the Pledge of Allegiance.</w:t>
      </w:r>
    </w:p>
    <w:p w14:paraId="47D188B3" w14:textId="08CA6D03" w:rsidR="00E63DB9" w:rsidRPr="00004D46"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3. APPROVAL OF MINUTES FROM JU</w:t>
      </w:r>
      <w:r w:rsidR="00853B48">
        <w:rPr>
          <w:rFonts w:asciiTheme="majorHAnsi" w:hAnsiTheme="majorHAnsi" w:cstheme="majorHAnsi"/>
          <w:sz w:val="24"/>
          <w:szCs w:val="24"/>
        </w:rPr>
        <w:t>LY 6</w:t>
      </w:r>
      <w:r w:rsidRPr="00004D46">
        <w:rPr>
          <w:rFonts w:asciiTheme="majorHAnsi" w:hAnsiTheme="majorHAnsi" w:cstheme="majorHAnsi"/>
          <w:sz w:val="24"/>
          <w:szCs w:val="24"/>
        </w:rPr>
        <w:t xml:space="preserve">, </w:t>
      </w:r>
      <w:proofErr w:type="gramStart"/>
      <w:r w:rsidRPr="00004D46">
        <w:rPr>
          <w:rFonts w:asciiTheme="majorHAnsi" w:hAnsiTheme="majorHAnsi" w:cstheme="majorHAnsi"/>
          <w:sz w:val="24"/>
          <w:szCs w:val="24"/>
        </w:rPr>
        <w:t>2023</w:t>
      </w:r>
      <w:proofErr w:type="gramEnd"/>
      <w:r w:rsidRPr="00004D46">
        <w:rPr>
          <w:rFonts w:asciiTheme="majorHAnsi" w:hAnsiTheme="majorHAnsi" w:cstheme="majorHAnsi"/>
          <w:sz w:val="24"/>
          <w:szCs w:val="24"/>
        </w:rPr>
        <w:t xml:space="preserve"> PLANNING &amp; ZONING MEETING: Chairwoman Ward ask</w:t>
      </w:r>
      <w:r w:rsidR="00004D46">
        <w:rPr>
          <w:rFonts w:asciiTheme="majorHAnsi" w:hAnsiTheme="majorHAnsi" w:cstheme="majorHAnsi"/>
          <w:sz w:val="24"/>
          <w:szCs w:val="24"/>
        </w:rPr>
        <w:t>ed</w:t>
      </w:r>
      <w:r w:rsidRPr="00004D46">
        <w:rPr>
          <w:rFonts w:asciiTheme="majorHAnsi" w:hAnsiTheme="majorHAnsi" w:cstheme="majorHAnsi"/>
          <w:sz w:val="24"/>
          <w:szCs w:val="24"/>
        </w:rPr>
        <w:t xml:space="preserve"> for a motion to approve the minutes from Ju</w:t>
      </w:r>
      <w:r w:rsidR="00853B48">
        <w:rPr>
          <w:rFonts w:asciiTheme="majorHAnsi" w:hAnsiTheme="majorHAnsi" w:cstheme="majorHAnsi"/>
          <w:sz w:val="24"/>
          <w:szCs w:val="24"/>
        </w:rPr>
        <w:t>ly 6,</w:t>
      </w:r>
      <w:r w:rsidRPr="00004D46">
        <w:rPr>
          <w:rFonts w:asciiTheme="majorHAnsi" w:hAnsiTheme="majorHAnsi" w:cstheme="majorHAnsi"/>
          <w:sz w:val="24"/>
          <w:szCs w:val="24"/>
        </w:rPr>
        <w:t xml:space="preserve"> 2023. </w:t>
      </w:r>
      <w:r w:rsidR="00853B48">
        <w:rPr>
          <w:rFonts w:asciiTheme="majorHAnsi" w:hAnsiTheme="majorHAnsi" w:cstheme="majorHAnsi"/>
          <w:sz w:val="24"/>
          <w:szCs w:val="24"/>
          <w:u w:val="single"/>
        </w:rPr>
        <w:t>Bret Allred</w:t>
      </w:r>
      <w:r w:rsidRPr="00004D46">
        <w:rPr>
          <w:rFonts w:asciiTheme="majorHAnsi" w:hAnsiTheme="majorHAnsi" w:cstheme="majorHAnsi"/>
          <w:sz w:val="24"/>
          <w:szCs w:val="24"/>
          <w:u w:val="single"/>
        </w:rPr>
        <w:t xml:space="preserve"> move</w:t>
      </w:r>
      <w:r w:rsidR="00004D46">
        <w:rPr>
          <w:rFonts w:asciiTheme="majorHAnsi" w:hAnsiTheme="majorHAnsi" w:cstheme="majorHAnsi"/>
          <w:sz w:val="24"/>
          <w:szCs w:val="24"/>
          <w:u w:val="single"/>
        </w:rPr>
        <w:t>d</w:t>
      </w:r>
      <w:r w:rsidRPr="00004D46">
        <w:rPr>
          <w:rFonts w:asciiTheme="majorHAnsi" w:hAnsiTheme="majorHAnsi" w:cstheme="majorHAnsi"/>
          <w:sz w:val="24"/>
          <w:szCs w:val="24"/>
          <w:u w:val="single"/>
        </w:rPr>
        <w:t xml:space="preserve"> to approve the minutes from the Ju</w:t>
      </w:r>
      <w:r w:rsidR="00853B48">
        <w:rPr>
          <w:rFonts w:asciiTheme="majorHAnsi" w:hAnsiTheme="majorHAnsi" w:cstheme="majorHAnsi"/>
          <w:sz w:val="24"/>
          <w:szCs w:val="24"/>
          <w:u w:val="single"/>
        </w:rPr>
        <w:t>ly 6</w:t>
      </w:r>
      <w:r w:rsidRPr="00004D46">
        <w:rPr>
          <w:rFonts w:asciiTheme="majorHAnsi" w:hAnsiTheme="majorHAnsi" w:cstheme="majorHAnsi"/>
          <w:sz w:val="24"/>
          <w:szCs w:val="24"/>
          <w:u w:val="single"/>
        </w:rPr>
        <w:t xml:space="preserve">, </w:t>
      </w:r>
      <w:proofErr w:type="gramStart"/>
      <w:r w:rsidR="00853B48" w:rsidRPr="00004D46">
        <w:rPr>
          <w:rFonts w:asciiTheme="majorHAnsi" w:hAnsiTheme="majorHAnsi" w:cstheme="majorHAnsi"/>
          <w:sz w:val="24"/>
          <w:szCs w:val="24"/>
          <w:u w:val="single"/>
        </w:rPr>
        <w:t>2023</w:t>
      </w:r>
      <w:proofErr w:type="gramEnd"/>
      <w:r w:rsidRPr="00004D46">
        <w:rPr>
          <w:rFonts w:asciiTheme="majorHAnsi" w:hAnsiTheme="majorHAnsi" w:cstheme="majorHAnsi"/>
          <w:sz w:val="24"/>
          <w:szCs w:val="24"/>
          <w:u w:val="single"/>
        </w:rPr>
        <w:t xml:space="preserve"> Planning &amp; Zoning meeting. Bre</w:t>
      </w:r>
      <w:r w:rsidR="00853B48">
        <w:rPr>
          <w:rFonts w:asciiTheme="majorHAnsi" w:hAnsiTheme="majorHAnsi" w:cstheme="majorHAnsi"/>
          <w:sz w:val="24"/>
          <w:szCs w:val="24"/>
          <w:u w:val="single"/>
        </w:rPr>
        <w:t xml:space="preserve">nda Pugh </w:t>
      </w:r>
      <w:r w:rsidRPr="00004D46">
        <w:rPr>
          <w:rFonts w:asciiTheme="majorHAnsi" w:hAnsiTheme="majorHAnsi" w:cstheme="majorHAnsi"/>
          <w:sz w:val="24"/>
          <w:szCs w:val="24"/>
          <w:u w:val="single"/>
        </w:rPr>
        <w:t>second</w:t>
      </w:r>
      <w:r w:rsidR="00004D46">
        <w:rPr>
          <w:rFonts w:asciiTheme="majorHAnsi" w:hAnsiTheme="majorHAnsi" w:cstheme="majorHAnsi"/>
          <w:sz w:val="24"/>
          <w:szCs w:val="24"/>
          <w:u w:val="single"/>
        </w:rPr>
        <w:t>ed</w:t>
      </w:r>
      <w:r w:rsidRPr="00004D46">
        <w:rPr>
          <w:rFonts w:asciiTheme="majorHAnsi" w:hAnsiTheme="majorHAnsi" w:cstheme="majorHAnsi"/>
          <w:sz w:val="24"/>
          <w:szCs w:val="24"/>
          <w:u w:val="single"/>
        </w:rPr>
        <w:t xml:space="preserve"> the motion</w:t>
      </w:r>
      <w:r w:rsidR="00004D46">
        <w:rPr>
          <w:rFonts w:asciiTheme="majorHAnsi" w:hAnsiTheme="majorHAnsi" w:cstheme="majorHAnsi"/>
          <w:sz w:val="24"/>
          <w:szCs w:val="24"/>
          <w:u w:val="single"/>
        </w:rPr>
        <w:t>, and</w:t>
      </w:r>
      <w:r w:rsidRPr="00004D46">
        <w:rPr>
          <w:rFonts w:asciiTheme="majorHAnsi" w:hAnsiTheme="majorHAnsi" w:cstheme="majorHAnsi"/>
          <w:sz w:val="24"/>
          <w:szCs w:val="24"/>
          <w:u w:val="single"/>
        </w:rPr>
        <w:t xml:space="preserve"> </w:t>
      </w:r>
      <w:r w:rsidR="00004D46">
        <w:rPr>
          <w:rFonts w:asciiTheme="majorHAnsi" w:hAnsiTheme="majorHAnsi" w:cstheme="majorHAnsi"/>
          <w:sz w:val="24"/>
          <w:szCs w:val="24"/>
          <w:u w:val="single"/>
        </w:rPr>
        <w:t>a</w:t>
      </w:r>
      <w:r w:rsidRPr="00004D46">
        <w:rPr>
          <w:rFonts w:asciiTheme="majorHAnsi" w:hAnsiTheme="majorHAnsi" w:cstheme="majorHAnsi"/>
          <w:sz w:val="24"/>
          <w:szCs w:val="24"/>
          <w:u w:val="single"/>
        </w:rPr>
        <w:t xml:space="preserve">ll </w:t>
      </w:r>
      <w:r w:rsidR="00004D46">
        <w:rPr>
          <w:rFonts w:asciiTheme="majorHAnsi" w:hAnsiTheme="majorHAnsi" w:cstheme="majorHAnsi"/>
          <w:sz w:val="24"/>
          <w:szCs w:val="24"/>
          <w:u w:val="single"/>
        </w:rPr>
        <w:t>we</w:t>
      </w:r>
      <w:r w:rsidRPr="00004D46">
        <w:rPr>
          <w:rFonts w:asciiTheme="majorHAnsi" w:hAnsiTheme="majorHAnsi" w:cstheme="majorHAnsi"/>
          <w:sz w:val="24"/>
          <w:szCs w:val="24"/>
          <w:u w:val="single"/>
        </w:rPr>
        <w:t>re in favor</w:t>
      </w:r>
      <w:r w:rsidR="00004D46">
        <w:rPr>
          <w:rFonts w:asciiTheme="majorHAnsi" w:hAnsiTheme="majorHAnsi" w:cstheme="majorHAnsi"/>
          <w:sz w:val="24"/>
          <w:szCs w:val="24"/>
        </w:rPr>
        <w:t>.</w:t>
      </w:r>
    </w:p>
    <w:p w14:paraId="0E7D1638" w14:textId="10469D28" w:rsidR="00E63DB9" w:rsidRDefault="00E63DB9" w:rsidP="00DB16BB">
      <w:pPr>
        <w:rPr>
          <w:rFonts w:asciiTheme="majorHAnsi" w:hAnsiTheme="majorHAnsi" w:cstheme="majorHAnsi"/>
          <w:sz w:val="24"/>
          <w:szCs w:val="24"/>
        </w:rPr>
      </w:pPr>
      <w:r w:rsidRPr="00004D46">
        <w:rPr>
          <w:rFonts w:asciiTheme="majorHAnsi" w:hAnsiTheme="majorHAnsi" w:cstheme="majorHAnsi"/>
          <w:sz w:val="24"/>
          <w:szCs w:val="24"/>
        </w:rPr>
        <w:t xml:space="preserve">4. </w:t>
      </w:r>
      <w:r w:rsidR="00853B48">
        <w:rPr>
          <w:rFonts w:asciiTheme="majorHAnsi" w:hAnsiTheme="majorHAnsi" w:cstheme="majorHAnsi"/>
          <w:sz w:val="24"/>
          <w:szCs w:val="24"/>
        </w:rPr>
        <w:t xml:space="preserve">TERRENCE MCGILL – NEW WATER HOOKUP AT 170 SOUTH MAIN: Terrence McGill asked for a new water hook-up at 170 South Main. </w:t>
      </w:r>
      <w:r w:rsidR="008E0870">
        <w:rPr>
          <w:rFonts w:asciiTheme="majorHAnsi" w:hAnsiTheme="majorHAnsi" w:cstheme="majorHAnsi"/>
          <w:sz w:val="24"/>
          <w:szCs w:val="24"/>
        </w:rPr>
        <w:t xml:space="preserve">Property is located 2 lots to the left of the church. There are goats on there currently. </w:t>
      </w:r>
      <w:r w:rsidR="00853B48">
        <w:rPr>
          <w:rFonts w:asciiTheme="majorHAnsi" w:hAnsiTheme="majorHAnsi" w:cstheme="majorHAnsi"/>
          <w:sz w:val="24"/>
          <w:szCs w:val="24"/>
        </w:rPr>
        <w:t>McGill s</w:t>
      </w:r>
      <w:r w:rsidR="008E0870">
        <w:rPr>
          <w:rFonts w:asciiTheme="majorHAnsi" w:hAnsiTheme="majorHAnsi" w:cstheme="majorHAnsi"/>
          <w:sz w:val="24"/>
          <w:szCs w:val="24"/>
        </w:rPr>
        <w:t>aid it’s a half-acre</w:t>
      </w:r>
      <w:r w:rsidR="00853B48">
        <w:rPr>
          <w:rFonts w:asciiTheme="majorHAnsi" w:hAnsiTheme="majorHAnsi" w:cstheme="majorHAnsi"/>
          <w:sz w:val="24"/>
          <w:szCs w:val="24"/>
        </w:rPr>
        <w:t>.</w:t>
      </w:r>
      <w:r w:rsidR="008E0870">
        <w:rPr>
          <w:rFonts w:asciiTheme="majorHAnsi" w:hAnsiTheme="majorHAnsi" w:cstheme="majorHAnsi"/>
          <w:sz w:val="24"/>
          <w:szCs w:val="24"/>
        </w:rPr>
        <w:t xml:space="preserve"> If this is approved, his daughter will be </w:t>
      </w:r>
      <w:proofErr w:type="gramStart"/>
      <w:r w:rsidR="008E0870">
        <w:rPr>
          <w:rFonts w:asciiTheme="majorHAnsi" w:hAnsiTheme="majorHAnsi" w:cstheme="majorHAnsi"/>
          <w:sz w:val="24"/>
          <w:szCs w:val="24"/>
        </w:rPr>
        <w:t>to</w:t>
      </w:r>
      <w:proofErr w:type="gramEnd"/>
      <w:r w:rsidR="008E0870">
        <w:rPr>
          <w:rFonts w:asciiTheme="majorHAnsi" w:hAnsiTheme="majorHAnsi" w:cstheme="majorHAnsi"/>
          <w:sz w:val="24"/>
          <w:szCs w:val="24"/>
        </w:rPr>
        <w:t xml:space="preserve"> the Town Board meeting in September as he will be out of town.</w:t>
      </w:r>
    </w:p>
    <w:p w14:paraId="11A1889E" w14:textId="339EF67C" w:rsidR="008E0870" w:rsidRPr="00004D46" w:rsidRDefault="008E0870" w:rsidP="00DB16BB">
      <w:pPr>
        <w:rPr>
          <w:rFonts w:asciiTheme="majorHAnsi" w:hAnsiTheme="majorHAnsi" w:cstheme="majorHAnsi"/>
          <w:sz w:val="24"/>
          <w:szCs w:val="24"/>
        </w:rPr>
      </w:pPr>
      <w:r w:rsidRPr="008E0870">
        <w:rPr>
          <w:rFonts w:asciiTheme="majorHAnsi" w:hAnsiTheme="majorHAnsi" w:cstheme="majorHAnsi"/>
          <w:sz w:val="24"/>
          <w:szCs w:val="24"/>
          <w:u w:val="single"/>
        </w:rPr>
        <w:t>Bret Allred made a motion to approve the new water hookup at 170 South Main. Brenda Pugh seconded, and all were in favor</w:t>
      </w:r>
      <w:r>
        <w:rPr>
          <w:rFonts w:asciiTheme="majorHAnsi" w:hAnsiTheme="majorHAnsi" w:cstheme="majorHAnsi"/>
          <w:sz w:val="24"/>
          <w:szCs w:val="24"/>
        </w:rPr>
        <w:t>.</w:t>
      </w:r>
    </w:p>
    <w:p w14:paraId="4EE5F23F" w14:textId="7D06BBAE" w:rsidR="003145E8" w:rsidRDefault="00E63DB9" w:rsidP="00853B48">
      <w:pPr>
        <w:rPr>
          <w:rFonts w:asciiTheme="majorHAnsi" w:hAnsiTheme="majorHAnsi" w:cstheme="majorHAnsi"/>
          <w:sz w:val="24"/>
          <w:szCs w:val="24"/>
        </w:rPr>
      </w:pPr>
      <w:r w:rsidRPr="00004D46">
        <w:rPr>
          <w:rFonts w:asciiTheme="majorHAnsi" w:hAnsiTheme="majorHAnsi" w:cstheme="majorHAnsi"/>
          <w:sz w:val="24"/>
          <w:szCs w:val="24"/>
        </w:rPr>
        <w:t xml:space="preserve">5. </w:t>
      </w:r>
      <w:r w:rsidR="007D20D4" w:rsidRPr="00004D46">
        <w:rPr>
          <w:rFonts w:asciiTheme="majorHAnsi" w:hAnsiTheme="majorHAnsi" w:cstheme="majorHAnsi"/>
          <w:sz w:val="24"/>
          <w:szCs w:val="24"/>
        </w:rPr>
        <w:t>KEVIN SMEDLEY WITH FIVE COUNTY ASSOCIATION OF GOVERNMENTS</w:t>
      </w:r>
      <w:r w:rsidR="00004D46">
        <w:rPr>
          <w:rFonts w:asciiTheme="majorHAnsi" w:hAnsiTheme="majorHAnsi" w:cstheme="majorHAnsi"/>
          <w:sz w:val="24"/>
          <w:szCs w:val="24"/>
        </w:rPr>
        <w:t xml:space="preserve"> </w:t>
      </w:r>
      <w:r w:rsidR="007D20D4" w:rsidRPr="00004D46">
        <w:rPr>
          <w:rFonts w:asciiTheme="majorHAnsi" w:hAnsiTheme="majorHAnsi" w:cstheme="majorHAnsi"/>
          <w:sz w:val="24"/>
          <w:szCs w:val="24"/>
        </w:rPr>
        <w:t>-</w:t>
      </w:r>
      <w:r w:rsidR="00004D46">
        <w:rPr>
          <w:rFonts w:asciiTheme="majorHAnsi" w:hAnsiTheme="majorHAnsi" w:cstheme="majorHAnsi"/>
          <w:sz w:val="24"/>
          <w:szCs w:val="24"/>
        </w:rPr>
        <w:t xml:space="preserve"> </w:t>
      </w:r>
      <w:r w:rsidR="007D20D4" w:rsidRPr="00004D46">
        <w:rPr>
          <w:rFonts w:asciiTheme="majorHAnsi" w:hAnsiTheme="majorHAnsi" w:cstheme="majorHAnsi"/>
          <w:sz w:val="24"/>
          <w:szCs w:val="24"/>
        </w:rPr>
        <w:t xml:space="preserve">GENERAL PLAN UPDATE: </w:t>
      </w:r>
      <w:r w:rsidR="008E0870">
        <w:rPr>
          <w:rFonts w:asciiTheme="majorHAnsi" w:hAnsiTheme="majorHAnsi" w:cstheme="majorHAnsi"/>
          <w:sz w:val="24"/>
          <w:szCs w:val="24"/>
        </w:rPr>
        <w:t xml:space="preserve">Kevin Smedley reviewed the potential growth charts, graphs, and studies with the Planning &amp; Zoning Commission. He got this information from the Ken Gardner </w:t>
      </w:r>
      <w:r w:rsidR="00460AD3">
        <w:rPr>
          <w:rFonts w:asciiTheme="majorHAnsi" w:hAnsiTheme="majorHAnsi" w:cstheme="majorHAnsi"/>
          <w:sz w:val="24"/>
          <w:szCs w:val="24"/>
        </w:rPr>
        <w:t xml:space="preserve">U of U </w:t>
      </w:r>
      <w:r w:rsidR="008E0870">
        <w:rPr>
          <w:rFonts w:asciiTheme="majorHAnsi" w:hAnsiTheme="majorHAnsi" w:cstheme="majorHAnsi"/>
          <w:sz w:val="24"/>
          <w:szCs w:val="24"/>
        </w:rPr>
        <w:t xml:space="preserve">study, 2020 Census, and Iron County projections. He has updated </w:t>
      </w:r>
      <w:r w:rsidR="008434A9">
        <w:rPr>
          <w:rFonts w:asciiTheme="majorHAnsi" w:hAnsiTheme="majorHAnsi" w:cstheme="majorHAnsi"/>
          <w:sz w:val="24"/>
          <w:szCs w:val="24"/>
        </w:rPr>
        <w:t xml:space="preserve">the </w:t>
      </w:r>
      <w:r w:rsidR="00460AD3">
        <w:rPr>
          <w:rFonts w:asciiTheme="majorHAnsi" w:hAnsiTheme="majorHAnsi" w:cstheme="majorHAnsi"/>
          <w:sz w:val="24"/>
          <w:szCs w:val="24"/>
        </w:rPr>
        <w:t xml:space="preserve">numbers </w:t>
      </w:r>
      <w:r w:rsidR="008E0870">
        <w:rPr>
          <w:rFonts w:asciiTheme="majorHAnsi" w:hAnsiTheme="majorHAnsi" w:cstheme="majorHAnsi"/>
          <w:sz w:val="24"/>
          <w:szCs w:val="24"/>
        </w:rPr>
        <w:t>in the General Plan and will email it to Heidi Loveland this week</w:t>
      </w:r>
      <w:r w:rsidR="008434A9">
        <w:rPr>
          <w:rFonts w:asciiTheme="majorHAnsi" w:hAnsiTheme="majorHAnsi" w:cstheme="majorHAnsi"/>
          <w:sz w:val="24"/>
          <w:szCs w:val="24"/>
        </w:rPr>
        <w:t xml:space="preserve"> for her review</w:t>
      </w:r>
      <w:r w:rsidR="008E0870">
        <w:rPr>
          <w:rFonts w:asciiTheme="majorHAnsi" w:hAnsiTheme="majorHAnsi" w:cstheme="majorHAnsi"/>
          <w:sz w:val="24"/>
          <w:szCs w:val="24"/>
        </w:rPr>
        <w:t>.</w:t>
      </w:r>
      <w:r w:rsidR="000F55D3">
        <w:rPr>
          <w:rFonts w:asciiTheme="majorHAnsi" w:hAnsiTheme="majorHAnsi" w:cstheme="majorHAnsi"/>
          <w:sz w:val="24"/>
          <w:szCs w:val="24"/>
        </w:rPr>
        <w:t xml:space="preserve"> Smedley </w:t>
      </w:r>
      <w:r w:rsidR="008434A9">
        <w:rPr>
          <w:rFonts w:asciiTheme="majorHAnsi" w:hAnsiTheme="majorHAnsi" w:cstheme="majorHAnsi"/>
          <w:sz w:val="24"/>
          <w:szCs w:val="24"/>
        </w:rPr>
        <w:t>went over</w:t>
      </w:r>
      <w:r w:rsidR="000F55D3">
        <w:rPr>
          <w:rFonts w:asciiTheme="majorHAnsi" w:hAnsiTheme="majorHAnsi" w:cstheme="majorHAnsi"/>
          <w:sz w:val="24"/>
          <w:szCs w:val="24"/>
        </w:rPr>
        <w:t xml:space="preserve"> the</w:t>
      </w:r>
      <w:r w:rsidR="008434A9">
        <w:rPr>
          <w:rFonts w:asciiTheme="majorHAnsi" w:hAnsiTheme="majorHAnsi" w:cstheme="majorHAnsi"/>
          <w:sz w:val="24"/>
          <w:szCs w:val="24"/>
        </w:rPr>
        <w:t>se</w:t>
      </w:r>
      <w:r w:rsidR="000F55D3">
        <w:rPr>
          <w:rFonts w:asciiTheme="majorHAnsi" w:hAnsiTheme="majorHAnsi" w:cstheme="majorHAnsi"/>
          <w:sz w:val="24"/>
          <w:szCs w:val="24"/>
        </w:rPr>
        <w:t xml:space="preserve"> </w:t>
      </w:r>
      <w:r w:rsidR="008434A9">
        <w:rPr>
          <w:rFonts w:asciiTheme="majorHAnsi" w:hAnsiTheme="majorHAnsi" w:cstheme="majorHAnsi"/>
          <w:sz w:val="24"/>
          <w:szCs w:val="24"/>
        </w:rPr>
        <w:t xml:space="preserve">suggested </w:t>
      </w:r>
      <w:r w:rsidR="000F55D3">
        <w:rPr>
          <w:rFonts w:asciiTheme="majorHAnsi" w:hAnsiTheme="majorHAnsi" w:cstheme="majorHAnsi"/>
          <w:sz w:val="24"/>
          <w:szCs w:val="24"/>
        </w:rPr>
        <w:t xml:space="preserve">changes </w:t>
      </w:r>
      <w:r w:rsidR="008434A9">
        <w:rPr>
          <w:rFonts w:asciiTheme="majorHAnsi" w:hAnsiTheme="majorHAnsi" w:cstheme="majorHAnsi"/>
          <w:sz w:val="24"/>
          <w:szCs w:val="24"/>
        </w:rPr>
        <w:t>with the commission</w:t>
      </w:r>
      <w:r w:rsidR="000F55D3">
        <w:rPr>
          <w:rFonts w:asciiTheme="majorHAnsi" w:hAnsiTheme="majorHAnsi" w:cstheme="majorHAnsi"/>
          <w:sz w:val="24"/>
          <w:szCs w:val="24"/>
        </w:rPr>
        <w:t>.</w:t>
      </w:r>
    </w:p>
    <w:p w14:paraId="52BDE093" w14:textId="5D220E31" w:rsidR="008E0870" w:rsidRDefault="008E0870" w:rsidP="00853B48">
      <w:pPr>
        <w:rPr>
          <w:rFonts w:asciiTheme="majorHAnsi" w:hAnsiTheme="majorHAnsi" w:cstheme="majorHAnsi"/>
          <w:sz w:val="24"/>
          <w:szCs w:val="24"/>
        </w:rPr>
      </w:pPr>
      <w:proofErr w:type="gramStart"/>
      <w:r>
        <w:rPr>
          <w:rFonts w:asciiTheme="majorHAnsi" w:hAnsiTheme="majorHAnsi" w:cstheme="majorHAnsi"/>
          <w:sz w:val="24"/>
          <w:szCs w:val="24"/>
        </w:rPr>
        <w:t>Heidi Loveland</w:t>
      </w:r>
      <w:proofErr w:type="gramEnd"/>
      <w:r>
        <w:rPr>
          <w:rFonts w:asciiTheme="majorHAnsi" w:hAnsiTheme="majorHAnsi" w:cstheme="majorHAnsi"/>
          <w:sz w:val="24"/>
          <w:szCs w:val="24"/>
        </w:rPr>
        <w:t xml:space="preserve"> s</w:t>
      </w:r>
      <w:r w:rsidR="000F55D3">
        <w:rPr>
          <w:rFonts w:asciiTheme="majorHAnsi" w:hAnsiTheme="majorHAnsi" w:cstheme="majorHAnsi"/>
          <w:sz w:val="24"/>
          <w:szCs w:val="24"/>
        </w:rPr>
        <w:t>he reviewed Conditional Uses and where we are at. She s</w:t>
      </w:r>
      <w:r>
        <w:rPr>
          <w:rFonts w:asciiTheme="majorHAnsi" w:hAnsiTheme="majorHAnsi" w:cstheme="majorHAnsi"/>
          <w:sz w:val="24"/>
          <w:szCs w:val="24"/>
        </w:rPr>
        <w:t xml:space="preserve">uggested the commission review </w:t>
      </w:r>
      <w:r w:rsidR="00F92B3A">
        <w:rPr>
          <w:rFonts w:asciiTheme="majorHAnsi" w:hAnsiTheme="majorHAnsi" w:cstheme="majorHAnsi"/>
          <w:sz w:val="24"/>
          <w:szCs w:val="24"/>
        </w:rPr>
        <w:t>Conditional</w:t>
      </w:r>
      <w:r>
        <w:rPr>
          <w:rFonts w:asciiTheme="majorHAnsi" w:hAnsiTheme="majorHAnsi" w:cstheme="majorHAnsi"/>
          <w:sz w:val="24"/>
          <w:szCs w:val="24"/>
        </w:rPr>
        <w:t xml:space="preserve"> Uses next month. </w:t>
      </w:r>
      <w:r w:rsidR="000F55D3">
        <w:rPr>
          <w:rFonts w:asciiTheme="majorHAnsi" w:hAnsiTheme="majorHAnsi" w:cstheme="majorHAnsi"/>
          <w:sz w:val="24"/>
          <w:szCs w:val="24"/>
        </w:rPr>
        <w:t xml:space="preserve">Bret Allred suggested they go through it all together at the next meeting. </w:t>
      </w:r>
      <w:r>
        <w:rPr>
          <w:rFonts w:asciiTheme="majorHAnsi" w:hAnsiTheme="majorHAnsi" w:cstheme="majorHAnsi"/>
          <w:sz w:val="24"/>
          <w:szCs w:val="24"/>
        </w:rPr>
        <w:t>She said the state has recommended getting rid of Conditional Uses all together, and either making everything a “Permitted Use” or “Not Allowed” in each zone.</w:t>
      </w:r>
      <w:r w:rsidR="00460AD3">
        <w:rPr>
          <w:rFonts w:asciiTheme="majorHAnsi" w:hAnsiTheme="majorHAnsi" w:cstheme="majorHAnsi"/>
          <w:sz w:val="24"/>
          <w:szCs w:val="24"/>
        </w:rPr>
        <w:t xml:space="preserve"> Conditional Uses were eliminated from the Commercial Zone, but not from the others. Last month Lonnie Pebworth thought there might be some reasons to keep them in place. Loveland will email the Conditional Use sections to the commission for their review. She suggest</w:t>
      </w:r>
      <w:r w:rsidR="0088461C">
        <w:rPr>
          <w:rFonts w:asciiTheme="majorHAnsi" w:hAnsiTheme="majorHAnsi" w:cstheme="majorHAnsi"/>
          <w:sz w:val="24"/>
          <w:szCs w:val="24"/>
        </w:rPr>
        <w:t>ed</w:t>
      </w:r>
      <w:r w:rsidR="00460AD3">
        <w:rPr>
          <w:rFonts w:asciiTheme="majorHAnsi" w:hAnsiTheme="majorHAnsi" w:cstheme="majorHAnsi"/>
          <w:sz w:val="24"/>
          <w:szCs w:val="24"/>
        </w:rPr>
        <w:t xml:space="preserve"> discussing situations and scenarios that would require a Conditional Use</w:t>
      </w:r>
      <w:r w:rsidR="0088461C">
        <w:rPr>
          <w:rFonts w:asciiTheme="majorHAnsi" w:hAnsiTheme="majorHAnsi" w:cstheme="majorHAnsi"/>
          <w:sz w:val="24"/>
          <w:szCs w:val="24"/>
        </w:rPr>
        <w:t xml:space="preserve"> at the next meeting</w:t>
      </w:r>
      <w:r w:rsidR="00460AD3">
        <w:rPr>
          <w:rFonts w:asciiTheme="majorHAnsi" w:hAnsiTheme="majorHAnsi" w:cstheme="majorHAnsi"/>
          <w:sz w:val="24"/>
          <w:szCs w:val="24"/>
        </w:rPr>
        <w:t xml:space="preserve">. The challenge with Conditional Uses is they require a lot of oversight, yearly </w:t>
      </w:r>
      <w:r w:rsidR="00460AD3">
        <w:rPr>
          <w:rFonts w:asciiTheme="majorHAnsi" w:hAnsiTheme="majorHAnsi" w:cstheme="majorHAnsi"/>
          <w:sz w:val="24"/>
          <w:szCs w:val="24"/>
        </w:rPr>
        <w:lastRenderedPageBreak/>
        <w:t>renewals, and code enforcement. If the commission wants to keep them in place, “Rules of Management” should be included in the zoning section. Kevin Smedley agreed that some clarification would be a good idea.</w:t>
      </w:r>
    </w:p>
    <w:p w14:paraId="55F6657E" w14:textId="710FE187" w:rsidR="008434A9" w:rsidRDefault="008434A9" w:rsidP="00853B48">
      <w:pPr>
        <w:rPr>
          <w:rFonts w:asciiTheme="majorHAnsi" w:hAnsiTheme="majorHAnsi" w:cstheme="majorHAnsi"/>
          <w:sz w:val="24"/>
          <w:szCs w:val="24"/>
        </w:rPr>
      </w:pPr>
      <w:r>
        <w:rPr>
          <w:rFonts w:asciiTheme="majorHAnsi" w:hAnsiTheme="majorHAnsi" w:cstheme="majorHAnsi"/>
          <w:sz w:val="24"/>
          <w:szCs w:val="24"/>
        </w:rPr>
        <w:t xml:space="preserve">Kevin Smedley brought to the attention of the commission the section that talks about growth. He said </w:t>
      </w:r>
      <w:r w:rsidR="004115A9">
        <w:rPr>
          <w:rFonts w:asciiTheme="majorHAnsi" w:hAnsiTheme="majorHAnsi" w:cstheme="majorHAnsi"/>
          <w:sz w:val="24"/>
          <w:szCs w:val="24"/>
        </w:rPr>
        <w:t>right now it</w:t>
      </w:r>
      <w:r>
        <w:rPr>
          <w:rFonts w:asciiTheme="majorHAnsi" w:hAnsiTheme="majorHAnsi" w:cstheme="majorHAnsi"/>
          <w:sz w:val="24"/>
          <w:szCs w:val="24"/>
        </w:rPr>
        <w:t xml:space="preserve"> says the town</w:t>
      </w:r>
      <w:r w:rsidR="004115A9">
        <w:rPr>
          <w:rFonts w:asciiTheme="majorHAnsi" w:hAnsiTheme="majorHAnsi" w:cstheme="majorHAnsi"/>
          <w:sz w:val="24"/>
          <w:szCs w:val="24"/>
        </w:rPr>
        <w:t xml:space="preserve"> is interested in growing. If that is not the case, the language should be updated. Smedley said the other way to address growth is through the Annexation Policy. Heidi Loveland </w:t>
      </w:r>
      <w:r w:rsidR="00A45404">
        <w:rPr>
          <w:rFonts w:asciiTheme="majorHAnsi" w:hAnsiTheme="majorHAnsi" w:cstheme="majorHAnsi"/>
          <w:sz w:val="24"/>
          <w:szCs w:val="24"/>
        </w:rPr>
        <w:t>suggested all</w:t>
      </w:r>
      <w:r w:rsidR="004115A9">
        <w:rPr>
          <w:rFonts w:asciiTheme="majorHAnsi" w:hAnsiTheme="majorHAnsi" w:cstheme="majorHAnsi"/>
          <w:sz w:val="24"/>
          <w:szCs w:val="24"/>
        </w:rPr>
        <w:t xml:space="preserve"> the policies and plans </w:t>
      </w:r>
      <w:r w:rsidR="00A45404">
        <w:rPr>
          <w:rFonts w:asciiTheme="majorHAnsi" w:hAnsiTheme="majorHAnsi" w:cstheme="majorHAnsi"/>
          <w:sz w:val="24"/>
          <w:szCs w:val="24"/>
        </w:rPr>
        <w:t>tie toge</w:t>
      </w:r>
      <w:r w:rsidR="004115A9">
        <w:rPr>
          <w:rFonts w:asciiTheme="majorHAnsi" w:hAnsiTheme="majorHAnsi" w:cstheme="majorHAnsi"/>
          <w:sz w:val="24"/>
          <w:szCs w:val="24"/>
        </w:rPr>
        <w:t xml:space="preserve">ther. Once the Town Board and commission decide what they want to do about growth, the language should be changed in all the plans and policies. Chairwoman Ward asked Councilman Shugart and Mayor Gould how the board felt about growth and annexation. Councilman Shugart said the feelings of the Town Board are </w:t>
      </w:r>
      <w:r w:rsidR="00A45404">
        <w:rPr>
          <w:rFonts w:asciiTheme="majorHAnsi" w:hAnsiTheme="majorHAnsi" w:cstheme="majorHAnsi"/>
          <w:sz w:val="24"/>
          <w:szCs w:val="24"/>
        </w:rPr>
        <w:t>that they are not interested in growth but want to keep the town boundaries as they are. Mayor Gould said growth may be an option for the future. Loveland said if that’s the case, we should update the language in the General Plan to reflect this Town Board decision.</w:t>
      </w:r>
    </w:p>
    <w:p w14:paraId="327A64B9" w14:textId="03B52340" w:rsidR="00A45404" w:rsidRPr="00004D46" w:rsidRDefault="00A45404" w:rsidP="00853B48">
      <w:pPr>
        <w:rPr>
          <w:rFonts w:asciiTheme="majorHAnsi" w:hAnsiTheme="majorHAnsi" w:cstheme="majorHAnsi"/>
          <w:sz w:val="24"/>
          <w:szCs w:val="24"/>
        </w:rPr>
      </w:pPr>
      <w:r>
        <w:rPr>
          <w:rFonts w:asciiTheme="majorHAnsi" w:hAnsiTheme="majorHAnsi" w:cstheme="majorHAnsi"/>
          <w:sz w:val="24"/>
          <w:szCs w:val="24"/>
        </w:rPr>
        <w:t>Kevin Smedley asked the commission how they felt about design standards</w:t>
      </w:r>
      <w:r w:rsidR="007021EE">
        <w:rPr>
          <w:rFonts w:asciiTheme="majorHAnsi" w:hAnsiTheme="majorHAnsi" w:cstheme="majorHAnsi"/>
          <w:sz w:val="24"/>
          <w:szCs w:val="24"/>
        </w:rPr>
        <w:t>. He recommended that there be some kind of design standards to prevent the construction of junky, ugly, or unsound building styles or signage. Mayor Gould asked about some of the language in this section, and asked if that could be cleaned up and written so it’s easier to understand.</w:t>
      </w:r>
      <w:r w:rsidR="00F35AC2">
        <w:rPr>
          <w:rFonts w:asciiTheme="majorHAnsi" w:hAnsiTheme="majorHAnsi" w:cstheme="majorHAnsi"/>
          <w:sz w:val="24"/>
          <w:szCs w:val="24"/>
        </w:rPr>
        <w:t xml:space="preserve"> Loveland said she would meet with Smedley before the next meeting to rewrite the language.</w:t>
      </w:r>
    </w:p>
    <w:p w14:paraId="2397C408" w14:textId="189675CB" w:rsidR="005B07BE" w:rsidRPr="00004D46" w:rsidRDefault="00853B48" w:rsidP="00DB16BB">
      <w:pPr>
        <w:rPr>
          <w:rFonts w:asciiTheme="majorHAnsi" w:hAnsiTheme="majorHAnsi" w:cstheme="majorHAnsi"/>
          <w:sz w:val="24"/>
          <w:szCs w:val="24"/>
        </w:rPr>
      </w:pPr>
      <w:r>
        <w:rPr>
          <w:rFonts w:asciiTheme="majorHAnsi" w:hAnsiTheme="majorHAnsi" w:cstheme="majorHAnsi"/>
          <w:sz w:val="24"/>
          <w:szCs w:val="24"/>
        </w:rPr>
        <w:t>6</w:t>
      </w:r>
      <w:r w:rsidR="005B07BE" w:rsidRPr="00004D46">
        <w:rPr>
          <w:rFonts w:asciiTheme="majorHAnsi" w:hAnsiTheme="majorHAnsi" w:cstheme="majorHAnsi"/>
          <w:sz w:val="24"/>
          <w:szCs w:val="24"/>
        </w:rPr>
        <w:t>. ANNOUNCEMENTS</w:t>
      </w:r>
      <w:r w:rsidR="00BD0F46">
        <w:rPr>
          <w:rFonts w:asciiTheme="majorHAnsi" w:hAnsiTheme="majorHAnsi" w:cstheme="majorHAnsi"/>
          <w:sz w:val="24"/>
          <w:szCs w:val="24"/>
        </w:rPr>
        <w:t>:</w:t>
      </w:r>
      <w:r w:rsidR="005B07BE" w:rsidRPr="00004D46">
        <w:rPr>
          <w:rFonts w:asciiTheme="majorHAnsi" w:hAnsiTheme="majorHAnsi" w:cstheme="majorHAnsi"/>
          <w:sz w:val="24"/>
          <w:szCs w:val="24"/>
        </w:rPr>
        <w:t xml:space="preserve"> </w:t>
      </w:r>
      <w:r w:rsidR="00F35AC2">
        <w:rPr>
          <w:rFonts w:asciiTheme="majorHAnsi" w:hAnsiTheme="majorHAnsi" w:cstheme="majorHAnsi"/>
          <w:sz w:val="24"/>
          <w:szCs w:val="24"/>
        </w:rPr>
        <w:t>Heidi Loveland announced that the Sanitary Survey with the Division of Drinking Water has been scheduled for September 13</w:t>
      </w:r>
      <w:r w:rsidR="00F35AC2" w:rsidRPr="00F35AC2">
        <w:rPr>
          <w:rFonts w:asciiTheme="majorHAnsi" w:hAnsiTheme="majorHAnsi" w:cstheme="majorHAnsi"/>
          <w:sz w:val="24"/>
          <w:szCs w:val="24"/>
          <w:vertAlign w:val="superscript"/>
        </w:rPr>
        <w:t>th</w:t>
      </w:r>
      <w:r w:rsidR="00F35AC2">
        <w:rPr>
          <w:rFonts w:asciiTheme="majorHAnsi" w:hAnsiTheme="majorHAnsi" w:cstheme="majorHAnsi"/>
          <w:sz w:val="24"/>
          <w:szCs w:val="24"/>
        </w:rPr>
        <w:t xml:space="preserve"> at 9 am</w:t>
      </w:r>
      <w:r w:rsidR="00460AD3">
        <w:rPr>
          <w:rFonts w:asciiTheme="majorHAnsi" w:hAnsiTheme="majorHAnsi" w:cstheme="majorHAnsi"/>
          <w:sz w:val="24"/>
          <w:szCs w:val="24"/>
        </w:rPr>
        <w:t>.</w:t>
      </w:r>
      <w:r w:rsidR="00F35AC2">
        <w:rPr>
          <w:rFonts w:asciiTheme="majorHAnsi" w:hAnsiTheme="majorHAnsi" w:cstheme="majorHAnsi"/>
          <w:sz w:val="24"/>
          <w:szCs w:val="24"/>
        </w:rPr>
        <w:t xml:space="preserve"> The Division of Drinking Water will be sending a representative to walk through and test the town culinary water system (Spring, wells, and tanks) with the Water Master and Town Clerk.</w:t>
      </w:r>
    </w:p>
    <w:p w14:paraId="7D23B070" w14:textId="50F6DC31" w:rsidR="005B07BE" w:rsidRPr="00BD0F46" w:rsidRDefault="00853B48" w:rsidP="00DB16BB">
      <w:pPr>
        <w:rPr>
          <w:rFonts w:asciiTheme="majorHAnsi" w:hAnsiTheme="majorHAnsi" w:cstheme="majorHAnsi"/>
          <w:sz w:val="24"/>
          <w:szCs w:val="24"/>
        </w:rPr>
      </w:pPr>
      <w:r>
        <w:rPr>
          <w:rFonts w:asciiTheme="majorHAnsi" w:hAnsiTheme="majorHAnsi" w:cstheme="majorHAnsi"/>
          <w:sz w:val="24"/>
          <w:szCs w:val="24"/>
        </w:rPr>
        <w:t>7</w:t>
      </w:r>
      <w:r w:rsidR="005B07BE" w:rsidRPr="00004D46">
        <w:rPr>
          <w:rFonts w:asciiTheme="majorHAnsi" w:hAnsiTheme="majorHAnsi" w:cstheme="majorHAnsi"/>
          <w:sz w:val="24"/>
          <w:szCs w:val="24"/>
        </w:rPr>
        <w:t>. ADJOURN</w:t>
      </w:r>
      <w:r w:rsidR="00BD0F46">
        <w:rPr>
          <w:rFonts w:asciiTheme="majorHAnsi" w:hAnsiTheme="majorHAnsi" w:cstheme="majorHAnsi"/>
          <w:sz w:val="24"/>
          <w:szCs w:val="24"/>
        </w:rPr>
        <w:t>:</w:t>
      </w:r>
      <w:r w:rsidR="005B07BE" w:rsidRPr="00004D46">
        <w:rPr>
          <w:rFonts w:asciiTheme="majorHAnsi" w:hAnsiTheme="majorHAnsi" w:cstheme="majorHAnsi"/>
          <w:sz w:val="24"/>
          <w:szCs w:val="24"/>
        </w:rPr>
        <w:t xml:space="preserve"> </w:t>
      </w:r>
      <w:r w:rsidR="005B07BE" w:rsidRPr="00F35AC2">
        <w:rPr>
          <w:rFonts w:asciiTheme="majorHAnsi" w:hAnsiTheme="majorHAnsi" w:cstheme="majorHAnsi"/>
          <w:sz w:val="24"/>
          <w:szCs w:val="24"/>
          <w:u w:val="single"/>
        </w:rPr>
        <w:t>Chairwoman Ward ask</w:t>
      </w:r>
      <w:r w:rsidR="00BD0F46" w:rsidRPr="00F35AC2">
        <w:rPr>
          <w:rFonts w:asciiTheme="majorHAnsi" w:hAnsiTheme="majorHAnsi" w:cstheme="majorHAnsi"/>
          <w:sz w:val="24"/>
          <w:szCs w:val="24"/>
          <w:u w:val="single"/>
        </w:rPr>
        <w:t>ed</w:t>
      </w:r>
      <w:r w:rsidR="005B07BE" w:rsidRPr="00F35AC2">
        <w:rPr>
          <w:rFonts w:asciiTheme="majorHAnsi" w:hAnsiTheme="majorHAnsi" w:cstheme="majorHAnsi"/>
          <w:sz w:val="24"/>
          <w:szCs w:val="24"/>
          <w:u w:val="single"/>
        </w:rPr>
        <w:t xml:space="preserve"> for a motion to adjourn. </w:t>
      </w:r>
      <w:r w:rsidR="00460AD3" w:rsidRPr="00F35AC2">
        <w:rPr>
          <w:rFonts w:asciiTheme="majorHAnsi" w:hAnsiTheme="majorHAnsi" w:cstheme="majorHAnsi"/>
          <w:sz w:val="24"/>
          <w:szCs w:val="24"/>
          <w:u w:val="single"/>
        </w:rPr>
        <w:t>Brenda Pugh made a motion to adjourn. Bret Allred seconded, and all were in favor</w:t>
      </w:r>
      <w:r w:rsidR="00460AD3">
        <w:rPr>
          <w:rFonts w:asciiTheme="majorHAnsi" w:hAnsiTheme="majorHAnsi" w:cstheme="majorHAnsi"/>
          <w:sz w:val="24"/>
          <w:szCs w:val="24"/>
        </w:rPr>
        <w:t>.</w:t>
      </w:r>
    </w:p>
    <w:p w14:paraId="40304E17" w14:textId="6883FCCA" w:rsidR="005B07BE" w:rsidRPr="00004D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The meeting adjourns at 7:</w:t>
      </w:r>
      <w:r w:rsidR="00460AD3">
        <w:rPr>
          <w:rFonts w:asciiTheme="majorHAnsi" w:hAnsiTheme="majorHAnsi" w:cstheme="majorHAnsi"/>
          <w:sz w:val="24"/>
          <w:szCs w:val="24"/>
        </w:rPr>
        <w:t>3</w:t>
      </w:r>
      <w:r w:rsidRPr="00004D46">
        <w:rPr>
          <w:rFonts w:asciiTheme="majorHAnsi" w:hAnsiTheme="majorHAnsi" w:cstheme="majorHAnsi"/>
          <w:sz w:val="24"/>
          <w:szCs w:val="24"/>
        </w:rPr>
        <w:t>5 pm.</w:t>
      </w:r>
    </w:p>
    <w:p w14:paraId="40A559BB" w14:textId="77777777" w:rsidR="00BD0F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t>Submitted by:</w:t>
      </w:r>
    </w:p>
    <w:p w14:paraId="5AA61E09" w14:textId="1D3CCD86" w:rsidR="005B07BE" w:rsidRPr="00004D46" w:rsidRDefault="005B07BE" w:rsidP="00DB16BB">
      <w:pPr>
        <w:rPr>
          <w:rFonts w:asciiTheme="majorHAnsi" w:hAnsiTheme="majorHAnsi" w:cstheme="majorHAnsi"/>
          <w:sz w:val="24"/>
          <w:szCs w:val="24"/>
        </w:rPr>
      </w:pPr>
      <w:r w:rsidRPr="00004D46">
        <w:rPr>
          <w:rFonts w:asciiTheme="majorHAnsi" w:hAnsiTheme="majorHAnsi" w:cstheme="majorHAnsi"/>
          <w:sz w:val="24"/>
          <w:szCs w:val="24"/>
        </w:rPr>
        <w:br/>
      </w:r>
      <w:r w:rsidRPr="00004D46">
        <w:rPr>
          <w:rFonts w:asciiTheme="majorHAnsi" w:hAnsiTheme="majorHAnsi" w:cstheme="majorHAnsi"/>
          <w:sz w:val="24"/>
          <w:szCs w:val="24"/>
        </w:rPr>
        <w:br/>
        <w:t>Heidi Loveland/Town Clerk Kanarraville</w:t>
      </w:r>
    </w:p>
    <w:p w14:paraId="1D5770A5" w14:textId="77777777" w:rsidR="005B07BE" w:rsidRPr="00004D46" w:rsidRDefault="005B07BE" w:rsidP="00DB16BB">
      <w:pPr>
        <w:rPr>
          <w:rFonts w:asciiTheme="majorHAnsi" w:hAnsiTheme="majorHAnsi" w:cstheme="majorHAnsi"/>
          <w:sz w:val="24"/>
          <w:szCs w:val="24"/>
        </w:rPr>
      </w:pPr>
    </w:p>
    <w:p w14:paraId="7C6B0A06" w14:textId="77777777" w:rsidR="007D2E39" w:rsidRPr="00004D46" w:rsidRDefault="007D2E39" w:rsidP="00DB16BB">
      <w:pPr>
        <w:rPr>
          <w:rFonts w:asciiTheme="majorHAnsi" w:hAnsiTheme="majorHAnsi" w:cstheme="majorHAnsi"/>
          <w:sz w:val="24"/>
          <w:szCs w:val="24"/>
        </w:rPr>
      </w:pPr>
    </w:p>
    <w:p w14:paraId="2CE2F1CF" w14:textId="77777777" w:rsidR="007D2E39" w:rsidRPr="00004D46" w:rsidRDefault="007D2E39" w:rsidP="00DB16BB">
      <w:pPr>
        <w:rPr>
          <w:rFonts w:asciiTheme="majorHAnsi" w:hAnsiTheme="majorHAnsi" w:cstheme="majorHAnsi"/>
          <w:sz w:val="24"/>
          <w:szCs w:val="24"/>
        </w:rPr>
      </w:pPr>
    </w:p>
    <w:sectPr w:rsidR="007D2E39" w:rsidRPr="00004D46" w:rsidSect="00004D46">
      <w:footerReference w:type="default" r:id="rId8"/>
      <w:pgSz w:w="12240" w:h="15840"/>
      <w:pgMar w:top="28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2B8D" w14:textId="77777777" w:rsidR="005B07BE" w:rsidRDefault="005B07BE" w:rsidP="005B07BE">
      <w:pPr>
        <w:spacing w:after="0" w:line="240" w:lineRule="auto"/>
      </w:pPr>
      <w:r>
        <w:separator/>
      </w:r>
    </w:p>
  </w:endnote>
  <w:endnote w:type="continuationSeparator" w:id="0">
    <w:p w14:paraId="06737F85" w14:textId="77777777" w:rsidR="005B07BE" w:rsidRDefault="005B07BE" w:rsidP="005B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527352"/>
      <w:docPartObj>
        <w:docPartGallery w:val="Page Numbers (Bottom of Page)"/>
        <w:docPartUnique/>
      </w:docPartObj>
    </w:sdtPr>
    <w:sdtEndPr>
      <w:rPr>
        <w:noProof/>
      </w:rPr>
    </w:sdtEndPr>
    <w:sdtContent>
      <w:p w14:paraId="307D6CDB" w14:textId="1D6B289E" w:rsidR="00BD0F46" w:rsidRDefault="00BD0F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8CFA23" w14:textId="77777777" w:rsidR="005B07BE" w:rsidRDefault="005B0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863C3" w14:textId="77777777" w:rsidR="005B07BE" w:rsidRDefault="005B07BE" w:rsidP="005B07BE">
      <w:pPr>
        <w:spacing w:after="0" w:line="240" w:lineRule="auto"/>
      </w:pPr>
      <w:r>
        <w:separator/>
      </w:r>
    </w:p>
  </w:footnote>
  <w:footnote w:type="continuationSeparator" w:id="0">
    <w:p w14:paraId="6D260BDE" w14:textId="77777777" w:rsidR="005B07BE" w:rsidRDefault="005B07BE" w:rsidP="005B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C5EA7"/>
    <w:multiLevelType w:val="hybridMultilevel"/>
    <w:tmpl w:val="CD62A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57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6BB"/>
    <w:rsid w:val="00004D46"/>
    <w:rsid w:val="000F55D3"/>
    <w:rsid w:val="001B0B54"/>
    <w:rsid w:val="003145E8"/>
    <w:rsid w:val="003E4C3E"/>
    <w:rsid w:val="004115A9"/>
    <w:rsid w:val="00460AD3"/>
    <w:rsid w:val="004D34B3"/>
    <w:rsid w:val="00544FC6"/>
    <w:rsid w:val="005B07BE"/>
    <w:rsid w:val="005F3254"/>
    <w:rsid w:val="00670EB7"/>
    <w:rsid w:val="007021EE"/>
    <w:rsid w:val="007B4221"/>
    <w:rsid w:val="007D20D4"/>
    <w:rsid w:val="007D2E39"/>
    <w:rsid w:val="007D7232"/>
    <w:rsid w:val="008434A9"/>
    <w:rsid w:val="00853B48"/>
    <w:rsid w:val="0088461C"/>
    <w:rsid w:val="008B4102"/>
    <w:rsid w:val="008E0870"/>
    <w:rsid w:val="00984FBE"/>
    <w:rsid w:val="00A45404"/>
    <w:rsid w:val="00A5089E"/>
    <w:rsid w:val="00B028C7"/>
    <w:rsid w:val="00B05DDB"/>
    <w:rsid w:val="00BD0F46"/>
    <w:rsid w:val="00D75FD7"/>
    <w:rsid w:val="00DB16BB"/>
    <w:rsid w:val="00E63DB9"/>
    <w:rsid w:val="00EB288A"/>
    <w:rsid w:val="00EF0291"/>
    <w:rsid w:val="00F35AC2"/>
    <w:rsid w:val="00F50347"/>
    <w:rsid w:val="00F92B3A"/>
    <w:rsid w:val="00FA4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1E20"/>
  <w15:chartTrackingRefBased/>
  <w15:docId w15:val="{BCC0213D-9208-45FB-9814-797EE159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6BB"/>
    <w:pPr>
      <w:ind w:left="720"/>
      <w:contextualSpacing/>
    </w:pPr>
  </w:style>
  <w:style w:type="paragraph" w:styleId="Header">
    <w:name w:val="header"/>
    <w:basedOn w:val="Normal"/>
    <w:link w:val="HeaderChar"/>
    <w:uiPriority w:val="99"/>
    <w:unhideWhenUsed/>
    <w:rsid w:val="005B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7BE"/>
  </w:style>
  <w:style w:type="paragraph" w:styleId="Footer">
    <w:name w:val="footer"/>
    <w:basedOn w:val="Normal"/>
    <w:link w:val="FooterChar"/>
    <w:uiPriority w:val="99"/>
    <w:unhideWhenUsed/>
    <w:rsid w:val="005B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4371</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Heidi Loveland</cp:lastModifiedBy>
  <cp:revision>6</cp:revision>
  <cp:lastPrinted>2023-08-21T16:22:00Z</cp:lastPrinted>
  <dcterms:created xsi:type="dcterms:W3CDTF">2023-08-17T17:02:00Z</dcterms:created>
  <dcterms:modified xsi:type="dcterms:W3CDTF">2023-08-21T17:11:00Z</dcterms:modified>
</cp:coreProperties>
</file>