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Town of Cedar Fort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Council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 Regular Monthly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Meeting</w:t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August 10th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3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at 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6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:00 pm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Hall, 50 East Center Street, Cedar Fort</w:t>
      </w:r>
    </w:p>
    <w:p w:rsidR="00000000" w:rsidDel="00000000" w:rsidP="00000000" w:rsidRDefault="00000000" w:rsidRPr="00000000" w14:paraId="00000005">
      <w:pPr>
        <w:keepNext w:val="1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rPr>
          <w:rFonts w:ascii="Belleza" w:cs="Belleza" w:eastAsia="Belleza" w:hAnsi="Belleza"/>
          <w:b w:val="1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Regular Meeting Agenda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right" w:leader="none" w:pos="9360"/>
        </w:tabs>
        <w:spacing w:after="0" w:afterAutospacing="0" w:before="8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Call to Order; Roll Call; Pledge of Allegiance; Prayer/Thought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Prior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Budget Review/Town Bills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Police; Fire; Water; Treasurer; Clerk; Sexton; Cemetery Committee Chair; P</w:t>
      </w:r>
      <w:r w:rsidDel="00000000" w:rsidR="00000000" w:rsidRPr="00000000">
        <w:rPr>
          <w:rFonts w:ascii="Helvetica Neue" w:cs="Helvetica Neue" w:eastAsia="Helvetica Neue" w:hAnsi="Helvetica Neue"/>
        </w:rPr>
        <w:drawing>
          <wp:anchor allowOverlap="1" behindDoc="0" distB="177800" distT="177800" distL="177800" distR="177800" hidden="0" layoutInCell="1" locked="0" relativeHeight="0" simplePos="0">
            <wp:simplePos x="0" y="0"/>
            <wp:positionH relativeFrom="page">
              <wp:posOffset>5727700</wp:posOffset>
            </wp:positionH>
            <wp:positionV relativeFrom="page">
              <wp:posOffset>927100</wp:posOffset>
            </wp:positionV>
            <wp:extent cx="1143000" cy="1143000"/>
            <wp:effectExtent b="0" l="0" r="0" t="0"/>
            <wp:wrapSquare wrapText="bothSides" distB="177800" distT="177800" distL="177800" distR="1778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Helvetica Neue" w:cs="Helvetica Neue" w:eastAsia="Helvetica Neue" w:hAnsi="Helvetica Neue"/>
        </w:rPr>
        <mc:AlternateContent>
          <mc:Choice Requires="wpg"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3705" y="3780000"/>
                          <a:ext cx="594459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4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364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lanning Commission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Council Members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Septic System Feasibility Study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Todd Berry Development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Building Ordinance (Connex)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Fire Truck Purchase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Building Clerk Position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Mayor Pro Tem Position</w:t>
        <w:tab/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right" w:leader="none" w:pos="9360"/>
        </w:tabs>
        <w:spacing w:after="8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Adjourn</w:t>
      </w:r>
    </w:p>
    <w:p w:rsidR="00000000" w:rsidDel="00000000" w:rsidP="00000000" w:rsidRDefault="00000000" w:rsidRPr="00000000" w14:paraId="00000013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Join Zoom Meeting</w:t>
      </w:r>
    </w:p>
    <w:p w:rsidR="00000000" w:rsidDel="00000000" w:rsidP="00000000" w:rsidRDefault="00000000" w:rsidRPr="00000000" w14:paraId="00000015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https://us06web.zoom.us/j/82886447678?pwd=VndBWEVtYllmZEYxUGpDMXRyc0ZYQT09</w:t>
      </w:r>
    </w:p>
    <w:p w:rsidR="00000000" w:rsidDel="00000000" w:rsidP="00000000" w:rsidRDefault="00000000" w:rsidRPr="00000000" w14:paraId="00000016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Meeting ID: 828 8644 7678</w:t>
      </w:r>
    </w:p>
    <w:p w:rsidR="00000000" w:rsidDel="00000000" w:rsidP="00000000" w:rsidRDefault="00000000" w:rsidRPr="00000000" w14:paraId="00000018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Passcode: 556627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40" w:top="1440" w:left="1440" w:right="144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Belleza">
    <w:embedRegular w:fontKey="{00000000-0000-0000-0000-000000000000}" r:id="rId1" w:subsetted="0"/>
  </w:font>
  <w:font w:name="Helvetica Neue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Helvetica Neue Light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Agenda item requests may be made (at least 14 days in advance of the meeting) by contacting the Mayor (</w:t>
    </w:r>
    <w:hyperlink r:id="rId1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mayor@cedarfort.town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). </w:t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Pursuant to the Americans with Disabilities Act, individuals needing special accommodations for this meeting should notify the Town Clerk (Cara Lyon 801-768-2147 or </w:t>
    </w:r>
    <w:hyperlink r:id="rId2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clerk@cedarfort.town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 at least 24 hours prior to this meeting. </w:t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Posted this _____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day of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 July 2023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at ________ AM/PM By: ___________________________________ </w:t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elleza-regular.ttf"/><Relationship Id="rId2" Type="http://schemas.openxmlformats.org/officeDocument/2006/relationships/font" Target="fonts/HelveticaNeue-regular.ttf"/><Relationship Id="rId3" Type="http://schemas.openxmlformats.org/officeDocument/2006/relationships/font" Target="fonts/HelveticaNeue-bold.ttf"/><Relationship Id="rId4" Type="http://schemas.openxmlformats.org/officeDocument/2006/relationships/font" Target="fonts/HelveticaNeue-italic.ttf"/><Relationship Id="rId9" Type="http://schemas.openxmlformats.org/officeDocument/2006/relationships/font" Target="fonts/HelveticaNeueLight-boldItalic.ttf"/><Relationship Id="rId5" Type="http://schemas.openxmlformats.org/officeDocument/2006/relationships/font" Target="fonts/HelveticaNeue-boldItalic.ttf"/><Relationship Id="rId6" Type="http://schemas.openxmlformats.org/officeDocument/2006/relationships/font" Target="fonts/HelveticaNeueLight-regular.ttf"/><Relationship Id="rId7" Type="http://schemas.openxmlformats.org/officeDocument/2006/relationships/font" Target="fonts/HelveticaNeueLight-bold.ttf"/><Relationship Id="rId8" Type="http://schemas.openxmlformats.org/officeDocument/2006/relationships/font" Target="fonts/HelveticaNeueLight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mayor@cedarfort.town" TargetMode="External"/><Relationship Id="rId2" Type="http://schemas.openxmlformats.org/officeDocument/2006/relationships/hyperlink" Target="mailto:clerk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