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299"/>
        <w:tblW w:w="107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6"/>
        <w:gridCol w:w="222"/>
        <w:gridCol w:w="222"/>
      </w:tblGrid>
      <w:tr w:rsidR="002F0E33" w14:paraId="530BA0C8" w14:textId="77777777" w:rsidTr="002F0E33">
        <w:trPr>
          <w:trHeight w:val="612"/>
        </w:trPr>
        <w:tc>
          <w:tcPr>
            <w:tcW w:w="102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E723A" w14:textId="7F77C4B5" w:rsidR="002F0E33" w:rsidRDefault="002F0E33" w:rsidP="002F0E33">
            <w:pPr>
              <w:spacing w:line="252" w:lineRule="auto"/>
              <w:rPr>
                <w:rFonts w:ascii="Georgia" w:hAnsi="Georgia"/>
                <w:sz w:val="72"/>
                <w:szCs w:val="72"/>
              </w:rPr>
            </w:pPr>
            <w:bookmarkStart w:id="0" w:name="_Hlk108441471"/>
            <w:bookmarkStart w:id="1" w:name="_Hlk101183917"/>
            <w:r w:rsidRPr="00377246">
              <w:rPr>
                <w:noProof/>
                <w:color w:val="2E74B5" w:themeColor="accent1" w:themeShade="BF"/>
              </w:rPr>
              <w:drawing>
                <wp:anchor distT="0" distB="0" distL="114300" distR="114300" simplePos="0" relativeHeight="251660288" behindDoc="1" locked="0" layoutInCell="1" allowOverlap="1" wp14:anchorId="00240276" wp14:editId="76DC6617">
                  <wp:simplePos x="0" y="0"/>
                  <wp:positionH relativeFrom="column">
                    <wp:posOffset>193040</wp:posOffset>
                  </wp:positionH>
                  <wp:positionV relativeFrom="paragraph">
                    <wp:posOffset>227965</wp:posOffset>
                  </wp:positionV>
                  <wp:extent cx="1704975" cy="1704975"/>
                  <wp:effectExtent l="0" t="0" r="9525" b="9525"/>
                  <wp:wrapTight wrapText="bothSides">
                    <wp:wrapPolygon edited="0">
                      <wp:start x="0" y="0"/>
                      <wp:lineTo x="0" y="21479"/>
                      <wp:lineTo x="21479" y="21479"/>
                      <wp:lineTo x="21479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704975" cy="170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77246">
              <w:rPr>
                <w:rFonts w:ascii="Georgia" w:hAnsi="Georgia"/>
                <w:color w:val="2E74B5" w:themeColor="accent1" w:themeShade="BF"/>
                <w:sz w:val="72"/>
                <w:szCs w:val="72"/>
              </w:rPr>
              <w:t>OPEB Board Agenda</w:t>
            </w:r>
          </w:p>
          <w:p w14:paraId="5080BB97" w14:textId="527CFD93" w:rsidR="002F0E33" w:rsidRDefault="002F0E33" w:rsidP="002F0E33">
            <w:pPr>
              <w:shd w:val="clear" w:color="auto" w:fill="FFFFFF"/>
              <w:rPr>
                <w:rFonts w:ascii="Montserrat" w:eastAsia="Times New Roman" w:hAnsi="Montserrat" w:cs="Times New Roman"/>
                <w:color w:val="212529"/>
                <w:sz w:val="25"/>
                <w:szCs w:val="25"/>
              </w:rPr>
            </w:pPr>
            <w:r>
              <w:rPr>
                <w:sz w:val="28"/>
                <w:szCs w:val="28"/>
                <w:lang w:eastAsia="ja-JP"/>
              </w:rPr>
              <w:t xml:space="preserve"> Location:     WebEx – Electronic Meeting Only </w:t>
            </w:r>
            <w:r>
              <w:rPr>
                <w:sz w:val="28"/>
                <w:szCs w:val="28"/>
                <w:lang w:eastAsia="ja-JP"/>
              </w:rPr>
              <w:br/>
            </w:r>
            <w:r>
              <w:rPr>
                <w:i/>
                <w:iCs/>
                <w:color w:val="FF0000"/>
                <w:sz w:val="28"/>
                <w:szCs w:val="28"/>
              </w:rPr>
              <w:t xml:space="preserve"> Link</w:t>
            </w:r>
            <w:r>
              <w:t>:</w:t>
            </w:r>
            <w:r>
              <w:tab/>
              <w:t xml:space="preserve">       </w:t>
            </w:r>
            <w:hyperlink r:id="rId7" w:tgtFrame="_blank" w:history="1">
              <w:r w:rsidR="006A3B3E">
                <w:rPr>
                  <w:rStyle w:val="Hyperlink"/>
                  <w:rFonts w:ascii="proxima nova" w:hAnsi="proxima nova"/>
                  <w:color w:val="2A5BD7"/>
                  <w:bdr w:val="none" w:sz="0" w:space="0" w:color="auto" w:frame="1"/>
                  <w:shd w:val="clear" w:color="auto" w:fill="FFFFFF"/>
                </w:rPr>
                <w:t>bit.ly/OPEB081023</w:t>
              </w:r>
            </w:hyperlink>
          </w:p>
          <w:p w14:paraId="75A9633F" w14:textId="74E11F37" w:rsidR="002F0E33" w:rsidRDefault="002F0E33" w:rsidP="002F0E33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 xml:space="preserve"> Date:             </w:t>
            </w:r>
            <w:r w:rsidR="006A3B3E">
              <w:rPr>
                <w:sz w:val="28"/>
                <w:szCs w:val="28"/>
                <w:lang w:eastAsia="ja-JP"/>
              </w:rPr>
              <w:t>Thursday, August 10</w:t>
            </w:r>
            <w:r w:rsidR="006A3B3E" w:rsidRPr="006A3B3E">
              <w:rPr>
                <w:sz w:val="28"/>
                <w:szCs w:val="28"/>
                <w:vertAlign w:val="superscript"/>
                <w:lang w:eastAsia="ja-JP"/>
              </w:rPr>
              <w:t>th</w:t>
            </w:r>
            <w:r w:rsidR="006A3B3E">
              <w:rPr>
                <w:sz w:val="28"/>
                <w:szCs w:val="28"/>
                <w:lang w:eastAsia="ja-JP"/>
              </w:rPr>
              <w:t>, 2023</w:t>
            </w:r>
          </w:p>
          <w:p w14:paraId="1507610A" w14:textId="57B9646C" w:rsidR="002F0E33" w:rsidRDefault="002F0E33" w:rsidP="007E6058">
            <w:pPr>
              <w:pStyle w:val="ListParagraph"/>
              <w:spacing w:after="0" w:line="240" w:lineRule="auto"/>
              <w:ind w:left="0"/>
              <w:rPr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 xml:space="preserve"> Time:            </w:t>
            </w:r>
            <w:r w:rsidR="007E6058">
              <w:rPr>
                <w:sz w:val="28"/>
                <w:szCs w:val="28"/>
                <w:lang w:eastAsia="ja-JP"/>
              </w:rPr>
              <w:t xml:space="preserve"> </w:t>
            </w:r>
            <w:r w:rsidR="00373FE6">
              <w:rPr>
                <w:sz w:val="28"/>
                <w:szCs w:val="28"/>
                <w:lang w:eastAsia="ja-JP"/>
              </w:rPr>
              <w:t>1</w:t>
            </w:r>
            <w:r w:rsidR="007E6058">
              <w:rPr>
                <w:sz w:val="28"/>
                <w:szCs w:val="28"/>
                <w:lang w:eastAsia="ja-JP"/>
              </w:rPr>
              <w:t>0:30 AM</w:t>
            </w:r>
          </w:p>
          <w:p w14:paraId="57226AB6" w14:textId="77777777" w:rsidR="002F0E33" w:rsidRDefault="002F0E33" w:rsidP="002F0E33">
            <w:pPr>
              <w:rPr>
                <w:rFonts w:ascii="Georgia" w:hAnsi="Georgia"/>
                <w:color w:val="4472C4"/>
                <w:sz w:val="36"/>
                <w:szCs w:val="36"/>
                <w:lang w:eastAsia="ja-JP"/>
              </w:rPr>
            </w:pPr>
          </w:p>
          <w:p w14:paraId="5E64BD27" w14:textId="77777777" w:rsidR="002F0E33" w:rsidRDefault="002F0E33" w:rsidP="002F0E33">
            <w:pPr>
              <w:rPr>
                <w:rFonts w:ascii="Georgia" w:hAnsi="Georgia"/>
                <w:color w:val="4472C4"/>
                <w:sz w:val="36"/>
                <w:szCs w:val="36"/>
                <w:lang w:eastAsia="ja-JP"/>
              </w:rPr>
            </w:pPr>
          </w:p>
          <w:p w14:paraId="59B976BB" w14:textId="3287DCE5" w:rsidR="002F0E33" w:rsidRDefault="004D589D" w:rsidP="002F0E33">
            <w:pPr>
              <w:rPr>
                <w:rFonts w:ascii="Georgia" w:hAnsi="Georgia"/>
                <w:color w:val="4472C4"/>
                <w:sz w:val="36"/>
                <w:szCs w:val="36"/>
                <w:lang w:eastAsia="ja-JP"/>
              </w:rPr>
            </w:pPr>
            <w:r>
              <w:rPr>
                <w:rFonts w:ascii="Georgia" w:hAnsi="Georgia"/>
                <w:color w:val="4472C4"/>
                <w:sz w:val="36"/>
                <w:szCs w:val="36"/>
                <w:lang w:eastAsia="ja-JP"/>
              </w:rPr>
              <w:t xml:space="preserve">                   </w:t>
            </w:r>
            <w:r w:rsidR="002F0E33">
              <w:rPr>
                <w:rFonts w:ascii="Georgia" w:hAnsi="Georgia"/>
                <w:color w:val="4472C4"/>
                <w:sz w:val="36"/>
                <w:szCs w:val="36"/>
                <w:lang w:eastAsia="ja-JP"/>
              </w:rPr>
              <w:t>Agenda Items</w:t>
            </w:r>
            <w:r w:rsidR="002F0E33">
              <w:rPr>
                <w:rFonts w:ascii="Georgia" w:hAnsi="Georgia"/>
                <w:color w:val="4472C4"/>
                <w:sz w:val="36"/>
                <w:szCs w:val="36"/>
                <w:lang w:eastAsia="ja-JP"/>
              </w:rPr>
              <w:br/>
            </w:r>
          </w:p>
          <w:tbl>
            <w:tblPr>
              <w:tblW w:w="1008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9"/>
              <w:gridCol w:w="6338"/>
              <w:gridCol w:w="2593"/>
            </w:tblGrid>
            <w:tr w:rsidR="00E232C5" w14:paraId="19FCB003" w14:textId="77777777" w:rsidTr="004D589D">
              <w:trPr>
                <w:trHeight w:val="527"/>
              </w:trPr>
              <w:tc>
                <w:tcPr>
                  <w:tcW w:w="114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0CBD8C" w14:textId="017C0667" w:rsidR="002F0E33" w:rsidRPr="004D589D" w:rsidRDefault="002F0E33" w:rsidP="009F06E3">
                  <w:pPr>
                    <w:framePr w:hSpace="180" w:wrap="around" w:vAnchor="text" w:hAnchor="margin" w:xAlign="center" w:y="-299"/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</w:p>
              </w:tc>
              <w:tc>
                <w:tcPr>
                  <w:tcW w:w="633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2D086FD" w14:textId="632D0C78" w:rsidR="002F0E33" w:rsidRPr="004D589D" w:rsidRDefault="002F0E33" w:rsidP="009F06E3">
                  <w:pPr>
                    <w:pStyle w:val="ListParagraph"/>
                    <w:framePr w:hSpace="180" w:wrap="around" w:vAnchor="text" w:hAnchor="margin" w:xAlign="center" w:y="-299"/>
                    <w:numPr>
                      <w:ilvl w:val="0"/>
                      <w:numId w:val="6"/>
                    </w:numPr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  <w:r w:rsidRPr="004D589D">
                    <w:rPr>
                      <w:sz w:val="28"/>
                      <w:szCs w:val="28"/>
                      <w:lang w:eastAsia="ja-JP"/>
                    </w:rPr>
                    <w:t>Roll Call</w:t>
                  </w:r>
                </w:p>
              </w:tc>
              <w:tc>
                <w:tcPr>
                  <w:tcW w:w="259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4D77DAA" w14:textId="77777777" w:rsidR="002F0E33" w:rsidRPr="005B0E2A" w:rsidRDefault="002F0E33" w:rsidP="009F06E3">
                  <w:pPr>
                    <w:framePr w:hSpace="180" w:wrap="around" w:vAnchor="text" w:hAnchor="margin" w:xAlign="center" w:y="-299"/>
                    <w:rPr>
                      <w:sz w:val="28"/>
                      <w:szCs w:val="28"/>
                      <w:lang w:eastAsia="ja-JP"/>
                    </w:rPr>
                  </w:pPr>
                  <w:r w:rsidRPr="005B0E2A">
                    <w:rPr>
                      <w:sz w:val="28"/>
                      <w:szCs w:val="28"/>
                      <w:lang w:eastAsia="ja-JP"/>
                    </w:rPr>
                    <w:t>Darrin Casper</w:t>
                  </w:r>
                </w:p>
              </w:tc>
            </w:tr>
            <w:tr w:rsidR="00E232C5" w14:paraId="659E809D" w14:textId="77777777" w:rsidTr="004D589D">
              <w:trPr>
                <w:trHeight w:val="527"/>
              </w:trPr>
              <w:tc>
                <w:tcPr>
                  <w:tcW w:w="114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DF920FC" w14:textId="2B8752B0" w:rsidR="002F0E33" w:rsidRPr="004D589D" w:rsidRDefault="002F0E33" w:rsidP="009F06E3">
                  <w:pPr>
                    <w:framePr w:hSpace="180" w:wrap="around" w:vAnchor="text" w:hAnchor="margin" w:xAlign="center" w:y="-299"/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</w:p>
              </w:tc>
              <w:tc>
                <w:tcPr>
                  <w:tcW w:w="633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973185F" w14:textId="7F707043" w:rsidR="002F0E33" w:rsidRPr="004D589D" w:rsidRDefault="008F2ED4" w:rsidP="009F06E3">
                  <w:pPr>
                    <w:pStyle w:val="ListParagraph"/>
                    <w:framePr w:hSpace="180" w:wrap="around" w:vAnchor="text" w:hAnchor="margin" w:xAlign="center" w:y="-299"/>
                    <w:numPr>
                      <w:ilvl w:val="0"/>
                      <w:numId w:val="6"/>
                    </w:numPr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>Review Financials</w:t>
                  </w:r>
                </w:p>
              </w:tc>
              <w:tc>
                <w:tcPr>
                  <w:tcW w:w="259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F7AD086" w14:textId="5015B2B2" w:rsidR="002F0E33" w:rsidRPr="005B0E2A" w:rsidRDefault="008F2ED4" w:rsidP="009F06E3">
                  <w:pPr>
                    <w:framePr w:hSpace="180" w:wrap="around" w:vAnchor="text" w:hAnchor="margin" w:xAlign="center" w:y="-299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>Brett Carlson</w:t>
                  </w:r>
                </w:p>
              </w:tc>
            </w:tr>
            <w:tr w:rsidR="00E232C5" w14:paraId="2058AA9D" w14:textId="77777777" w:rsidTr="004D589D">
              <w:trPr>
                <w:trHeight w:val="527"/>
              </w:trPr>
              <w:tc>
                <w:tcPr>
                  <w:tcW w:w="114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B9025F" w14:textId="58D9831A" w:rsidR="002F0E33" w:rsidRPr="00596AD7" w:rsidRDefault="002F0E33" w:rsidP="009F06E3">
                  <w:pPr>
                    <w:pStyle w:val="ListParagraph"/>
                    <w:framePr w:hSpace="180" w:wrap="around" w:vAnchor="text" w:hAnchor="margin" w:xAlign="center" w:y="-299"/>
                    <w:spacing w:line="254" w:lineRule="auto"/>
                    <w:ind w:left="360"/>
                    <w:rPr>
                      <w:sz w:val="28"/>
                      <w:szCs w:val="28"/>
                      <w:lang w:eastAsia="ja-JP"/>
                    </w:rPr>
                  </w:pPr>
                </w:p>
              </w:tc>
              <w:tc>
                <w:tcPr>
                  <w:tcW w:w="633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09CA93D" w14:textId="2E1172A5" w:rsidR="002F0E33" w:rsidRPr="004D589D" w:rsidRDefault="008F2ED4" w:rsidP="009F06E3">
                  <w:pPr>
                    <w:pStyle w:val="ListParagraph"/>
                    <w:framePr w:hSpace="180" w:wrap="around" w:vAnchor="text" w:hAnchor="margin" w:xAlign="center" w:y="-299"/>
                    <w:numPr>
                      <w:ilvl w:val="0"/>
                      <w:numId w:val="6"/>
                    </w:numPr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>Standard Items</w:t>
                  </w:r>
                </w:p>
              </w:tc>
              <w:tc>
                <w:tcPr>
                  <w:tcW w:w="259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51561E1" w14:textId="04A16958" w:rsidR="002F0E33" w:rsidRPr="005B0E2A" w:rsidRDefault="002F2E0F" w:rsidP="009F06E3">
                  <w:pPr>
                    <w:framePr w:hSpace="180" w:wrap="around" w:vAnchor="text" w:hAnchor="margin" w:xAlign="center" w:y="-299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>All</w:t>
                  </w:r>
                </w:p>
              </w:tc>
            </w:tr>
          </w:tbl>
          <w:p w14:paraId="6A7F6A5D" w14:textId="77777777" w:rsidR="001D2904" w:rsidRDefault="001D2904"/>
          <w:tbl>
            <w:tblPr>
              <w:tblW w:w="1008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9"/>
              <w:gridCol w:w="6338"/>
              <w:gridCol w:w="2593"/>
            </w:tblGrid>
            <w:tr w:rsidR="00E232C5" w14:paraId="7117EF21" w14:textId="77777777" w:rsidTr="004D589D">
              <w:trPr>
                <w:trHeight w:val="612"/>
              </w:trPr>
              <w:tc>
                <w:tcPr>
                  <w:tcW w:w="114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E328329" w14:textId="733FC271" w:rsidR="004D589D" w:rsidRPr="00596AD7" w:rsidRDefault="004D589D" w:rsidP="009F06E3">
                  <w:pPr>
                    <w:pStyle w:val="ListParagraph"/>
                    <w:framePr w:hSpace="180" w:wrap="around" w:vAnchor="text" w:hAnchor="margin" w:xAlign="center" w:y="-299"/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</w:p>
              </w:tc>
              <w:tc>
                <w:tcPr>
                  <w:tcW w:w="633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79AD186" w14:textId="67A79417" w:rsidR="004D589D" w:rsidRPr="007430F8" w:rsidRDefault="008F2ED4" w:rsidP="007430F8">
                  <w:pPr>
                    <w:pStyle w:val="ListParagraph"/>
                    <w:framePr w:hSpace="180" w:wrap="around" w:vAnchor="text" w:hAnchor="margin" w:xAlign="center" w:y="-299"/>
                    <w:numPr>
                      <w:ilvl w:val="0"/>
                      <w:numId w:val="6"/>
                    </w:numPr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>Year-End Report</w:t>
                  </w:r>
                  <w:r w:rsidR="000F254B" w:rsidRPr="004D589D">
                    <w:rPr>
                      <w:sz w:val="28"/>
                      <w:szCs w:val="28"/>
                      <w:lang w:eastAsia="ja-JP"/>
                    </w:rPr>
                    <w:t xml:space="preserve"> </w:t>
                  </w:r>
                </w:p>
                <w:p w14:paraId="0507E6B2" w14:textId="77777777" w:rsidR="004D589D" w:rsidRDefault="004D589D" w:rsidP="009F06E3">
                  <w:pPr>
                    <w:framePr w:hSpace="180" w:wrap="around" w:vAnchor="text" w:hAnchor="margin" w:xAlign="center" w:y="-299"/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</w:p>
                <w:p w14:paraId="4376B08B" w14:textId="631ED58C" w:rsidR="002F0E33" w:rsidRPr="007430F8" w:rsidRDefault="002F0E33" w:rsidP="009F06E3">
                  <w:pPr>
                    <w:pStyle w:val="ListParagraph"/>
                    <w:framePr w:hSpace="180" w:wrap="around" w:vAnchor="text" w:hAnchor="margin" w:xAlign="center" w:y="-299"/>
                    <w:numPr>
                      <w:ilvl w:val="0"/>
                      <w:numId w:val="6"/>
                    </w:numPr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  <w:r w:rsidRPr="004D589D">
                    <w:rPr>
                      <w:sz w:val="28"/>
                      <w:szCs w:val="28"/>
                      <w:lang w:eastAsia="ja-JP"/>
                    </w:rPr>
                    <w:t>Schedule next OPEB meeting</w:t>
                  </w:r>
                </w:p>
                <w:p w14:paraId="3B5FAEBF" w14:textId="77777777" w:rsidR="002F0E33" w:rsidRPr="005B0E2A" w:rsidRDefault="002F0E33" w:rsidP="009F06E3">
                  <w:pPr>
                    <w:framePr w:hSpace="180" w:wrap="around" w:vAnchor="text" w:hAnchor="margin" w:xAlign="center" w:y="-299"/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</w:p>
              </w:tc>
              <w:tc>
                <w:tcPr>
                  <w:tcW w:w="259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233F274" w14:textId="57B1DD13" w:rsidR="002F0E33" w:rsidRDefault="00274A54" w:rsidP="009F06E3">
                  <w:pPr>
                    <w:framePr w:hSpace="180" w:wrap="around" w:vAnchor="text" w:hAnchor="margin" w:xAlign="center" w:y="-299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 xml:space="preserve">All </w:t>
                  </w:r>
                  <w:r w:rsidR="00596AD7">
                    <w:rPr>
                      <w:sz w:val="28"/>
                      <w:szCs w:val="28"/>
                      <w:lang w:eastAsia="ja-JP"/>
                    </w:rPr>
                    <w:br/>
                  </w:r>
                </w:p>
                <w:p w14:paraId="7737592A" w14:textId="77777777" w:rsidR="00CC5E94" w:rsidRDefault="00CC5E94" w:rsidP="009F06E3">
                  <w:pPr>
                    <w:framePr w:hSpace="180" w:wrap="around" w:vAnchor="text" w:hAnchor="margin" w:xAlign="center" w:y="-299"/>
                    <w:rPr>
                      <w:sz w:val="28"/>
                      <w:szCs w:val="28"/>
                      <w:lang w:eastAsia="ja-JP"/>
                    </w:rPr>
                  </w:pPr>
                </w:p>
                <w:p w14:paraId="0DE91FB0" w14:textId="64B7B8BF" w:rsidR="002F0E33" w:rsidRDefault="002F0E33" w:rsidP="009F06E3">
                  <w:pPr>
                    <w:framePr w:hSpace="180" w:wrap="around" w:vAnchor="text" w:hAnchor="margin" w:xAlign="center" w:y="-299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>All</w:t>
                  </w:r>
                </w:p>
                <w:p w14:paraId="567DD79F" w14:textId="34C5D809" w:rsidR="00596AD7" w:rsidRDefault="00596AD7" w:rsidP="009F06E3">
                  <w:pPr>
                    <w:framePr w:hSpace="180" w:wrap="around" w:vAnchor="text" w:hAnchor="margin" w:xAlign="center" w:y="-299"/>
                    <w:rPr>
                      <w:sz w:val="28"/>
                      <w:szCs w:val="28"/>
                      <w:lang w:eastAsia="ja-JP"/>
                    </w:rPr>
                  </w:pPr>
                </w:p>
                <w:p w14:paraId="24FDB2FA" w14:textId="77777777" w:rsidR="00596AD7" w:rsidRPr="005B0E2A" w:rsidRDefault="00596AD7" w:rsidP="009F06E3">
                  <w:pPr>
                    <w:framePr w:hSpace="180" w:wrap="around" w:vAnchor="text" w:hAnchor="margin" w:xAlign="center" w:y="-299"/>
                    <w:rPr>
                      <w:sz w:val="28"/>
                      <w:szCs w:val="28"/>
                      <w:lang w:eastAsia="ja-JP"/>
                    </w:rPr>
                  </w:pPr>
                </w:p>
                <w:p w14:paraId="43716AB8" w14:textId="77777777" w:rsidR="002F0E33" w:rsidRDefault="002F0E33" w:rsidP="009F06E3">
                  <w:pPr>
                    <w:pStyle w:val="ListParagraph"/>
                    <w:framePr w:hSpace="180" w:wrap="around" w:vAnchor="text" w:hAnchor="margin" w:xAlign="center" w:y="-299"/>
                    <w:spacing w:after="0" w:line="240" w:lineRule="auto"/>
                    <w:ind w:left="0"/>
                    <w:rPr>
                      <w:sz w:val="28"/>
                      <w:szCs w:val="28"/>
                      <w:lang w:eastAsia="ja-JP"/>
                    </w:rPr>
                  </w:pPr>
                </w:p>
              </w:tc>
            </w:tr>
          </w:tbl>
          <w:p w14:paraId="3E3DC078" w14:textId="794BF9FF" w:rsidR="002F0E33" w:rsidRDefault="002F0E33" w:rsidP="002F0E33">
            <w:pPr>
              <w:spacing w:line="252" w:lineRule="auto"/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 xml:space="preserve"> </w:t>
            </w:r>
          </w:p>
        </w:tc>
        <w:tc>
          <w:tcPr>
            <w:tcW w:w="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DA29E" w14:textId="77777777" w:rsidR="002F0E33" w:rsidRDefault="002F0E33" w:rsidP="002F0E33">
            <w:pPr>
              <w:spacing w:line="252" w:lineRule="auto"/>
              <w:rPr>
                <w:sz w:val="28"/>
                <w:szCs w:val="28"/>
                <w:lang w:eastAsia="ja-JP"/>
              </w:rPr>
            </w:pPr>
          </w:p>
        </w:tc>
        <w:tc>
          <w:tcPr>
            <w:tcW w:w="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47E3C" w14:textId="77777777" w:rsidR="002F0E33" w:rsidRDefault="002F0E33" w:rsidP="002F0E33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  <w:lang w:eastAsia="ja-JP"/>
              </w:rPr>
            </w:pPr>
          </w:p>
        </w:tc>
      </w:tr>
    </w:tbl>
    <w:bookmarkEnd w:id="0"/>
    <w:p w14:paraId="5BF77651" w14:textId="13405F68" w:rsidR="00377246" w:rsidRDefault="004D589D">
      <w:r>
        <w:rPr>
          <w:noProof/>
        </w:rPr>
        <w:drawing>
          <wp:anchor distT="0" distB="0" distL="114300" distR="114300" simplePos="0" relativeHeight="251662336" behindDoc="1" locked="0" layoutInCell="1" allowOverlap="1" wp14:anchorId="224F5101" wp14:editId="4304C213">
            <wp:simplePos x="0" y="0"/>
            <wp:positionH relativeFrom="margin">
              <wp:posOffset>1145907</wp:posOffset>
            </wp:positionH>
            <wp:positionV relativeFrom="paragraph">
              <wp:posOffset>5640705</wp:posOffset>
            </wp:positionV>
            <wp:extent cx="3811905" cy="2381250"/>
            <wp:effectExtent l="0" t="0" r="0" b="0"/>
            <wp:wrapTight wrapText="bothSides">
              <wp:wrapPolygon edited="0">
                <wp:start x="0" y="0"/>
                <wp:lineTo x="0" y="21427"/>
                <wp:lineTo x="21481" y="21427"/>
                <wp:lineTo x="21481" y="0"/>
                <wp:lineTo x="0" y="0"/>
              </wp:wrapPolygon>
            </wp:wrapTight>
            <wp:docPr id="1" name="Picture 1" descr="Legislative Action: States and Municipalities' Attempts to Mitigate Pension  and OPEB Underfunding | Muninet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gislative Action: States and Municipalities' Attempts to Mitigate Pension  and OPEB Underfunding | Muninet Guid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1"/>
    <w:p w14:paraId="722EFB82" w14:textId="6CAF1187" w:rsidR="00BA5736" w:rsidRPr="00A06BFF" w:rsidRDefault="00BA5736" w:rsidP="00377246"/>
    <w:sectPr w:rsidR="00BA5736" w:rsidRPr="00A06B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proxima nova">
    <w:altName w:val="Tahom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A7265"/>
    <w:multiLevelType w:val="hybridMultilevel"/>
    <w:tmpl w:val="B7E6897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447883"/>
    <w:multiLevelType w:val="hybridMultilevel"/>
    <w:tmpl w:val="152CADA0"/>
    <w:lvl w:ilvl="0" w:tplc="7F30D9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A12D8"/>
    <w:multiLevelType w:val="hybridMultilevel"/>
    <w:tmpl w:val="54FEF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6387B"/>
    <w:multiLevelType w:val="hybridMultilevel"/>
    <w:tmpl w:val="D5907D6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4256BD"/>
    <w:multiLevelType w:val="hybridMultilevel"/>
    <w:tmpl w:val="B6B4C9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E20FA0"/>
    <w:multiLevelType w:val="hybridMultilevel"/>
    <w:tmpl w:val="2034E6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702877">
    <w:abstractNumId w:val="3"/>
  </w:num>
  <w:num w:numId="2" w16cid:durableId="919221536">
    <w:abstractNumId w:val="0"/>
  </w:num>
  <w:num w:numId="3" w16cid:durableId="302464995">
    <w:abstractNumId w:val="2"/>
  </w:num>
  <w:num w:numId="4" w16cid:durableId="2108039683">
    <w:abstractNumId w:val="5"/>
  </w:num>
  <w:num w:numId="5" w16cid:durableId="548347663">
    <w:abstractNumId w:val="4"/>
  </w:num>
  <w:num w:numId="6" w16cid:durableId="1364593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6FC"/>
    <w:rsid w:val="00013B8F"/>
    <w:rsid w:val="000219EB"/>
    <w:rsid w:val="00023967"/>
    <w:rsid w:val="00054A31"/>
    <w:rsid w:val="00063298"/>
    <w:rsid w:val="00081266"/>
    <w:rsid w:val="000830F4"/>
    <w:rsid w:val="000906D8"/>
    <w:rsid w:val="0009727E"/>
    <w:rsid w:val="000A6460"/>
    <w:rsid w:val="000B1365"/>
    <w:rsid w:val="000B229B"/>
    <w:rsid w:val="000D24C8"/>
    <w:rsid w:val="000D5CE0"/>
    <w:rsid w:val="000E4462"/>
    <w:rsid w:val="000E56BA"/>
    <w:rsid w:val="000E7407"/>
    <w:rsid w:val="000F254B"/>
    <w:rsid w:val="001009A9"/>
    <w:rsid w:val="001014A0"/>
    <w:rsid w:val="0011151D"/>
    <w:rsid w:val="001156E3"/>
    <w:rsid w:val="00121451"/>
    <w:rsid w:val="00135746"/>
    <w:rsid w:val="00136721"/>
    <w:rsid w:val="00192AE7"/>
    <w:rsid w:val="001A4E8E"/>
    <w:rsid w:val="001B01E6"/>
    <w:rsid w:val="001C0202"/>
    <w:rsid w:val="001D2904"/>
    <w:rsid w:val="001D6446"/>
    <w:rsid w:val="001E2C00"/>
    <w:rsid w:val="001E5030"/>
    <w:rsid w:val="001E6D89"/>
    <w:rsid w:val="00200B94"/>
    <w:rsid w:val="00213969"/>
    <w:rsid w:val="0024329F"/>
    <w:rsid w:val="00254B97"/>
    <w:rsid w:val="00274A54"/>
    <w:rsid w:val="00274E5E"/>
    <w:rsid w:val="00275766"/>
    <w:rsid w:val="00297306"/>
    <w:rsid w:val="002A3A4D"/>
    <w:rsid w:val="002C6A74"/>
    <w:rsid w:val="002D019A"/>
    <w:rsid w:val="002E709B"/>
    <w:rsid w:val="002F0E33"/>
    <w:rsid w:val="002F2E0F"/>
    <w:rsid w:val="002F5587"/>
    <w:rsid w:val="002F61C2"/>
    <w:rsid w:val="003107F4"/>
    <w:rsid w:val="00310CA8"/>
    <w:rsid w:val="003117B7"/>
    <w:rsid w:val="0032317C"/>
    <w:rsid w:val="0032553A"/>
    <w:rsid w:val="0033493D"/>
    <w:rsid w:val="00341BF4"/>
    <w:rsid w:val="0037042F"/>
    <w:rsid w:val="00373FE6"/>
    <w:rsid w:val="00377246"/>
    <w:rsid w:val="003A2CB1"/>
    <w:rsid w:val="003A6747"/>
    <w:rsid w:val="003A6F91"/>
    <w:rsid w:val="003A7598"/>
    <w:rsid w:val="003E22BE"/>
    <w:rsid w:val="00420270"/>
    <w:rsid w:val="0042289B"/>
    <w:rsid w:val="00424C9D"/>
    <w:rsid w:val="004352B3"/>
    <w:rsid w:val="00446CB3"/>
    <w:rsid w:val="004474C2"/>
    <w:rsid w:val="00453FD4"/>
    <w:rsid w:val="00454599"/>
    <w:rsid w:val="0045522F"/>
    <w:rsid w:val="004650FC"/>
    <w:rsid w:val="00476782"/>
    <w:rsid w:val="004B2500"/>
    <w:rsid w:val="004D589D"/>
    <w:rsid w:val="00525BD6"/>
    <w:rsid w:val="00526523"/>
    <w:rsid w:val="00573B7F"/>
    <w:rsid w:val="00596AD7"/>
    <w:rsid w:val="00597243"/>
    <w:rsid w:val="005A5507"/>
    <w:rsid w:val="005A7916"/>
    <w:rsid w:val="005B0E2A"/>
    <w:rsid w:val="005B3912"/>
    <w:rsid w:val="005E4523"/>
    <w:rsid w:val="00617B79"/>
    <w:rsid w:val="0064465D"/>
    <w:rsid w:val="00646CD0"/>
    <w:rsid w:val="006569A7"/>
    <w:rsid w:val="0068408E"/>
    <w:rsid w:val="0068496B"/>
    <w:rsid w:val="006903E1"/>
    <w:rsid w:val="006A335C"/>
    <w:rsid w:val="006A3B3E"/>
    <w:rsid w:val="006A540A"/>
    <w:rsid w:val="006D0994"/>
    <w:rsid w:val="007430F8"/>
    <w:rsid w:val="007530BB"/>
    <w:rsid w:val="007622F8"/>
    <w:rsid w:val="00795234"/>
    <w:rsid w:val="007D1DF3"/>
    <w:rsid w:val="007E180B"/>
    <w:rsid w:val="007E6058"/>
    <w:rsid w:val="00801E02"/>
    <w:rsid w:val="00837F96"/>
    <w:rsid w:val="008438BB"/>
    <w:rsid w:val="0085618A"/>
    <w:rsid w:val="00860A05"/>
    <w:rsid w:val="00897B65"/>
    <w:rsid w:val="008B1270"/>
    <w:rsid w:val="008C50E0"/>
    <w:rsid w:val="008D410B"/>
    <w:rsid w:val="008F1A72"/>
    <w:rsid w:val="008F2ED4"/>
    <w:rsid w:val="008F74E0"/>
    <w:rsid w:val="0091232E"/>
    <w:rsid w:val="009230E3"/>
    <w:rsid w:val="0093390F"/>
    <w:rsid w:val="00946823"/>
    <w:rsid w:val="0096042D"/>
    <w:rsid w:val="00963BF0"/>
    <w:rsid w:val="0098092A"/>
    <w:rsid w:val="009976A5"/>
    <w:rsid w:val="009976B7"/>
    <w:rsid w:val="009A3696"/>
    <w:rsid w:val="009B5889"/>
    <w:rsid w:val="009C24BC"/>
    <w:rsid w:val="009D62AD"/>
    <w:rsid w:val="009F06E3"/>
    <w:rsid w:val="00A0578B"/>
    <w:rsid w:val="00A06BFF"/>
    <w:rsid w:val="00A074F9"/>
    <w:rsid w:val="00A07B60"/>
    <w:rsid w:val="00A149AF"/>
    <w:rsid w:val="00A2491F"/>
    <w:rsid w:val="00A408FC"/>
    <w:rsid w:val="00A43DF4"/>
    <w:rsid w:val="00A73C0A"/>
    <w:rsid w:val="00A84B91"/>
    <w:rsid w:val="00AB0F55"/>
    <w:rsid w:val="00AC7B1D"/>
    <w:rsid w:val="00AD05FE"/>
    <w:rsid w:val="00B03A2D"/>
    <w:rsid w:val="00B14F4F"/>
    <w:rsid w:val="00B34EBE"/>
    <w:rsid w:val="00B526FB"/>
    <w:rsid w:val="00B714CC"/>
    <w:rsid w:val="00B74E11"/>
    <w:rsid w:val="00B81951"/>
    <w:rsid w:val="00B94F1F"/>
    <w:rsid w:val="00B96541"/>
    <w:rsid w:val="00BA5736"/>
    <w:rsid w:val="00BA5F76"/>
    <w:rsid w:val="00BB4945"/>
    <w:rsid w:val="00BD1854"/>
    <w:rsid w:val="00BD1A53"/>
    <w:rsid w:val="00C02C47"/>
    <w:rsid w:val="00C12B13"/>
    <w:rsid w:val="00C174C7"/>
    <w:rsid w:val="00C20E40"/>
    <w:rsid w:val="00C25B88"/>
    <w:rsid w:val="00C647D0"/>
    <w:rsid w:val="00C719CB"/>
    <w:rsid w:val="00C76180"/>
    <w:rsid w:val="00C7750D"/>
    <w:rsid w:val="00C827CE"/>
    <w:rsid w:val="00C95211"/>
    <w:rsid w:val="00CA26AD"/>
    <w:rsid w:val="00CA5F02"/>
    <w:rsid w:val="00CC5E94"/>
    <w:rsid w:val="00CD3113"/>
    <w:rsid w:val="00CD51ED"/>
    <w:rsid w:val="00D015F7"/>
    <w:rsid w:val="00D0794F"/>
    <w:rsid w:val="00D10453"/>
    <w:rsid w:val="00D1182E"/>
    <w:rsid w:val="00D123ED"/>
    <w:rsid w:val="00D1793F"/>
    <w:rsid w:val="00D23365"/>
    <w:rsid w:val="00D24078"/>
    <w:rsid w:val="00D2601E"/>
    <w:rsid w:val="00D26429"/>
    <w:rsid w:val="00D27929"/>
    <w:rsid w:val="00D46362"/>
    <w:rsid w:val="00D50F26"/>
    <w:rsid w:val="00D71411"/>
    <w:rsid w:val="00D7143C"/>
    <w:rsid w:val="00DA0001"/>
    <w:rsid w:val="00DB3D9A"/>
    <w:rsid w:val="00DC11C8"/>
    <w:rsid w:val="00DC16FC"/>
    <w:rsid w:val="00DC69A4"/>
    <w:rsid w:val="00DD0F40"/>
    <w:rsid w:val="00DD6572"/>
    <w:rsid w:val="00DE0C7B"/>
    <w:rsid w:val="00E011A5"/>
    <w:rsid w:val="00E048D8"/>
    <w:rsid w:val="00E232C5"/>
    <w:rsid w:val="00E24DE4"/>
    <w:rsid w:val="00E30D07"/>
    <w:rsid w:val="00E51AA9"/>
    <w:rsid w:val="00E71EDA"/>
    <w:rsid w:val="00E73DEF"/>
    <w:rsid w:val="00E749F8"/>
    <w:rsid w:val="00E87C06"/>
    <w:rsid w:val="00ED3CCE"/>
    <w:rsid w:val="00F0747F"/>
    <w:rsid w:val="00F52962"/>
    <w:rsid w:val="00F743D7"/>
    <w:rsid w:val="00F81371"/>
    <w:rsid w:val="00F94568"/>
    <w:rsid w:val="00FB04F5"/>
    <w:rsid w:val="00FC078E"/>
    <w:rsid w:val="00FD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68D80"/>
  <w15:chartTrackingRefBased/>
  <w15:docId w15:val="{19EF43C1-30D9-465C-A38B-FAD2BD99C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BFF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0E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6"/>
    <w:qFormat/>
    <w:rsid w:val="00DC16FC"/>
    <w:pPr>
      <w:spacing w:after="400" w:line="264" w:lineRule="auto"/>
      <w:contextualSpacing/>
    </w:pPr>
    <w:rPr>
      <w:rFonts w:asciiTheme="majorHAnsi" w:eastAsiaTheme="majorEastAsia" w:hAnsiTheme="majorHAnsi" w:cstheme="majorBidi"/>
      <w:color w:val="5B9BD5" w:themeColor="accent1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6"/>
    <w:rsid w:val="00DC16FC"/>
    <w:rPr>
      <w:rFonts w:asciiTheme="majorHAnsi" w:eastAsiaTheme="majorEastAsia" w:hAnsiTheme="majorHAnsi" w:cstheme="majorBidi"/>
      <w:color w:val="5B9BD5" w:themeColor="accent1"/>
      <w:kern w:val="28"/>
      <w:sz w:val="56"/>
      <w:szCs w:val="56"/>
      <w:lang w:eastAsia="ja-JP"/>
    </w:rPr>
  </w:style>
  <w:style w:type="paragraph" w:styleId="ListParagraph">
    <w:name w:val="List Paragraph"/>
    <w:basedOn w:val="Normal"/>
    <w:uiPriority w:val="34"/>
    <w:qFormat/>
    <w:rsid w:val="00DC16FC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table" w:styleId="TableGrid">
    <w:name w:val="Table Grid"/>
    <w:basedOn w:val="TableNormal"/>
    <w:uiPriority w:val="39"/>
    <w:rsid w:val="00DC1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56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6E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A79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791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F0E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5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2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://bit.ly/OPEB08102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B9A5E-0916-4D61-8D41-8837E72D7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SLCounty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 Martinez</dc:creator>
  <cp:keywords/>
  <dc:description/>
  <cp:lastModifiedBy>Mari V</cp:lastModifiedBy>
  <cp:revision>2</cp:revision>
  <cp:lastPrinted>2022-07-12T15:51:00Z</cp:lastPrinted>
  <dcterms:created xsi:type="dcterms:W3CDTF">2023-08-09T14:06:00Z</dcterms:created>
  <dcterms:modified xsi:type="dcterms:W3CDTF">2023-08-09T14:06:00Z</dcterms:modified>
</cp:coreProperties>
</file>