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5868C" w14:textId="43150349" w:rsidR="00EA54CA" w:rsidRPr="00EA54CA" w:rsidRDefault="00EA54CA" w:rsidP="00EA54CA">
      <w:bookmarkStart w:id="0" w:name="_Hlk117514437"/>
      <w:r w:rsidRPr="00EA54CA">
        <w:t xml:space="preserve">The regular meeting of the Orderville Town Planning and Zoning Commission was held Wednesday, </w:t>
      </w:r>
      <w:r w:rsidR="00C46BF8">
        <w:t>June</w:t>
      </w:r>
      <w:r w:rsidRPr="00EA54CA">
        <w:t xml:space="preserve"> 2</w:t>
      </w:r>
      <w:r w:rsidR="00C46BF8">
        <w:t>8</w:t>
      </w:r>
      <w:r w:rsidRPr="00EA54CA">
        <w:t>, 2023, at 7:</w:t>
      </w:r>
      <w:r w:rsidR="00B04A87">
        <w:t>0</w:t>
      </w:r>
      <w:r w:rsidRPr="00EA54CA">
        <w:t>0 p.m. in the basement of the Orderville Town Office located at 425 East State Street, Orderville, Utah. The following items were discussed and acted upon as required. Those present were:  Marty Hepworth, Jared Harlan,</w:t>
      </w:r>
      <w:r w:rsidR="00064EBA">
        <w:t xml:space="preserve"> Ed Bolander, </w:t>
      </w:r>
      <w:r w:rsidRPr="00EA54CA">
        <w:t>Joseph Sorensen, Robert Lace</w:t>
      </w:r>
      <w:r w:rsidR="008150E7">
        <w:t>y, Breanna Crofts</w:t>
      </w:r>
      <w:r w:rsidR="00C46BF8">
        <w:t>, James Jennings and Tyler Shoaf</w:t>
      </w:r>
      <w:r w:rsidR="008171A1">
        <w:t xml:space="preserve">. </w:t>
      </w:r>
    </w:p>
    <w:p w14:paraId="625EABF2" w14:textId="77777777" w:rsidR="00EA54CA" w:rsidRPr="00EA54CA" w:rsidRDefault="00EA54CA" w:rsidP="00EA54CA">
      <w:r w:rsidRPr="00EA54CA">
        <w:t xml:space="preserve">Call to Order: Marty Hepworth </w:t>
      </w:r>
    </w:p>
    <w:p w14:paraId="64F74C90" w14:textId="607E854C" w:rsidR="00EA54CA" w:rsidRPr="00EA54CA" w:rsidRDefault="00EA54CA" w:rsidP="00EA54CA">
      <w:r w:rsidRPr="00EA54CA">
        <w:t>Approval of Agenda: J</w:t>
      </w:r>
      <w:r w:rsidR="00C46BF8">
        <w:t>oseph Sorensen</w:t>
      </w:r>
      <w:r w:rsidRPr="00EA54CA">
        <w:t xml:space="preserve"> motioned to approve the agenda. </w:t>
      </w:r>
      <w:r w:rsidR="008171A1">
        <w:t>J</w:t>
      </w:r>
      <w:r w:rsidR="00C46BF8">
        <w:t>ared Harlan</w:t>
      </w:r>
      <w:r w:rsidRPr="00EA54CA">
        <w:t xml:space="preserve"> seconded the motion. All were in favor. Motion carries. </w:t>
      </w:r>
    </w:p>
    <w:p w14:paraId="7E410E7E" w14:textId="76C9BA9B" w:rsidR="00EA54CA" w:rsidRPr="00EA54CA" w:rsidRDefault="00EA54CA" w:rsidP="00EA54CA">
      <w:r w:rsidRPr="00EA54CA">
        <w:t>Minutes of the previous meeting: J</w:t>
      </w:r>
      <w:r w:rsidR="008463D2">
        <w:t>oseph Sorensen</w:t>
      </w:r>
      <w:r w:rsidRPr="00EA54CA">
        <w:t xml:space="preserve"> motioned to approve the minutes from </w:t>
      </w:r>
      <w:r w:rsidR="008463D2">
        <w:t>April</w:t>
      </w:r>
      <w:r w:rsidRPr="00EA54CA">
        <w:t xml:space="preserve"> 2</w:t>
      </w:r>
      <w:r w:rsidR="008463D2">
        <w:t>6</w:t>
      </w:r>
      <w:r w:rsidRPr="00EA54CA">
        <w:t xml:space="preserve">,2022 meeting. </w:t>
      </w:r>
      <w:r w:rsidR="008171A1">
        <w:t>J</w:t>
      </w:r>
      <w:r w:rsidR="008463D2">
        <w:t>ared Harlan</w:t>
      </w:r>
      <w:r w:rsidRPr="00EA54CA">
        <w:t xml:space="preserve"> seconded the motion. All were in favor. Motion carries. </w:t>
      </w:r>
    </w:p>
    <w:p w14:paraId="4D714E27" w14:textId="77777777" w:rsidR="00EA54CA" w:rsidRPr="00EA54CA" w:rsidRDefault="00EA54CA" w:rsidP="00EA54CA">
      <w:pPr>
        <w:rPr>
          <w:b/>
          <w:bCs/>
        </w:rPr>
      </w:pPr>
      <w:bookmarkStart w:id="1" w:name="_Hlk115337904"/>
      <w:r w:rsidRPr="00EA54CA">
        <w:rPr>
          <w:b/>
          <w:bCs/>
        </w:rPr>
        <w:t>BUSINESS:</w:t>
      </w:r>
      <w:bookmarkEnd w:id="0"/>
      <w:bookmarkEnd w:id="1"/>
    </w:p>
    <w:p w14:paraId="3EE1080D" w14:textId="208CEFBF" w:rsidR="00C46BF8" w:rsidRPr="00C46BF8" w:rsidRDefault="00C46BF8" w:rsidP="00C46BF8">
      <w:pPr>
        <w:numPr>
          <w:ilvl w:val="0"/>
          <w:numId w:val="2"/>
        </w:numPr>
        <w:spacing w:line="240" w:lineRule="auto"/>
        <w:contextualSpacing/>
        <w:rPr>
          <w:rFonts w:cstheme="minorHAnsi"/>
          <w:b/>
          <w:bCs/>
          <w:kern w:val="0"/>
          <w14:ligatures w14:val="none"/>
        </w:rPr>
      </w:pPr>
      <w:r w:rsidRPr="00C46BF8">
        <w:rPr>
          <w:rFonts w:cstheme="minorHAnsi"/>
          <w:b/>
          <w:bCs/>
          <w:kern w:val="0"/>
          <w14:ligatures w14:val="none"/>
        </w:rPr>
        <w:t xml:space="preserve">CONSIDER/DENY MINOR SUBDIVISION APPLICATION GOING FROM 1 LOT TO 2 LOTS AS REQUESTED BY JAMES &amp; JANE JENNINGS - PROPERTY LOCATED AT 2155 SOUTH STATE ST, MT CARMEL, UTAH, PARCEL NUMBER O-4-79B-ANNEX – TO BE SET FOR A PUBLIC HEARING </w:t>
      </w:r>
      <w:r w:rsidR="003D7973">
        <w:rPr>
          <w:rFonts w:cstheme="minorHAnsi"/>
          <w:kern w:val="0"/>
          <w14:ligatures w14:val="none"/>
        </w:rPr>
        <w:t xml:space="preserve">James Jennings shared his map with the commission members and stated he had not gotten his survey done but believes it would be anywhere from 2/3 to 3/4 of an acre being split off for his daughter, which is the piece on the north side of the property including the arena and the little house below it. His daughter and grandkids have been living with them and haven’t been able to find a place to live so they decided to make this change for them to have a place to stay that is more permanent. Joseph Sorensen commented that James may have to grant Laura an easement once they split the property so she has access to her property through the current land. Jared Harlan commented </w:t>
      </w:r>
      <w:r w:rsidR="004202F6">
        <w:rPr>
          <w:rFonts w:cstheme="minorHAnsi"/>
          <w:kern w:val="0"/>
          <w14:ligatures w14:val="none"/>
        </w:rPr>
        <w:t>I’m a little concerned with this being on highway 89 and we’ve given so many people so much trouble over access, this is a minor subdivision which requires a change of use from UDOT.</w:t>
      </w:r>
      <w:r w:rsidR="008463D2">
        <w:rPr>
          <w:rFonts w:cstheme="minorHAnsi"/>
          <w:kern w:val="0"/>
          <w14:ligatures w14:val="none"/>
        </w:rPr>
        <w:t xml:space="preserve"> Jared Harlan had contact information for the UDOT representative for our area about access permits, his name is Markus Gleave 435-201-7347 and his email is </w:t>
      </w:r>
      <w:hyperlink r:id="rId8" w:history="1">
        <w:r w:rsidR="008463D2" w:rsidRPr="001F004F">
          <w:rPr>
            <w:rStyle w:val="Hyperlink"/>
            <w:rFonts w:cstheme="minorHAnsi"/>
            <w:kern w:val="0"/>
            <w14:ligatures w14:val="none"/>
          </w:rPr>
          <w:t>mrgleave@utah.gov</w:t>
        </w:r>
      </w:hyperlink>
      <w:r w:rsidR="008463D2">
        <w:rPr>
          <w:rFonts w:cstheme="minorHAnsi"/>
          <w:kern w:val="0"/>
          <w14:ligatures w14:val="none"/>
        </w:rPr>
        <w:t>. Joseph Sorensen also recommended a surveyor for the property and his name is Mike Stewart at Red Sands Geomatics</w:t>
      </w:r>
      <w:r w:rsidR="00A6644A">
        <w:rPr>
          <w:rFonts w:cstheme="minorHAnsi"/>
          <w:kern w:val="0"/>
          <w14:ligatures w14:val="none"/>
        </w:rPr>
        <w:t xml:space="preserve"> LLC. </w:t>
      </w:r>
      <w:r w:rsidR="004202F6">
        <w:rPr>
          <w:rFonts w:cstheme="minorHAnsi"/>
          <w:kern w:val="0"/>
          <w14:ligatures w14:val="none"/>
        </w:rPr>
        <w:t>After much discussion amongst the commission members, it was decided that if James Jennings had a permit from UDOT and his legal descriptions from a surveyor turned into the secretary, Breanna Crofts by Monday July 10</w:t>
      </w:r>
      <w:r w:rsidR="004202F6" w:rsidRPr="004202F6">
        <w:rPr>
          <w:rFonts w:cstheme="minorHAnsi"/>
          <w:kern w:val="0"/>
          <w:vertAlign w:val="superscript"/>
          <w14:ligatures w14:val="none"/>
        </w:rPr>
        <w:t>th</w:t>
      </w:r>
      <w:r w:rsidR="004202F6">
        <w:rPr>
          <w:rFonts w:cstheme="minorHAnsi"/>
          <w:kern w:val="0"/>
          <w14:ligatures w14:val="none"/>
        </w:rPr>
        <w:t xml:space="preserve"> it could be set for a public hearing on July 26</w:t>
      </w:r>
      <w:r w:rsidR="004202F6" w:rsidRPr="004202F6">
        <w:rPr>
          <w:rFonts w:cstheme="minorHAnsi"/>
          <w:kern w:val="0"/>
          <w:vertAlign w:val="superscript"/>
          <w14:ligatures w14:val="none"/>
        </w:rPr>
        <w:t>th</w:t>
      </w:r>
      <w:r w:rsidR="004202F6">
        <w:rPr>
          <w:rFonts w:cstheme="minorHAnsi"/>
          <w:kern w:val="0"/>
          <w14:ligatures w14:val="none"/>
        </w:rPr>
        <w:t xml:space="preserve">. </w:t>
      </w:r>
      <w:r w:rsidR="00A6644A">
        <w:rPr>
          <w:rFonts w:cstheme="minorHAnsi"/>
          <w:kern w:val="0"/>
          <w14:ligatures w14:val="none"/>
        </w:rPr>
        <w:t xml:space="preserve"> Joseph Sorensen motioned to set this item to a public hearing. Ed Bolander seconded the motion. All were in favor. Motion carries. </w:t>
      </w:r>
    </w:p>
    <w:p w14:paraId="59FEAA38" w14:textId="77777777" w:rsidR="00C46BF8" w:rsidRPr="00C46BF8" w:rsidRDefault="00C46BF8" w:rsidP="00C46BF8">
      <w:pPr>
        <w:spacing w:line="240" w:lineRule="auto"/>
        <w:ind w:left="720"/>
        <w:contextualSpacing/>
        <w:rPr>
          <w:rFonts w:cstheme="minorHAnsi"/>
          <w:b/>
          <w:bCs/>
          <w:kern w:val="0"/>
          <w14:ligatures w14:val="none"/>
        </w:rPr>
      </w:pPr>
    </w:p>
    <w:p w14:paraId="19D51BD5" w14:textId="250A569F" w:rsidR="00C46BF8" w:rsidRPr="00C46BF8" w:rsidRDefault="00C46BF8" w:rsidP="00C46BF8">
      <w:pPr>
        <w:numPr>
          <w:ilvl w:val="0"/>
          <w:numId w:val="2"/>
        </w:numPr>
        <w:spacing w:line="240" w:lineRule="auto"/>
        <w:contextualSpacing/>
        <w:rPr>
          <w:rFonts w:cstheme="minorHAnsi"/>
          <w:b/>
          <w:bCs/>
          <w:kern w:val="0"/>
          <w14:ligatures w14:val="none"/>
        </w:rPr>
      </w:pPr>
      <w:r w:rsidRPr="00C46BF8">
        <w:rPr>
          <w:rFonts w:cstheme="minorHAnsi"/>
          <w:b/>
          <w:bCs/>
          <w:kern w:val="0"/>
          <w14:ligatures w14:val="none"/>
        </w:rPr>
        <w:t>KELLY WALKER- CONSIDER RECOMMENDING FOR APPROVAL/DENIAL A CONDITIONAL USE PERMIT AT 535 SOUTH CENTER ST, ORDERVILLE FOR USE OF HOME AS A VACATION RENTAL</w:t>
      </w:r>
      <w:r w:rsidR="00A6644A">
        <w:rPr>
          <w:rFonts w:cstheme="minorHAnsi"/>
          <w:b/>
          <w:bCs/>
          <w:kern w:val="0"/>
          <w14:ligatures w14:val="none"/>
        </w:rPr>
        <w:t xml:space="preserve"> </w:t>
      </w:r>
      <w:r w:rsidR="00A6644A">
        <w:rPr>
          <w:rFonts w:cstheme="minorHAnsi"/>
          <w:kern w:val="0"/>
          <w14:ligatures w14:val="none"/>
        </w:rPr>
        <w:t>Tyler Shoaf is representing Kelly Walker the owner of this property. Tyler will be doing the remodeling on the home and then manage the short-term rental when the remodel is complete. Robert Lacey asked</w:t>
      </w:r>
      <w:r w:rsidR="0037085B">
        <w:rPr>
          <w:rFonts w:cstheme="minorHAnsi"/>
          <w:kern w:val="0"/>
          <w14:ligatures w14:val="none"/>
        </w:rPr>
        <w:t xml:space="preserve"> Breanna Crofts,</w:t>
      </w:r>
      <w:r w:rsidR="00A6644A">
        <w:rPr>
          <w:rFonts w:cstheme="minorHAnsi"/>
          <w:kern w:val="0"/>
          <w14:ligatures w14:val="none"/>
        </w:rPr>
        <w:t xml:space="preserve"> if the application was complete and the fees have been paid</w:t>
      </w:r>
      <w:r w:rsidR="0037085B">
        <w:rPr>
          <w:rFonts w:cstheme="minorHAnsi"/>
          <w:kern w:val="0"/>
          <w14:ligatures w14:val="none"/>
        </w:rPr>
        <w:t xml:space="preserve">. Breanna Crofts stated everything was complete. Joseph Sorensen motioned to approve the conditional use permit. Jared Harlan seconded the motion. All were in favor. Motion carries. </w:t>
      </w:r>
    </w:p>
    <w:p w14:paraId="1F998D07" w14:textId="77777777" w:rsidR="00C46BF8" w:rsidRPr="00C46BF8" w:rsidRDefault="00C46BF8" w:rsidP="00C46BF8">
      <w:pPr>
        <w:spacing w:line="240" w:lineRule="auto"/>
        <w:ind w:left="720"/>
        <w:contextualSpacing/>
        <w:rPr>
          <w:rFonts w:cstheme="minorHAnsi"/>
          <w:b/>
          <w:bCs/>
          <w:kern w:val="0"/>
          <w14:ligatures w14:val="none"/>
        </w:rPr>
      </w:pPr>
    </w:p>
    <w:p w14:paraId="60C4066E" w14:textId="77777777" w:rsidR="00C46BF8" w:rsidRPr="00C46BF8" w:rsidRDefault="00C46BF8" w:rsidP="00C46BF8">
      <w:pPr>
        <w:spacing w:line="240" w:lineRule="auto"/>
        <w:ind w:left="720"/>
        <w:contextualSpacing/>
        <w:rPr>
          <w:rFonts w:cstheme="minorHAnsi"/>
          <w:b/>
          <w:bCs/>
          <w:kern w:val="0"/>
          <w14:ligatures w14:val="none"/>
        </w:rPr>
      </w:pPr>
    </w:p>
    <w:p w14:paraId="5B378F56" w14:textId="7E478326" w:rsidR="00C46BF8" w:rsidRDefault="00C46BF8" w:rsidP="00C46BF8">
      <w:pPr>
        <w:spacing w:line="240" w:lineRule="auto"/>
        <w:rPr>
          <w:rFonts w:cstheme="minorHAnsi"/>
          <w:kern w:val="0"/>
          <w14:ligatures w14:val="none"/>
        </w:rPr>
      </w:pPr>
      <w:bookmarkStart w:id="2" w:name="_Hlk112741118"/>
      <w:r w:rsidRPr="00C46BF8">
        <w:rPr>
          <w:rFonts w:cstheme="minorHAnsi"/>
          <w:b/>
          <w:bCs/>
          <w:kern w:val="0"/>
          <w14:ligatures w14:val="none"/>
        </w:rPr>
        <w:t xml:space="preserve">OTHER ITEMS:  </w:t>
      </w:r>
      <w:r w:rsidR="0037085B">
        <w:rPr>
          <w:rFonts w:cstheme="minorHAnsi"/>
          <w:kern w:val="0"/>
          <w14:ligatures w14:val="none"/>
        </w:rPr>
        <w:t xml:space="preserve">Breanna Crofts handed out new binders with all the updated ordinances, general plan, and annexation policy to help keep the commission on the same page. </w:t>
      </w:r>
    </w:p>
    <w:p w14:paraId="6731B743" w14:textId="77777777" w:rsidR="0037085B" w:rsidRPr="0037085B" w:rsidRDefault="0037085B" w:rsidP="00C46BF8">
      <w:pPr>
        <w:spacing w:line="240" w:lineRule="auto"/>
        <w:rPr>
          <w:rFonts w:cstheme="minorHAnsi"/>
          <w:kern w:val="0"/>
          <w14:ligatures w14:val="none"/>
        </w:rPr>
      </w:pPr>
    </w:p>
    <w:p w14:paraId="7D82CD3A" w14:textId="242743DE" w:rsidR="00C46BF8" w:rsidRPr="0037085B" w:rsidRDefault="00C46BF8" w:rsidP="00C46BF8">
      <w:pPr>
        <w:spacing w:line="240" w:lineRule="auto"/>
        <w:rPr>
          <w:rFonts w:cstheme="minorHAnsi"/>
          <w:kern w:val="0"/>
          <w14:ligatures w14:val="none"/>
        </w:rPr>
      </w:pPr>
      <w:r w:rsidRPr="00C46BF8">
        <w:rPr>
          <w:rFonts w:cstheme="minorHAnsi"/>
          <w:b/>
          <w:bCs/>
          <w:kern w:val="0"/>
          <w14:ligatures w14:val="none"/>
        </w:rPr>
        <w:t>NEXT MEETING ITEMS:</w:t>
      </w:r>
      <w:r w:rsidR="0037085B">
        <w:rPr>
          <w:rFonts w:cstheme="minorHAnsi"/>
          <w:b/>
          <w:bCs/>
          <w:kern w:val="0"/>
          <w14:ligatures w14:val="none"/>
        </w:rPr>
        <w:t xml:space="preserve"> </w:t>
      </w:r>
    </w:p>
    <w:p w14:paraId="1E0814FF" w14:textId="18D5CEAD" w:rsidR="00C46BF8" w:rsidRPr="008463D2" w:rsidRDefault="00C46BF8" w:rsidP="00C46BF8">
      <w:pPr>
        <w:spacing w:line="240" w:lineRule="auto"/>
        <w:rPr>
          <w:rFonts w:cstheme="minorHAnsi"/>
          <w:kern w:val="0"/>
          <w14:ligatures w14:val="none"/>
        </w:rPr>
      </w:pPr>
      <w:r w:rsidRPr="00C46BF8">
        <w:rPr>
          <w:rFonts w:cstheme="minorHAnsi"/>
          <w:b/>
          <w:bCs/>
          <w:kern w:val="0"/>
          <w14:ligatures w14:val="none"/>
        </w:rPr>
        <w:t>ADJOURN:</w:t>
      </w:r>
      <w:bookmarkEnd w:id="2"/>
      <w:r w:rsidR="003D7973">
        <w:rPr>
          <w:rFonts w:cstheme="minorHAnsi"/>
          <w:b/>
          <w:bCs/>
          <w:kern w:val="0"/>
          <w14:ligatures w14:val="none"/>
        </w:rPr>
        <w:t xml:space="preserve"> </w:t>
      </w:r>
      <w:r w:rsidR="008463D2">
        <w:t>Jared Harlan</w:t>
      </w:r>
      <w:r w:rsidR="008463D2" w:rsidRPr="00EA54CA">
        <w:t xml:space="preserve"> motioned to adjourn. </w:t>
      </w:r>
      <w:r w:rsidR="008463D2">
        <w:t>Joseph Sorensen</w:t>
      </w:r>
      <w:r w:rsidR="008463D2" w:rsidRPr="00EA54CA">
        <w:t xml:space="preserve"> seconded the motion. All were in favor. Motion carries.</w:t>
      </w:r>
    </w:p>
    <w:p w14:paraId="1FFFCEB4" w14:textId="4B47AED3" w:rsidR="00D436BB" w:rsidRPr="004F0E55" w:rsidRDefault="004F0E55" w:rsidP="004F0E55">
      <w:pPr>
        <w:spacing w:line="240" w:lineRule="auto"/>
        <w:contextualSpacing/>
        <w:rPr>
          <w:rFonts w:ascii="Candara" w:hAnsi="Candara"/>
          <w:kern w:val="0"/>
          <w14:ligatures w14:val="none"/>
        </w:rPr>
      </w:pPr>
      <w:r w:rsidRPr="004F0E55">
        <w:rPr>
          <w:rFonts w:ascii="Candara" w:hAnsi="Candara"/>
          <w:kern w:val="0"/>
          <w14:ligatures w14:val="none"/>
        </w:rPr>
        <w:t xml:space="preserve">On </w:t>
      </w:r>
      <w:r>
        <w:rPr>
          <w:rFonts w:ascii="Candara" w:hAnsi="Candara"/>
          <w:kern w:val="0"/>
          <w14:ligatures w14:val="none"/>
        </w:rPr>
        <w:t>July</w:t>
      </w:r>
      <w:r w:rsidRPr="004F0E55">
        <w:rPr>
          <w:rFonts w:ascii="Candara" w:hAnsi="Candara"/>
          <w:kern w:val="0"/>
          <w14:ligatures w14:val="none"/>
        </w:rPr>
        <w:t xml:space="preserve"> 26,202</w:t>
      </w:r>
      <w:r>
        <w:rPr>
          <w:rFonts w:ascii="Candara" w:hAnsi="Candara"/>
          <w:kern w:val="0"/>
          <w14:ligatures w14:val="none"/>
        </w:rPr>
        <w:t>3</w:t>
      </w:r>
      <w:r w:rsidRPr="004F0E55">
        <w:rPr>
          <w:rFonts w:ascii="Candara" w:hAnsi="Candara"/>
          <w:kern w:val="0"/>
          <w14:ligatures w14:val="none"/>
        </w:rPr>
        <w:t xml:space="preserve">, Joseph Sorensen motioned to approve these minutes. </w:t>
      </w:r>
      <w:r>
        <w:rPr>
          <w:rFonts w:ascii="Candara" w:hAnsi="Candara"/>
          <w:kern w:val="0"/>
          <w14:ligatures w14:val="none"/>
        </w:rPr>
        <w:t>Ed Bolander</w:t>
      </w:r>
      <w:r w:rsidRPr="004F0E55">
        <w:rPr>
          <w:rFonts w:ascii="Candara" w:hAnsi="Candara"/>
          <w:kern w:val="0"/>
          <w14:ligatures w14:val="none"/>
        </w:rPr>
        <w:t xml:space="preserve"> seconded the motion. Ayes: Marty Hepworth, Joseph Sorensen, Ed Bolander. Tim Esplin abstained from voting because he wasn’t in attendance on </w:t>
      </w:r>
      <w:r>
        <w:rPr>
          <w:rFonts w:ascii="Candara" w:hAnsi="Candara"/>
          <w:kern w:val="0"/>
          <w14:ligatures w14:val="none"/>
        </w:rPr>
        <w:t>6</w:t>
      </w:r>
      <w:r w:rsidRPr="004F0E55">
        <w:rPr>
          <w:rFonts w:ascii="Candara" w:hAnsi="Candara"/>
          <w:kern w:val="0"/>
          <w14:ligatures w14:val="none"/>
        </w:rPr>
        <w:t>/28/202</w:t>
      </w:r>
      <w:r>
        <w:rPr>
          <w:rFonts w:ascii="Candara" w:hAnsi="Candara"/>
          <w:kern w:val="0"/>
          <w14:ligatures w14:val="none"/>
        </w:rPr>
        <w:t>3</w:t>
      </w:r>
      <w:r w:rsidRPr="004F0E55">
        <w:rPr>
          <w:rFonts w:ascii="Candara" w:hAnsi="Candara"/>
          <w:kern w:val="0"/>
          <w14:ligatures w14:val="none"/>
        </w:rPr>
        <w:t xml:space="preserve">.  </w:t>
      </w:r>
    </w:p>
    <w:sectPr w:rsidR="00D436BB" w:rsidRPr="004F0E55" w:rsidSect="00EA54CA">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EA07A" w14:textId="77777777" w:rsidR="00EA54CA" w:rsidRDefault="00EA54CA" w:rsidP="00EA54CA">
      <w:pPr>
        <w:spacing w:after="0" w:line="240" w:lineRule="auto"/>
      </w:pPr>
      <w:r>
        <w:separator/>
      </w:r>
    </w:p>
  </w:endnote>
  <w:endnote w:type="continuationSeparator" w:id="0">
    <w:p w14:paraId="0D17BFC0" w14:textId="77777777" w:rsidR="00EA54CA" w:rsidRDefault="00EA54CA" w:rsidP="00EA5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2BCC" w14:textId="77777777" w:rsidR="00EA54CA" w:rsidRDefault="00EA5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9391" w14:textId="77777777" w:rsidR="00EA54CA" w:rsidRDefault="00EA54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C357" w14:textId="77777777" w:rsidR="00EA54CA" w:rsidRDefault="00EA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69D70" w14:textId="77777777" w:rsidR="00EA54CA" w:rsidRDefault="00EA54CA" w:rsidP="00EA54CA">
      <w:pPr>
        <w:spacing w:after="0" w:line="240" w:lineRule="auto"/>
      </w:pPr>
      <w:r>
        <w:separator/>
      </w:r>
    </w:p>
  </w:footnote>
  <w:footnote w:type="continuationSeparator" w:id="0">
    <w:p w14:paraId="463FD06D" w14:textId="77777777" w:rsidR="00EA54CA" w:rsidRDefault="00EA54CA" w:rsidP="00EA5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8EDE" w14:textId="77777777" w:rsidR="00EA54CA" w:rsidRDefault="00EA5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F8889" w14:textId="55BFDDE9" w:rsidR="00EA54CA" w:rsidRDefault="00EA5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F1FA" w14:textId="77777777" w:rsidR="00EA54CA" w:rsidRDefault="00EA5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8E6B36"/>
    <w:multiLevelType w:val="hybridMultilevel"/>
    <w:tmpl w:val="E904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2E12D5"/>
    <w:multiLevelType w:val="hybridMultilevel"/>
    <w:tmpl w:val="B43E5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6299">
    <w:abstractNumId w:val="0"/>
  </w:num>
  <w:num w:numId="2" w16cid:durableId="490485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CA"/>
    <w:rsid w:val="00064EBA"/>
    <w:rsid w:val="000A38F9"/>
    <w:rsid w:val="00223FD7"/>
    <w:rsid w:val="00306ED9"/>
    <w:rsid w:val="0035072C"/>
    <w:rsid w:val="0037085B"/>
    <w:rsid w:val="00383498"/>
    <w:rsid w:val="003D7973"/>
    <w:rsid w:val="004202F6"/>
    <w:rsid w:val="004E5EC3"/>
    <w:rsid w:val="004F0E55"/>
    <w:rsid w:val="00574A5F"/>
    <w:rsid w:val="00597266"/>
    <w:rsid w:val="00605380"/>
    <w:rsid w:val="007560CC"/>
    <w:rsid w:val="00762147"/>
    <w:rsid w:val="008150E7"/>
    <w:rsid w:val="008171A1"/>
    <w:rsid w:val="008463D2"/>
    <w:rsid w:val="008B4DBA"/>
    <w:rsid w:val="008C46AA"/>
    <w:rsid w:val="008F264F"/>
    <w:rsid w:val="009B0902"/>
    <w:rsid w:val="00A6644A"/>
    <w:rsid w:val="00B04A87"/>
    <w:rsid w:val="00B13591"/>
    <w:rsid w:val="00C46BF8"/>
    <w:rsid w:val="00CC44BB"/>
    <w:rsid w:val="00D00302"/>
    <w:rsid w:val="00D436BB"/>
    <w:rsid w:val="00D71FE3"/>
    <w:rsid w:val="00EA54CA"/>
    <w:rsid w:val="00EE182E"/>
    <w:rsid w:val="00F47CE3"/>
    <w:rsid w:val="00F66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2C3484D3"/>
  <w15:chartTrackingRefBased/>
  <w15:docId w15:val="{673520EF-349C-4497-BA9C-C37B5F64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4CA"/>
  </w:style>
  <w:style w:type="paragraph" w:styleId="Footer">
    <w:name w:val="footer"/>
    <w:basedOn w:val="Normal"/>
    <w:link w:val="FooterChar"/>
    <w:uiPriority w:val="99"/>
    <w:unhideWhenUsed/>
    <w:rsid w:val="00EA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4CA"/>
  </w:style>
  <w:style w:type="paragraph" w:styleId="ListParagraph">
    <w:name w:val="List Paragraph"/>
    <w:basedOn w:val="Normal"/>
    <w:uiPriority w:val="34"/>
    <w:qFormat/>
    <w:rsid w:val="00EA54CA"/>
    <w:pPr>
      <w:ind w:left="720"/>
      <w:contextualSpacing/>
    </w:pPr>
  </w:style>
  <w:style w:type="character" w:styleId="Hyperlink">
    <w:name w:val="Hyperlink"/>
    <w:basedOn w:val="DefaultParagraphFont"/>
    <w:uiPriority w:val="99"/>
    <w:unhideWhenUsed/>
    <w:rsid w:val="008463D2"/>
    <w:rPr>
      <w:color w:val="0563C1" w:themeColor="hyperlink"/>
      <w:u w:val="single"/>
    </w:rPr>
  </w:style>
  <w:style w:type="character" w:styleId="UnresolvedMention">
    <w:name w:val="Unresolved Mention"/>
    <w:basedOn w:val="DefaultParagraphFont"/>
    <w:uiPriority w:val="99"/>
    <w:semiHidden/>
    <w:unhideWhenUsed/>
    <w:rsid w:val="00846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626056">
      <w:bodyDiv w:val="1"/>
      <w:marLeft w:val="0"/>
      <w:marRight w:val="0"/>
      <w:marTop w:val="0"/>
      <w:marBottom w:val="0"/>
      <w:divBdr>
        <w:top w:val="none" w:sz="0" w:space="0" w:color="auto"/>
        <w:left w:val="none" w:sz="0" w:space="0" w:color="auto"/>
        <w:bottom w:val="none" w:sz="0" w:space="0" w:color="auto"/>
        <w:right w:val="none" w:sz="0" w:space="0" w:color="auto"/>
      </w:divBdr>
    </w:div>
    <w:div w:id="195562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gleave@utah.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980EB-B530-46D1-A3A8-43D9E2DA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Breanna Crofts</dc:creator>
  <cp:keywords/>
  <dc:description/>
  <cp:lastModifiedBy>Breanna Crofts</cp:lastModifiedBy>
  <cp:revision>4</cp:revision>
  <dcterms:created xsi:type="dcterms:W3CDTF">2023-07-25T23:02:00Z</dcterms:created>
  <dcterms:modified xsi:type="dcterms:W3CDTF">2023-07-28T14:35:00Z</dcterms:modified>
</cp:coreProperties>
</file>