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65" w:rsidRDefault="00B12265" w:rsidP="0062371C">
      <w:pPr>
        <w:jc w:val="center"/>
        <w:rPr>
          <w:sz w:val="23"/>
          <w:szCs w:val="23"/>
        </w:rPr>
      </w:pPr>
    </w:p>
    <w:p w:rsidR="00B12265" w:rsidRDefault="00B12265" w:rsidP="0062371C">
      <w:pPr>
        <w:jc w:val="center"/>
        <w:rPr>
          <w:sz w:val="23"/>
          <w:szCs w:val="23"/>
        </w:rPr>
      </w:pPr>
    </w:p>
    <w:p w:rsidR="00B12265" w:rsidRDefault="00B12265" w:rsidP="0062371C">
      <w:pPr>
        <w:jc w:val="center"/>
        <w:rPr>
          <w:sz w:val="23"/>
          <w:szCs w:val="23"/>
        </w:rPr>
      </w:pPr>
    </w:p>
    <w:p w:rsidR="00B12265" w:rsidRDefault="00B12265" w:rsidP="0062371C">
      <w:pPr>
        <w:jc w:val="center"/>
        <w:rPr>
          <w:sz w:val="23"/>
          <w:szCs w:val="23"/>
        </w:rPr>
      </w:pPr>
    </w:p>
    <w:p w:rsidR="00B12265" w:rsidRDefault="00B12265" w:rsidP="0062371C">
      <w:pPr>
        <w:jc w:val="center"/>
        <w:rPr>
          <w:sz w:val="23"/>
          <w:szCs w:val="23"/>
        </w:rPr>
      </w:pPr>
    </w:p>
    <w:p w:rsidR="00B12265" w:rsidRDefault="00B12265" w:rsidP="0062371C">
      <w:pPr>
        <w:jc w:val="center"/>
        <w:rPr>
          <w:sz w:val="23"/>
          <w:szCs w:val="23"/>
        </w:rPr>
      </w:pPr>
    </w:p>
    <w:p w:rsidR="00B12265" w:rsidRDefault="00B12265" w:rsidP="0062371C">
      <w:pPr>
        <w:jc w:val="center"/>
        <w:rPr>
          <w:sz w:val="23"/>
          <w:szCs w:val="23"/>
        </w:rPr>
      </w:pPr>
    </w:p>
    <w:p w:rsidR="0004288C" w:rsidRDefault="0032485B" w:rsidP="0062371C">
      <w:pPr>
        <w:jc w:val="center"/>
        <w:rPr>
          <w:sz w:val="23"/>
          <w:szCs w:val="23"/>
        </w:rPr>
      </w:pPr>
      <w:r>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FA52F5" w:rsidP="00C813E8">
      <w:pPr>
        <w:jc w:val="center"/>
        <w:rPr>
          <w:sz w:val="23"/>
          <w:szCs w:val="23"/>
        </w:rPr>
      </w:pPr>
      <w:r>
        <w:rPr>
          <w:sz w:val="23"/>
          <w:szCs w:val="23"/>
        </w:rPr>
        <w:t>APRIL 8</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600B5" w:rsidRDefault="00C94B38" w:rsidP="00375674">
      <w:pPr>
        <w:pStyle w:val="ListParagraph"/>
        <w:numPr>
          <w:ilvl w:val="0"/>
          <w:numId w:val="23"/>
        </w:numPr>
        <w:rPr>
          <w:sz w:val="23"/>
          <w:szCs w:val="23"/>
        </w:rPr>
      </w:pPr>
      <w:r w:rsidRPr="0004288C">
        <w:rPr>
          <w:sz w:val="23"/>
          <w:szCs w:val="23"/>
        </w:rPr>
        <w:t>Invocation –</w:t>
      </w:r>
      <w:r w:rsidR="0018092B">
        <w:rPr>
          <w:sz w:val="23"/>
          <w:szCs w:val="23"/>
        </w:rPr>
        <w:t xml:space="preserve"> </w:t>
      </w:r>
      <w:r w:rsidR="00F87ABB">
        <w:rPr>
          <w:sz w:val="23"/>
          <w:szCs w:val="23"/>
        </w:rPr>
        <w:t>Gregory Christensen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F555C2">
        <w:rPr>
          <w:sz w:val="23"/>
          <w:szCs w:val="23"/>
        </w:rPr>
        <w:t xml:space="preserve"> </w:t>
      </w:r>
      <w:r w:rsidR="00F87ABB">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FA52F5">
        <w:rPr>
          <w:sz w:val="23"/>
          <w:szCs w:val="23"/>
        </w:rPr>
        <w:t xml:space="preserve">March </w:t>
      </w:r>
      <w:r w:rsidR="00987EB3">
        <w:rPr>
          <w:sz w:val="23"/>
          <w:szCs w:val="23"/>
        </w:rPr>
        <w:t>11</w:t>
      </w:r>
      <w:r>
        <w:rPr>
          <w:sz w:val="23"/>
          <w:szCs w:val="23"/>
        </w:rPr>
        <w:t>,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632FF"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FA52F5" w:rsidRDefault="00FA52F5" w:rsidP="00A32957">
      <w:pPr>
        <w:pStyle w:val="ListParagraph"/>
        <w:numPr>
          <w:ilvl w:val="0"/>
          <w:numId w:val="12"/>
        </w:numPr>
        <w:rPr>
          <w:sz w:val="23"/>
          <w:szCs w:val="23"/>
        </w:rPr>
      </w:pPr>
      <w:r>
        <w:rPr>
          <w:sz w:val="23"/>
          <w:szCs w:val="23"/>
        </w:rPr>
        <w:t>Discuss/Consider Financial Reserves</w:t>
      </w:r>
    </w:p>
    <w:p w:rsidR="009E7EFF" w:rsidRDefault="00B0447F" w:rsidP="00A32957">
      <w:pPr>
        <w:pStyle w:val="ListParagraph"/>
        <w:numPr>
          <w:ilvl w:val="0"/>
          <w:numId w:val="12"/>
        </w:numPr>
        <w:rPr>
          <w:sz w:val="23"/>
          <w:szCs w:val="23"/>
        </w:rPr>
      </w:pPr>
      <w:r>
        <w:rPr>
          <w:sz w:val="23"/>
          <w:szCs w:val="23"/>
        </w:rPr>
        <w:t xml:space="preserve">Consider </w:t>
      </w:r>
      <w:r w:rsidR="009E7EFF" w:rsidRPr="0004288C">
        <w:rPr>
          <w:sz w:val="23"/>
          <w:szCs w:val="23"/>
        </w:rPr>
        <w:t>Hercules Production Well</w:t>
      </w:r>
    </w:p>
    <w:p w:rsidR="00B22431" w:rsidRDefault="002E56BE" w:rsidP="00A32957">
      <w:pPr>
        <w:pStyle w:val="ListParagraph"/>
        <w:numPr>
          <w:ilvl w:val="0"/>
          <w:numId w:val="12"/>
        </w:numPr>
        <w:rPr>
          <w:sz w:val="23"/>
          <w:szCs w:val="23"/>
        </w:rPr>
      </w:pPr>
      <w:r>
        <w:rPr>
          <w:sz w:val="23"/>
          <w:szCs w:val="23"/>
        </w:rPr>
        <w:t xml:space="preserve">Consider </w:t>
      </w:r>
      <w:r w:rsidR="007F1C15">
        <w:rPr>
          <w:sz w:val="23"/>
          <w:szCs w:val="23"/>
        </w:rPr>
        <w:t xml:space="preserve">Resolution Approving KID </w:t>
      </w:r>
      <w:r>
        <w:rPr>
          <w:sz w:val="23"/>
          <w:szCs w:val="23"/>
        </w:rPr>
        <w:t>Sanitary Sewer Management Plan</w:t>
      </w:r>
    </w:p>
    <w:p w:rsidR="00AF2FAC" w:rsidRDefault="00AF2FAC" w:rsidP="007F1F51">
      <w:pPr>
        <w:pStyle w:val="ListParagraph"/>
        <w:numPr>
          <w:ilvl w:val="0"/>
          <w:numId w:val="12"/>
        </w:numPr>
        <w:rPr>
          <w:sz w:val="23"/>
          <w:szCs w:val="23"/>
        </w:rPr>
      </w:pPr>
      <w:r>
        <w:rPr>
          <w:sz w:val="23"/>
          <w:szCs w:val="23"/>
        </w:rPr>
        <w:t>Consider and Ratify UDOT Statewide Utility License Agreement</w:t>
      </w:r>
    </w:p>
    <w:p w:rsidR="007F1F51" w:rsidRDefault="007F1F51" w:rsidP="007F1F51">
      <w:pPr>
        <w:pStyle w:val="ListParagraph"/>
        <w:numPr>
          <w:ilvl w:val="0"/>
          <w:numId w:val="12"/>
        </w:numPr>
        <w:rPr>
          <w:sz w:val="23"/>
          <w:szCs w:val="23"/>
        </w:rPr>
      </w:pPr>
      <w:r>
        <w:rPr>
          <w:sz w:val="23"/>
          <w:szCs w:val="23"/>
        </w:rPr>
        <w:t>Discuss Policies and Procedures</w:t>
      </w:r>
    </w:p>
    <w:p w:rsidR="00263EB8" w:rsidRPr="0004288C" w:rsidRDefault="00D3597F" w:rsidP="00263EB8">
      <w:pPr>
        <w:numPr>
          <w:ilvl w:val="0"/>
          <w:numId w:val="12"/>
        </w:numPr>
        <w:rPr>
          <w:sz w:val="23"/>
          <w:szCs w:val="23"/>
        </w:rPr>
      </w:pPr>
      <w:r>
        <w:rPr>
          <w:sz w:val="23"/>
          <w:szCs w:val="23"/>
        </w:rPr>
        <w:t>Consider</w:t>
      </w:r>
      <w:r w:rsidR="00263EB8">
        <w:rPr>
          <w:sz w:val="23"/>
          <w:szCs w:val="23"/>
        </w:rPr>
        <w:t xml:space="preserve"> Personnel Matters-possible closed meeting</w:t>
      </w:r>
    </w:p>
    <w:p w:rsidR="007F1F51" w:rsidRDefault="007F1F51" w:rsidP="007F1F51">
      <w:pPr>
        <w:pStyle w:val="ListParagraph"/>
        <w:numPr>
          <w:ilvl w:val="0"/>
          <w:numId w:val="12"/>
        </w:numPr>
        <w:rPr>
          <w:sz w:val="23"/>
          <w:szCs w:val="23"/>
        </w:rPr>
      </w:pPr>
      <w:r>
        <w:rPr>
          <w:sz w:val="23"/>
          <w:szCs w:val="23"/>
        </w:rPr>
        <w:t xml:space="preserve">Consider </w:t>
      </w:r>
      <w:r w:rsidR="00D3597F">
        <w:rPr>
          <w:sz w:val="23"/>
          <w:szCs w:val="23"/>
        </w:rPr>
        <w:t>Acquisition of Real Property</w:t>
      </w:r>
      <w:r>
        <w:rPr>
          <w:sz w:val="23"/>
          <w:szCs w:val="23"/>
        </w:rPr>
        <w:t>-possible closed meeting</w:t>
      </w:r>
    </w:p>
    <w:p w:rsidR="009632FF" w:rsidRPr="009632FF" w:rsidRDefault="009632FF" w:rsidP="009632FF">
      <w:pPr>
        <w:numPr>
          <w:ilvl w:val="0"/>
          <w:numId w:val="12"/>
        </w:numPr>
        <w:rPr>
          <w:sz w:val="23"/>
          <w:szCs w:val="23"/>
        </w:rPr>
      </w:pPr>
      <w:r>
        <w:rPr>
          <w:sz w:val="23"/>
          <w:szCs w:val="23"/>
        </w:rPr>
        <w:t>D</w:t>
      </w:r>
      <w:r w:rsidRPr="0004288C">
        <w:rPr>
          <w:sz w:val="23"/>
          <w:szCs w:val="23"/>
        </w:rPr>
        <w:t>iscuss Employee Advisory Committee</w:t>
      </w:r>
    </w:p>
    <w:p w:rsidR="009075E1" w:rsidRDefault="009075E1"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Default="00B12265" w:rsidP="006362D0">
      <w:pPr>
        <w:ind w:left="1080"/>
        <w:rPr>
          <w:sz w:val="23"/>
          <w:szCs w:val="23"/>
        </w:rPr>
      </w:pPr>
    </w:p>
    <w:p w:rsidR="00B12265" w:rsidRPr="0004288C" w:rsidRDefault="00B12265"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647EDC" w:rsidRDefault="00647EDC" w:rsidP="00647EDC">
      <w:pPr>
        <w:ind w:left="1080"/>
        <w:rPr>
          <w:sz w:val="23"/>
          <w:szCs w:val="23"/>
        </w:rPr>
      </w:pPr>
    </w:p>
    <w:p w:rsidR="00647EDC" w:rsidRPr="0004288C" w:rsidRDefault="00647EDC" w:rsidP="00647EDC">
      <w:pPr>
        <w:ind w:left="1080"/>
        <w:rPr>
          <w:sz w:val="23"/>
          <w:szCs w:val="23"/>
        </w:rPr>
      </w:pPr>
      <w:r>
        <w:rPr>
          <w:sz w:val="23"/>
          <w:szCs w:val="23"/>
        </w:rPr>
        <w:t>Adjourn</w:t>
      </w:r>
    </w:p>
    <w:p w:rsidR="006B164D" w:rsidRPr="0004288C" w:rsidRDefault="006B164D" w:rsidP="006B164D">
      <w:pPr>
        <w:rPr>
          <w:sz w:val="23"/>
          <w:szCs w:val="23"/>
        </w:rPr>
      </w:pPr>
    </w:p>
    <w:p w:rsidR="005F4EB6" w:rsidRDefault="005F4EB6"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p>
    <w:p w:rsidR="00647EDC" w:rsidRDefault="00647EDC" w:rsidP="00C813E8">
      <w:pPr>
        <w:rPr>
          <w:sz w:val="22"/>
          <w:szCs w:val="22"/>
        </w:rPr>
      </w:pPr>
      <w:bookmarkStart w:id="0" w:name="_GoBack"/>
      <w:bookmarkEnd w:id="0"/>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eeting, please notify the District t</w:t>
      </w:r>
      <w:r w:rsidR="00B12265">
        <w:rPr>
          <w:sz w:val="14"/>
          <w:szCs w:val="14"/>
        </w:rPr>
        <w: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1C2A"/>
    <w:rsid w:val="003E44D4"/>
    <w:rsid w:val="003E4D3A"/>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6303"/>
    <w:rsid w:val="00630DEA"/>
    <w:rsid w:val="006337E9"/>
    <w:rsid w:val="006362D0"/>
    <w:rsid w:val="0064234A"/>
    <w:rsid w:val="006444BD"/>
    <w:rsid w:val="00644D49"/>
    <w:rsid w:val="0064775D"/>
    <w:rsid w:val="00647EDC"/>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265"/>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659"/>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30BE"/>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6</cp:revision>
  <cp:lastPrinted>2014-04-04T20:39:00Z</cp:lastPrinted>
  <dcterms:created xsi:type="dcterms:W3CDTF">2014-04-04T17:20:00Z</dcterms:created>
  <dcterms:modified xsi:type="dcterms:W3CDTF">2014-04-04T20:43:00Z</dcterms:modified>
</cp:coreProperties>
</file>