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8"/>
      </w:tblGrid>
      <w:tr w:rsidR="007C6D67" w:rsidRPr="00FC327E" w:rsidTr="0011399C">
        <w:tc>
          <w:tcPr>
            <w:tcW w:w="4788" w:type="dxa"/>
          </w:tcPr>
          <w:p w:rsidR="007C6D67" w:rsidRPr="009023B0" w:rsidRDefault="007C6D67" w:rsidP="00B11411">
            <w:pPr>
              <w:rPr>
                <w:b/>
                <w:sz w:val="20"/>
                <w:szCs w:val="20"/>
              </w:rPr>
            </w:pPr>
            <w:r w:rsidRPr="009023B0">
              <w:rPr>
                <w:b/>
                <w:sz w:val="20"/>
                <w:szCs w:val="20"/>
              </w:rPr>
              <w:t>Present:</w:t>
            </w:r>
          </w:p>
        </w:tc>
        <w:tc>
          <w:tcPr>
            <w:tcW w:w="4788" w:type="dxa"/>
          </w:tcPr>
          <w:p w:rsidR="007C6D67" w:rsidRPr="009023B0" w:rsidRDefault="009023B0" w:rsidP="00764FD7">
            <w:pPr>
              <w:rPr>
                <w:sz w:val="20"/>
                <w:szCs w:val="20"/>
              </w:rPr>
            </w:pPr>
            <w:r w:rsidRPr="009023B0">
              <w:rPr>
                <w:sz w:val="20"/>
                <w:szCs w:val="20"/>
              </w:rPr>
              <w:t>Diana Reich, Business Manager, Admin Services</w:t>
            </w:r>
          </w:p>
        </w:tc>
      </w:tr>
      <w:tr w:rsidR="009023B0" w:rsidRPr="00FC327E" w:rsidTr="0011399C">
        <w:tc>
          <w:tcPr>
            <w:tcW w:w="4788" w:type="dxa"/>
          </w:tcPr>
          <w:p w:rsidR="009023B0" w:rsidRPr="009023B0" w:rsidRDefault="009023B0" w:rsidP="00FB3544">
            <w:pPr>
              <w:rPr>
                <w:sz w:val="20"/>
                <w:szCs w:val="20"/>
              </w:rPr>
            </w:pPr>
            <w:r w:rsidRPr="009023B0">
              <w:rPr>
                <w:sz w:val="20"/>
                <w:szCs w:val="20"/>
              </w:rPr>
              <w:t>Dr. Gary Alexander, Chair</w:t>
            </w:r>
          </w:p>
        </w:tc>
        <w:tc>
          <w:tcPr>
            <w:tcW w:w="4788" w:type="dxa"/>
          </w:tcPr>
          <w:p w:rsidR="009023B0" w:rsidRPr="009023B0" w:rsidRDefault="009023B0" w:rsidP="009F7682">
            <w:pPr>
              <w:rPr>
                <w:sz w:val="20"/>
                <w:szCs w:val="20"/>
              </w:rPr>
            </w:pPr>
            <w:r w:rsidRPr="009023B0">
              <w:rPr>
                <w:sz w:val="20"/>
                <w:szCs w:val="20"/>
              </w:rPr>
              <w:t xml:space="preserve">Bill McGuire, </w:t>
            </w:r>
            <w:proofErr w:type="spellStart"/>
            <w:r w:rsidRPr="009023B0">
              <w:rPr>
                <w:sz w:val="20"/>
                <w:szCs w:val="20"/>
              </w:rPr>
              <w:t>ATTY</w:t>
            </w:r>
            <w:proofErr w:type="spellEnd"/>
          </w:p>
        </w:tc>
      </w:tr>
      <w:tr w:rsidR="009023B0" w:rsidRPr="00FC327E" w:rsidTr="0011399C">
        <w:tc>
          <w:tcPr>
            <w:tcW w:w="4788" w:type="dxa"/>
          </w:tcPr>
          <w:p w:rsidR="009023B0" w:rsidRPr="009023B0" w:rsidRDefault="009023B0" w:rsidP="00745161">
            <w:pPr>
              <w:rPr>
                <w:sz w:val="20"/>
                <w:szCs w:val="20"/>
              </w:rPr>
            </w:pPr>
            <w:r w:rsidRPr="009023B0">
              <w:rPr>
                <w:sz w:val="20"/>
                <w:szCs w:val="20"/>
              </w:rPr>
              <w:t>Mayor Don Wood, Vice Chair</w:t>
            </w:r>
          </w:p>
        </w:tc>
        <w:tc>
          <w:tcPr>
            <w:tcW w:w="4788" w:type="dxa"/>
          </w:tcPr>
          <w:p w:rsidR="009023B0" w:rsidRPr="009023B0" w:rsidRDefault="009023B0" w:rsidP="009F7682">
            <w:pPr>
              <w:rPr>
                <w:sz w:val="20"/>
                <w:szCs w:val="20"/>
              </w:rPr>
            </w:pPr>
            <w:r w:rsidRPr="009023B0">
              <w:rPr>
                <w:sz w:val="20"/>
                <w:szCs w:val="20"/>
              </w:rPr>
              <w:t xml:space="preserve">Dennis Keith, </w:t>
            </w:r>
            <w:proofErr w:type="spellStart"/>
            <w:r w:rsidRPr="009023B0">
              <w:rPr>
                <w:sz w:val="20"/>
                <w:szCs w:val="20"/>
              </w:rPr>
              <w:t>EHS</w:t>
            </w:r>
            <w:proofErr w:type="spellEnd"/>
          </w:p>
        </w:tc>
      </w:tr>
      <w:tr w:rsidR="009023B0" w:rsidRPr="00FC327E" w:rsidTr="0011399C">
        <w:tc>
          <w:tcPr>
            <w:tcW w:w="4788" w:type="dxa"/>
          </w:tcPr>
          <w:p w:rsidR="009023B0" w:rsidRPr="009023B0" w:rsidRDefault="009023B0" w:rsidP="009E2573">
            <w:pPr>
              <w:rPr>
                <w:sz w:val="20"/>
                <w:szCs w:val="20"/>
              </w:rPr>
            </w:pPr>
            <w:r w:rsidRPr="009023B0">
              <w:rPr>
                <w:sz w:val="20"/>
                <w:szCs w:val="20"/>
              </w:rPr>
              <w:t>Bret Millburn, Commissioner</w:t>
            </w:r>
          </w:p>
        </w:tc>
        <w:tc>
          <w:tcPr>
            <w:tcW w:w="4788" w:type="dxa"/>
          </w:tcPr>
          <w:p w:rsidR="009023B0" w:rsidRPr="009023B0" w:rsidRDefault="009023B0" w:rsidP="009F7682">
            <w:pPr>
              <w:rPr>
                <w:sz w:val="20"/>
                <w:szCs w:val="20"/>
              </w:rPr>
            </w:pPr>
            <w:r w:rsidRPr="009023B0">
              <w:rPr>
                <w:sz w:val="20"/>
                <w:szCs w:val="20"/>
              </w:rPr>
              <w:t xml:space="preserve">Rachelle Blackham, </w:t>
            </w:r>
            <w:proofErr w:type="spellStart"/>
            <w:r w:rsidRPr="009023B0">
              <w:rPr>
                <w:sz w:val="20"/>
                <w:szCs w:val="20"/>
              </w:rPr>
              <w:t>EHS</w:t>
            </w:r>
            <w:proofErr w:type="spellEnd"/>
          </w:p>
        </w:tc>
      </w:tr>
      <w:tr w:rsidR="009023B0" w:rsidRPr="00FC327E" w:rsidTr="0011399C">
        <w:tc>
          <w:tcPr>
            <w:tcW w:w="4788" w:type="dxa"/>
          </w:tcPr>
          <w:p w:rsidR="009023B0" w:rsidRPr="009023B0" w:rsidRDefault="009023B0" w:rsidP="00764FD7">
            <w:pPr>
              <w:rPr>
                <w:sz w:val="20"/>
                <w:szCs w:val="20"/>
              </w:rPr>
            </w:pPr>
            <w:r w:rsidRPr="009023B0">
              <w:rPr>
                <w:sz w:val="20"/>
                <w:szCs w:val="20"/>
              </w:rPr>
              <w:t>Dr. Warren Butler</w:t>
            </w:r>
          </w:p>
        </w:tc>
        <w:tc>
          <w:tcPr>
            <w:tcW w:w="4788" w:type="dxa"/>
          </w:tcPr>
          <w:p w:rsidR="009023B0" w:rsidRPr="009023B0" w:rsidRDefault="009023B0" w:rsidP="009F7682">
            <w:pPr>
              <w:rPr>
                <w:sz w:val="20"/>
                <w:szCs w:val="20"/>
              </w:rPr>
            </w:pPr>
            <w:r w:rsidRPr="009023B0">
              <w:rPr>
                <w:sz w:val="20"/>
                <w:szCs w:val="20"/>
              </w:rPr>
              <w:t xml:space="preserve">Bob Ballew, </w:t>
            </w:r>
            <w:proofErr w:type="spellStart"/>
            <w:r w:rsidRPr="009023B0">
              <w:rPr>
                <w:sz w:val="20"/>
                <w:szCs w:val="20"/>
              </w:rPr>
              <w:t>RCC</w:t>
            </w:r>
            <w:proofErr w:type="spellEnd"/>
            <w:r w:rsidRPr="009023B0">
              <w:rPr>
                <w:sz w:val="20"/>
                <w:szCs w:val="20"/>
              </w:rPr>
              <w:t>/</w:t>
            </w:r>
            <w:proofErr w:type="spellStart"/>
            <w:r w:rsidRPr="009023B0">
              <w:rPr>
                <w:sz w:val="20"/>
                <w:szCs w:val="20"/>
              </w:rPr>
              <w:t>PIO</w:t>
            </w:r>
            <w:proofErr w:type="spellEnd"/>
          </w:p>
        </w:tc>
      </w:tr>
      <w:tr w:rsidR="009023B0" w:rsidRPr="00FC327E" w:rsidTr="0011399C">
        <w:tc>
          <w:tcPr>
            <w:tcW w:w="4788" w:type="dxa"/>
          </w:tcPr>
          <w:p w:rsidR="009023B0" w:rsidRPr="009023B0" w:rsidRDefault="009023B0" w:rsidP="00764FD7">
            <w:pPr>
              <w:rPr>
                <w:sz w:val="20"/>
                <w:szCs w:val="20"/>
              </w:rPr>
            </w:pPr>
            <w:r w:rsidRPr="009023B0">
              <w:rPr>
                <w:sz w:val="20"/>
                <w:szCs w:val="20"/>
              </w:rPr>
              <w:t>Ben Tanner</w:t>
            </w:r>
          </w:p>
        </w:tc>
        <w:tc>
          <w:tcPr>
            <w:tcW w:w="4788" w:type="dxa"/>
          </w:tcPr>
          <w:p w:rsidR="009023B0" w:rsidRPr="009023B0" w:rsidRDefault="009023B0" w:rsidP="009F7682">
            <w:pPr>
              <w:rPr>
                <w:sz w:val="20"/>
                <w:szCs w:val="20"/>
              </w:rPr>
            </w:pPr>
            <w:r w:rsidRPr="009023B0">
              <w:rPr>
                <w:sz w:val="20"/>
                <w:szCs w:val="20"/>
              </w:rPr>
              <w:t>Isa Perry, COP</w:t>
            </w:r>
          </w:p>
        </w:tc>
      </w:tr>
      <w:tr w:rsidR="009023B0" w:rsidRPr="00FC327E" w:rsidTr="0011399C">
        <w:tc>
          <w:tcPr>
            <w:tcW w:w="4788" w:type="dxa"/>
          </w:tcPr>
          <w:p w:rsidR="009023B0" w:rsidRPr="009023B0" w:rsidRDefault="009023B0" w:rsidP="00764FD7">
            <w:pPr>
              <w:rPr>
                <w:sz w:val="20"/>
                <w:szCs w:val="20"/>
              </w:rPr>
            </w:pPr>
            <w:r w:rsidRPr="009023B0">
              <w:rPr>
                <w:sz w:val="20"/>
                <w:szCs w:val="20"/>
              </w:rPr>
              <w:t>Scott Zigich</w:t>
            </w:r>
          </w:p>
        </w:tc>
        <w:tc>
          <w:tcPr>
            <w:tcW w:w="4788" w:type="dxa"/>
          </w:tcPr>
          <w:p w:rsidR="009023B0" w:rsidRPr="009023B0" w:rsidRDefault="009023B0" w:rsidP="009F7682">
            <w:pPr>
              <w:rPr>
                <w:sz w:val="20"/>
                <w:szCs w:val="20"/>
              </w:rPr>
            </w:pPr>
          </w:p>
        </w:tc>
      </w:tr>
      <w:tr w:rsidR="003948A0" w:rsidRPr="00FC327E" w:rsidTr="0011399C">
        <w:tc>
          <w:tcPr>
            <w:tcW w:w="4788" w:type="dxa"/>
          </w:tcPr>
          <w:p w:rsidR="003948A0" w:rsidRPr="009023B0" w:rsidRDefault="003948A0" w:rsidP="003948A0">
            <w:pPr>
              <w:rPr>
                <w:sz w:val="20"/>
                <w:szCs w:val="20"/>
              </w:rPr>
            </w:pPr>
            <w:r w:rsidRPr="009023B0">
              <w:rPr>
                <w:sz w:val="20"/>
                <w:szCs w:val="20"/>
              </w:rPr>
              <w:t>Ann Benson</w:t>
            </w:r>
          </w:p>
        </w:tc>
        <w:tc>
          <w:tcPr>
            <w:tcW w:w="4788" w:type="dxa"/>
          </w:tcPr>
          <w:p w:rsidR="003948A0" w:rsidRPr="009023B0" w:rsidRDefault="003948A0" w:rsidP="00450098">
            <w:pPr>
              <w:rPr>
                <w:sz w:val="20"/>
                <w:szCs w:val="20"/>
              </w:rPr>
            </w:pPr>
          </w:p>
        </w:tc>
      </w:tr>
      <w:tr w:rsidR="008F048F" w:rsidRPr="00FC327E" w:rsidTr="0011399C">
        <w:tc>
          <w:tcPr>
            <w:tcW w:w="4788" w:type="dxa"/>
          </w:tcPr>
          <w:p w:rsidR="008F048F" w:rsidRPr="009023B0" w:rsidRDefault="009023B0" w:rsidP="003948A0">
            <w:pPr>
              <w:rPr>
                <w:sz w:val="20"/>
                <w:szCs w:val="20"/>
              </w:rPr>
            </w:pPr>
            <w:r w:rsidRPr="009023B0">
              <w:rPr>
                <w:sz w:val="20"/>
                <w:szCs w:val="20"/>
              </w:rPr>
              <w:t>Dr. Colleen Taylor</w:t>
            </w:r>
          </w:p>
        </w:tc>
        <w:tc>
          <w:tcPr>
            <w:tcW w:w="4788" w:type="dxa"/>
          </w:tcPr>
          <w:p w:rsidR="008F048F" w:rsidRPr="009023B0" w:rsidRDefault="008F048F" w:rsidP="008F048F">
            <w:pPr>
              <w:rPr>
                <w:b/>
                <w:sz w:val="20"/>
                <w:szCs w:val="20"/>
              </w:rPr>
            </w:pPr>
            <w:r w:rsidRPr="009023B0">
              <w:rPr>
                <w:b/>
                <w:sz w:val="20"/>
                <w:szCs w:val="20"/>
              </w:rPr>
              <w:t>Visitors/Guests:</w:t>
            </w:r>
          </w:p>
        </w:tc>
      </w:tr>
      <w:tr w:rsidR="009023B0" w:rsidRPr="00FC327E" w:rsidTr="0011399C">
        <w:tc>
          <w:tcPr>
            <w:tcW w:w="4788" w:type="dxa"/>
          </w:tcPr>
          <w:p w:rsidR="009023B0" w:rsidRPr="00C84124" w:rsidRDefault="009023B0" w:rsidP="003948A0">
            <w:pPr>
              <w:rPr>
                <w:sz w:val="20"/>
                <w:szCs w:val="20"/>
                <w:highlight w:val="yellow"/>
              </w:rPr>
            </w:pPr>
          </w:p>
        </w:tc>
        <w:tc>
          <w:tcPr>
            <w:tcW w:w="4788" w:type="dxa"/>
          </w:tcPr>
          <w:p w:rsidR="009023B0" w:rsidRPr="009023B0" w:rsidRDefault="009023B0" w:rsidP="009F7682">
            <w:pPr>
              <w:rPr>
                <w:sz w:val="20"/>
                <w:szCs w:val="20"/>
              </w:rPr>
            </w:pPr>
            <w:r w:rsidRPr="009023B0">
              <w:rPr>
                <w:sz w:val="20"/>
                <w:szCs w:val="20"/>
              </w:rPr>
              <w:t>Melinda Williams, DC Clipper</w:t>
            </w:r>
          </w:p>
        </w:tc>
      </w:tr>
      <w:tr w:rsidR="009023B0" w:rsidRPr="00FC327E" w:rsidTr="0011399C">
        <w:tc>
          <w:tcPr>
            <w:tcW w:w="4788" w:type="dxa"/>
          </w:tcPr>
          <w:p w:rsidR="009023B0" w:rsidRPr="009023B0" w:rsidRDefault="009023B0" w:rsidP="00764FD7">
            <w:pPr>
              <w:rPr>
                <w:b/>
                <w:sz w:val="20"/>
                <w:szCs w:val="20"/>
                <w:highlight w:val="yellow"/>
              </w:rPr>
            </w:pPr>
            <w:r w:rsidRPr="009023B0">
              <w:rPr>
                <w:b/>
                <w:sz w:val="20"/>
                <w:szCs w:val="20"/>
              </w:rPr>
              <w:t>Excused:</w:t>
            </w:r>
          </w:p>
        </w:tc>
        <w:tc>
          <w:tcPr>
            <w:tcW w:w="4788" w:type="dxa"/>
          </w:tcPr>
          <w:p w:rsidR="009023B0" w:rsidRPr="009023B0" w:rsidRDefault="009023B0" w:rsidP="009F7682">
            <w:pPr>
              <w:rPr>
                <w:rFonts w:cs="Arial"/>
                <w:sz w:val="20"/>
                <w:szCs w:val="20"/>
              </w:rPr>
            </w:pPr>
            <w:r w:rsidRPr="009023B0">
              <w:rPr>
                <w:rFonts w:cs="Arial"/>
                <w:sz w:val="20"/>
                <w:szCs w:val="20"/>
              </w:rPr>
              <w:t>Pam Manson, SL Trib</w:t>
            </w:r>
          </w:p>
        </w:tc>
      </w:tr>
      <w:tr w:rsidR="008F048F" w:rsidRPr="00FC327E" w:rsidTr="0011399C">
        <w:tc>
          <w:tcPr>
            <w:tcW w:w="4788" w:type="dxa"/>
          </w:tcPr>
          <w:p w:rsidR="008F048F" w:rsidRPr="00C84124" w:rsidRDefault="009023B0" w:rsidP="003948A0">
            <w:pPr>
              <w:rPr>
                <w:sz w:val="20"/>
                <w:szCs w:val="20"/>
                <w:highlight w:val="yellow"/>
              </w:rPr>
            </w:pPr>
            <w:r w:rsidRPr="009023B0">
              <w:rPr>
                <w:sz w:val="20"/>
                <w:szCs w:val="20"/>
              </w:rPr>
              <w:t xml:space="preserve">Brent Petersen </w:t>
            </w:r>
          </w:p>
        </w:tc>
        <w:tc>
          <w:tcPr>
            <w:tcW w:w="4788" w:type="dxa"/>
          </w:tcPr>
          <w:p w:rsidR="008F048F" w:rsidRPr="00C84124" w:rsidRDefault="008F048F" w:rsidP="008F048F">
            <w:pPr>
              <w:rPr>
                <w:rFonts w:cs="Arial"/>
                <w:sz w:val="20"/>
                <w:szCs w:val="20"/>
                <w:highlight w:val="yellow"/>
              </w:rPr>
            </w:pPr>
          </w:p>
        </w:tc>
      </w:tr>
      <w:tr w:rsidR="009023B0" w:rsidRPr="00FC327E" w:rsidTr="0011399C">
        <w:tc>
          <w:tcPr>
            <w:tcW w:w="4788" w:type="dxa"/>
          </w:tcPr>
          <w:p w:rsidR="009023B0" w:rsidRPr="009023B0" w:rsidRDefault="009023B0" w:rsidP="009F7682">
            <w:pPr>
              <w:rPr>
                <w:sz w:val="20"/>
                <w:szCs w:val="20"/>
              </w:rPr>
            </w:pPr>
          </w:p>
        </w:tc>
        <w:tc>
          <w:tcPr>
            <w:tcW w:w="4788" w:type="dxa"/>
          </w:tcPr>
          <w:p w:rsidR="009023B0" w:rsidRPr="00C84124" w:rsidRDefault="009023B0" w:rsidP="008E1B65">
            <w:pPr>
              <w:rPr>
                <w:sz w:val="20"/>
                <w:szCs w:val="20"/>
                <w:highlight w:val="yellow"/>
              </w:rPr>
            </w:pPr>
          </w:p>
        </w:tc>
      </w:tr>
      <w:tr w:rsidR="009023B0" w:rsidRPr="00FC327E" w:rsidTr="0011399C">
        <w:tc>
          <w:tcPr>
            <w:tcW w:w="4788" w:type="dxa"/>
          </w:tcPr>
          <w:p w:rsidR="009023B0" w:rsidRPr="009023B0" w:rsidRDefault="009023B0" w:rsidP="009F7682">
            <w:pPr>
              <w:rPr>
                <w:sz w:val="20"/>
                <w:szCs w:val="20"/>
              </w:rPr>
            </w:pPr>
            <w:r w:rsidRPr="009023B0">
              <w:rPr>
                <w:b/>
                <w:sz w:val="20"/>
                <w:szCs w:val="20"/>
              </w:rPr>
              <w:t>Department Staff:</w:t>
            </w:r>
          </w:p>
        </w:tc>
        <w:tc>
          <w:tcPr>
            <w:tcW w:w="4788" w:type="dxa"/>
          </w:tcPr>
          <w:p w:rsidR="009023B0" w:rsidRPr="00C84124" w:rsidRDefault="009023B0" w:rsidP="00C97FFA">
            <w:pPr>
              <w:rPr>
                <w:sz w:val="20"/>
                <w:szCs w:val="20"/>
                <w:highlight w:val="yellow"/>
              </w:rPr>
            </w:pPr>
          </w:p>
        </w:tc>
      </w:tr>
      <w:tr w:rsidR="009023B0" w:rsidRPr="00FC327E" w:rsidTr="0011399C">
        <w:tc>
          <w:tcPr>
            <w:tcW w:w="4788" w:type="dxa"/>
          </w:tcPr>
          <w:p w:rsidR="009023B0" w:rsidRPr="009023B0" w:rsidRDefault="009023B0" w:rsidP="009F7682">
            <w:pPr>
              <w:rPr>
                <w:sz w:val="20"/>
                <w:szCs w:val="20"/>
              </w:rPr>
            </w:pPr>
            <w:r w:rsidRPr="009023B0">
              <w:rPr>
                <w:sz w:val="20"/>
                <w:szCs w:val="20"/>
              </w:rPr>
              <w:t>Lewis R. Garrett, Director of Health</w:t>
            </w:r>
          </w:p>
        </w:tc>
        <w:tc>
          <w:tcPr>
            <w:tcW w:w="4788" w:type="dxa"/>
          </w:tcPr>
          <w:p w:rsidR="009023B0" w:rsidRPr="00C84124" w:rsidRDefault="009023B0" w:rsidP="00FB5E34">
            <w:pPr>
              <w:rPr>
                <w:sz w:val="20"/>
                <w:szCs w:val="20"/>
                <w:highlight w:val="yellow"/>
              </w:rPr>
            </w:pPr>
          </w:p>
        </w:tc>
      </w:tr>
      <w:tr w:rsidR="009023B0" w:rsidRPr="00FC327E" w:rsidTr="0011399C">
        <w:tc>
          <w:tcPr>
            <w:tcW w:w="4788" w:type="dxa"/>
          </w:tcPr>
          <w:p w:rsidR="009023B0" w:rsidRPr="009023B0" w:rsidRDefault="009023B0" w:rsidP="009F7682">
            <w:pPr>
              <w:rPr>
                <w:sz w:val="20"/>
                <w:szCs w:val="20"/>
              </w:rPr>
            </w:pPr>
            <w:smartTag w:uri="urn:schemas-microsoft-com:office:smarttags" w:element="PersonName">
              <w:r w:rsidRPr="009023B0">
                <w:rPr>
                  <w:sz w:val="20"/>
                  <w:szCs w:val="20"/>
                </w:rPr>
                <w:t>Brian Hatch</w:t>
              </w:r>
            </w:smartTag>
            <w:r w:rsidRPr="009023B0">
              <w:rPr>
                <w:sz w:val="20"/>
                <w:szCs w:val="20"/>
              </w:rPr>
              <w:t>, Deputy Director of Health</w:t>
            </w:r>
          </w:p>
        </w:tc>
        <w:tc>
          <w:tcPr>
            <w:tcW w:w="4788" w:type="dxa"/>
          </w:tcPr>
          <w:p w:rsidR="009023B0" w:rsidRPr="00C84124" w:rsidRDefault="009023B0" w:rsidP="00C97FFA">
            <w:pPr>
              <w:rPr>
                <w:sz w:val="20"/>
                <w:szCs w:val="20"/>
                <w:highlight w:val="yellow"/>
              </w:rPr>
            </w:pPr>
          </w:p>
        </w:tc>
      </w:tr>
      <w:tr w:rsidR="009023B0" w:rsidRPr="00FC327E" w:rsidTr="0011399C">
        <w:tc>
          <w:tcPr>
            <w:tcW w:w="4788" w:type="dxa"/>
          </w:tcPr>
          <w:p w:rsidR="009023B0" w:rsidRPr="009023B0" w:rsidRDefault="009023B0" w:rsidP="009F7682">
            <w:pPr>
              <w:rPr>
                <w:sz w:val="20"/>
                <w:szCs w:val="20"/>
              </w:rPr>
            </w:pPr>
            <w:r w:rsidRPr="009023B0">
              <w:rPr>
                <w:sz w:val="20"/>
                <w:szCs w:val="20"/>
              </w:rPr>
              <w:t>Liz Carlisle, Administrative Asst</w:t>
            </w:r>
          </w:p>
        </w:tc>
        <w:tc>
          <w:tcPr>
            <w:tcW w:w="4788" w:type="dxa"/>
          </w:tcPr>
          <w:p w:rsidR="009023B0" w:rsidRPr="00C84124" w:rsidRDefault="009023B0" w:rsidP="003E1F92">
            <w:pPr>
              <w:rPr>
                <w:rFonts w:cs="Arial"/>
                <w:sz w:val="20"/>
                <w:szCs w:val="20"/>
                <w:highlight w:val="yellow"/>
              </w:rPr>
            </w:pPr>
          </w:p>
        </w:tc>
      </w:tr>
      <w:tr w:rsidR="009023B0" w:rsidRPr="00FC327E" w:rsidTr="0011399C">
        <w:tc>
          <w:tcPr>
            <w:tcW w:w="4788" w:type="dxa"/>
          </w:tcPr>
          <w:p w:rsidR="009023B0" w:rsidRPr="009023B0" w:rsidRDefault="009023B0" w:rsidP="009F7682">
            <w:pPr>
              <w:rPr>
                <w:sz w:val="20"/>
                <w:szCs w:val="20"/>
              </w:rPr>
            </w:pPr>
            <w:r w:rsidRPr="009023B0">
              <w:rPr>
                <w:sz w:val="20"/>
                <w:szCs w:val="20"/>
                <w:lang w:val="fr-FR"/>
              </w:rPr>
              <w:t>Dave Spence, Division Director, EHS</w:t>
            </w:r>
          </w:p>
        </w:tc>
        <w:tc>
          <w:tcPr>
            <w:tcW w:w="4788" w:type="dxa"/>
          </w:tcPr>
          <w:p w:rsidR="009023B0" w:rsidRPr="00C84124" w:rsidRDefault="009023B0" w:rsidP="00B42AA0">
            <w:pPr>
              <w:rPr>
                <w:sz w:val="20"/>
                <w:szCs w:val="20"/>
                <w:highlight w:val="yellow"/>
              </w:rPr>
            </w:pPr>
          </w:p>
        </w:tc>
      </w:tr>
      <w:tr w:rsidR="009023B0" w:rsidRPr="00FC327E" w:rsidTr="0011399C">
        <w:tc>
          <w:tcPr>
            <w:tcW w:w="4788" w:type="dxa"/>
          </w:tcPr>
          <w:p w:rsidR="009023B0" w:rsidRPr="009023B0" w:rsidRDefault="009023B0" w:rsidP="009F7682">
            <w:pPr>
              <w:rPr>
                <w:b/>
                <w:sz w:val="20"/>
                <w:szCs w:val="20"/>
              </w:rPr>
            </w:pPr>
            <w:r w:rsidRPr="009023B0">
              <w:rPr>
                <w:sz w:val="20"/>
                <w:szCs w:val="20"/>
              </w:rPr>
              <w:t>Wendy Garcia, Division Director, CD/EPI</w:t>
            </w:r>
          </w:p>
        </w:tc>
        <w:tc>
          <w:tcPr>
            <w:tcW w:w="4788" w:type="dxa"/>
          </w:tcPr>
          <w:p w:rsidR="009023B0" w:rsidRPr="00C84124" w:rsidRDefault="009023B0" w:rsidP="00B42AA0">
            <w:pPr>
              <w:rPr>
                <w:sz w:val="20"/>
                <w:szCs w:val="20"/>
                <w:highlight w:val="yellow"/>
              </w:rPr>
            </w:pPr>
          </w:p>
        </w:tc>
      </w:tr>
      <w:tr w:rsidR="009023B0" w:rsidRPr="00FC327E" w:rsidTr="0011399C">
        <w:tc>
          <w:tcPr>
            <w:tcW w:w="4788" w:type="dxa"/>
          </w:tcPr>
          <w:p w:rsidR="009023B0" w:rsidRPr="009023B0" w:rsidRDefault="009023B0" w:rsidP="009F7682">
            <w:pPr>
              <w:rPr>
                <w:sz w:val="20"/>
                <w:szCs w:val="20"/>
              </w:rPr>
            </w:pPr>
            <w:r w:rsidRPr="009023B0">
              <w:rPr>
                <w:sz w:val="20"/>
                <w:szCs w:val="20"/>
              </w:rPr>
              <w:t>Ivy Melton Sales, Division Director, CHS</w:t>
            </w:r>
          </w:p>
        </w:tc>
        <w:tc>
          <w:tcPr>
            <w:tcW w:w="4788" w:type="dxa"/>
          </w:tcPr>
          <w:p w:rsidR="009023B0" w:rsidRPr="00C84124" w:rsidRDefault="009023B0" w:rsidP="00B42AA0">
            <w:pPr>
              <w:rPr>
                <w:sz w:val="20"/>
                <w:szCs w:val="20"/>
                <w:highlight w:val="yellow"/>
              </w:rPr>
            </w:pPr>
          </w:p>
        </w:tc>
      </w:tr>
      <w:tr w:rsidR="009023B0" w:rsidRPr="00FC327E" w:rsidTr="0011399C">
        <w:tc>
          <w:tcPr>
            <w:tcW w:w="4788" w:type="dxa"/>
          </w:tcPr>
          <w:p w:rsidR="009023B0" w:rsidRPr="009023B0" w:rsidRDefault="009023B0" w:rsidP="009F7682">
            <w:pPr>
              <w:rPr>
                <w:sz w:val="20"/>
                <w:szCs w:val="20"/>
              </w:rPr>
            </w:pPr>
            <w:r w:rsidRPr="009023B0">
              <w:rPr>
                <w:sz w:val="20"/>
                <w:szCs w:val="20"/>
              </w:rPr>
              <w:t>Kristy Cottrell, Division Director, FHSS</w:t>
            </w:r>
          </w:p>
        </w:tc>
        <w:tc>
          <w:tcPr>
            <w:tcW w:w="4788" w:type="dxa"/>
          </w:tcPr>
          <w:p w:rsidR="009023B0" w:rsidRPr="00C84124" w:rsidRDefault="009023B0" w:rsidP="00B42AA0">
            <w:pPr>
              <w:rPr>
                <w:sz w:val="20"/>
                <w:szCs w:val="20"/>
                <w:highlight w:val="yellow"/>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 xml:space="preserve">, </w:t>
      </w:r>
      <w:r w:rsidR="00B46D55">
        <w:rPr>
          <w:sz w:val="20"/>
          <w:szCs w:val="20"/>
        </w:rPr>
        <w:t>November 12</w:t>
      </w:r>
      <w:r w:rsidR="00FB5E34" w:rsidRPr="00FC327E">
        <w:rPr>
          <w:sz w:val="20"/>
          <w:szCs w:val="20"/>
        </w:rPr>
        <w:t>,</w:t>
      </w:r>
      <w:r w:rsidR="00BE218B" w:rsidRPr="00FC327E">
        <w:rPr>
          <w:sz w:val="20"/>
          <w:szCs w:val="20"/>
        </w:rPr>
        <w:t xml:space="preserve"> </w:t>
      </w:r>
      <w:r w:rsidR="00C00BB3" w:rsidRPr="00FC327E">
        <w:rPr>
          <w:sz w:val="20"/>
          <w:szCs w:val="20"/>
        </w:rPr>
        <w:t xml:space="preserve">2013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3723AD" w:rsidRPr="00FC327E">
        <w:rPr>
          <w:sz w:val="20"/>
          <w:szCs w:val="20"/>
        </w:rPr>
        <w:t>Dr. Gary Alexander</w:t>
      </w:r>
      <w:r w:rsidR="00644C38" w:rsidRPr="00FC327E">
        <w:rPr>
          <w:sz w:val="20"/>
          <w:szCs w:val="20"/>
        </w:rPr>
        <w:t>, Chair</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671565" w:rsidRDefault="00671565" w:rsidP="00671565">
      <w:pPr>
        <w:rPr>
          <w:sz w:val="20"/>
          <w:szCs w:val="20"/>
        </w:rPr>
      </w:pPr>
      <w:r w:rsidRPr="00FC327E">
        <w:rPr>
          <w:sz w:val="20"/>
          <w:szCs w:val="20"/>
        </w:rPr>
        <w:t xml:space="preserve">Dr. Alexander welcomed Board members, staff and visitors to the meeting.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671565" w:rsidRDefault="00671565" w:rsidP="00671565">
      <w:pPr>
        <w:rPr>
          <w:rFonts w:cs="Arial"/>
          <w:sz w:val="20"/>
          <w:szCs w:val="20"/>
        </w:rPr>
      </w:pPr>
      <w:r w:rsidRPr="00FC327E">
        <w:rPr>
          <w:sz w:val="20"/>
          <w:szCs w:val="20"/>
        </w:rPr>
        <w:t xml:space="preserve">The minutes of </w:t>
      </w:r>
      <w:r>
        <w:rPr>
          <w:sz w:val="20"/>
          <w:szCs w:val="20"/>
        </w:rPr>
        <w:t>August 13</w:t>
      </w:r>
      <w:r w:rsidRPr="00FC327E">
        <w:rPr>
          <w:sz w:val="20"/>
          <w:szCs w:val="20"/>
        </w:rPr>
        <w:t>, 201</w:t>
      </w:r>
      <w:r>
        <w:rPr>
          <w:sz w:val="20"/>
          <w:szCs w:val="20"/>
        </w:rPr>
        <w:t>3</w:t>
      </w:r>
      <w:r w:rsidRPr="00FC327E">
        <w:rPr>
          <w:sz w:val="20"/>
          <w:szCs w:val="20"/>
        </w:rPr>
        <w:t xml:space="preserve"> were presented</w:t>
      </w:r>
      <w:r>
        <w:rPr>
          <w:sz w:val="20"/>
          <w:szCs w:val="20"/>
        </w:rPr>
        <w:t xml:space="preserve"> and </w:t>
      </w:r>
      <w:r w:rsidRPr="00FC327E">
        <w:rPr>
          <w:sz w:val="20"/>
          <w:szCs w:val="20"/>
        </w:rPr>
        <w:t>reviewed</w:t>
      </w:r>
      <w:r>
        <w:rPr>
          <w:sz w:val="20"/>
          <w:szCs w:val="20"/>
        </w:rPr>
        <w:t xml:space="preserve">.  Dr. Butler requested a correction to the minutes to more </w:t>
      </w:r>
      <w:r w:rsidR="00B3122A">
        <w:rPr>
          <w:sz w:val="20"/>
          <w:szCs w:val="20"/>
        </w:rPr>
        <w:t xml:space="preserve">accurately </w:t>
      </w:r>
      <w:r>
        <w:rPr>
          <w:sz w:val="20"/>
          <w:szCs w:val="20"/>
        </w:rPr>
        <w:t xml:space="preserve">reflect his comments regarding an e-cigarette regulation. He reiterated his position that we should not restrict adults from accessing these products but supports </w:t>
      </w:r>
      <w:r w:rsidR="00B3122A">
        <w:rPr>
          <w:sz w:val="20"/>
          <w:szCs w:val="20"/>
        </w:rPr>
        <w:t xml:space="preserve">a regulation to insure </w:t>
      </w:r>
      <w:r>
        <w:rPr>
          <w:sz w:val="20"/>
          <w:szCs w:val="20"/>
        </w:rPr>
        <w:t xml:space="preserve">accurate labeling of nicotine </w:t>
      </w:r>
      <w:r>
        <w:rPr>
          <w:rFonts w:cs="Arial"/>
          <w:sz w:val="20"/>
          <w:szCs w:val="20"/>
        </w:rPr>
        <w:t>content in the e-</w:t>
      </w:r>
      <w:r w:rsidR="00F822F1">
        <w:rPr>
          <w:rFonts w:cs="Arial"/>
          <w:sz w:val="20"/>
          <w:szCs w:val="20"/>
        </w:rPr>
        <w:t xml:space="preserve">liquid </w:t>
      </w:r>
      <w:r>
        <w:rPr>
          <w:rFonts w:cs="Arial"/>
          <w:sz w:val="20"/>
          <w:szCs w:val="20"/>
        </w:rPr>
        <w:t>to aid users in eliminating their nicotine addiction, restrict</w:t>
      </w:r>
      <w:r w:rsidR="002E018C">
        <w:rPr>
          <w:rFonts w:cs="Arial"/>
          <w:sz w:val="20"/>
          <w:szCs w:val="20"/>
        </w:rPr>
        <w:t>s</w:t>
      </w:r>
      <w:r>
        <w:rPr>
          <w:rFonts w:cs="Arial"/>
          <w:sz w:val="20"/>
          <w:szCs w:val="20"/>
        </w:rPr>
        <w:t xml:space="preserve"> use by minors, and include</w:t>
      </w:r>
      <w:r w:rsidR="002E018C">
        <w:rPr>
          <w:rFonts w:cs="Arial"/>
          <w:sz w:val="20"/>
          <w:szCs w:val="20"/>
        </w:rPr>
        <w:t>s</w:t>
      </w:r>
      <w:r>
        <w:rPr>
          <w:rFonts w:cs="Arial"/>
          <w:sz w:val="20"/>
          <w:szCs w:val="20"/>
        </w:rPr>
        <w:t xml:space="preserve"> product safety guidelines such as child proof caps.  </w:t>
      </w:r>
    </w:p>
    <w:p w:rsidR="00671565" w:rsidRPr="00FC327E" w:rsidRDefault="00671565" w:rsidP="00671565">
      <w:pPr>
        <w:rPr>
          <w:i/>
          <w:sz w:val="20"/>
          <w:szCs w:val="20"/>
        </w:rPr>
      </w:pPr>
      <w:r>
        <w:rPr>
          <w:i/>
          <w:sz w:val="20"/>
          <w:szCs w:val="20"/>
        </w:rPr>
        <w:t xml:space="preserve">Ms. Benson </w:t>
      </w:r>
      <w:r w:rsidRPr="00FC327E">
        <w:rPr>
          <w:i/>
          <w:sz w:val="20"/>
          <w:szCs w:val="20"/>
        </w:rPr>
        <w:t xml:space="preserve">motioned to accept the minutes of </w:t>
      </w:r>
      <w:r>
        <w:rPr>
          <w:i/>
          <w:sz w:val="20"/>
          <w:szCs w:val="20"/>
        </w:rPr>
        <w:t>August 13</w:t>
      </w:r>
      <w:r w:rsidRPr="00FC327E">
        <w:rPr>
          <w:i/>
          <w:sz w:val="20"/>
          <w:szCs w:val="20"/>
        </w:rPr>
        <w:t>, 201</w:t>
      </w:r>
      <w:r>
        <w:rPr>
          <w:i/>
          <w:sz w:val="20"/>
          <w:szCs w:val="20"/>
        </w:rPr>
        <w:t>3 with the stated correction</w:t>
      </w:r>
      <w:r w:rsidRPr="00FC327E">
        <w:rPr>
          <w:i/>
          <w:sz w:val="20"/>
          <w:szCs w:val="20"/>
        </w:rPr>
        <w:t xml:space="preserve">. </w:t>
      </w:r>
      <w:r>
        <w:rPr>
          <w:i/>
          <w:sz w:val="20"/>
          <w:szCs w:val="20"/>
        </w:rPr>
        <w:t xml:space="preserve">Mr. Zigich </w:t>
      </w:r>
      <w:r w:rsidRPr="00FC327E">
        <w:rPr>
          <w:i/>
          <w:sz w:val="20"/>
          <w:szCs w:val="20"/>
        </w:rPr>
        <w:t>seconded. The vote was unanimous.</w:t>
      </w:r>
    </w:p>
    <w:p w:rsidR="00B354B1" w:rsidRDefault="00B354B1" w:rsidP="00FF3998">
      <w:pPr>
        <w:rPr>
          <w:b/>
          <w:sz w:val="20"/>
          <w:szCs w:val="20"/>
        </w:rPr>
      </w:pPr>
    </w:p>
    <w:p w:rsidR="00C37E95" w:rsidRDefault="00594EA4" w:rsidP="00FF3998">
      <w:pPr>
        <w:rPr>
          <w:b/>
          <w:sz w:val="20"/>
          <w:szCs w:val="20"/>
        </w:rPr>
      </w:pPr>
      <w:r>
        <w:rPr>
          <w:b/>
          <w:sz w:val="20"/>
          <w:szCs w:val="20"/>
        </w:rPr>
        <w:t xml:space="preserve">Utah </w:t>
      </w:r>
      <w:r w:rsidR="008F358D">
        <w:rPr>
          <w:b/>
          <w:sz w:val="20"/>
          <w:szCs w:val="20"/>
        </w:rPr>
        <w:t>Open Meetings Act Training (Information)</w:t>
      </w:r>
    </w:p>
    <w:p w:rsidR="003F648C" w:rsidRDefault="008F358D" w:rsidP="00FF3998">
      <w:pPr>
        <w:rPr>
          <w:sz w:val="20"/>
          <w:szCs w:val="20"/>
        </w:rPr>
      </w:pPr>
      <w:r>
        <w:rPr>
          <w:sz w:val="20"/>
          <w:szCs w:val="20"/>
        </w:rPr>
        <w:t xml:space="preserve">Mr. Neal Geddes presented the Board with </w:t>
      </w:r>
      <w:r w:rsidR="00594EA4">
        <w:rPr>
          <w:sz w:val="20"/>
          <w:szCs w:val="20"/>
        </w:rPr>
        <w:t xml:space="preserve">training </w:t>
      </w:r>
      <w:r w:rsidR="005E28FC">
        <w:rPr>
          <w:sz w:val="20"/>
          <w:szCs w:val="20"/>
        </w:rPr>
        <w:t xml:space="preserve">on </w:t>
      </w:r>
      <w:r w:rsidR="00594EA4">
        <w:rPr>
          <w:sz w:val="20"/>
          <w:szCs w:val="20"/>
        </w:rPr>
        <w:t xml:space="preserve">the Utah </w:t>
      </w:r>
      <w:r>
        <w:rPr>
          <w:sz w:val="20"/>
          <w:szCs w:val="20"/>
        </w:rPr>
        <w:t>Open Meeting</w:t>
      </w:r>
      <w:r w:rsidR="00594EA4">
        <w:rPr>
          <w:sz w:val="20"/>
          <w:szCs w:val="20"/>
        </w:rPr>
        <w:t>s</w:t>
      </w:r>
      <w:r>
        <w:rPr>
          <w:sz w:val="20"/>
          <w:szCs w:val="20"/>
        </w:rPr>
        <w:t xml:space="preserve"> Act </w:t>
      </w:r>
      <w:r w:rsidR="00594EA4">
        <w:rPr>
          <w:sz w:val="20"/>
          <w:szCs w:val="20"/>
        </w:rPr>
        <w:t xml:space="preserve">which is required </w:t>
      </w:r>
      <w:r w:rsidR="0089141F">
        <w:rPr>
          <w:sz w:val="20"/>
          <w:szCs w:val="20"/>
        </w:rPr>
        <w:t xml:space="preserve">annually </w:t>
      </w:r>
      <w:r>
        <w:rPr>
          <w:sz w:val="20"/>
          <w:szCs w:val="20"/>
        </w:rPr>
        <w:t xml:space="preserve">by </w:t>
      </w:r>
      <w:r w:rsidR="0089141F">
        <w:rPr>
          <w:sz w:val="20"/>
          <w:szCs w:val="20"/>
        </w:rPr>
        <w:t>s</w:t>
      </w:r>
      <w:r>
        <w:rPr>
          <w:sz w:val="20"/>
          <w:szCs w:val="20"/>
        </w:rPr>
        <w:t>tate law</w:t>
      </w:r>
      <w:r w:rsidR="0089141F">
        <w:rPr>
          <w:sz w:val="20"/>
          <w:szCs w:val="20"/>
        </w:rPr>
        <w:t>.</w:t>
      </w:r>
      <w:r>
        <w:rPr>
          <w:sz w:val="20"/>
          <w:szCs w:val="20"/>
        </w:rPr>
        <w:t xml:space="preserve">  </w:t>
      </w:r>
    </w:p>
    <w:p w:rsidR="003737FB" w:rsidRDefault="003737FB" w:rsidP="00FF3998">
      <w:pPr>
        <w:rPr>
          <w:sz w:val="20"/>
          <w:szCs w:val="20"/>
        </w:rPr>
      </w:pPr>
    </w:p>
    <w:p w:rsidR="003F648C" w:rsidRPr="003F648C" w:rsidRDefault="003F648C" w:rsidP="00FF3998">
      <w:pPr>
        <w:rPr>
          <w:b/>
          <w:sz w:val="20"/>
          <w:szCs w:val="20"/>
        </w:rPr>
      </w:pPr>
      <w:r w:rsidRPr="003F648C">
        <w:rPr>
          <w:b/>
          <w:sz w:val="20"/>
          <w:szCs w:val="20"/>
        </w:rPr>
        <w:t>Nomination/Election of 2014 Vice-Chair (Action)</w:t>
      </w:r>
    </w:p>
    <w:p w:rsidR="00511FB6" w:rsidRDefault="00511FB6" w:rsidP="00511FB6">
      <w:pPr>
        <w:rPr>
          <w:sz w:val="20"/>
          <w:szCs w:val="20"/>
        </w:rPr>
      </w:pPr>
      <w:r>
        <w:rPr>
          <w:sz w:val="20"/>
          <w:szCs w:val="20"/>
        </w:rPr>
        <w:t>Mr.</w:t>
      </w:r>
      <w:r w:rsidR="00B3122A">
        <w:rPr>
          <w:sz w:val="20"/>
          <w:szCs w:val="20"/>
        </w:rPr>
        <w:t xml:space="preserve"> G</w:t>
      </w:r>
      <w:r>
        <w:rPr>
          <w:sz w:val="20"/>
          <w:szCs w:val="20"/>
        </w:rPr>
        <w:t xml:space="preserve">arrett reported the nomination committee met and recommended Mr. Scott Zigich as the 2014 vice-chair nominee.  Dr. Alexander opened the floor for any other nominations. </w:t>
      </w:r>
    </w:p>
    <w:p w:rsidR="00511FB6" w:rsidRDefault="00594EA4" w:rsidP="00511FB6">
      <w:pPr>
        <w:rPr>
          <w:sz w:val="20"/>
          <w:szCs w:val="20"/>
        </w:rPr>
      </w:pPr>
      <w:r>
        <w:rPr>
          <w:i/>
          <w:sz w:val="20"/>
          <w:szCs w:val="20"/>
        </w:rPr>
        <w:t xml:space="preserve">Ms. </w:t>
      </w:r>
      <w:r w:rsidR="00511FB6">
        <w:rPr>
          <w:i/>
          <w:sz w:val="20"/>
          <w:szCs w:val="20"/>
        </w:rPr>
        <w:t xml:space="preserve">Benson motioned to elect Mr. Scott Zigich to the 2014 Vice-Chair seat.  Mayor Don Wood seconded.  The vote was unanimous.  </w:t>
      </w:r>
    </w:p>
    <w:p w:rsidR="00C37E95" w:rsidRDefault="00C37E95" w:rsidP="00FF3998">
      <w:pPr>
        <w:rPr>
          <w:sz w:val="20"/>
          <w:szCs w:val="20"/>
        </w:rPr>
      </w:pPr>
    </w:p>
    <w:p w:rsidR="00511FB6" w:rsidRDefault="00511FB6" w:rsidP="00FF3998">
      <w:pPr>
        <w:rPr>
          <w:b/>
          <w:sz w:val="20"/>
          <w:szCs w:val="20"/>
        </w:rPr>
      </w:pPr>
      <w:r>
        <w:rPr>
          <w:b/>
          <w:sz w:val="20"/>
          <w:szCs w:val="20"/>
        </w:rPr>
        <w:t>Proposed Regulations for Public Hearing (Action)</w:t>
      </w:r>
    </w:p>
    <w:p w:rsidR="00511FB6" w:rsidRPr="006B4F76" w:rsidRDefault="00594EA4" w:rsidP="00FF3998">
      <w:pPr>
        <w:rPr>
          <w:sz w:val="20"/>
          <w:szCs w:val="20"/>
        </w:rPr>
      </w:pPr>
      <w:r w:rsidRPr="006B4F76">
        <w:rPr>
          <w:sz w:val="20"/>
          <w:szCs w:val="20"/>
          <w:u w:val="single"/>
        </w:rPr>
        <w:t>Electronic Smoking Device Regulation</w:t>
      </w:r>
    </w:p>
    <w:p w:rsidR="00CB0F44" w:rsidRDefault="00A065E6" w:rsidP="00FF3998">
      <w:pPr>
        <w:rPr>
          <w:sz w:val="20"/>
          <w:szCs w:val="20"/>
        </w:rPr>
      </w:pPr>
      <w:r>
        <w:rPr>
          <w:sz w:val="20"/>
          <w:szCs w:val="20"/>
        </w:rPr>
        <w:t>Mr.</w:t>
      </w:r>
      <w:r w:rsidR="00B3122A">
        <w:rPr>
          <w:sz w:val="20"/>
          <w:szCs w:val="20"/>
        </w:rPr>
        <w:t xml:space="preserve"> G</w:t>
      </w:r>
      <w:r>
        <w:rPr>
          <w:sz w:val="20"/>
          <w:szCs w:val="20"/>
        </w:rPr>
        <w:t>arret</w:t>
      </w:r>
      <w:r w:rsidR="00101E8B">
        <w:rPr>
          <w:sz w:val="20"/>
          <w:szCs w:val="20"/>
        </w:rPr>
        <w:t>t</w:t>
      </w:r>
      <w:r>
        <w:rPr>
          <w:sz w:val="20"/>
          <w:szCs w:val="20"/>
        </w:rPr>
        <w:t xml:space="preserve"> presented the </w:t>
      </w:r>
      <w:r w:rsidR="00CB0F44">
        <w:rPr>
          <w:sz w:val="20"/>
          <w:szCs w:val="20"/>
        </w:rPr>
        <w:t xml:space="preserve">Board with the </w:t>
      </w:r>
      <w:r>
        <w:rPr>
          <w:sz w:val="20"/>
          <w:szCs w:val="20"/>
        </w:rPr>
        <w:t>proposed Electronic Smoking Device regulation</w:t>
      </w:r>
      <w:r w:rsidR="00CB0F44">
        <w:rPr>
          <w:sz w:val="20"/>
          <w:szCs w:val="20"/>
        </w:rPr>
        <w:t xml:space="preserve"> which places emphasis on</w:t>
      </w:r>
      <w:r w:rsidR="001C47FC">
        <w:rPr>
          <w:sz w:val="20"/>
          <w:szCs w:val="20"/>
        </w:rPr>
        <w:t xml:space="preserve"> </w:t>
      </w:r>
      <w:r w:rsidR="005E28FC">
        <w:rPr>
          <w:sz w:val="20"/>
          <w:szCs w:val="20"/>
        </w:rPr>
        <w:t xml:space="preserve">preventing </w:t>
      </w:r>
      <w:r w:rsidR="001C47FC">
        <w:rPr>
          <w:sz w:val="20"/>
          <w:szCs w:val="20"/>
        </w:rPr>
        <w:t xml:space="preserve">youth access, </w:t>
      </w:r>
      <w:r w:rsidR="005E28FC">
        <w:rPr>
          <w:sz w:val="20"/>
          <w:szCs w:val="20"/>
        </w:rPr>
        <w:t xml:space="preserve">accurate </w:t>
      </w:r>
      <w:r w:rsidR="00CB0F44">
        <w:rPr>
          <w:sz w:val="20"/>
          <w:szCs w:val="20"/>
        </w:rPr>
        <w:t>product labeling, permitting, and sampling.</w:t>
      </w:r>
    </w:p>
    <w:p w:rsidR="00CB0F44" w:rsidRDefault="00CB0F44" w:rsidP="00FF3998">
      <w:pPr>
        <w:rPr>
          <w:sz w:val="20"/>
          <w:szCs w:val="20"/>
        </w:rPr>
      </w:pPr>
    </w:p>
    <w:p w:rsidR="001C47FC" w:rsidRDefault="001C47FC" w:rsidP="00FF3998">
      <w:pPr>
        <w:rPr>
          <w:sz w:val="20"/>
          <w:szCs w:val="20"/>
        </w:rPr>
      </w:pPr>
      <w:r>
        <w:rPr>
          <w:sz w:val="20"/>
          <w:szCs w:val="20"/>
        </w:rPr>
        <w:lastRenderedPageBreak/>
        <w:t xml:space="preserve">The </w:t>
      </w:r>
      <w:r w:rsidR="00B3122A">
        <w:rPr>
          <w:sz w:val="20"/>
          <w:szCs w:val="20"/>
        </w:rPr>
        <w:t xml:space="preserve">proposed </w:t>
      </w:r>
      <w:r>
        <w:rPr>
          <w:sz w:val="20"/>
          <w:szCs w:val="20"/>
        </w:rPr>
        <w:t>regulation prohibits the selling of e-liquid to any</w:t>
      </w:r>
      <w:r w:rsidR="00DF5E2E">
        <w:rPr>
          <w:sz w:val="20"/>
          <w:szCs w:val="20"/>
        </w:rPr>
        <w:t xml:space="preserve"> person </w:t>
      </w:r>
      <w:r w:rsidR="005D3365">
        <w:rPr>
          <w:sz w:val="20"/>
          <w:szCs w:val="20"/>
        </w:rPr>
        <w:t>less than</w:t>
      </w:r>
      <w:r w:rsidR="00DF5E2E">
        <w:rPr>
          <w:sz w:val="20"/>
          <w:szCs w:val="20"/>
        </w:rPr>
        <w:t xml:space="preserve"> 19 years of age.  </w:t>
      </w:r>
      <w:r w:rsidR="00B3122A">
        <w:rPr>
          <w:sz w:val="20"/>
          <w:szCs w:val="20"/>
        </w:rPr>
        <w:t xml:space="preserve">It also requires </w:t>
      </w:r>
      <w:r w:rsidR="00DF5E2E">
        <w:rPr>
          <w:sz w:val="20"/>
          <w:szCs w:val="20"/>
        </w:rPr>
        <w:t>e</w:t>
      </w:r>
      <w:r>
        <w:rPr>
          <w:sz w:val="20"/>
          <w:szCs w:val="20"/>
        </w:rPr>
        <w:t>lectronic smoking devices and e-liquid on display be behind t</w:t>
      </w:r>
      <w:r w:rsidR="00DF5E2E">
        <w:rPr>
          <w:sz w:val="20"/>
          <w:szCs w:val="20"/>
        </w:rPr>
        <w:t>he counter or in locked cases and a</w:t>
      </w:r>
      <w:r>
        <w:rPr>
          <w:sz w:val="20"/>
          <w:szCs w:val="20"/>
        </w:rPr>
        <w:t xml:space="preserve">ll retailers must implement policies and procedures </w:t>
      </w:r>
      <w:r w:rsidR="005E28FC">
        <w:rPr>
          <w:sz w:val="20"/>
          <w:szCs w:val="20"/>
        </w:rPr>
        <w:t xml:space="preserve">to </w:t>
      </w:r>
      <w:r>
        <w:rPr>
          <w:sz w:val="20"/>
          <w:szCs w:val="20"/>
        </w:rPr>
        <w:t xml:space="preserve">prevent youth access to the products.  </w:t>
      </w:r>
    </w:p>
    <w:p w:rsidR="001C47FC" w:rsidRDefault="001C47FC" w:rsidP="00FF3998">
      <w:pPr>
        <w:rPr>
          <w:sz w:val="20"/>
          <w:szCs w:val="20"/>
        </w:rPr>
      </w:pPr>
    </w:p>
    <w:p w:rsidR="006E746C" w:rsidRDefault="008769D0" w:rsidP="00FF3998">
      <w:pPr>
        <w:rPr>
          <w:sz w:val="20"/>
          <w:szCs w:val="20"/>
        </w:rPr>
      </w:pPr>
      <w:r>
        <w:rPr>
          <w:sz w:val="20"/>
          <w:szCs w:val="20"/>
        </w:rPr>
        <w:t xml:space="preserve">The </w:t>
      </w:r>
      <w:r w:rsidR="00BD2743">
        <w:rPr>
          <w:sz w:val="20"/>
          <w:szCs w:val="20"/>
        </w:rPr>
        <w:t xml:space="preserve">proposed </w:t>
      </w:r>
      <w:r>
        <w:rPr>
          <w:sz w:val="20"/>
          <w:szCs w:val="20"/>
        </w:rPr>
        <w:t xml:space="preserve">regulation standardizes e-liquid labeling requirements regarding nicotine levels, ingredients, and safety </w:t>
      </w:r>
      <w:r w:rsidR="0093438B">
        <w:rPr>
          <w:sz w:val="20"/>
          <w:szCs w:val="20"/>
        </w:rPr>
        <w:t xml:space="preserve">and health </w:t>
      </w:r>
      <w:r>
        <w:rPr>
          <w:sz w:val="20"/>
          <w:szCs w:val="20"/>
        </w:rPr>
        <w:t>warnings</w:t>
      </w:r>
      <w:r w:rsidR="005E28FC">
        <w:rPr>
          <w:sz w:val="20"/>
          <w:szCs w:val="20"/>
        </w:rPr>
        <w:t xml:space="preserve">. </w:t>
      </w:r>
      <w:r>
        <w:rPr>
          <w:sz w:val="20"/>
          <w:szCs w:val="20"/>
        </w:rPr>
        <w:t xml:space="preserve">As nicotine can be absorbed through the skin e-liquid bottles </w:t>
      </w:r>
      <w:r w:rsidR="00BD2743">
        <w:rPr>
          <w:sz w:val="20"/>
          <w:szCs w:val="20"/>
        </w:rPr>
        <w:t xml:space="preserve">are </w:t>
      </w:r>
      <w:r>
        <w:rPr>
          <w:sz w:val="20"/>
          <w:szCs w:val="20"/>
        </w:rPr>
        <w:t xml:space="preserve">required to have </w:t>
      </w:r>
      <w:r w:rsidR="0093438B">
        <w:rPr>
          <w:sz w:val="20"/>
          <w:szCs w:val="20"/>
        </w:rPr>
        <w:t xml:space="preserve">leak proof and </w:t>
      </w:r>
      <w:r>
        <w:rPr>
          <w:sz w:val="20"/>
          <w:szCs w:val="20"/>
        </w:rPr>
        <w:t xml:space="preserve">child proof </w:t>
      </w:r>
      <w:r w:rsidR="0093438B">
        <w:rPr>
          <w:sz w:val="20"/>
          <w:szCs w:val="20"/>
        </w:rPr>
        <w:t xml:space="preserve">caps.  </w:t>
      </w:r>
    </w:p>
    <w:p w:rsidR="006E746C" w:rsidRDefault="006E746C" w:rsidP="00FF3998">
      <w:pPr>
        <w:rPr>
          <w:sz w:val="20"/>
          <w:szCs w:val="20"/>
        </w:rPr>
      </w:pPr>
    </w:p>
    <w:p w:rsidR="006E746C" w:rsidRDefault="0093438B" w:rsidP="00FF3998">
      <w:pPr>
        <w:rPr>
          <w:sz w:val="20"/>
          <w:szCs w:val="20"/>
        </w:rPr>
      </w:pPr>
      <w:r>
        <w:rPr>
          <w:sz w:val="20"/>
          <w:szCs w:val="20"/>
        </w:rPr>
        <w:t xml:space="preserve">Davis County has </w:t>
      </w:r>
      <w:r w:rsidR="00BD2743">
        <w:rPr>
          <w:sz w:val="20"/>
          <w:szCs w:val="20"/>
        </w:rPr>
        <w:t xml:space="preserve">a number of e-cigarette shops </w:t>
      </w:r>
      <w:r w:rsidR="008769D0">
        <w:rPr>
          <w:sz w:val="20"/>
          <w:szCs w:val="20"/>
        </w:rPr>
        <w:t>that are mixing their own e-liquid</w:t>
      </w:r>
      <w:r>
        <w:rPr>
          <w:sz w:val="20"/>
          <w:szCs w:val="20"/>
        </w:rPr>
        <w:t xml:space="preserve">s.  To ensure proper sanitation standards are being met these facilities will be required to obtain a permit from the Department and undergo regular inspections.  </w:t>
      </w:r>
      <w:r w:rsidR="006E746C">
        <w:rPr>
          <w:sz w:val="20"/>
          <w:szCs w:val="20"/>
        </w:rPr>
        <w:t xml:space="preserve">Also, </w:t>
      </w:r>
      <w:r w:rsidR="00B226FB">
        <w:rPr>
          <w:sz w:val="20"/>
          <w:szCs w:val="20"/>
        </w:rPr>
        <w:t xml:space="preserve">the regulation requires permitting of facilities granted a sampling exemption </w:t>
      </w:r>
      <w:r>
        <w:rPr>
          <w:sz w:val="20"/>
          <w:szCs w:val="20"/>
        </w:rPr>
        <w:t xml:space="preserve">to the Utah Indoor Clean Air Act </w:t>
      </w:r>
      <w:r w:rsidR="006E746C">
        <w:rPr>
          <w:sz w:val="20"/>
          <w:szCs w:val="20"/>
        </w:rPr>
        <w:t>(UICAA)</w:t>
      </w:r>
      <w:r w:rsidR="00B226FB">
        <w:rPr>
          <w:sz w:val="20"/>
          <w:szCs w:val="20"/>
        </w:rPr>
        <w:t xml:space="preserve">.  </w:t>
      </w:r>
      <w:r w:rsidR="00BD2743">
        <w:rPr>
          <w:sz w:val="20"/>
          <w:szCs w:val="20"/>
        </w:rPr>
        <w:t xml:space="preserve">The sampling exemption </w:t>
      </w:r>
      <w:r w:rsidR="006E746C">
        <w:rPr>
          <w:sz w:val="20"/>
          <w:szCs w:val="20"/>
        </w:rPr>
        <w:t>is n</w:t>
      </w:r>
      <w:r w:rsidR="001C47FC">
        <w:rPr>
          <w:sz w:val="20"/>
          <w:szCs w:val="20"/>
        </w:rPr>
        <w:t>ot clearly defined in state law</w:t>
      </w:r>
      <w:r w:rsidR="00BD2743">
        <w:rPr>
          <w:sz w:val="20"/>
          <w:szCs w:val="20"/>
        </w:rPr>
        <w:t xml:space="preserve"> and t</w:t>
      </w:r>
      <w:r w:rsidR="001C47FC">
        <w:rPr>
          <w:sz w:val="20"/>
          <w:szCs w:val="20"/>
        </w:rPr>
        <w:t xml:space="preserve">he </w:t>
      </w:r>
      <w:r w:rsidR="005E28FC">
        <w:rPr>
          <w:sz w:val="20"/>
          <w:szCs w:val="20"/>
        </w:rPr>
        <w:t xml:space="preserve">proposed </w:t>
      </w:r>
      <w:r w:rsidR="001C47FC">
        <w:rPr>
          <w:sz w:val="20"/>
          <w:szCs w:val="20"/>
        </w:rPr>
        <w:t xml:space="preserve">regulation </w:t>
      </w:r>
      <w:r w:rsidR="005E28FC">
        <w:rPr>
          <w:sz w:val="20"/>
          <w:szCs w:val="20"/>
        </w:rPr>
        <w:t xml:space="preserve">defines and </w:t>
      </w:r>
      <w:r w:rsidR="00BD2743">
        <w:rPr>
          <w:sz w:val="20"/>
          <w:szCs w:val="20"/>
        </w:rPr>
        <w:t xml:space="preserve">places </w:t>
      </w:r>
      <w:r w:rsidR="005E28FC">
        <w:rPr>
          <w:sz w:val="20"/>
          <w:szCs w:val="20"/>
        </w:rPr>
        <w:t xml:space="preserve">limits </w:t>
      </w:r>
      <w:r w:rsidR="00BD2743">
        <w:rPr>
          <w:sz w:val="20"/>
          <w:szCs w:val="20"/>
        </w:rPr>
        <w:t xml:space="preserve">on </w:t>
      </w:r>
      <w:r w:rsidR="006E746C">
        <w:rPr>
          <w:sz w:val="20"/>
          <w:szCs w:val="20"/>
        </w:rPr>
        <w:t xml:space="preserve">sampling </w:t>
      </w:r>
      <w:r w:rsidR="005E28FC">
        <w:rPr>
          <w:sz w:val="20"/>
          <w:szCs w:val="20"/>
        </w:rPr>
        <w:t xml:space="preserve">of e-liquid in </w:t>
      </w:r>
      <w:r w:rsidR="006E746C">
        <w:rPr>
          <w:sz w:val="20"/>
          <w:szCs w:val="20"/>
        </w:rPr>
        <w:t xml:space="preserve">Davis County.  </w:t>
      </w:r>
    </w:p>
    <w:p w:rsidR="006E746C" w:rsidRDefault="006E746C" w:rsidP="00FF3998">
      <w:pPr>
        <w:rPr>
          <w:sz w:val="20"/>
          <w:szCs w:val="20"/>
        </w:rPr>
      </w:pPr>
    </w:p>
    <w:p w:rsidR="00DF5E2E" w:rsidRDefault="00DF5E2E" w:rsidP="00FF3998">
      <w:pPr>
        <w:rPr>
          <w:sz w:val="20"/>
          <w:szCs w:val="20"/>
        </w:rPr>
      </w:pPr>
      <w:r>
        <w:rPr>
          <w:sz w:val="20"/>
          <w:szCs w:val="20"/>
        </w:rPr>
        <w:t>Commissioner Millburn asked if legislation is being considered to address the</w:t>
      </w:r>
      <w:r w:rsidR="00BD2743">
        <w:rPr>
          <w:sz w:val="20"/>
          <w:szCs w:val="20"/>
        </w:rPr>
        <w:t>se</w:t>
      </w:r>
      <w:r>
        <w:rPr>
          <w:sz w:val="20"/>
          <w:szCs w:val="20"/>
        </w:rPr>
        <w:t xml:space="preserve"> issue</w:t>
      </w:r>
      <w:r w:rsidR="00BD2743">
        <w:rPr>
          <w:sz w:val="20"/>
          <w:szCs w:val="20"/>
        </w:rPr>
        <w:t>s</w:t>
      </w:r>
      <w:r>
        <w:rPr>
          <w:sz w:val="20"/>
          <w:szCs w:val="20"/>
        </w:rPr>
        <w:t xml:space="preserve"> in the upcoming legislative session.  Mr. Garrett reported</w:t>
      </w:r>
      <w:r w:rsidR="005A18AF">
        <w:rPr>
          <w:sz w:val="20"/>
          <w:szCs w:val="20"/>
        </w:rPr>
        <w:t xml:space="preserve"> on </w:t>
      </w:r>
      <w:r w:rsidR="00BD2743">
        <w:rPr>
          <w:sz w:val="20"/>
          <w:szCs w:val="20"/>
        </w:rPr>
        <w:t xml:space="preserve">discussions </w:t>
      </w:r>
      <w:r>
        <w:rPr>
          <w:sz w:val="20"/>
          <w:szCs w:val="20"/>
        </w:rPr>
        <w:t xml:space="preserve">to define nicotine containing e-liquid as a tobacco product </w:t>
      </w:r>
      <w:r w:rsidR="005A18AF">
        <w:rPr>
          <w:sz w:val="20"/>
          <w:szCs w:val="20"/>
        </w:rPr>
        <w:t xml:space="preserve">so it would be </w:t>
      </w:r>
      <w:r>
        <w:rPr>
          <w:sz w:val="20"/>
          <w:szCs w:val="20"/>
        </w:rPr>
        <w:t xml:space="preserve">regulated </w:t>
      </w:r>
      <w:r w:rsidR="005A18AF">
        <w:rPr>
          <w:sz w:val="20"/>
          <w:szCs w:val="20"/>
        </w:rPr>
        <w:t>under</w:t>
      </w:r>
      <w:r>
        <w:rPr>
          <w:sz w:val="20"/>
          <w:szCs w:val="20"/>
        </w:rPr>
        <w:t xml:space="preserve"> current tobacco laws.  </w:t>
      </w:r>
      <w:r w:rsidR="004B463D">
        <w:rPr>
          <w:sz w:val="20"/>
          <w:szCs w:val="20"/>
        </w:rPr>
        <w:t xml:space="preserve">Representative Paul Ray has also expressed interest in limiting youth access to the products.  </w:t>
      </w:r>
    </w:p>
    <w:p w:rsidR="004B463D" w:rsidRDefault="004B463D" w:rsidP="00FF3998">
      <w:pPr>
        <w:rPr>
          <w:sz w:val="20"/>
          <w:szCs w:val="20"/>
        </w:rPr>
      </w:pPr>
    </w:p>
    <w:p w:rsidR="00DF5E2E" w:rsidRDefault="004B463D" w:rsidP="00FF3998">
      <w:pPr>
        <w:rPr>
          <w:sz w:val="20"/>
          <w:szCs w:val="20"/>
        </w:rPr>
      </w:pPr>
      <w:r>
        <w:rPr>
          <w:sz w:val="20"/>
          <w:szCs w:val="20"/>
        </w:rPr>
        <w:t xml:space="preserve">Dr. Butler asked for clarification regarding the legality of minors possessing electronic smoking devices and e-liquid.  Mr. Garrett reported minors are prohibited from purchasing or possessing electronic smoking devices but there is no prohibition on e-liquid.  </w:t>
      </w:r>
    </w:p>
    <w:p w:rsidR="005E28FC" w:rsidRDefault="005E28FC" w:rsidP="00FF3998">
      <w:pPr>
        <w:rPr>
          <w:sz w:val="20"/>
          <w:szCs w:val="20"/>
        </w:rPr>
      </w:pPr>
    </w:p>
    <w:p w:rsidR="004E13C6" w:rsidRDefault="001323B1" w:rsidP="00FF3998">
      <w:pPr>
        <w:rPr>
          <w:sz w:val="20"/>
          <w:szCs w:val="20"/>
        </w:rPr>
      </w:pPr>
      <w:r>
        <w:rPr>
          <w:sz w:val="20"/>
          <w:szCs w:val="20"/>
        </w:rPr>
        <w:t>Ms. Benson asked if the primary purpose of using e-cigarettes is to receive the infusion of nicotine without ingesting other harmful carcinogens</w:t>
      </w:r>
      <w:r w:rsidR="004E13C6">
        <w:rPr>
          <w:sz w:val="20"/>
          <w:szCs w:val="20"/>
        </w:rPr>
        <w:t xml:space="preserve"> contained in cigarettes</w:t>
      </w:r>
      <w:r>
        <w:rPr>
          <w:sz w:val="20"/>
          <w:szCs w:val="20"/>
        </w:rPr>
        <w:t>.  Mr. Garrett responded that</w:t>
      </w:r>
      <w:r w:rsidR="004E13C6">
        <w:rPr>
          <w:sz w:val="20"/>
          <w:szCs w:val="20"/>
        </w:rPr>
        <w:t xml:space="preserve"> </w:t>
      </w:r>
      <w:r>
        <w:rPr>
          <w:sz w:val="20"/>
          <w:szCs w:val="20"/>
        </w:rPr>
        <w:t xml:space="preserve">individuals do use the devices as a harm reduction tool while others are drawn to the </w:t>
      </w:r>
      <w:r w:rsidR="004E13C6">
        <w:rPr>
          <w:sz w:val="20"/>
          <w:szCs w:val="20"/>
        </w:rPr>
        <w:t xml:space="preserve">“cool” factor of the devices.  </w:t>
      </w:r>
    </w:p>
    <w:p w:rsidR="001323B1" w:rsidRPr="004E13C6" w:rsidRDefault="004E13C6" w:rsidP="00FF3998">
      <w:pPr>
        <w:rPr>
          <w:i/>
          <w:sz w:val="20"/>
          <w:szCs w:val="20"/>
        </w:rPr>
      </w:pPr>
      <w:r w:rsidRPr="004E13C6">
        <w:rPr>
          <w:i/>
          <w:sz w:val="20"/>
          <w:szCs w:val="20"/>
        </w:rPr>
        <w:t xml:space="preserve">Mayor Wood motioned to send the proposed Electronic Smoking Devices regulation to public hearing.  Mr. Zigich seconded.  The vote was unanimous.  </w:t>
      </w:r>
      <w:r w:rsidR="001323B1" w:rsidRPr="004E13C6">
        <w:rPr>
          <w:i/>
          <w:sz w:val="20"/>
          <w:szCs w:val="20"/>
        </w:rPr>
        <w:t xml:space="preserve"> </w:t>
      </w:r>
    </w:p>
    <w:p w:rsidR="00486A25" w:rsidRDefault="00486A25" w:rsidP="00FF3998">
      <w:pPr>
        <w:rPr>
          <w:sz w:val="20"/>
          <w:szCs w:val="20"/>
        </w:rPr>
      </w:pPr>
    </w:p>
    <w:p w:rsidR="00511FB6" w:rsidRPr="006B4F76" w:rsidRDefault="004E13C6" w:rsidP="00FF3998">
      <w:pPr>
        <w:rPr>
          <w:sz w:val="20"/>
          <w:szCs w:val="20"/>
        </w:rPr>
      </w:pPr>
      <w:r w:rsidRPr="006B4F76">
        <w:rPr>
          <w:sz w:val="20"/>
          <w:szCs w:val="20"/>
          <w:u w:val="single"/>
        </w:rPr>
        <w:t>Adjudicative Hearing Procedures Regulation</w:t>
      </w:r>
    </w:p>
    <w:p w:rsidR="006B4F76" w:rsidRDefault="004E13C6" w:rsidP="00FF3998">
      <w:pPr>
        <w:rPr>
          <w:sz w:val="20"/>
          <w:szCs w:val="20"/>
        </w:rPr>
      </w:pPr>
      <w:r>
        <w:rPr>
          <w:sz w:val="20"/>
          <w:szCs w:val="20"/>
        </w:rPr>
        <w:t xml:space="preserve">Mr. Spence reported the Adjudicative Hearing regulation adopted in May of 2012 has proven to be a valuable tool by providing a standardized process for parties and the </w:t>
      </w:r>
      <w:r w:rsidR="005D3365">
        <w:rPr>
          <w:sz w:val="20"/>
          <w:szCs w:val="20"/>
        </w:rPr>
        <w:t>Department</w:t>
      </w:r>
      <w:r>
        <w:rPr>
          <w:sz w:val="20"/>
          <w:szCs w:val="20"/>
        </w:rPr>
        <w:t xml:space="preserve"> to settle disputes.  </w:t>
      </w:r>
      <w:r w:rsidR="006B4F76">
        <w:rPr>
          <w:sz w:val="20"/>
          <w:szCs w:val="20"/>
        </w:rPr>
        <w:t>Currently</w:t>
      </w:r>
      <w:r w:rsidR="00DB5AD7">
        <w:rPr>
          <w:sz w:val="20"/>
          <w:szCs w:val="20"/>
        </w:rPr>
        <w:t>,</w:t>
      </w:r>
      <w:r w:rsidR="006B4F76">
        <w:rPr>
          <w:sz w:val="20"/>
          <w:szCs w:val="20"/>
        </w:rPr>
        <w:t xml:space="preserve"> the scope of the regulation </w:t>
      </w:r>
      <w:r w:rsidR="002E018C">
        <w:rPr>
          <w:sz w:val="20"/>
          <w:szCs w:val="20"/>
        </w:rPr>
        <w:t xml:space="preserve">applies </w:t>
      </w:r>
      <w:r w:rsidR="006B4F76">
        <w:rPr>
          <w:sz w:val="20"/>
          <w:szCs w:val="20"/>
        </w:rPr>
        <w:t xml:space="preserve">only to Environmental Health Services programs.  The </w:t>
      </w:r>
      <w:r w:rsidR="005D3365">
        <w:rPr>
          <w:sz w:val="20"/>
          <w:szCs w:val="20"/>
        </w:rPr>
        <w:t>Department</w:t>
      </w:r>
      <w:r w:rsidR="006B4F76">
        <w:rPr>
          <w:sz w:val="20"/>
          <w:szCs w:val="20"/>
        </w:rPr>
        <w:t xml:space="preserve"> would like to amend the current regulation to increase the scope to all Health Department programs.  </w:t>
      </w:r>
    </w:p>
    <w:p w:rsidR="00DB5AD7" w:rsidRDefault="00DB5AD7" w:rsidP="00FF3998">
      <w:pPr>
        <w:rPr>
          <w:sz w:val="20"/>
          <w:szCs w:val="20"/>
        </w:rPr>
      </w:pPr>
    </w:p>
    <w:p w:rsidR="006C6D22" w:rsidRDefault="006B4F76" w:rsidP="00FF3998">
      <w:pPr>
        <w:rPr>
          <w:sz w:val="20"/>
          <w:szCs w:val="20"/>
        </w:rPr>
      </w:pPr>
      <w:r>
        <w:rPr>
          <w:sz w:val="20"/>
          <w:szCs w:val="20"/>
        </w:rPr>
        <w:t xml:space="preserve">Mr. Tanner questioned if a public hearing was needed as the amendments do not appear to be substantive.  Mr. McGuire responded that </w:t>
      </w:r>
      <w:r w:rsidR="006C6D22">
        <w:rPr>
          <w:sz w:val="20"/>
          <w:szCs w:val="20"/>
        </w:rPr>
        <w:t>while regulation processes were not chang</w:t>
      </w:r>
      <w:r w:rsidR="00DB5AD7">
        <w:rPr>
          <w:sz w:val="20"/>
          <w:szCs w:val="20"/>
        </w:rPr>
        <w:t xml:space="preserve">ed </w:t>
      </w:r>
      <w:r>
        <w:rPr>
          <w:sz w:val="20"/>
          <w:szCs w:val="20"/>
        </w:rPr>
        <w:t xml:space="preserve">amending the scope of the regulation to include all Health Department programs and not simply Environmental Health Services programs constitutes a substantive change and </w:t>
      </w:r>
      <w:r w:rsidR="006C6D22">
        <w:rPr>
          <w:sz w:val="20"/>
          <w:szCs w:val="20"/>
        </w:rPr>
        <w:t xml:space="preserve">a </w:t>
      </w:r>
      <w:r>
        <w:rPr>
          <w:sz w:val="20"/>
          <w:szCs w:val="20"/>
        </w:rPr>
        <w:t>public hearing is required.</w:t>
      </w:r>
    </w:p>
    <w:p w:rsidR="006C6D22" w:rsidRPr="006C6D22" w:rsidRDefault="006C6D22" w:rsidP="00FF3998">
      <w:pPr>
        <w:rPr>
          <w:i/>
          <w:sz w:val="20"/>
          <w:szCs w:val="20"/>
        </w:rPr>
      </w:pPr>
      <w:r w:rsidRPr="006C6D22">
        <w:rPr>
          <w:i/>
          <w:sz w:val="20"/>
          <w:szCs w:val="20"/>
        </w:rPr>
        <w:t>Commissioner Millburn motioned to send the Adjudicative Hearing Procedures regulation to public hearing.  Mr. Tanner seconded.  The vote was unanimous.</w:t>
      </w:r>
    </w:p>
    <w:p w:rsidR="006C6D22" w:rsidRPr="006C6D22" w:rsidRDefault="006C6D22" w:rsidP="00FF3998">
      <w:pPr>
        <w:rPr>
          <w:i/>
          <w:sz w:val="20"/>
          <w:szCs w:val="20"/>
        </w:rPr>
      </w:pPr>
    </w:p>
    <w:p w:rsidR="004E13C6" w:rsidRPr="006C6D22" w:rsidRDefault="006C6D22" w:rsidP="00FF3998">
      <w:pPr>
        <w:rPr>
          <w:i/>
          <w:sz w:val="20"/>
          <w:szCs w:val="20"/>
        </w:rPr>
      </w:pPr>
      <w:r w:rsidRPr="006C6D22">
        <w:rPr>
          <w:i/>
          <w:sz w:val="20"/>
          <w:szCs w:val="20"/>
        </w:rPr>
        <w:t xml:space="preserve">Dr. Alexander </w:t>
      </w:r>
      <w:r w:rsidR="00EC36E1">
        <w:rPr>
          <w:i/>
          <w:sz w:val="20"/>
          <w:szCs w:val="20"/>
        </w:rPr>
        <w:t xml:space="preserve">volunteered to serve </w:t>
      </w:r>
      <w:r w:rsidRPr="006C6D22">
        <w:rPr>
          <w:i/>
          <w:sz w:val="20"/>
          <w:szCs w:val="20"/>
        </w:rPr>
        <w:t xml:space="preserve">as the hearing officer </w:t>
      </w:r>
      <w:r w:rsidR="00EC36E1">
        <w:rPr>
          <w:i/>
          <w:sz w:val="20"/>
          <w:szCs w:val="20"/>
        </w:rPr>
        <w:t xml:space="preserve">of a </w:t>
      </w:r>
      <w:r w:rsidRPr="006C6D22">
        <w:rPr>
          <w:i/>
          <w:sz w:val="20"/>
          <w:szCs w:val="20"/>
        </w:rPr>
        <w:t xml:space="preserve">combined public hearing. </w:t>
      </w:r>
      <w:r w:rsidR="006B4F76" w:rsidRPr="006C6D22">
        <w:rPr>
          <w:i/>
          <w:sz w:val="20"/>
          <w:szCs w:val="20"/>
        </w:rPr>
        <w:t xml:space="preserve">     </w:t>
      </w:r>
    </w:p>
    <w:p w:rsidR="00511FB6" w:rsidRPr="006C6D22" w:rsidRDefault="00511FB6" w:rsidP="00FF3998">
      <w:pPr>
        <w:rPr>
          <w:i/>
          <w:sz w:val="20"/>
          <w:szCs w:val="20"/>
        </w:rPr>
      </w:pPr>
    </w:p>
    <w:p w:rsidR="00764FD7" w:rsidRDefault="008F048F" w:rsidP="00FF3998">
      <w:pPr>
        <w:rPr>
          <w:b/>
          <w:sz w:val="20"/>
          <w:szCs w:val="20"/>
        </w:rPr>
      </w:pPr>
      <w:r>
        <w:rPr>
          <w:b/>
          <w:sz w:val="20"/>
          <w:szCs w:val="20"/>
        </w:rPr>
        <w:t xml:space="preserve">Public Hearing Report on Proposed </w:t>
      </w:r>
      <w:r w:rsidR="006C6D22">
        <w:rPr>
          <w:b/>
          <w:sz w:val="20"/>
          <w:szCs w:val="20"/>
        </w:rPr>
        <w:t xml:space="preserve">Rabies Prevention and Control Regulation/Regulation </w:t>
      </w:r>
      <w:r>
        <w:rPr>
          <w:b/>
          <w:sz w:val="20"/>
          <w:szCs w:val="20"/>
        </w:rPr>
        <w:t xml:space="preserve"> Adoption</w:t>
      </w:r>
      <w:r w:rsidR="00764FD7">
        <w:rPr>
          <w:b/>
          <w:sz w:val="20"/>
          <w:szCs w:val="20"/>
        </w:rPr>
        <w:t xml:space="preserve"> (Action)</w:t>
      </w:r>
    </w:p>
    <w:p w:rsidR="00EC36E1" w:rsidRDefault="006C6D22" w:rsidP="0045030A">
      <w:pPr>
        <w:rPr>
          <w:rFonts w:cs="Arial"/>
          <w:sz w:val="20"/>
          <w:szCs w:val="20"/>
        </w:rPr>
      </w:pPr>
      <w:r>
        <w:rPr>
          <w:sz w:val="20"/>
          <w:szCs w:val="20"/>
        </w:rPr>
        <w:t xml:space="preserve">Ms. Garcia reported on the public hearing held </w:t>
      </w:r>
      <w:r w:rsidR="002103FF">
        <w:rPr>
          <w:sz w:val="20"/>
          <w:szCs w:val="20"/>
        </w:rPr>
        <w:t xml:space="preserve">on October 14, 2013 </w:t>
      </w:r>
      <w:r w:rsidR="005D3365">
        <w:rPr>
          <w:sz w:val="20"/>
          <w:szCs w:val="20"/>
        </w:rPr>
        <w:t xml:space="preserve">and officiated by Mr. Zigich, </w:t>
      </w:r>
      <w:r w:rsidR="002103FF">
        <w:rPr>
          <w:sz w:val="20"/>
          <w:szCs w:val="20"/>
        </w:rPr>
        <w:t>regarding the proposed Rabies Prevention and Control regulation.  The proposed regulation standardizes requirements throughout the county regarding animal bites and rabies control</w:t>
      </w:r>
      <w:r w:rsidR="002103FF" w:rsidRPr="00655FCC">
        <w:rPr>
          <w:rFonts w:cs="Arial"/>
          <w:sz w:val="20"/>
          <w:szCs w:val="20"/>
        </w:rPr>
        <w:t xml:space="preserve">. </w:t>
      </w:r>
      <w:r w:rsidR="002103FF">
        <w:rPr>
          <w:rFonts w:cs="Arial"/>
          <w:sz w:val="20"/>
          <w:szCs w:val="20"/>
        </w:rPr>
        <w:t xml:space="preserve">Emphasis is placed </w:t>
      </w:r>
      <w:r w:rsidR="002103FF" w:rsidRPr="00655FCC">
        <w:rPr>
          <w:rFonts w:cs="Arial"/>
          <w:sz w:val="20"/>
          <w:szCs w:val="20"/>
        </w:rPr>
        <w:t>on pre/post rabies exposure management in animals and humans, reporting requirements, animal quarantine/disposition, and animal rabies vaccinations.</w:t>
      </w:r>
      <w:r w:rsidR="002103FF">
        <w:rPr>
          <w:rFonts w:cs="Arial"/>
          <w:sz w:val="20"/>
          <w:szCs w:val="20"/>
        </w:rPr>
        <w:t xml:space="preserve">  </w:t>
      </w:r>
    </w:p>
    <w:p w:rsidR="00EC36E1" w:rsidRDefault="00EC36E1" w:rsidP="0045030A">
      <w:pPr>
        <w:rPr>
          <w:rFonts w:cs="Arial"/>
          <w:sz w:val="20"/>
          <w:szCs w:val="20"/>
        </w:rPr>
      </w:pPr>
    </w:p>
    <w:p w:rsidR="002103FF" w:rsidRDefault="002103FF" w:rsidP="0045030A">
      <w:pPr>
        <w:rPr>
          <w:i/>
          <w:sz w:val="20"/>
          <w:szCs w:val="20"/>
        </w:rPr>
      </w:pPr>
      <w:r w:rsidRPr="002103FF">
        <w:rPr>
          <w:sz w:val="20"/>
          <w:szCs w:val="20"/>
        </w:rPr>
        <w:t>One public comment was received at the public hearing by Bryan Smith from the Davis County Animal Control in support of th</w:t>
      </w:r>
      <w:r>
        <w:rPr>
          <w:sz w:val="20"/>
          <w:szCs w:val="20"/>
        </w:rPr>
        <w:t>e proposed r</w:t>
      </w:r>
      <w:r w:rsidRPr="002103FF">
        <w:rPr>
          <w:sz w:val="20"/>
          <w:szCs w:val="20"/>
        </w:rPr>
        <w:t xml:space="preserve">egulation.  One </w:t>
      </w:r>
      <w:r>
        <w:rPr>
          <w:sz w:val="20"/>
          <w:szCs w:val="20"/>
        </w:rPr>
        <w:t xml:space="preserve">written </w:t>
      </w:r>
      <w:r w:rsidRPr="002103FF">
        <w:rPr>
          <w:sz w:val="20"/>
          <w:szCs w:val="20"/>
        </w:rPr>
        <w:t>email inquiry pertaining to the proposed regulation was received on October 11, 2013 from Tyson Willis of the Layton City Attorney’s office</w:t>
      </w:r>
      <w:r w:rsidR="00EC36E1">
        <w:rPr>
          <w:sz w:val="20"/>
          <w:szCs w:val="20"/>
        </w:rPr>
        <w:t xml:space="preserve"> regarding clarification but proposed no changes</w:t>
      </w:r>
      <w:r>
        <w:rPr>
          <w:sz w:val="20"/>
          <w:szCs w:val="20"/>
        </w:rPr>
        <w:t xml:space="preserve">.  No written comment </w:t>
      </w:r>
      <w:r w:rsidR="00586188">
        <w:rPr>
          <w:sz w:val="20"/>
          <w:szCs w:val="20"/>
        </w:rPr>
        <w:t>w</w:t>
      </w:r>
      <w:r>
        <w:rPr>
          <w:sz w:val="20"/>
          <w:szCs w:val="20"/>
        </w:rPr>
        <w:t>as</w:t>
      </w:r>
      <w:r w:rsidR="00586188">
        <w:rPr>
          <w:sz w:val="20"/>
          <w:szCs w:val="20"/>
        </w:rPr>
        <w:t xml:space="preserve"> received during the comment period that ended </w:t>
      </w:r>
      <w:r>
        <w:rPr>
          <w:sz w:val="20"/>
          <w:szCs w:val="20"/>
        </w:rPr>
        <w:t>October 21, 2013.</w:t>
      </w:r>
      <w:r w:rsidR="00586188">
        <w:rPr>
          <w:sz w:val="20"/>
          <w:szCs w:val="20"/>
        </w:rPr>
        <w:t xml:space="preserve"> </w:t>
      </w:r>
    </w:p>
    <w:p w:rsidR="0045030A" w:rsidRDefault="00586188" w:rsidP="0045030A">
      <w:pPr>
        <w:rPr>
          <w:i/>
          <w:sz w:val="20"/>
          <w:szCs w:val="20"/>
        </w:rPr>
      </w:pPr>
      <w:r>
        <w:rPr>
          <w:i/>
          <w:sz w:val="20"/>
          <w:szCs w:val="20"/>
        </w:rPr>
        <w:t xml:space="preserve">Mayor Wood </w:t>
      </w:r>
      <w:r w:rsidR="0045030A" w:rsidRPr="00FC327E">
        <w:rPr>
          <w:i/>
          <w:sz w:val="20"/>
          <w:szCs w:val="20"/>
        </w:rPr>
        <w:t>motioned to approve the Findings of Fact and Conclusions of Law</w:t>
      </w:r>
      <w:r>
        <w:rPr>
          <w:i/>
          <w:sz w:val="20"/>
          <w:szCs w:val="20"/>
        </w:rPr>
        <w:t xml:space="preserve"> regarding the </w:t>
      </w:r>
      <w:r w:rsidR="00EC36E1">
        <w:rPr>
          <w:i/>
          <w:sz w:val="20"/>
          <w:szCs w:val="20"/>
        </w:rPr>
        <w:t>Rabies Prevention and Control Regulation</w:t>
      </w:r>
      <w:r w:rsidR="0045030A" w:rsidRPr="00FC327E">
        <w:rPr>
          <w:i/>
          <w:sz w:val="20"/>
          <w:szCs w:val="20"/>
        </w:rPr>
        <w:t xml:space="preserve">. </w:t>
      </w:r>
      <w:r w:rsidR="00550D00">
        <w:rPr>
          <w:i/>
          <w:sz w:val="20"/>
          <w:szCs w:val="20"/>
        </w:rPr>
        <w:t>M</w:t>
      </w:r>
      <w:r w:rsidR="00EC36E1">
        <w:rPr>
          <w:i/>
          <w:sz w:val="20"/>
          <w:szCs w:val="20"/>
        </w:rPr>
        <w:t>r</w:t>
      </w:r>
      <w:r w:rsidR="00550D00">
        <w:rPr>
          <w:i/>
          <w:sz w:val="20"/>
          <w:szCs w:val="20"/>
        </w:rPr>
        <w:t xml:space="preserve">. </w:t>
      </w:r>
      <w:r w:rsidR="00EC36E1">
        <w:rPr>
          <w:i/>
          <w:sz w:val="20"/>
          <w:szCs w:val="20"/>
        </w:rPr>
        <w:t xml:space="preserve">Zigich </w:t>
      </w:r>
      <w:r w:rsidR="0045030A" w:rsidRPr="00FC327E">
        <w:rPr>
          <w:i/>
          <w:sz w:val="20"/>
          <w:szCs w:val="20"/>
        </w:rPr>
        <w:t>seconded.  The vote was unanimous.</w:t>
      </w:r>
    </w:p>
    <w:p w:rsidR="00550D00" w:rsidRDefault="00550D00" w:rsidP="0045030A">
      <w:pPr>
        <w:rPr>
          <w:i/>
          <w:sz w:val="20"/>
          <w:szCs w:val="20"/>
        </w:rPr>
      </w:pPr>
    </w:p>
    <w:p w:rsidR="00BE68E6" w:rsidRDefault="00EC36E1" w:rsidP="0045030A">
      <w:pPr>
        <w:rPr>
          <w:sz w:val="20"/>
          <w:szCs w:val="20"/>
        </w:rPr>
      </w:pPr>
      <w:r>
        <w:rPr>
          <w:sz w:val="20"/>
          <w:szCs w:val="20"/>
        </w:rPr>
        <w:t>Ms. Garcia recommended the Board adopt the proposed Rabies Prevention and Control Regulation.  Mayor Wood asked what the process will be to</w:t>
      </w:r>
      <w:r w:rsidR="00BE68E6">
        <w:rPr>
          <w:sz w:val="20"/>
          <w:szCs w:val="20"/>
        </w:rPr>
        <w:t xml:space="preserve"> notify cities of the new regulation </w:t>
      </w:r>
      <w:r w:rsidR="00784AE0">
        <w:rPr>
          <w:sz w:val="20"/>
          <w:szCs w:val="20"/>
        </w:rPr>
        <w:t xml:space="preserve">and </w:t>
      </w:r>
      <w:r w:rsidR="00BE68E6">
        <w:rPr>
          <w:sz w:val="20"/>
          <w:szCs w:val="20"/>
        </w:rPr>
        <w:t>how will cities</w:t>
      </w:r>
      <w:r w:rsidR="00784AE0">
        <w:rPr>
          <w:sz w:val="20"/>
          <w:szCs w:val="20"/>
        </w:rPr>
        <w:t xml:space="preserve"> with</w:t>
      </w:r>
      <w:r w:rsidR="00BE68E6">
        <w:rPr>
          <w:sz w:val="20"/>
          <w:szCs w:val="20"/>
        </w:rPr>
        <w:t xml:space="preserve"> </w:t>
      </w:r>
      <w:r>
        <w:rPr>
          <w:sz w:val="20"/>
          <w:szCs w:val="20"/>
        </w:rPr>
        <w:t>conflicting ordinances</w:t>
      </w:r>
      <w:r w:rsidR="00BE68E6">
        <w:rPr>
          <w:sz w:val="20"/>
          <w:szCs w:val="20"/>
        </w:rPr>
        <w:t xml:space="preserve"> be addressed</w:t>
      </w:r>
      <w:r>
        <w:rPr>
          <w:sz w:val="20"/>
          <w:szCs w:val="20"/>
        </w:rPr>
        <w:t xml:space="preserve">. </w:t>
      </w:r>
      <w:r w:rsidR="00BE68E6">
        <w:rPr>
          <w:sz w:val="20"/>
          <w:szCs w:val="20"/>
        </w:rPr>
        <w:t>Ms. Garcia responded that cities have been notified that th</w:t>
      </w:r>
      <w:r w:rsidR="00784AE0">
        <w:rPr>
          <w:sz w:val="20"/>
          <w:szCs w:val="20"/>
        </w:rPr>
        <w:t xml:space="preserve">e proposed </w:t>
      </w:r>
      <w:r w:rsidR="00BE68E6">
        <w:rPr>
          <w:sz w:val="20"/>
          <w:szCs w:val="20"/>
        </w:rPr>
        <w:t>regulation would replace current guidelines contained in the County Ordinance.  Animal Control Services will be amending the Ordinance to reflect the changes and reference the regulation.  Mr. Garrett responded if the Board chooses to adopt the regulation the Department will draft a le</w:t>
      </w:r>
      <w:r w:rsidR="00DF044D">
        <w:rPr>
          <w:sz w:val="20"/>
          <w:szCs w:val="20"/>
        </w:rPr>
        <w:t xml:space="preserve">tter notifying cities and highlighting the need to review current city ordinances to ensure they are consistent with the new regulation.  </w:t>
      </w:r>
    </w:p>
    <w:p w:rsidR="00737836" w:rsidRDefault="00550D00" w:rsidP="0045030A">
      <w:pPr>
        <w:rPr>
          <w:i/>
          <w:sz w:val="20"/>
          <w:szCs w:val="20"/>
        </w:rPr>
      </w:pPr>
      <w:r>
        <w:rPr>
          <w:i/>
          <w:sz w:val="20"/>
          <w:szCs w:val="20"/>
        </w:rPr>
        <w:t xml:space="preserve">Mayor Wood motioned to adopt the proposed </w:t>
      </w:r>
      <w:r w:rsidR="00737836">
        <w:rPr>
          <w:i/>
          <w:sz w:val="20"/>
          <w:szCs w:val="20"/>
        </w:rPr>
        <w:t xml:space="preserve">Rabies Prevention and Control Regulation. </w:t>
      </w:r>
      <w:r w:rsidR="00BF23F0">
        <w:rPr>
          <w:i/>
          <w:sz w:val="20"/>
          <w:szCs w:val="20"/>
        </w:rPr>
        <w:t xml:space="preserve">Ms. Benson seconded. The vote was unanimous. </w:t>
      </w:r>
      <w:r w:rsidR="00737836">
        <w:rPr>
          <w:i/>
          <w:sz w:val="20"/>
          <w:szCs w:val="20"/>
        </w:rPr>
        <w:t xml:space="preserve"> </w:t>
      </w:r>
    </w:p>
    <w:p w:rsidR="00737836" w:rsidRDefault="00737836" w:rsidP="0045030A">
      <w:pPr>
        <w:rPr>
          <w:i/>
          <w:sz w:val="20"/>
          <w:szCs w:val="20"/>
        </w:rPr>
      </w:pPr>
    </w:p>
    <w:p w:rsidR="00450098" w:rsidRDefault="00BF23F0" w:rsidP="00FF3998">
      <w:pPr>
        <w:rPr>
          <w:b/>
          <w:sz w:val="20"/>
          <w:szCs w:val="20"/>
        </w:rPr>
      </w:pPr>
      <w:r>
        <w:rPr>
          <w:b/>
          <w:sz w:val="20"/>
          <w:szCs w:val="20"/>
        </w:rPr>
        <w:t>Community Health Improvement Plan Update</w:t>
      </w:r>
      <w:r w:rsidR="0073146F">
        <w:rPr>
          <w:b/>
          <w:sz w:val="20"/>
          <w:szCs w:val="20"/>
        </w:rPr>
        <w:t xml:space="preserve"> (</w:t>
      </w:r>
      <w:r>
        <w:rPr>
          <w:b/>
          <w:sz w:val="20"/>
          <w:szCs w:val="20"/>
        </w:rPr>
        <w:t>Information</w:t>
      </w:r>
      <w:r w:rsidR="0073146F">
        <w:rPr>
          <w:b/>
          <w:sz w:val="20"/>
          <w:szCs w:val="20"/>
        </w:rPr>
        <w:t>)</w:t>
      </w:r>
    </w:p>
    <w:p w:rsidR="00D1379A" w:rsidRDefault="00BF23F0" w:rsidP="00FF3998">
      <w:pPr>
        <w:rPr>
          <w:sz w:val="20"/>
          <w:szCs w:val="20"/>
        </w:rPr>
      </w:pPr>
      <w:r>
        <w:rPr>
          <w:sz w:val="20"/>
          <w:szCs w:val="20"/>
        </w:rPr>
        <w:t xml:space="preserve">Ms. Perry reported </w:t>
      </w:r>
      <w:r w:rsidR="00D1379A">
        <w:rPr>
          <w:sz w:val="20"/>
          <w:szCs w:val="20"/>
        </w:rPr>
        <w:t>the Community Health Improvement Plan (CHIP) is one of three pre-requisite documents needed for accreditation and represents a five year plan.  The purpose of the CHIP is to: identify Davis County health improvement priorities; mobilize partners to address the priorities; and, create a community-wide health improvement strategic plan that represents</w:t>
      </w:r>
      <w:r>
        <w:rPr>
          <w:sz w:val="20"/>
          <w:szCs w:val="20"/>
        </w:rPr>
        <w:t xml:space="preserve"> </w:t>
      </w:r>
      <w:r w:rsidR="00D1379A">
        <w:rPr>
          <w:sz w:val="20"/>
          <w:szCs w:val="20"/>
        </w:rPr>
        <w:t xml:space="preserve">plan for the entire community and not a single agency.  </w:t>
      </w:r>
    </w:p>
    <w:p w:rsidR="00D1379A" w:rsidRDefault="00D1379A" w:rsidP="00FF3998">
      <w:pPr>
        <w:rPr>
          <w:sz w:val="20"/>
          <w:szCs w:val="20"/>
        </w:rPr>
      </w:pPr>
    </w:p>
    <w:p w:rsidR="00DB5AD7" w:rsidRDefault="00D1379A" w:rsidP="00FF3998">
      <w:pPr>
        <w:rPr>
          <w:sz w:val="20"/>
          <w:szCs w:val="20"/>
        </w:rPr>
      </w:pPr>
      <w:r>
        <w:rPr>
          <w:sz w:val="20"/>
          <w:szCs w:val="20"/>
        </w:rPr>
        <w:t>A recent meeting w</w:t>
      </w:r>
      <w:r w:rsidR="00BF23F0">
        <w:rPr>
          <w:sz w:val="20"/>
          <w:szCs w:val="20"/>
        </w:rPr>
        <w:t xml:space="preserve">ith </w:t>
      </w:r>
      <w:r>
        <w:rPr>
          <w:sz w:val="20"/>
          <w:szCs w:val="20"/>
        </w:rPr>
        <w:t xml:space="preserve">community partners and stakeholders was held on </w:t>
      </w:r>
      <w:r w:rsidR="00BF23F0">
        <w:rPr>
          <w:sz w:val="20"/>
          <w:szCs w:val="20"/>
        </w:rPr>
        <w:t>August 29, 2013</w:t>
      </w:r>
      <w:r w:rsidR="00BD2743">
        <w:rPr>
          <w:sz w:val="20"/>
          <w:szCs w:val="20"/>
        </w:rPr>
        <w:t xml:space="preserve"> </w:t>
      </w:r>
      <w:r w:rsidR="004F75B5">
        <w:rPr>
          <w:sz w:val="20"/>
          <w:szCs w:val="20"/>
        </w:rPr>
        <w:t xml:space="preserve">to identify </w:t>
      </w:r>
      <w:r w:rsidR="00BF23F0">
        <w:rPr>
          <w:sz w:val="20"/>
          <w:szCs w:val="20"/>
        </w:rPr>
        <w:t xml:space="preserve">public health priorities </w:t>
      </w:r>
      <w:r w:rsidR="004F75B5">
        <w:rPr>
          <w:sz w:val="20"/>
          <w:szCs w:val="20"/>
        </w:rPr>
        <w:t>within the county</w:t>
      </w:r>
      <w:r w:rsidR="00BF23F0">
        <w:rPr>
          <w:sz w:val="20"/>
          <w:szCs w:val="20"/>
        </w:rPr>
        <w:t>.</w:t>
      </w:r>
      <w:r w:rsidR="004F75B5">
        <w:rPr>
          <w:sz w:val="20"/>
          <w:szCs w:val="20"/>
        </w:rPr>
        <w:t xml:space="preserve">  The four priorities selected by attendees to be included in the CHIP</w:t>
      </w:r>
      <w:r>
        <w:rPr>
          <w:sz w:val="20"/>
          <w:szCs w:val="20"/>
        </w:rPr>
        <w:t xml:space="preserve"> and addressed over the next five years </w:t>
      </w:r>
      <w:r w:rsidR="004F75B5">
        <w:rPr>
          <w:sz w:val="20"/>
          <w:szCs w:val="20"/>
        </w:rPr>
        <w:t xml:space="preserve">are: 1) suicide; 2) obesity; 3) access to </w:t>
      </w:r>
      <w:r w:rsidR="00DF709F">
        <w:rPr>
          <w:sz w:val="20"/>
          <w:szCs w:val="20"/>
        </w:rPr>
        <w:t xml:space="preserve">mental </w:t>
      </w:r>
      <w:r w:rsidR="004F75B5">
        <w:rPr>
          <w:sz w:val="20"/>
          <w:szCs w:val="20"/>
        </w:rPr>
        <w:t xml:space="preserve">health care; and 4) air quality.  Action committees for each priority were created with the responsibility of implementing a strategic </w:t>
      </w:r>
      <w:r w:rsidR="00CD55B5">
        <w:rPr>
          <w:sz w:val="20"/>
          <w:szCs w:val="20"/>
        </w:rPr>
        <w:t xml:space="preserve">action </w:t>
      </w:r>
      <w:r w:rsidR="004F75B5">
        <w:rPr>
          <w:sz w:val="20"/>
          <w:szCs w:val="20"/>
        </w:rPr>
        <w:t>plan</w:t>
      </w:r>
      <w:r w:rsidR="00CD55B5">
        <w:rPr>
          <w:sz w:val="20"/>
          <w:szCs w:val="20"/>
        </w:rPr>
        <w:t xml:space="preserve"> to address the issues. </w:t>
      </w:r>
      <w:r w:rsidR="00DB5AD7">
        <w:rPr>
          <w:sz w:val="20"/>
          <w:szCs w:val="20"/>
        </w:rPr>
        <w:t>These a</w:t>
      </w:r>
      <w:r>
        <w:rPr>
          <w:sz w:val="20"/>
          <w:szCs w:val="20"/>
        </w:rPr>
        <w:t xml:space="preserve">ction committees have already begun meeting and are currently drafting their specific strategic plans.  </w:t>
      </w:r>
      <w:r w:rsidR="004F75B5">
        <w:rPr>
          <w:sz w:val="20"/>
          <w:szCs w:val="20"/>
        </w:rPr>
        <w:t xml:space="preserve">  </w:t>
      </w:r>
    </w:p>
    <w:p w:rsidR="00D1379A" w:rsidRDefault="004F75B5" w:rsidP="00FF3998">
      <w:pPr>
        <w:rPr>
          <w:sz w:val="20"/>
          <w:szCs w:val="20"/>
        </w:rPr>
      </w:pPr>
      <w:r>
        <w:rPr>
          <w:sz w:val="20"/>
          <w:szCs w:val="20"/>
        </w:rPr>
        <w:t xml:space="preserve">  </w:t>
      </w:r>
    </w:p>
    <w:p w:rsidR="005444A9" w:rsidRDefault="00D1379A" w:rsidP="005444A9">
      <w:pPr>
        <w:tabs>
          <w:tab w:val="num" w:pos="720"/>
        </w:tabs>
        <w:rPr>
          <w:sz w:val="20"/>
          <w:szCs w:val="20"/>
        </w:rPr>
      </w:pPr>
      <w:r>
        <w:rPr>
          <w:sz w:val="20"/>
          <w:szCs w:val="20"/>
        </w:rPr>
        <w:t>The CHIP will also include the Department’s strategic plan for the next five years.  In a meeting held October 28</w:t>
      </w:r>
      <w:r w:rsidR="00DB5AD7">
        <w:rPr>
          <w:sz w:val="20"/>
          <w:szCs w:val="20"/>
        </w:rPr>
        <w:t xml:space="preserve">, </w:t>
      </w:r>
      <w:r>
        <w:rPr>
          <w:sz w:val="20"/>
          <w:szCs w:val="20"/>
        </w:rPr>
        <w:t xml:space="preserve">senior staff </w:t>
      </w:r>
      <w:r w:rsidR="00A27561">
        <w:rPr>
          <w:sz w:val="20"/>
          <w:szCs w:val="20"/>
        </w:rPr>
        <w:t xml:space="preserve">identified seven strategic priorities for the Department.  Those priorities are: 1) </w:t>
      </w:r>
      <w:r w:rsidR="005444A9">
        <w:rPr>
          <w:sz w:val="20"/>
          <w:szCs w:val="20"/>
        </w:rPr>
        <w:t>s</w:t>
      </w:r>
      <w:r w:rsidR="00A27561" w:rsidRPr="00A27561">
        <w:rPr>
          <w:sz w:val="20"/>
          <w:szCs w:val="20"/>
        </w:rPr>
        <w:t xml:space="preserve">upport </w:t>
      </w:r>
      <w:r w:rsidR="00A27561">
        <w:rPr>
          <w:sz w:val="20"/>
          <w:szCs w:val="20"/>
        </w:rPr>
        <w:t>the four community chosen</w:t>
      </w:r>
      <w:r w:rsidR="00BD2743">
        <w:rPr>
          <w:sz w:val="20"/>
          <w:szCs w:val="20"/>
        </w:rPr>
        <w:t xml:space="preserve"> priorities</w:t>
      </w:r>
      <w:r w:rsidR="00A27561">
        <w:rPr>
          <w:sz w:val="20"/>
          <w:szCs w:val="20"/>
        </w:rPr>
        <w:t xml:space="preserve">; 2) </w:t>
      </w:r>
      <w:r w:rsidR="005444A9">
        <w:rPr>
          <w:sz w:val="20"/>
          <w:szCs w:val="20"/>
        </w:rPr>
        <w:t>s</w:t>
      </w:r>
      <w:r w:rsidR="00A27561" w:rsidRPr="00A27561">
        <w:rPr>
          <w:sz w:val="20"/>
          <w:szCs w:val="20"/>
        </w:rPr>
        <w:t xml:space="preserve">upport </w:t>
      </w:r>
      <w:r w:rsidR="00A27561">
        <w:rPr>
          <w:sz w:val="20"/>
          <w:szCs w:val="20"/>
        </w:rPr>
        <w:t xml:space="preserve">the State Health Improvement Plan; 3) </w:t>
      </w:r>
      <w:r w:rsidR="005444A9">
        <w:rPr>
          <w:sz w:val="20"/>
          <w:szCs w:val="20"/>
        </w:rPr>
        <w:t>q</w:t>
      </w:r>
      <w:r w:rsidR="00A27561" w:rsidRPr="00A27561">
        <w:rPr>
          <w:sz w:val="20"/>
          <w:szCs w:val="20"/>
        </w:rPr>
        <w:t xml:space="preserve">uality </w:t>
      </w:r>
      <w:r w:rsidR="005444A9">
        <w:rPr>
          <w:sz w:val="20"/>
          <w:szCs w:val="20"/>
        </w:rPr>
        <w:t>i</w:t>
      </w:r>
      <w:r w:rsidR="00A27561" w:rsidRPr="00A27561">
        <w:rPr>
          <w:sz w:val="20"/>
          <w:szCs w:val="20"/>
        </w:rPr>
        <w:t xml:space="preserve">mprovement </w:t>
      </w:r>
      <w:r w:rsidR="005444A9">
        <w:rPr>
          <w:sz w:val="20"/>
          <w:szCs w:val="20"/>
        </w:rPr>
        <w:t>and p</w:t>
      </w:r>
      <w:r w:rsidR="00A27561" w:rsidRPr="00A27561">
        <w:rPr>
          <w:sz w:val="20"/>
          <w:szCs w:val="20"/>
        </w:rPr>
        <w:t xml:space="preserve">erformance </w:t>
      </w:r>
      <w:r w:rsidR="005444A9">
        <w:rPr>
          <w:sz w:val="20"/>
          <w:szCs w:val="20"/>
        </w:rPr>
        <w:t>m</w:t>
      </w:r>
      <w:r w:rsidR="00A27561" w:rsidRPr="00A27561">
        <w:rPr>
          <w:sz w:val="20"/>
          <w:szCs w:val="20"/>
        </w:rPr>
        <w:t>anagement</w:t>
      </w:r>
      <w:r w:rsidR="005444A9">
        <w:rPr>
          <w:sz w:val="20"/>
          <w:szCs w:val="20"/>
        </w:rPr>
        <w:t>; 3) w</w:t>
      </w:r>
      <w:r w:rsidR="00A27561" w:rsidRPr="00A27561">
        <w:rPr>
          <w:sz w:val="20"/>
          <w:szCs w:val="20"/>
        </w:rPr>
        <w:t xml:space="preserve">orkforce </w:t>
      </w:r>
      <w:r w:rsidR="005444A9">
        <w:rPr>
          <w:sz w:val="20"/>
          <w:szCs w:val="20"/>
        </w:rPr>
        <w:t>d</w:t>
      </w:r>
      <w:r w:rsidR="00A27561" w:rsidRPr="00A27561">
        <w:rPr>
          <w:sz w:val="20"/>
          <w:szCs w:val="20"/>
        </w:rPr>
        <w:t>evelopment</w:t>
      </w:r>
      <w:r w:rsidR="005444A9">
        <w:rPr>
          <w:sz w:val="20"/>
          <w:szCs w:val="20"/>
        </w:rPr>
        <w:t>; 4) p</w:t>
      </w:r>
      <w:r w:rsidR="00A27561" w:rsidRPr="00A27561">
        <w:rPr>
          <w:sz w:val="20"/>
          <w:szCs w:val="20"/>
        </w:rPr>
        <w:t xml:space="preserve">ublic </w:t>
      </w:r>
      <w:r w:rsidR="005444A9">
        <w:rPr>
          <w:sz w:val="20"/>
          <w:szCs w:val="20"/>
        </w:rPr>
        <w:t>h</w:t>
      </w:r>
      <w:r w:rsidR="00A27561" w:rsidRPr="00A27561">
        <w:rPr>
          <w:sz w:val="20"/>
          <w:szCs w:val="20"/>
        </w:rPr>
        <w:t xml:space="preserve">ealth </w:t>
      </w:r>
      <w:r w:rsidR="005444A9">
        <w:rPr>
          <w:sz w:val="20"/>
          <w:szCs w:val="20"/>
        </w:rPr>
        <w:t>system i</w:t>
      </w:r>
      <w:r w:rsidR="00A27561" w:rsidRPr="00A27561">
        <w:rPr>
          <w:sz w:val="20"/>
          <w:szCs w:val="20"/>
        </w:rPr>
        <w:t>mprovement</w:t>
      </w:r>
      <w:r w:rsidR="005444A9">
        <w:rPr>
          <w:sz w:val="20"/>
          <w:szCs w:val="20"/>
        </w:rPr>
        <w:t>; 5) e</w:t>
      </w:r>
      <w:r w:rsidR="00A27561" w:rsidRPr="00A27561">
        <w:rPr>
          <w:sz w:val="20"/>
          <w:szCs w:val="20"/>
        </w:rPr>
        <w:t xml:space="preserve">mployee </w:t>
      </w:r>
      <w:r w:rsidR="005444A9">
        <w:rPr>
          <w:sz w:val="20"/>
          <w:szCs w:val="20"/>
        </w:rPr>
        <w:t>w</w:t>
      </w:r>
      <w:r w:rsidR="00A27561" w:rsidRPr="00A27561">
        <w:rPr>
          <w:sz w:val="20"/>
          <w:szCs w:val="20"/>
        </w:rPr>
        <w:t xml:space="preserve">ellness </w:t>
      </w:r>
      <w:r w:rsidR="005444A9">
        <w:rPr>
          <w:sz w:val="20"/>
          <w:szCs w:val="20"/>
        </w:rPr>
        <w:t>p</w:t>
      </w:r>
      <w:r w:rsidR="00A27561" w:rsidRPr="00A27561">
        <w:rPr>
          <w:sz w:val="20"/>
          <w:szCs w:val="20"/>
        </w:rPr>
        <w:t>rogram</w:t>
      </w:r>
      <w:r w:rsidR="005444A9">
        <w:rPr>
          <w:sz w:val="20"/>
          <w:szCs w:val="20"/>
        </w:rPr>
        <w:t>; and, 6) c</w:t>
      </w:r>
      <w:r w:rsidR="00A27561" w:rsidRPr="00A27561">
        <w:rPr>
          <w:sz w:val="20"/>
          <w:szCs w:val="20"/>
        </w:rPr>
        <w:t>ommunication</w:t>
      </w:r>
      <w:r w:rsidR="005444A9">
        <w:rPr>
          <w:sz w:val="20"/>
          <w:szCs w:val="20"/>
        </w:rPr>
        <w:t>.</w:t>
      </w:r>
    </w:p>
    <w:p w:rsidR="005444A9" w:rsidRDefault="005444A9" w:rsidP="005444A9">
      <w:pPr>
        <w:tabs>
          <w:tab w:val="num" w:pos="720"/>
        </w:tabs>
        <w:rPr>
          <w:sz w:val="20"/>
          <w:szCs w:val="20"/>
        </w:rPr>
      </w:pPr>
    </w:p>
    <w:p w:rsidR="00A27561" w:rsidRPr="00A27561" w:rsidRDefault="005444A9" w:rsidP="005444A9">
      <w:pPr>
        <w:tabs>
          <w:tab w:val="num" w:pos="720"/>
        </w:tabs>
        <w:rPr>
          <w:sz w:val="20"/>
          <w:szCs w:val="20"/>
        </w:rPr>
      </w:pPr>
      <w:r>
        <w:rPr>
          <w:sz w:val="20"/>
          <w:szCs w:val="20"/>
        </w:rPr>
        <w:t xml:space="preserve">Mr. Garrett reported that with the completion of the Community Health Assessment, Community Health Improvement Plan, and the Strategic Plan the Department will be applying for accreditation </w:t>
      </w:r>
      <w:r w:rsidR="005E28FC">
        <w:rPr>
          <w:sz w:val="20"/>
          <w:szCs w:val="20"/>
        </w:rPr>
        <w:t xml:space="preserve">in </w:t>
      </w:r>
      <w:r>
        <w:rPr>
          <w:sz w:val="20"/>
          <w:szCs w:val="20"/>
        </w:rPr>
        <w:t xml:space="preserve">2014.   </w:t>
      </w:r>
      <w:r w:rsidR="00A27561" w:rsidRPr="00A27561">
        <w:rPr>
          <w:sz w:val="20"/>
          <w:szCs w:val="20"/>
        </w:rPr>
        <w:t xml:space="preserve"> </w:t>
      </w:r>
    </w:p>
    <w:p w:rsidR="00DB5AD7" w:rsidRDefault="004F75B5" w:rsidP="00FF3998">
      <w:pPr>
        <w:rPr>
          <w:b/>
          <w:sz w:val="20"/>
          <w:szCs w:val="20"/>
        </w:rPr>
      </w:pPr>
      <w:r>
        <w:rPr>
          <w:sz w:val="20"/>
          <w:szCs w:val="20"/>
        </w:rPr>
        <w:t xml:space="preserve">  </w:t>
      </w:r>
      <w:r w:rsidR="00BF23F0">
        <w:rPr>
          <w:sz w:val="20"/>
          <w:szCs w:val="20"/>
        </w:rPr>
        <w:t xml:space="preserve">  </w:t>
      </w:r>
    </w:p>
    <w:p w:rsidR="003A4124" w:rsidRDefault="003A4124" w:rsidP="00FF3998">
      <w:pPr>
        <w:rPr>
          <w:b/>
          <w:sz w:val="20"/>
          <w:szCs w:val="20"/>
        </w:rPr>
      </w:pPr>
      <w:r>
        <w:rPr>
          <w:b/>
          <w:sz w:val="20"/>
          <w:szCs w:val="20"/>
        </w:rPr>
        <w:t>Budget Report (Information)</w:t>
      </w:r>
    </w:p>
    <w:p w:rsidR="003A4124" w:rsidRPr="003A4124" w:rsidRDefault="003A4124" w:rsidP="003A4124">
      <w:pPr>
        <w:pStyle w:val="PlainText"/>
        <w:rPr>
          <w:sz w:val="20"/>
          <w:szCs w:val="20"/>
        </w:rPr>
      </w:pPr>
      <w:r w:rsidRPr="00FC327E">
        <w:rPr>
          <w:rFonts w:ascii="Arial" w:hAnsi="Arial" w:cs="Arial"/>
          <w:sz w:val="20"/>
          <w:szCs w:val="20"/>
        </w:rPr>
        <w:t>M</w:t>
      </w:r>
      <w:r>
        <w:rPr>
          <w:rFonts w:ascii="Arial" w:hAnsi="Arial" w:cs="Arial"/>
          <w:sz w:val="20"/>
          <w:szCs w:val="20"/>
        </w:rPr>
        <w:t xml:space="preserve">s. Reich </w:t>
      </w:r>
      <w:r w:rsidRPr="00FC327E">
        <w:rPr>
          <w:rFonts w:ascii="Arial" w:hAnsi="Arial" w:cs="Arial"/>
          <w:sz w:val="20"/>
          <w:szCs w:val="20"/>
        </w:rPr>
        <w:t>presented the year-to-date Department budget numbers.</w:t>
      </w:r>
      <w:r>
        <w:rPr>
          <w:rFonts w:ascii="Arial" w:hAnsi="Arial" w:cs="Arial"/>
          <w:sz w:val="20"/>
          <w:szCs w:val="20"/>
        </w:rPr>
        <w:t xml:space="preserve">  Mr. Garrett reported the Department submitted a flat budget to the County for consideration.  The County budget has been tentatively approved.  </w:t>
      </w:r>
    </w:p>
    <w:p w:rsidR="003A4124" w:rsidRDefault="003A4124" w:rsidP="00FF3998">
      <w:pPr>
        <w:rPr>
          <w:b/>
          <w:sz w:val="20"/>
          <w:szCs w:val="20"/>
        </w:rPr>
      </w:pPr>
    </w:p>
    <w:p w:rsidR="0006388F" w:rsidRPr="00FC327E" w:rsidRDefault="0006388F" w:rsidP="00FF3998">
      <w:pPr>
        <w:rPr>
          <w:b/>
          <w:sz w:val="20"/>
          <w:szCs w:val="20"/>
        </w:rPr>
      </w:pPr>
      <w:r w:rsidRPr="00FC327E">
        <w:rPr>
          <w:b/>
          <w:sz w:val="20"/>
          <w:szCs w:val="20"/>
        </w:rPr>
        <w:t>UALBH Report (Information)</w:t>
      </w:r>
    </w:p>
    <w:p w:rsidR="00237273" w:rsidRDefault="005444A9" w:rsidP="00237273">
      <w:pPr>
        <w:rPr>
          <w:sz w:val="20"/>
          <w:szCs w:val="20"/>
        </w:rPr>
      </w:pPr>
      <w:r>
        <w:rPr>
          <w:sz w:val="20"/>
          <w:szCs w:val="20"/>
        </w:rPr>
        <w:t xml:space="preserve">Ms. Benson reported </w:t>
      </w:r>
      <w:proofErr w:type="spellStart"/>
      <w:r w:rsidR="00A32905">
        <w:rPr>
          <w:sz w:val="20"/>
          <w:szCs w:val="20"/>
        </w:rPr>
        <w:t>UALBH</w:t>
      </w:r>
      <w:proofErr w:type="spellEnd"/>
      <w:r w:rsidR="00A32905">
        <w:rPr>
          <w:sz w:val="20"/>
          <w:szCs w:val="20"/>
        </w:rPr>
        <w:t xml:space="preserve"> </w:t>
      </w:r>
      <w:r>
        <w:rPr>
          <w:sz w:val="20"/>
          <w:szCs w:val="20"/>
        </w:rPr>
        <w:t xml:space="preserve">is </w:t>
      </w:r>
      <w:r w:rsidR="006741C1">
        <w:rPr>
          <w:sz w:val="20"/>
          <w:szCs w:val="20"/>
        </w:rPr>
        <w:t xml:space="preserve">monitoring </w:t>
      </w:r>
      <w:r>
        <w:rPr>
          <w:sz w:val="20"/>
          <w:szCs w:val="20"/>
        </w:rPr>
        <w:t xml:space="preserve">items on the national level to see how changes will affect the local association.  </w:t>
      </w:r>
    </w:p>
    <w:p w:rsidR="0006388F" w:rsidRPr="00FC327E" w:rsidRDefault="0006388F"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157F5B" w:rsidRDefault="003A4124" w:rsidP="00FF3998">
      <w:pPr>
        <w:rPr>
          <w:sz w:val="20"/>
          <w:szCs w:val="20"/>
        </w:rPr>
      </w:pPr>
      <w:r>
        <w:rPr>
          <w:sz w:val="20"/>
          <w:szCs w:val="20"/>
        </w:rPr>
        <w:t xml:space="preserve">Mr. Garrett </w:t>
      </w:r>
      <w:r w:rsidR="00A32905">
        <w:rPr>
          <w:sz w:val="20"/>
          <w:szCs w:val="20"/>
        </w:rPr>
        <w:t xml:space="preserve">provided an update </w:t>
      </w:r>
      <w:r>
        <w:rPr>
          <w:sz w:val="20"/>
          <w:szCs w:val="20"/>
        </w:rPr>
        <w:t>on the recent</w:t>
      </w:r>
      <w:r w:rsidR="00A81A7F">
        <w:rPr>
          <w:sz w:val="20"/>
          <w:szCs w:val="20"/>
        </w:rPr>
        <w:t xml:space="preserve"> events concerning Stericycle</w:t>
      </w:r>
      <w:r w:rsidR="00157F5B">
        <w:rPr>
          <w:sz w:val="20"/>
          <w:szCs w:val="20"/>
        </w:rPr>
        <w:t>, a medical waste incinerator</w:t>
      </w:r>
      <w:r w:rsidR="00A81A7F">
        <w:rPr>
          <w:sz w:val="20"/>
          <w:szCs w:val="20"/>
        </w:rPr>
        <w:t xml:space="preserve"> which is located in the Foxbo</w:t>
      </w:r>
      <w:r w:rsidR="00157F5B">
        <w:rPr>
          <w:sz w:val="20"/>
          <w:szCs w:val="20"/>
        </w:rPr>
        <w:t>r</w:t>
      </w:r>
      <w:r w:rsidR="00A81A7F">
        <w:rPr>
          <w:sz w:val="20"/>
          <w:szCs w:val="20"/>
        </w:rPr>
        <w:t xml:space="preserve">o neighborhood of North Salt Lake City.  The facility operates under a permit issued by the Utah Department of Air Quality (DAQ) which allows for limited stack emissions.  On May 28, 2012 DAQ issued a Notice of Violation (NOV) outlining several serious violations.  </w:t>
      </w:r>
      <w:r w:rsidR="00157F5B">
        <w:rPr>
          <w:sz w:val="20"/>
          <w:szCs w:val="20"/>
        </w:rPr>
        <w:t>State air quality officials have reported that the facility is now operating with</w:t>
      </w:r>
      <w:r w:rsidR="00A32905">
        <w:rPr>
          <w:sz w:val="20"/>
          <w:szCs w:val="20"/>
        </w:rPr>
        <w:t>in</w:t>
      </w:r>
      <w:r w:rsidR="00157F5B">
        <w:rPr>
          <w:sz w:val="20"/>
          <w:szCs w:val="20"/>
        </w:rPr>
        <w:t xml:space="preserve"> permit requirements.  </w:t>
      </w:r>
      <w:r w:rsidR="00A81A7F">
        <w:rPr>
          <w:sz w:val="20"/>
          <w:szCs w:val="20"/>
        </w:rPr>
        <w:t>Stericycle has file</w:t>
      </w:r>
      <w:r w:rsidR="00A6134F">
        <w:rPr>
          <w:sz w:val="20"/>
          <w:szCs w:val="20"/>
        </w:rPr>
        <w:t>d</w:t>
      </w:r>
      <w:r w:rsidR="00A81A7F">
        <w:rPr>
          <w:sz w:val="20"/>
          <w:szCs w:val="20"/>
        </w:rPr>
        <w:t xml:space="preserve"> an appeal and the adjudicative process is likely to take a number of months.  </w:t>
      </w:r>
    </w:p>
    <w:p w:rsidR="001633F9" w:rsidRDefault="001633F9" w:rsidP="00FF3998">
      <w:pPr>
        <w:rPr>
          <w:sz w:val="20"/>
          <w:szCs w:val="20"/>
        </w:rPr>
      </w:pPr>
    </w:p>
    <w:p w:rsidR="00A6134F" w:rsidRDefault="00157F5B" w:rsidP="00FF3998">
      <w:pPr>
        <w:rPr>
          <w:sz w:val="20"/>
          <w:szCs w:val="20"/>
        </w:rPr>
      </w:pPr>
      <w:r>
        <w:rPr>
          <w:sz w:val="20"/>
          <w:szCs w:val="20"/>
        </w:rPr>
        <w:t xml:space="preserve">Local environmental groups have been actively protesting the facility and demanding the facility either be moved or closed.  The Salt Lake County Council </w:t>
      </w:r>
      <w:r w:rsidR="00DF709F">
        <w:rPr>
          <w:sz w:val="20"/>
          <w:szCs w:val="20"/>
        </w:rPr>
        <w:t xml:space="preserve">sent </w:t>
      </w:r>
      <w:r>
        <w:rPr>
          <w:sz w:val="20"/>
          <w:szCs w:val="20"/>
        </w:rPr>
        <w:t xml:space="preserve">a letter to the Governor asking him to intervene and close the facility as it poses a risk to the health of residents.  The Governor </w:t>
      </w:r>
      <w:r w:rsidR="00A6134F">
        <w:rPr>
          <w:sz w:val="20"/>
          <w:szCs w:val="20"/>
        </w:rPr>
        <w:t xml:space="preserve">declined to take any action as the public health risk posed by Stericycle does not meet the imminent danger threshold the law requires.  </w:t>
      </w:r>
    </w:p>
    <w:p w:rsidR="00A6134F" w:rsidRDefault="00A6134F" w:rsidP="00FF3998">
      <w:pPr>
        <w:rPr>
          <w:sz w:val="20"/>
          <w:szCs w:val="20"/>
        </w:rPr>
      </w:pPr>
    </w:p>
    <w:p w:rsidR="00FB202B" w:rsidRDefault="00A6134F" w:rsidP="00FF3998">
      <w:pPr>
        <w:rPr>
          <w:sz w:val="20"/>
          <w:szCs w:val="20"/>
        </w:rPr>
      </w:pPr>
      <w:r>
        <w:rPr>
          <w:sz w:val="20"/>
          <w:szCs w:val="20"/>
        </w:rPr>
        <w:t>The Board’s involvement with Stericycle is through the Infectious Waste and Scavenger and Salvage Operatio</w:t>
      </w:r>
      <w:r w:rsidR="00FB202B">
        <w:rPr>
          <w:sz w:val="20"/>
          <w:szCs w:val="20"/>
        </w:rPr>
        <w:t xml:space="preserve">n regulations.  These regulations address safety and sanitation </w:t>
      </w:r>
      <w:r w:rsidR="001633F9">
        <w:rPr>
          <w:sz w:val="20"/>
          <w:szCs w:val="20"/>
        </w:rPr>
        <w:t xml:space="preserve">in </w:t>
      </w:r>
      <w:r w:rsidR="00FB202B">
        <w:rPr>
          <w:sz w:val="20"/>
          <w:szCs w:val="20"/>
        </w:rPr>
        <w:t xml:space="preserve">handling the waste products and medical waste transporting.  Neither regulation addresses stack emissions </w:t>
      </w:r>
      <w:r w:rsidR="005E28FC">
        <w:rPr>
          <w:sz w:val="20"/>
          <w:szCs w:val="20"/>
        </w:rPr>
        <w:t xml:space="preserve">which are </w:t>
      </w:r>
      <w:r w:rsidR="00FB202B">
        <w:rPr>
          <w:sz w:val="20"/>
          <w:szCs w:val="20"/>
        </w:rPr>
        <w:t xml:space="preserve">regulated by the </w:t>
      </w:r>
      <w:r w:rsidR="00DF709F">
        <w:rPr>
          <w:sz w:val="20"/>
          <w:szCs w:val="20"/>
        </w:rPr>
        <w:t xml:space="preserve">Utah </w:t>
      </w:r>
      <w:r w:rsidR="005E28FC">
        <w:rPr>
          <w:sz w:val="20"/>
          <w:szCs w:val="20"/>
        </w:rPr>
        <w:t>Division of Air Quality</w:t>
      </w:r>
      <w:r w:rsidR="00FB202B">
        <w:rPr>
          <w:sz w:val="20"/>
          <w:szCs w:val="20"/>
        </w:rPr>
        <w:t xml:space="preserve">.  </w:t>
      </w:r>
    </w:p>
    <w:p w:rsidR="00FB202B" w:rsidRDefault="00FB202B" w:rsidP="00FF3998">
      <w:pPr>
        <w:rPr>
          <w:sz w:val="20"/>
          <w:szCs w:val="20"/>
        </w:rPr>
      </w:pPr>
    </w:p>
    <w:p w:rsidR="000427AB" w:rsidRDefault="000427AB" w:rsidP="00FF3998">
      <w:pPr>
        <w:rPr>
          <w:sz w:val="20"/>
          <w:szCs w:val="20"/>
        </w:rPr>
      </w:pPr>
      <w:r>
        <w:rPr>
          <w:sz w:val="20"/>
          <w:szCs w:val="20"/>
        </w:rPr>
        <w:t xml:space="preserve">In response to the </w:t>
      </w:r>
      <w:proofErr w:type="spellStart"/>
      <w:r w:rsidR="005E28FC">
        <w:rPr>
          <w:sz w:val="20"/>
          <w:szCs w:val="20"/>
        </w:rPr>
        <w:t>Stericycle</w:t>
      </w:r>
      <w:proofErr w:type="spellEnd"/>
      <w:r w:rsidR="005E28FC">
        <w:rPr>
          <w:sz w:val="20"/>
          <w:szCs w:val="20"/>
        </w:rPr>
        <w:t xml:space="preserve"> </w:t>
      </w:r>
      <w:r>
        <w:rPr>
          <w:sz w:val="20"/>
          <w:szCs w:val="20"/>
        </w:rPr>
        <w:t xml:space="preserve">issue the </w:t>
      </w:r>
      <w:r w:rsidR="005D3365">
        <w:rPr>
          <w:sz w:val="20"/>
          <w:szCs w:val="20"/>
        </w:rPr>
        <w:t>Department</w:t>
      </w:r>
      <w:r>
        <w:rPr>
          <w:sz w:val="20"/>
          <w:szCs w:val="20"/>
        </w:rPr>
        <w:t xml:space="preserve"> </w:t>
      </w:r>
      <w:r w:rsidR="00DF709F">
        <w:rPr>
          <w:sz w:val="20"/>
          <w:szCs w:val="20"/>
        </w:rPr>
        <w:t xml:space="preserve">has </w:t>
      </w:r>
      <w:r>
        <w:rPr>
          <w:sz w:val="20"/>
          <w:szCs w:val="20"/>
        </w:rPr>
        <w:t xml:space="preserve">requested cancer </w:t>
      </w:r>
      <w:r w:rsidR="00DF709F">
        <w:rPr>
          <w:sz w:val="20"/>
          <w:szCs w:val="20"/>
        </w:rPr>
        <w:t xml:space="preserve">data </w:t>
      </w:r>
      <w:r>
        <w:rPr>
          <w:sz w:val="20"/>
          <w:szCs w:val="20"/>
        </w:rPr>
        <w:t>from the Utah Department of Health (</w:t>
      </w:r>
      <w:proofErr w:type="spellStart"/>
      <w:r>
        <w:rPr>
          <w:sz w:val="20"/>
          <w:szCs w:val="20"/>
        </w:rPr>
        <w:t>UDOH</w:t>
      </w:r>
      <w:proofErr w:type="spellEnd"/>
      <w:r>
        <w:rPr>
          <w:sz w:val="20"/>
          <w:szCs w:val="20"/>
        </w:rPr>
        <w:t xml:space="preserve">) for areas </w:t>
      </w:r>
      <w:r w:rsidR="005E28FC">
        <w:rPr>
          <w:sz w:val="20"/>
          <w:szCs w:val="20"/>
        </w:rPr>
        <w:t xml:space="preserve">adjacent to </w:t>
      </w:r>
      <w:proofErr w:type="spellStart"/>
      <w:r w:rsidR="005E28FC">
        <w:rPr>
          <w:sz w:val="20"/>
          <w:szCs w:val="20"/>
        </w:rPr>
        <w:t>Stericycle</w:t>
      </w:r>
      <w:proofErr w:type="spellEnd"/>
      <w:r w:rsidR="005E28FC">
        <w:rPr>
          <w:sz w:val="20"/>
          <w:szCs w:val="20"/>
        </w:rPr>
        <w:t xml:space="preserve">, </w:t>
      </w:r>
      <w:r>
        <w:rPr>
          <w:sz w:val="20"/>
          <w:szCs w:val="20"/>
        </w:rPr>
        <w:t xml:space="preserve">this included parts of Bountiful, West Bountiful, and all of Woods Cross and North Salt Lake.  Rates from 1972 to 2011 </w:t>
      </w:r>
      <w:r w:rsidR="00C62CCA">
        <w:rPr>
          <w:sz w:val="20"/>
          <w:szCs w:val="20"/>
        </w:rPr>
        <w:t xml:space="preserve">are in the process of being analyzed, however, at first glance, no </w:t>
      </w:r>
      <w:r>
        <w:rPr>
          <w:sz w:val="20"/>
          <w:szCs w:val="20"/>
        </w:rPr>
        <w:t xml:space="preserve">increase in cancer rates for the affected areas </w:t>
      </w:r>
      <w:r w:rsidR="005E28FC">
        <w:rPr>
          <w:sz w:val="20"/>
          <w:szCs w:val="20"/>
        </w:rPr>
        <w:t xml:space="preserve">have </w:t>
      </w:r>
      <w:r w:rsidR="001633F9">
        <w:rPr>
          <w:sz w:val="20"/>
          <w:szCs w:val="20"/>
        </w:rPr>
        <w:t>been found</w:t>
      </w:r>
      <w:r w:rsidR="005E28FC">
        <w:rPr>
          <w:sz w:val="20"/>
          <w:szCs w:val="20"/>
        </w:rPr>
        <w:t xml:space="preserve">. </w:t>
      </w:r>
      <w:r>
        <w:rPr>
          <w:sz w:val="20"/>
          <w:szCs w:val="20"/>
        </w:rPr>
        <w:t xml:space="preserve">  </w:t>
      </w:r>
    </w:p>
    <w:p w:rsidR="00A73C5A" w:rsidRDefault="00A73C5A" w:rsidP="00FF3998">
      <w:pPr>
        <w:rPr>
          <w:sz w:val="20"/>
          <w:szCs w:val="20"/>
        </w:rPr>
      </w:pPr>
    </w:p>
    <w:p w:rsidR="00145DB5" w:rsidRDefault="000427AB" w:rsidP="00FF3998">
      <w:pPr>
        <w:rPr>
          <w:sz w:val="20"/>
          <w:szCs w:val="20"/>
        </w:rPr>
      </w:pPr>
      <w:r>
        <w:rPr>
          <w:sz w:val="20"/>
          <w:szCs w:val="20"/>
        </w:rPr>
        <w:t xml:space="preserve">The </w:t>
      </w:r>
      <w:r w:rsidR="005D3365">
        <w:rPr>
          <w:sz w:val="20"/>
          <w:szCs w:val="20"/>
        </w:rPr>
        <w:t>Department</w:t>
      </w:r>
      <w:r>
        <w:rPr>
          <w:sz w:val="20"/>
          <w:szCs w:val="20"/>
        </w:rPr>
        <w:t xml:space="preserve"> has also requested data for a birth outcome statistical review from UDOH.  Results from this review are pending.  Soil samples from the area have also been taken </w:t>
      </w:r>
      <w:r w:rsidR="007F3F69">
        <w:rPr>
          <w:sz w:val="20"/>
          <w:szCs w:val="20"/>
        </w:rPr>
        <w:t xml:space="preserve">and </w:t>
      </w:r>
      <w:r w:rsidR="00C62CCA">
        <w:rPr>
          <w:sz w:val="20"/>
          <w:szCs w:val="20"/>
        </w:rPr>
        <w:t xml:space="preserve">are </w:t>
      </w:r>
      <w:r w:rsidR="007F3F69">
        <w:rPr>
          <w:sz w:val="20"/>
          <w:szCs w:val="20"/>
        </w:rPr>
        <w:t>currently being analyzed for Dioxin and Furan testing.  Mayor Wood asked if resp</w:t>
      </w:r>
      <w:r w:rsidR="00C62CCA">
        <w:rPr>
          <w:sz w:val="20"/>
          <w:szCs w:val="20"/>
        </w:rPr>
        <w:t>ira</w:t>
      </w:r>
      <w:r w:rsidR="007F3F69">
        <w:rPr>
          <w:sz w:val="20"/>
          <w:szCs w:val="20"/>
        </w:rPr>
        <w:t xml:space="preserve">tory </w:t>
      </w:r>
      <w:r w:rsidR="00C62CCA">
        <w:rPr>
          <w:sz w:val="20"/>
          <w:szCs w:val="20"/>
        </w:rPr>
        <w:t xml:space="preserve">ailments </w:t>
      </w:r>
      <w:r w:rsidR="007F3F69">
        <w:rPr>
          <w:sz w:val="20"/>
          <w:szCs w:val="20"/>
        </w:rPr>
        <w:t>were also reviewed.  Mr. Garrett reported</w:t>
      </w:r>
      <w:r w:rsidR="00C62CCA">
        <w:rPr>
          <w:sz w:val="20"/>
          <w:szCs w:val="20"/>
        </w:rPr>
        <w:t xml:space="preserve"> that respiratory ailments </w:t>
      </w:r>
      <w:r w:rsidR="00EF4D69">
        <w:rPr>
          <w:sz w:val="20"/>
          <w:szCs w:val="20"/>
        </w:rPr>
        <w:t xml:space="preserve">were not reviewed </w:t>
      </w:r>
      <w:r w:rsidR="00C62CCA">
        <w:rPr>
          <w:sz w:val="20"/>
          <w:szCs w:val="20"/>
        </w:rPr>
        <w:t xml:space="preserve">as they are not reportable diseases and as such there are no data sets to review.   </w:t>
      </w:r>
      <w:r w:rsidR="007F3F69">
        <w:rPr>
          <w:sz w:val="20"/>
          <w:szCs w:val="20"/>
        </w:rPr>
        <w:t xml:space="preserve"> </w:t>
      </w:r>
    </w:p>
    <w:p w:rsidR="00A73C5A" w:rsidRDefault="00A73C5A" w:rsidP="00FF3998">
      <w:pPr>
        <w:rPr>
          <w:sz w:val="20"/>
          <w:szCs w:val="20"/>
        </w:rPr>
      </w:pPr>
    </w:p>
    <w:p w:rsidR="00DE217C" w:rsidRDefault="00A73C5A" w:rsidP="00DE217C">
      <w:pPr>
        <w:rPr>
          <w:sz w:val="20"/>
          <w:szCs w:val="20"/>
        </w:rPr>
      </w:pPr>
      <w:r>
        <w:rPr>
          <w:sz w:val="20"/>
          <w:szCs w:val="20"/>
        </w:rPr>
        <w:t>Mr. Tanner questioned if areas surrounding Stericycle facilities in other states have been analyzed</w:t>
      </w:r>
      <w:r w:rsidR="001633F9">
        <w:rPr>
          <w:sz w:val="20"/>
          <w:szCs w:val="20"/>
        </w:rPr>
        <w:t xml:space="preserve">.  Mr. </w:t>
      </w:r>
      <w:r>
        <w:rPr>
          <w:sz w:val="20"/>
          <w:szCs w:val="20"/>
        </w:rPr>
        <w:t xml:space="preserve">Garrett reported this is a weakness to the study in that the areas affected are so new, it only partially deals with cancer rates, </w:t>
      </w:r>
      <w:r w:rsidR="00DE217C">
        <w:rPr>
          <w:sz w:val="20"/>
          <w:szCs w:val="20"/>
        </w:rPr>
        <w:t xml:space="preserve">as </w:t>
      </w:r>
      <w:r>
        <w:rPr>
          <w:sz w:val="20"/>
          <w:szCs w:val="20"/>
        </w:rPr>
        <w:t xml:space="preserve">many types of cancer </w:t>
      </w:r>
      <w:r w:rsidR="00DE217C">
        <w:rPr>
          <w:sz w:val="20"/>
          <w:szCs w:val="20"/>
        </w:rPr>
        <w:t xml:space="preserve">have a long latency period. The main pollutant that is of concern </w:t>
      </w:r>
      <w:r w:rsidR="001633F9">
        <w:rPr>
          <w:sz w:val="20"/>
          <w:szCs w:val="20"/>
        </w:rPr>
        <w:t xml:space="preserve">in </w:t>
      </w:r>
      <w:r w:rsidR="00DE217C">
        <w:rPr>
          <w:sz w:val="20"/>
          <w:szCs w:val="20"/>
        </w:rPr>
        <w:t>the area is Dioxin</w:t>
      </w:r>
      <w:r w:rsidR="001633F9">
        <w:rPr>
          <w:sz w:val="20"/>
          <w:szCs w:val="20"/>
        </w:rPr>
        <w:t xml:space="preserve">. An individual must have significant exposure at much higher levels than the soil samples show to Dioxin before there is an increased risk of cancer.  </w:t>
      </w:r>
      <w:r w:rsidR="00DE217C">
        <w:rPr>
          <w:sz w:val="20"/>
          <w:szCs w:val="20"/>
        </w:rPr>
        <w:t xml:space="preserve">Staff will report back to the Board with results of the requested studies and samples.             </w:t>
      </w:r>
    </w:p>
    <w:p w:rsidR="00C62CCA" w:rsidRDefault="00C62CCA" w:rsidP="00FF3998">
      <w:pPr>
        <w:rPr>
          <w:sz w:val="20"/>
          <w:szCs w:val="20"/>
        </w:rPr>
      </w:pPr>
    </w:p>
    <w:p w:rsidR="00EF4D69" w:rsidRDefault="00EF4D69" w:rsidP="00FF3998">
      <w:pPr>
        <w:rPr>
          <w:sz w:val="20"/>
          <w:szCs w:val="20"/>
        </w:rPr>
      </w:pPr>
      <w:r>
        <w:rPr>
          <w:sz w:val="20"/>
          <w:szCs w:val="20"/>
        </w:rPr>
        <w:t xml:space="preserve">Mr. Garrett reported Sally Kershisnik the Family Health and Senior Services Director has recently retired.    Kristy Cottrell has been hired to take over as the new Director.  Ms. Cottrell has more than 20 years of experience in public health nursing as well as experience in senior services.  </w:t>
      </w:r>
    </w:p>
    <w:p w:rsidR="00EF4D69" w:rsidRDefault="00EF4D69" w:rsidP="00FF3998">
      <w:pPr>
        <w:rPr>
          <w:sz w:val="20"/>
          <w:szCs w:val="20"/>
        </w:rPr>
      </w:pPr>
    </w:p>
    <w:p w:rsidR="00EF4D69" w:rsidRPr="00B57843" w:rsidRDefault="00EF4D69" w:rsidP="00EF4D69">
      <w:pPr>
        <w:pStyle w:val="PlainText"/>
        <w:rPr>
          <w:rFonts w:ascii="Arial" w:hAnsi="Arial" w:cs="Arial"/>
          <w:sz w:val="20"/>
          <w:szCs w:val="20"/>
        </w:rPr>
      </w:pPr>
      <w:r w:rsidRPr="00B57843">
        <w:rPr>
          <w:rFonts w:ascii="Arial" w:hAnsi="Arial" w:cs="Arial"/>
          <w:sz w:val="20"/>
          <w:szCs w:val="20"/>
        </w:rPr>
        <w:t xml:space="preserve">Mr. Garrett presented </w:t>
      </w:r>
      <w:r>
        <w:rPr>
          <w:rFonts w:ascii="Arial" w:hAnsi="Arial" w:cs="Arial"/>
          <w:sz w:val="20"/>
          <w:szCs w:val="20"/>
        </w:rPr>
        <w:t xml:space="preserve">Dr. Alexander </w:t>
      </w:r>
      <w:r w:rsidRPr="00B57843">
        <w:rPr>
          <w:rFonts w:ascii="Arial" w:hAnsi="Arial" w:cs="Arial"/>
          <w:sz w:val="20"/>
          <w:szCs w:val="20"/>
        </w:rPr>
        <w:t>with a plaque and thanked him for his service as the Board Chair for 201</w:t>
      </w:r>
      <w:r w:rsidR="00A73C5A">
        <w:rPr>
          <w:rFonts w:ascii="Arial" w:hAnsi="Arial" w:cs="Arial"/>
          <w:sz w:val="20"/>
          <w:szCs w:val="20"/>
        </w:rPr>
        <w:t>3</w:t>
      </w:r>
      <w:r w:rsidRPr="00B57843">
        <w:rPr>
          <w:rFonts w:ascii="Arial" w:hAnsi="Arial" w:cs="Arial"/>
          <w:sz w:val="20"/>
          <w:szCs w:val="20"/>
        </w:rPr>
        <w:t xml:space="preserve">. </w:t>
      </w:r>
    </w:p>
    <w:p w:rsidR="00C62CCA" w:rsidRDefault="00C62CCA" w:rsidP="00FF3998">
      <w:pPr>
        <w:rPr>
          <w:sz w:val="20"/>
          <w:szCs w:val="20"/>
        </w:rPr>
      </w:pPr>
    </w:p>
    <w:p w:rsidR="00097434" w:rsidRPr="00FC327E" w:rsidRDefault="00097434" w:rsidP="00A35220">
      <w:pPr>
        <w:rPr>
          <w:b/>
          <w:sz w:val="20"/>
          <w:szCs w:val="20"/>
        </w:rPr>
      </w:pPr>
      <w:r w:rsidRPr="00FC327E">
        <w:rPr>
          <w:b/>
          <w:sz w:val="20"/>
          <w:szCs w:val="20"/>
        </w:rPr>
        <w:t>Chairs Report</w:t>
      </w:r>
    </w:p>
    <w:p w:rsidR="00A73C5A" w:rsidRDefault="00A73C5A" w:rsidP="00A73C5A">
      <w:pPr>
        <w:rPr>
          <w:sz w:val="20"/>
          <w:szCs w:val="20"/>
        </w:rPr>
      </w:pPr>
      <w:r>
        <w:rPr>
          <w:sz w:val="20"/>
          <w:szCs w:val="20"/>
        </w:rPr>
        <w:t xml:space="preserve">Dr. Alexander welcomed Mayor Wood as the 2014 Board Chair and expressed gratitude to the Board for the opportunity to serve.   </w:t>
      </w:r>
    </w:p>
    <w:p w:rsidR="00776719" w:rsidRPr="00FC327E" w:rsidRDefault="00776719" w:rsidP="00D233A2">
      <w:pPr>
        <w:rPr>
          <w:sz w:val="20"/>
          <w:szCs w:val="20"/>
        </w:rPr>
      </w:pPr>
    </w:p>
    <w:p w:rsidR="000F2926" w:rsidRPr="00FC327E" w:rsidRDefault="000F2926" w:rsidP="00D233A2">
      <w:pPr>
        <w:rPr>
          <w:b/>
          <w:sz w:val="20"/>
          <w:szCs w:val="20"/>
        </w:rPr>
      </w:pPr>
      <w:r w:rsidRPr="00FC327E">
        <w:rPr>
          <w:b/>
          <w:sz w:val="20"/>
          <w:szCs w:val="20"/>
        </w:rPr>
        <w:t>Commissioners Report</w:t>
      </w:r>
    </w:p>
    <w:p w:rsidR="003D5A8E" w:rsidRPr="00FC327E" w:rsidRDefault="009A1858" w:rsidP="00D233A2">
      <w:pPr>
        <w:rPr>
          <w:sz w:val="20"/>
          <w:szCs w:val="20"/>
        </w:rPr>
      </w:pPr>
      <w:r>
        <w:rPr>
          <w:sz w:val="20"/>
          <w:szCs w:val="20"/>
        </w:rPr>
        <w:t>Item t</w:t>
      </w:r>
      <w:r w:rsidR="00145DB5">
        <w:rPr>
          <w:sz w:val="20"/>
          <w:szCs w:val="20"/>
        </w:rPr>
        <w:t>abled</w:t>
      </w:r>
      <w:r w:rsidR="00277DBB">
        <w:rPr>
          <w:sz w:val="20"/>
          <w:szCs w:val="20"/>
        </w:rPr>
        <w:t xml:space="preserve">.  </w:t>
      </w:r>
      <w:r w:rsidR="00117E9B" w:rsidRPr="00FC327E">
        <w:rPr>
          <w:sz w:val="20"/>
          <w:szCs w:val="20"/>
        </w:rPr>
        <w:t xml:space="preserve">  </w:t>
      </w:r>
    </w:p>
    <w:p w:rsidR="00117E9B" w:rsidRPr="00FC327E" w:rsidRDefault="00117E9B" w:rsidP="00D233A2">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9:05</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1308FB">
        <w:rPr>
          <w:b/>
          <w:sz w:val="20"/>
          <w:szCs w:val="20"/>
        </w:rPr>
        <w:t>February 11, 2014</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A6" w:rsidRDefault="00BD47A6">
      <w:r>
        <w:separator/>
      </w:r>
    </w:p>
  </w:endnote>
  <w:endnote w:type="continuationSeparator" w:id="0">
    <w:p w:rsidR="00BD47A6" w:rsidRDefault="00BD4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A6" w:rsidRDefault="00BD47A6">
      <w:r>
        <w:separator/>
      </w:r>
    </w:p>
  </w:footnote>
  <w:footnote w:type="continuationSeparator" w:id="0">
    <w:p w:rsidR="00BD47A6" w:rsidRDefault="00BD4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A6" w:rsidRDefault="00BD47A6"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BD47A6" w:rsidRPr="00A45626" w:rsidRDefault="00BD47A6" w:rsidP="00766252">
    <w:pPr>
      <w:pStyle w:val="Header"/>
      <w:jc w:val="center"/>
      <w:rPr>
        <w:b/>
      </w:rPr>
    </w:pPr>
    <w:r>
      <w:rPr>
        <w:b/>
      </w:rPr>
      <w:t>November 12, 2013</w:t>
    </w:r>
  </w:p>
  <w:p w:rsidR="00BD47A6" w:rsidRPr="00A45626" w:rsidRDefault="00BD47A6"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Pr>
        <w:b/>
        <w:noProof/>
        <w:sz w:val="20"/>
        <w:szCs w:val="20"/>
      </w:rPr>
      <w:t>4</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Pr>
        <w:b/>
        <w:noProof/>
        <w:sz w:val="20"/>
        <w:szCs w:val="20"/>
      </w:rPr>
      <w:t>4</w:t>
    </w:r>
    <w:r w:rsidRPr="00A45626">
      <w:rPr>
        <w:b/>
        <w:sz w:val="20"/>
        <w:szCs w:val="20"/>
      </w:rPr>
      <w:fldChar w:fldCharType="end"/>
    </w:r>
  </w:p>
  <w:p w:rsidR="00BD47A6" w:rsidRPr="00766252" w:rsidRDefault="00BD47A6" w:rsidP="00766252">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4">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7">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2">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3">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5">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6">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3">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8"/>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9"/>
  </w:num>
  <w:num w:numId="11">
    <w:abstractNumId w:val="16"/>
  </w:num>
  <w:num w:numId="12">
    <w:abstractNumId w:val="17"/>
  </w:num>
  <w:num w:numId="13">
    <w:abstractNumId w:val="23"/>
  </w:num>
  <w:num w:numId="14">
    <w:abstractNumId w:val="2"/>
  </w:num>
  <w:num w:numId="15">
    <w:abstractNumId w:val="18"/>
  </w:num>
  <w:num w:numId="16">
    <w:abstractNumId w:val="19"/>
  </w:num>
  <w:num w:numId="17">
    <w:abstractNumId w:val="13"/>
  </w:num>
  <w:num w:numId="18">
    <w:abstractNumId w:val="4"/>
  </w:num>
  <w:num w:numId="19">
    <w:abstractNumId w:val="14"/>
  </w:num>
  <w:num w:numId="20">
    <w:abstractNumId w:val="3"/>
  </w:num>
  <w:num w:numId="21">
    <w:abstractNumId w:val="22"/>
  </w:num>
  <w:num w:numId="22">
    <w:abstractNumId w:val="12"/>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11411"/>
    <w:rsid w:val="00002A51"/>
    <w:rsid w:val="0000466C"/>
    <w:rsid w:val="000058DE"/>
    <w:rsid w:val="00006316"/>
    <w:rsid w:val="00007C78"/>
    <w:rsid w:val="00011BF5"/>
    <w:rsid w:val="00013EDB"/>
    <w:rsid w:val="00014493"/>
    <w:rsid w:val="0001502E"/>
    <w:rsid w:val="00017AA2"/>
    <w:rsid w:val="00017D82"/>
    <w:rsid w:val="00021A3A"/>
    <w:rsid w:val="00021A8E"/>
    <w:rsid w:val="000224AC"/>
    <w:rsid w:val="000226AB"/>
    <w:rsid w:val="000228A5"/>
    <w:rsid w:val="000233EA"/>
    <w:rsid w:val="0002359D"/>
    <w:rsid w:val="00027064"/>
    <w:rsid w:val="00030332"/>
    <w:rsid w:val="0003324E"/>
    <w:rsid w:val="000342EC"/>
    <w:rsid w:val="000373E6"/>
    <w:rsid w:val="00037907"/>
    <w:rsid w:val="00041F1B"/>
    <w:rsid w:val="000427AB"/>
    <w:rsid w:val="00042DD5"/>
    <w:rsid w:val="00045591"/>
    <w:rsid w:val="000477D6"/>
    <w:rsid w:val="00047B50"/>
    <w:rsid w:val="00047CDA"/>
    <w:rsid w:val="00052C63"/>
    <w:rsid w:val="00055A17"/>
    <w:rsid w:val="00055B79"/>
    <w:rsid w:val="0005607F"/>
    <w:rsid w:val="0005745B"/>
    <w:rsid w:val="00060185"/>
    <w:rsid w:val="00060AE6"/>
    <w:rsid w:val="000618C3"/>
    <w:rsid w:val="0006264C"/>
    <w:rsid w:val="000628A8"/>
    <w:rsid w:val="00062A8A"/>
    <w:rsid w:val="0006388F"/>
    <w:rsid w:val="000665D0"/>
    <w:rsid w:val="00067A67"/>
    <w:rsid w:val="000704D2"/>
    <w:rsid w:val="000724B7"/>
    <w:rsid w:val="00073405"/>
    <w:rsid w:val="00073D0C"/>
    <w:rsid w:val="0007582C"/>
    <w:rsid w:val="0008126B"/>
    <w:rsid w:val="00081B9A"/>
    <w:rsid w:val="00081BCB"/>
    <w:rsid w:val="00083AD6"/>
    <w:rsid w:val="00084D7E"/>
    <w:rsid w:val="000877A8"/>
    <w:rsid w:val="00087A16"/>
    <w:rsid w:val="000909FF"/>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1586"/>
    <w:rsid w:val="000D1AC1"/>
    <w:rsid w:val="000D4B38"/>
    <w:rsid w:val="000D7830"/>
    <w:rsid w:val="000D7998"/>
    <w:rsid w:val="000E028D"/>
    <w:rsid w:val="000E3EE3"/>
    <w:rsid w:val="000E478F"/>
    <w:rsid w:val="000E59D7"/>
    <w:rsid w:val="000E6084"/>
    <w:rsid w:val="000F2926"/>
    <w:rsid w:val="000F2F7F"/>
    <w:rsid w:val="000F39F2"/>
    <w:rsid w:val="000F4EEF"/>
    <w:rsid w:val="000F52B2"/>
    <w:rsid w:val="00100A8A"/>
    <w:rsid w:val="00101B4D"/>
    <w:rsid w:val="00101E8B"/>
    <w:rsid w:val="00102913"/>
    <w:rsid w:val="00102C34"/>
    <w:rsid w:val="00103FE4"/>
    <w:rsid w:val="001057BC"/>
    <w:rsid w:val="00110BAF"/>
    <w:rsid w:val="001125CD"/>
    <w:rsid w:val="001132BC"/>
    <w:rsid w:val="001134E6"/>
    <w:rsid w:val="0011399C"/>
    <w:rsid w:val="001142C9"/>
    <w:rsid w:val="00114A6A"/>
    <w:rsid w:val="00114DA6"/>
    <w:rsid w:val="00117E9B"/>
    <w:rsid w:val="001230C5"/>
    <w:rsid w:val="00124449"/>
    <w:rsid w:val="00124AEF"/>
    <w:rsid w:val="00126508"/>
    <w:rsid w:val="001308FB"/>
    <w:rsid w:val="001323B1"/>
    <w:rsid w:val="00132541"/>
    <w:rsid w:val="001340C9"/>
    <w:rsid w:val="00134410"/>
    <w:rsid w:val="00134A53"/>
    <w:rsid w:val="00136A3D"/>
    <w:rsid w:val="00137F2A"/>
    <w:rsid w:val="001412CC"/>
    <w:rsid w:val="00144B51"/>
    <w:rsid w:val="001455FF"/>
    <w:rsid w:val="00145DB5"/>
    <w:rsid w:val="00150CDC"/>
    <w:rsid w:val="0015102C"/>
    <w:rsid w:val="001514FB"/>
    <w:rsid w:val="00152A32"/>
    <w:rsid w:val="00153E6E"/>
    <w:rsid w:val="00156645"/>
    <w:rsid w:val="00156AE2"/>
    <w:rsid w:val="001573FB"/>
    <w:rsid w:val="00157934"/>
    <w:rsid w:val="00157D96"/>
    <w:rsid w:val="00157F5B"/>
    <w:rsid w:val="001611CE"/>
    <w:rsid w:val="00161BC1"/>
    <w:rsid w:val="00161D28"/>
    <w:rsid w:val="0016218A"/>
    <w:rsid w:val="001624DF"/>
    <w:rsid w:val="00162B82"/>
    <w:rsid w:val="0016336E"/>
    <w:rsid w:val="001633F9"/>
    <w:rsid w:val="00164331"/>
    <w:rsid w:val="00165340"/>
    <w:rsid w:val="001657F0"/>
    <w:rsid w:val="0016657E"/>
    <w:rsid w:val="00170242"/>
    <w:rsid w:val="0017396A"/>
    <w:rsid w:val="00173D1E"/>
    <w:rsid w:val="00174D01"/>
    <w:rsid w:val="00174D6D"/>
    <w:rsid w:val="00176887"/>
    <w:rsid w:val="0017709E"/>
    <w:rsid w:val="00177D4A"/>
    <w:rsid w:val="0018192A"/>
    <w:rsid w:val="001836F8"/>
    <w:rsid w:val="00183B20"/>
    <w:rsid w:val="001845F3"/>
    <w:rsid w:val="0018571F"/>
    <w:rsid w:val="0018671C"/>
    <w:rsid w:val="00187BB7"/>
    <w:rsid w:val="00187FF2"/>
    <w:rsid w:val="00190606"/>
    <w:rsid w:val="00192ADF"/>
    <w:rsid w:val="00193532"/>
    <w:rsid w:val="001938E1"/>
    <w:rsid w:val="00193D8B"/>
    <w:rsid w:val="00195C9E"/>
    <w:rsid w:val="00196B48"/>
    <w:rsid w:val="001A14D9"/>
    <w:rsid w:val="001A228F"/>
    <w:rsid w:val="001A253A"/>
    <w:rsid w:val="001A4175"/>
    <w:rsid w:val="001A41F3"/>
    <w:rsid w:val="001A43CE"/>
    <w:rsid w:val="001A48D0"/>
    <w:rsid w:val="001A5728"/>
    <w:rsid w:val="001B1600"/>
    <w:rsid w:val="001B1A22"/>
    <w:rsid w:val="001B49E8"/>
    <w:rsid w:val="001B53F2"/>
    <w:rsid w:val="001B591D"/>
    <w:rsid w:val="001B5923"/>
    <w:rsid w:val="001B72B1"/>
    <w:rsid w:val="001B7467"/>
    <w:rsid w:val="001C3804"/>
    <w:rsid w:val="001C3FCD"/>
    <w:rsid w:val="001C47FC"/>
    <w:rsid w:val="001D0A9A"/>
    <w:rsid w:val="001D4850"/>
    <w:rsid w:val="001D59F6"/>
    <w:rsid w:val="001D723E"/>
    <w:rsid w:val="001E1F42"/>
    <w:rsid w:val="001E3022"/>
    <w:rsid w:val="001E49D4"/>
    <w:rsid w:val="001E60B5"/>
    <w:rsid w:val="001E6A8D"/>
    <w:rsid w:val="001F1CFD"/>
    <w:rsid w:val="001F2A18"/>
    <w:rsid w:val="001F2E3D"/>
    <w:rsid w:val="001F77DA"/>
    <w:rsid w:val="00200A4E"/>
    <w:rsid w:val="00201266"/>
    <w:rsid w:val="00204AE8"/>
    <w:rsid w:val="002103FF"/>
    <w:rsid w:val="00210804"/>
    <w:rsid w:val="00211865"/>
    <w:rsid w:val="00211E31"/>
    <w:rsid w:val="00212825"/>
    <w:rsid w:val="00213BE0"/>
    <w:rsid w:val="0021446C"/>
    <w:rsid w:val="002149F8"/>
    <w:rsid w:val="00215D9F"/>
    <w:rsid w:val="002169C8"/>
    <w:rsid w:val="0022352A"/>
    <w:rsid w:val="0022510D"/>
    <w:rsid w:val="002256E9"/>
    <w:rsid w:val="0023161F"/>
    <w:rsid w:val="00234D8B"/>
    <w:rsid w:val="00237273"/>
    <w:rsid w:val="00240C70"/>
    <w:rsid w:val="0024329B"/>
    <w:rsid w:val="00243843"/>
    <w:rsid w:val="0024407D"/>
    <w:rsid w:val="0024485C"/>
    <w:rsid w:val="002468EE"/>
    <w:rsid w:val="0024706A"/>
    <w:rsid w:val="00247AAC"/>
    <w:rsid w:val="002511F7"/>
    <w:rsid w:val="0025433B"/>
    <w:rsid w:val="0025784E"/>
    <w:rsid w:val="002603B0"/>
    <w:rsid w:val="002607E7"/>
    <w:rsid w:val="00260D6A"/>
    <w:rsid w:val="00261C4C"/>
    <w:rsid w:val="00264177"/>
    <w:rsid w:val="00264A61"/>
    <w:rsid w:val="00264ED0"/>
    <w:rsid w:val="00271D32"/>
    <w:rsid w:val="00271EEA"/>
    <w:rsid w:val="00273A12"/>
    <w:rsid w:val="00274F26"/>
    <w:rsid w:val="00276767"/>
    <w:rsid w:val="00277DBB"/>
    <w:rsid w:val="002808BB"/>
    <w:rsid w:val="00281098"/>
    <w:rsid w:val="0028217E"/>
    <w:rsid w:val="00282209"/>
    <w:rsid w:val="002829E7"/>
    <w:rsid w:val="00283EF7"/>
    <w:rsid w:val="00287665"/>
    <w:rsid w:val="0028766A"/>
    <w:rsid w:val="0029077D"/>
    <w:rsid w:val="00290EA8"/>
    <w:rsid w:val="00292A05"/>
    <w:rsid w:val="00293065"/>
    <w:rsid w:val="002939A7"/>
    <w:rsid w:val="00293BA7"/>
    <w:rsid w:val="002961BC"/>
    <w:rsid w:val="00296A98"/>
    <w:rsid w:val="00296F65"/>
    <w:rsid w:val="002A1FD3"/>
    <w:rsid w:val="002A3207"/>
    <w:rsid w:val="002A3CD9"/>
    <w:rsid w:val="002A408B"/>
    <w:rsid w:val="002A44E5"/>
    <w:rsid w:val="002A4917"/>
    <w:rsid w:val="002A5755"/>
    <w:rsid w:val="002B1DAC"/>
    <w:rsid w:val="002B5577"/>
    <w:rsid w:val="002B7854"/>
    <w:rsid w:val="002B7F74"/>
    <w:rsid w:val="002C1238"/>
    <w:rsid w:val="002C4BE1"/>
    <w:rsid w:val="002C5906"/>
    <w:rsid w:val="002C5ECD"/>
    <w:rsid w:val="002C7365"/>
    <w:rsid w:val="002D00F9"/>
    <w:rsid w:val="002D0BA7"/>
    <w:rsid w:val="002D35A0"/>
    <w:rsid w:val="002D3E41"/>
    <w:rsid w:val="002D5856"/>
    <w:rsid w:val="002D66C9"/>
    <w:rsid w:val="002E018C"/>
    <w:rsid w:val="002E25B0"/>
    <w:rsid w:val="002E368D"/>
    <w:rsid w:val="002E373E"/>
    <w:rsid w:val="002E5872"/>
    <w:rsid w:val="002E5AEA"/>
    <w:rsid w:val="002E6909"/>
    <w:rsid w:val="002F0314"/>
    <w:rsid w:val="002F1BE1"/>
    <w:rsid w:val="002F1FDB"/>
    <w:rsid w:val="002F251D"/>
    <w:rsid w:val="002F5F0E"/>
    <w:rsid w:val="002F65A1"/>
    <w:rsid w:val="00302185"/>
    <w:rsid w:val="00302348"/>
    <w:rsid w:val="00302438"/>
    <w:rsid w:val="00303134"/>
    <w:rsid w:val="00303343"/>
    <w:rsid w:val="00303398"/>
    <w:rsid w:val="00303651"/>
    <w:rsid w:val="00305B05"/>
    <w:rsid w:val="00306408"/>
    <w:rsid w:val="00306FAF"/>
    <w:rsid w:val="003106AB"/>
    <w:rsid w:val="00316CDC"/>
    <w:rsid w:val="0031792B"/>
    <w:rsid w:val="00323013"/>
    <w:rsid w:val="003234FA"/>
    <w:rsid w:val="00324D7A"/>
    <w:rsid w:val="003253E8"/>
    <w:rsid w:val="00325732"/>
    <w:rsid w:val="00326128"/>
    <w:rsid w:val="00326917"/>
    <w:rsid w:val="00327C51"/>
    <w:rsid w:val="00330FA4"/>
    <w:rsid w:val="0033126B"/>
    <w:rsid w:val="00331CC7"/>
    <w:rsid w:val="0033745D"/>
    <w:rsid w:val="00337CED"/>
    <w:rsid w:val="00340DEF"/>
    <w:rsid w:val="0034115C"/>
    <w:rsid w:val="00341A6B"/>
    <w:rsid w:val="00342A93"/>
    <w:rsid w:val="00343B07"/>
    <w:rsid w:val="0034514C"/>
    <w:rsid w:val="00347737"/>
    <w:rsid w:val="00350071"/>
    <w:rsid w:val="00350447"/>
    <w:rsid w:val="003508D9"/>
    <w:rsid w:val="003525D4"/>
    <w:rsid w:val="003542B6"/>
    <w:rsid w:val="00355155"/>
    <w:rsid w:val="003554B7"/>
    <w:rsid w:val="0035559F"/>
    <w:rsid w:val="003568A4"/>
    <w:rsid w:val="003570CF"/>
    <w:rsid w:val="00357A80"/>
    <w:rsid w:val="00361041"/>
    <w:rsid w:val="0036162F"/>
    <w:rsid w:val="00362574"/>
    <w:rsid w:val="003641B6"/>
    <w:rsid w:val="00364B21"/>
    <w:rsid w:val="00365BC1"/>
    <w:rsid w:val="0037020A"/>
    <w:rsid w:val="00370913"/>
    <w:rsid w:val="00371679"/>
    <w:rsid w:val="00371941"/>
    <w:rsid w:val="00371DA4"/>
    <w:rsid w:val="003723AD"/>
    <w:rsid w:val="003737FB"/>
    <w:rsid w:val="00374F14"/>
    <w:rsid w:val="003767B3"/>
    <w:rsid w:val="003771E3"/>
    <w:rsid w:val="00377484"/>
    <w:rsid w:val="00380E2F"/>
    <w:rsid w:val="0038108A"/>
    <w:rsid w:val="00381839"/>
    <w:rsid w:val="00383CB9"/>
    <w:rsid w:val="003843AB"/>
    <w:rsid w:val="00387528"/>
    <w:rsid w:val="003877B2"/>
    <w:rsid w:val="00387EFE"/>
    <w:rsid w:val="0039259F"/>
    <w:rsid w:val="003932B3"/>
    <w:rsid w:val="00393702"/>
    <w:rsid w:val="003948A0"/>
    <w:rsid w:val="00394CA1"/>
    <w:rsid w:val="00394E47"/>
    <w:rsid w:val="00397E7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921"/>
    <w:rsid w:val="003C5BCD"/>
    <w:rsid w:val="003C755A"/>
    <w:rsid w:val="003C7EB8"/>
    <w:rsid w:val="003C7F03"/>
    <w:rsid w:val="003D01AF"/>
    <w:rsid w:val="003D0ACF"/>
    <w:rsid w:val="003D0FF5"/>
    <w:rsid w:val="003D38D0"/>
    <w:rsid w:val="003D3BE0"/>
    <w:rsid w:val="003D46C1"/>
    <w:rsid w:val="003D5A8E"/>
    <w:rsid w:val="003D7AAC"/>
    <w:rsid w:val="003E1F92"/>
    <w:rsid w:val="003E225B"/>
    <w:rsid w:val="003E42B2"/>
    <w:rsid w:val="003E4376"/>
    <w:rsid w:val="003F0EE0"/>
    <w:rsid w:val="003F16CC"/>
    <w:rsid w:val="003F21A2"/>
    <w:rsid w:val="003F476A"/>
    <w:rsid w:val="003F4DB3"/>
    <w:rsid w:val="003F648C"/>
    <w:rsid w:val="003F7A95"/>
    <w:rsid w:val="00400379"/>
    <w:rsid w:val="004029F8"/>
    <w:rsid w:val="00402F6C"/>
    <w:rsid w:val="00403355"/>
    <w:rsid w:val="004047BD"/>
    <w:rsid w:val="00406973"/>
    <w:rsid w:val="00407E0A"/>
    <w:rsid w:val="004106B8"/>
    <w:rsid w:val="0041254F"/>
    <w:rsid w:val="00415EB9"/>
    <w:rsid w:val="004161D5"/>
    <w:rsid w:val="00421C14"/>
    <w:rsid w:val="00421D24"/>
    <w:rsid w:val="00424DD3"/>
    <w:rsid w:val="00426C12"/>
    <w:rsid w:val="00427744"/>
    <w:rsid w:val="0042780F"/>
    <w:rsid w:val="00427901"/>
    <w:rsid w:val="004309C7"/>
    <w:rsid w:val="00431449"/>
    <w:rsid w:val="00433FCA"/>
    <w:rsid w:val="00434AA4"/>
    <w:rsid w:val="00435219"/>
    <w:rsid w:val="00435CC9"/>
    <w:rsid w:val="00437B4E"/>
    <w:rsid w:val="00441213"/>
    <w:rsid w:val="004418E2"/>
    <w:rsid w:val="004434A5"/>
    <w:rsid w:val="00443BE5"/>
    <w:rsid w:val="00443C9B"/>
    <w:rsid w:val="0044669E"/>
    <w:rsid w:val="00447CE3"/>
    <w:rsid w:val="00447F73"/>
    <w:rsid w:val="00450098"/>
    <w:rsid w:val="0045030A"/>
    <w:rsid w:val="004507B2"/>
    <w:rsid w:val="004527D7"/>
    <w:rsid w:val="00452FFE"/>
    <w:rsid w:val="00453215"/>
    <w:rsid w:val="004542D2"/>
    <w:rsid w:val="004545C7"/>
    <w:rsid w:val="00455BF3"/>
    <w:rsid w:val="00455D6F"/>
    <w:rsid w:val="0045641C"/>
    <w:rsid w:val="00460489"/>
    <w:rsid w:val="00460A8E"/>
    <w:rsid w:val="00461A4E"/>
    <w:rsid w:val="00462003"/>
    <w:rsid w:val="004634C3"/>
    <w:rsid w:val="004639F6"/>
    <w:rsid w:val="00465120"/>
    <w:rsid w:val="00471274"/>
    <w:rsid w:val="00473D27"/>
    <w:rsid w:val="00473E1C"/>
    <w:rsid w:val="004748C9"/>
    <w:rsid w:val="004759AC"/>
    <w:rsid w:val="00477407"/>
    <w:rsid w:val="0047752B"/>
    <w:rsid w:val="00477A9E"/>
    <w:rsid w:val="004809E1"/>
    <w:rsid w:val="0048380A"/>
    <w:rsid w:val="00484519"/>
    <w:rsid w:val="00486A25"/>
    <w:rsid w:val="004876EF"/>
    <w:rsid w:val="00487A25"/>
    <w:rsid w:val="00493754"/>
    <w:rsid w:val="00493C57"/>
    <w:rsid w:val="004A0286"/>
    <w:rsid w:val="004A0969"/>
    <w:rsid w:val="004A20CA"/>
    <w:rsid w:val="004A2633"/>
    <w:rsid w:val="004A2937"/>
    <w:rsid w:val="004A3240"/>
    <w:rsid w:val="004A3F75"/>
    <w:rsid w:val="004A4552"/>
    <w:rsid w:val="004A4878"/>
    <w:rsid w:val="004A55B9"/>
    <w:rsid w:val="004A5A5F"/>
    <w:rsid w:val="004A61B7"/>
    <w:rsid w:val="004A683A"/>
    <w:rsid w:val="004A7935"/>
    <w:rsid w:val="004A7C37"/>
    <w:rsid w:val="004B2D6D"/>
    <w:rsid w:val="004B463D"/>
    <w:rsid w:val="004B553B"/>
    <w:rsid w:val="004B5A4B"/>
    <w:rsid w:val="004C17A9"/>
    <w:rsid w:val="004C1942"/>
    <w:rsid w:val="004C5552"/>
    <w:rsid w:val="004C680F"/>
    <w:rsid w:val="004C72DC"/>
    <w:rsid w:val="004C7CB2"/>
    <w:rsid w:val="004D199A"/>
    <w:rsid w:val="004D1C62"/>
    <w:rsid w:val="004D60EC"/>
    <w:rsid w:val="004E0D82"/>
    <w:rsid w:val="004E13C6"/>
    <w:rsid w:val="004E1803"/>
    <w:rsid w:val="004E48A2"/>
    <w:rsid w:val="004E7580"/>
    <w:rsid w:val="004F09C6"/>
    <w:rsid w:val="004F1ED4"/>
    <w:rsid w:val="004F4EAF"/>
    <w:rsid w:val="004F5A11"/>
    <w:rsid w:val="004F75B5"/>
    <w:rsid w:val="00500575"/>
    <w:rsid w:val="00500623"/>
    <w:rsid w:val="00500AA4"/>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47F0"/>
    <w:rsid w:val="0053508C"/>
    <w:rsid w:val="00540183"/>
    <w:rsid w:val="00543020"/>
    <w:rsid w:val="00543153"/>
    <w:rsid w:val="00543230"/>
    <w:rsid w:val="0054436E"/>
    <w:rsid w:val="005444A9"/>
    <w:rsid w:val="00544779"/>
    <w:rsid w:val="00545258"/>
    <w:rsid w:val="00545782"/>
    <w:rsid w:val="005461F0"/>
    <w:rsid w:val="00547B85"/>
    <w:rsid w:val="00550D00"/>
    <w:rsid w:val="00551724"/>
    <w:rsid w:val="00552415"/>
    <w:rsid w:val="00553379"/>
    <w:rsid w:val="005533DD"/>
    <w:rsid w:val="00556AED"/>
    <w:rsid w:val="00556BC9"/>
    <w:rsid w:val="005575C6"/>
    <w:rsid w:val="0056095C"/>
    <w:rsid w:val="00560CF8"/>
    <w:rsid w:val="00562A18"/>
    <w:rsid w:val="00564F90"/>
    <w:rsid w:val="00566386"/>
    <w:rsid w:val="00567ED2"/>
    <w:rsid w:val="00572002"/>
    <w:rsid w:val="00572449"/>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3C85"/>
    <w:rsid w:val="005C446C"/>
    <w:rsid w:val="005C466D"/>
    <w:rsid w:val="005C5E8D"/>
    <w:rsid w:val="005C65F6"/>
    <w:rsid w:val="005C6CB5"/>
    <w:rsid w:val="005D0A85"/>
    <w:rsid w:val="005D153C"/>
    <w:rsid w:val="005D22A1"/>
    <w:rsid w:val="005D3365"/>
    <w:rsid w:val="005D7217"/>
    <w:rsid w:val="005D7606"/>
    <w:rsid w:val="005D76F9"/>
    <w:rsid w:val="005E19F6"/>
    <w:rsid w:val="005E28FC"/>
    <w:rsid w:val="005E2B71"/>
    <w:rsid w:val="005E2E60"/>
    <w:rsid w:val="005E3FEC"/>
    <w:rsid w:val="005E616D"/>
    <w:rsid w:val="005E7694"/>
    <w:rsid w:val="005F1573"/>
    <w:rsid w:val="005F2F72"/>
    <w:rsid w:val="005F32FD"/>
    <w:rsid w:val="005F3817"/>
    <w:rsid w:val="005F3F12"/>
    <w:rsid w:val="005F4359"/>
    <w:rsid w:val="005F535D"/>
    <w:rsid w:val="006041F5"/>
    <w:rsid w:val="00605FBD"/>
    <w:rsid w:val="006062FC"/>
    <w:rsid w:val="00607DE8"/>
    <w:rsid w:val="0061004C"/>
    <w:rsid w:val="006100A8"/>
    <w:rsid w:val="00612516"/>
    <w:rsid w:val="006127C0"/>
    <w:rsid w:val="00613C16"/>
    <w:rsid w:val="00616782"/>
    <w:rsid w:val="006168CB"/>
    <w:rsid w:val="00616E5F"/>
    <w:rsid w:val="00617759"/>
    <w:rsid w:val="00621A17"/>
    <w:rsid w:val="00621B45"/>
    <w:rsid w:val="00625C86"/>
    <w:rsid w:val="00633095"/>
    <w:rsid w:val="0063373E"/>
    <w:rsid w:val="00635035"/>
    <w:rsid w:val="00635663"/>
    <w:rsid w:val="00635C00"/>
    <w:rsid w:val="00636B82"/>
    <w:rsid w:val="00637F74"/>
    <w:rsid w:val="00640649"/>
    <w:rsid w:val="00641405"/>
    <w:rsid w:val="0064190A"/>
    <w:rsid w:val="0064233C"/>
    <w:rsid w:val="00642462"/>
    <w:rsid w:val="006444F0"/>
    <w:rsid w:val="00644C38"/>
    <w:rsid w:val="00650F6F"/>
    <w:rsid w:val="0065163F"/>
    <w:rsid w:val="0065217D"/>
    <w:rsid w:val="00652773"/>
    <w:rsid w:val="00652A05"/>
    <w:rsid w:val="00654D8F"/>
    <w:rsid w:val="00655084"/>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41C1"/>
    <w:rsid w:val="0067516C"/>
    <w:rsid w:val="00675B01"/>
    <w:rsid w:val="00676994"/>
    <w:rsid w:val="006776FC"/>
    <w:rsid w:val="0068059D"/>
    <w:rsid w:val="0068064F"/>
    <w:rsid w:val="00680784"/>
    <w:rsid w:val="006808B8"/>
    <w:rsid w:val="006831A0"/>
    <w:rsid w:val="0068446C"/>
    <w:rsid w:val="006865BC"/>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757D"/>
    <w:rsid w:val="006A7ACD"/>
    <w:rsid w:val="006A7E1D"/>
    <w:rsid w:val="006B05B7"/>
    <w:rsid w:val="006B0B2C"/>
    <w:rsid w:val="006B1B23"/>
    <w:rsid w:val="006B25B5"/>
    <w:rsid w:val="006B3FF6"/>
    <w:rsid w:val="006B4F76"/>
    <w:rsid w:val="006B6BCC"/>
    <w:rsid w:val="006B6D38"/>
    <w:rsid w:val="006C01DB"/>
    <w:rsid w:val="006C077D"/>
    <w:rsid w:val="006C15C4"/>
    <w:rsid w:val="006C3755"/>
    <w:rsid w:val="006C49EA"/>
    <w:rsid w:val="006C6209"/>
    <w:rsid w:val="006C6D22"/>
    <w:rsid w:val="006D0984"/>
    <w:rsid w:val="006D13CA"/>
    <w:rsid w:val="006D1D47"/>
    <w:rsid w:val="006D3D09"/>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742"/>
    <w:rsid w:val="006F6164"/>
    <w:rsid w:val="006F6445"/>
    <w:rsid w:val="00700406"/>
    <w:rsid w:val="00701D92"/>
    <w:rsid w:val="007039D0"/>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B4F"/>
    <w:rsid w:val="00730127"/>
    <w:rsid w:val="00730D1C"/>
    <w:rsid w:val="007311C0"/>
    <w:rsid w:val="0073146F"/>
    <w:rsid w:val="00732A0A"/>
    <w:rsid w:val="007333A7"/>
    <w:rsid w:val="007346BA"/>
    <w:rsid w:val="007377EA"/>
    <w:rsid w:val="00737836"/>
    <w:rsid w:val="00740214"/>
    <w:rsid w:val="00740A36"/>
    <w:rsid w:val="007420FF"/>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4E62"/>
    <w:rsid w:val="00775A98"/>
    <w:rsid w:val="00775DE0"/>
    <w:rsid w:val="00776287"/>
    <w:rsid w:val="00776719"/>
    <w:rsid w:val="007800FA"/>
    <w:rsid w:val="00780C53"/>
    <w:rsid w:val="007826B1"/>
    <w:rsid w:val="0078398D"/>
    <w:rsid w:val="0078461E"/>
    <w:rsid w:val="00784AE0"/>
    <w:rsid w:val="00784DDD"/>
    <w:rsid w:val="00786F4B"/>
    <w:rsid w:val="007875B4"/>
    <w:rsid w:val="00787DB5"/>
    <w:rsid w:val="007929F8"/>
    <w:rsid w:val="00793188"/>
    <w:rsid w:val="00794C4E"/>
    <w:rsid w:val="0079555C"/>
    <w:rsid w:val="007970F6"/>
    <w:rsid w:val="007A16B3"/>
    <w:rsid w:val="007A3BF5"/>
    <w:rsid w:val="007A43D3"/>
    <w:rsid w:val="007A4FFF"/>
    <w:rsid w:val="007A559A"/>
    <w:rsid w:val="007A5828"/>
    <w:rsid w:val="007A5C90"/>
    <w:rsid w:val="007A66ED"/>
    <w:rsid w:val="007A7656"/>
    <w:rsid w:val="007B0353"/>
    <w:rsid w:val="007B07FB"/>
    <w:rsid w:val="007B23E7"/>
    <w:rsid w:val="007B24A7"/>
    <w:rsid w:val="007B3EE7"/>
    <w:rsid w:val="007B4946"/>
    <w:rsid w:val="007B679C"/>
    <w:rsid w:val="007B693F"/>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51F9"/>
    <w:rsid w:val="007F5D5E"/>
    <w:rsid w:val="007F7BA0"/>
    <w:rsid w:val="00802946"/>
    <w:rsid w:val="008046F7"/>
    <w:rsid w:val="008075F2"/>
    <w:rsid w:val="008103C5"/>
    <w:rsid w:val="00812D4B"/>
    <w:rsid w:val="00816232"/>
    <w:rsid w:val="008178A0"/>
    <w:rsid w:val="00821628"/>
    <w:rsid w:val="00821A09"/>
    <w:rsid w:val="00824027"/>
    <w:rsid w:val="00825222"/>
    <w:rsid w:val="00825E5E"/>
    <w:rsid w:val="00826878"/>
    <w:rsid w:val="008273DA"/>
    <w:rsid w:val="008310FC"/>
    <w:rsid w:val="00831A64"/>
    <w:rsid w:val="00831AC6"/>
    <w:rsid w:val="00835892"/>
    <w:rsid w:val="00835A50"/>
    <w:rsid w:val="00840CFF"/>
    <w:rsid w:val="00844CC3"/>
    <w:rsid w:val="00845C53"/>
    <w:rsid w:val="00846A5D"/>
    <w:rsid w:val="00847849"/>
    <w:rsid w:val="0085034C"/>
    <w:rsid w:val="008504D1"/>
    <w:rsid w:val="008510C6"/>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73FB"/>
    <w:rsid w:val="008A3F35"/>
    <w:rsid w:val="008A400B"/>
    <w:rsid w:val="008A60F9"/>
    <w:rsid w:val="008A6F99"/>
    <w:rsid w:val="008B45E5"/>
    <w:rsid w:val="008B4A3D"/>
    <w:rsid w:val="008B5C7C"/>
    <w:rsid w:val="008B67E6"/>
    <w:rsid w:val="008B69EE"/>
    <w:rsid w:val="008C18BF"/>
    <w:rsid w:val="008C1BED"/>
    <w:rsid w:val="008C3BB6"/>
    <w:rsid w:val="008C68D4"/>
    <w:rsid w:val="008C6B36"/>
    <w:rsid w:val="008D3C90"/>
    <w:rsid w:val="008D3E66"/>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B00"/>
    <w:rsid w:val="008F358D"/>
    <w:rsid w:val="008F5AF9"/>
    <w:rsid w:val="008F5D86"/>
    <w:rsid w:val="008F781C"/>
    <w:rsid w:val="00900F37"/>
    <w:rsid w:val="009012D9"/>
    <w:rsid w:val="0090143D"/>
    <w:rsid w:val="009023B0"/>
    <w:rsid w:val="00902E59"/>
    <w:rsid w:val="00905449"/>
    <w:rsid w:val="0090754A"/>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6321"/>
    <w:rsid w:val="009415DE"/>
    <w:rsid w:val="009430BA"/>
    <w:rsid w:val="009431F7"/>
    <w:rsid w:val="009433B7"/>
    <w:rsid w:val="0094486B"/>
    <w:rsid w:val="00946AD0"/>
    <w:rsid w:val="00947A02"/>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48FF"/>
    <w:rsid w:val="00977128"/>
    <w:rsid w:val="009810FD"/>
    <w:rsid w:val="009825D1"/>
    <w:rsid w:val="00982F52"/>
    <w:rsid w:val="009835B0"/>
    <w:rsid w:val="0098361A"/>
    <w:rsid w:val="00984721"/>
    <w:rsid w:val="009849B0"/>
    <w:rsid w:val="0098596D"/>
    <w:rsid w:val="00992AF6"/>
    <w:rsid w:val="009946F6"/>
    <w:rsid w:val="009959D7"/>
    <w:rsid w:val="009A0461"/>
    <w:rsid w:val="009A1858"/>
    <w:rsid w:val="009A2720"/>
    <w:rsid w:val="009A5540"/>
    <w:rsid w:val="009A5A2E"/>
    <w:rsid w:val="009B01E6"/>
    <w:rsid w:val="009B3F64"/>
    <w:rsid w:val="009B71DA"/>
    <w:rsid w:val="009C10E0"/>
    <w:rsid w:val="009C13AF"/>
    <w:rsid w:val="009C240C"/>
    <w:rsid w:val="009C249B"/>
    <w:rsid w:val="009C2C8E"/>
    <w:rsid w:val="009C34CA"/>
    <w:rsid w:val="009C4A95"/>
    <w:rsid w:val="009C52D7"/>
    <w:rsid w:val="009C5ADC"/>
    <w:rsid w:val="009C5F88"/>
    <w:rsid w:val="009C6827"/>
    <w:rsid w:val="009C7E1E"/>
    <w:rsid w:val="009D5987"/>
    <w:rsid w:val="009D6ECD"/>
    <w:rsid w:val="009E134D"/>
    <w:rsid w:val="009E166B"/>
    <w:rsid w:val="009E2573"/>
    <w:rsid w:val="009E370E"/>
    <w:rsid w:val="009E63F8"/>
    <w:rsid w:val="009F176C"/>
    <w:rsid w:val="009F2AF2"/>
    <w:rsid w:val="009F49E8"/>
    <w:rsid w:val="009F7682"/>
    <w:rsid w:val="009F79AB"/>
    <w:rsid w:val="00A01682"/>
    <w:rsid w:val="00A02261"/>
    <w:rsid w:val="00A02369"/>
    <w:rsid w:val="00A02BDA"/>
    <w:rsid w:val="00A03917"/>
    <w:rsid w:val="00A03DE3"/>
    <w:rsid w:val="00A05CF3"/>
    <w:rsid w:val="00A05E4F"/>
    <w:rsid w:val="00A0653D"/>
    <w:rsid w:val="00A065E6"/>
    <w:rsid w:val="00A10ACE"/>
    <w:rsid w:val="00A120D6"/>
    <w:rsid w:val="00A1241D"/>
    <w:rsid w:val="00A15A05"/>
    <w:rsid w:val="00A1698A"/>
    <w:rsid w:val="00A17648"/>
    <w:rsid w:val="00A25217"/>
    <w:rsid w:val="00A25423"/>
    <w:rsid w:val="00A26B0F"/>
    <w:rsid w:val="00A27561"/>
    <w:rsid w:val="00A30A77"/>
    <w:rsid w:val="00A31098"/>
    <w:rsid w:val="00A312D6"/>
    <w:rsid w:val="00A31AEF"/>
    <w:rsid w:val="00A32905"/>
    <w:rsid w:val="00A32C2F"/>
    <w:rsid w:val="00A32C55"/>
    <w:rsid w:val="00A33874"/>
    <w:rsid w:val="00A34CD6"/>
    <w:rsid w:val="00A35220"/>
    <w:rsid w:val="00A36F13"/>
    <w:rsid w:val="00A371CE"/>
    <w:rsid w:val="00A4352E"/>
    <w:rsid w:val="00A45626"/>
    <w:rsid w:val="00A468E3"/>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B94"/>
    <w:rsid w:val="00A86A21"/>
    <w:rsid w:val="00A9219C"/>
    <w:rsid w:val="00A96D77"/>
    <w:rsid w:val="00A96F3F"/>
    <w:rsid w:val="00A97416"/>
    <w:rsid w:val="00AA0960"/>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4580"/>
    <w:rsid w:val="00AC5B0A"/>
    <w:rsid w:val="00AC6074"/>
    <w:rsid w:val="00AC77C2"/>
    <w:rsid w:val="00AD0002"/>
    <w:rsid w:val="00AD136D"/>
    <w:rsid w:val="00AD1881"/>
    <w:rsid w:val="00AD22C9"/>
    <w:rsid w:val="00AD3F9F"/>
    <w:rsid w:val="00AD4102"/>
    <w:rsid w:val="00AD63F8"/>
    <w:rsid w:val="00AD7017"/>
    <w:rsid w:val="00AE03C5"/>
    <w:rsid w:val="00AE292B"/>
    <w:rsid w:val="00AE36B5"/>
    <w:rsid w:val="00AE7A36"/>
    <w:rsid w:val="00AF10B3"/>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508C"/>
    <w:rsid w:val="00B2568E"/>
    <w:rsid w:val="00B26E0C"/>
    <w:rsid w:val="00B3118A"/>
    <w:rsid w:val="00B3122A"/>
    <w:rsid w:val="00B31A12"/>
    <w:rsid w:val="00B32ACC"/>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4405"/>
    <w:rsid w:val="00B75C44"/>
    <w:rsid w:val="00B75E10"/>
    <w:rsid w:val="00B777DF"/>
    <w:rsid w:val="00B80185"/>
    <w:rsid w:val="00B8076E"/>
    <w:rsid w:val="00B828E1"/>
    <w:rsid w:val="00B8359E"/>
    <w:rsid w:val="00B845D2"/>
    <w:rsid w:val="00B86FB0"/>
    <w:rsid w:val="00B90980"/>
    <w:rsid w:val="00B92861"/>
    <w:rsid w:val="00B929FB"/>
    <w:rsid w:val="00B92DDF"/>
    <w:rsid w:val="00B9354F"/>
    <w:rsid w:val="00B94F9F"/>
    <w:rsid w:val="00B979DD"/>
    <w:rsid w:val="00BA25A1"/>
    <w:rsid w:val="00BA61C0"/>
    <w:rsid w:val="00BA6969"/>
    <w:rsid w:val="00BA728B"/>
    <w:rsid w:val="00BB11C8"/>
    <w:rsid w:val="00BB2BA9"/>
    <w:rsid w:val="00BB7CB6"/>
    <w:rsid w:val="00BC03E3"/>
    <w:rsid w:val="00BC04B7"/>
    <w:rsid w:val="00BC1D95"/>
    <w:rsid w:val="00BC2CA3"/>
    <w:rsid w:val="00BC6FCD"/>
    <w:rsid w:val="00BD0552"/>
    <w:rsid w:val="00BD0A34"/>
    <w:rsid w:val="00BD16A2"/>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2A88"/>
    <w:rsid w:val="00C0416F"/>
    <w:rsid w:val="00C04297"/>
    <w:rsid w:val="00C06E60"/>
    <w:rsid w:val="00C07591"/>
    <w:rsid w:val="00C07D4B"/>
    <w:rsid w:val="00C1060D"/>
    <w:rsid w:val="00C10CCD"/>
    <w:rsid w:val="00C12389"/>
    <w:rsid w:val="00C13297"/>
    <w:rsid w:val="00C13620"/>
    <w:rsid w:val="00C13A75"/>
    <w:rsid w:val="00C144EF"/>
    <w:rsid w:val="00C151B2"/>
    <w:rsid w:val="00C1669C"/>
    <w:rsid w:val="00C17B8B"/>
    <w:rsid w:val="00C17C8D"/>
    <w:rsid w:val="00C31204"/>
    <w:rsid w:val="00C31510"/>
    <w:rsid w:val="00C315D9"/>
    <w:rsid w:val="00C3284D"/>
    <w:rsid w:val="00C33720"/>
    <w:rsid w:val="00C33ABF"/>
    <w:rsid w:val="00C33E45"/>
    <w:rsid w:val="00C35DBC"/>
    <w:rsid w:val="00C37B24"/>
    <w:rsid w:val="00C37E95"/>
    <w:rsid w:val="00C417F6"/>
    <w:rsid w:val="00C423A6"/>
    <w:rsid w:val="00C434F5"/>
    <w:rsid w:val="00C438B2"/>
    <w:rsid w:val="00C46210"/>
    <w:rsid w:val="00C4776E"/>
    <w:rsid w:val="00C47808"/>
    <w:rsid w:val="00C51A2E"/>
    <w:rsid w:val="00C5269E"/>
    <w:rsid w:val="00C54023"/>
    <w:rsid w:val="00C55341"/>
    <w:rsid w:val="00C565DA"/>
    <w:rsid w:val="00C57791"/>
    <w:rsid w:val="00C57F44"/>
    <w:rsid w:val="00C60996"/>
    <w:rsid w:val="00C62CCA"/>
    <w:rsid w:val="00C6302D"/>
    <w:rsid w:val="00C67BE9"/>
    <w:rsid w:val="00C67F83"/>
    <w:rsid w:val="00C7322E"/>
    <w:rsid w:val="00C75758"/>
    <w:rsid w:val="00C7663B"/>
    <w:rsid w:val="00C804C4"/>
    <w:rsid w:val="00C80D95"/>
    <w:rsid w:val="00C810CE"/>
    <w:rsid w:val="00C8160C"/>
    <w:rsid w:val="00C84124"/>
    <w:rsid w:val="00C85B7B"/>
    <w:rsid w:val="00C85EFA"/>
    <w:rsid w:val="00C9017B"/>
    <w:rsid w:val="00C90443"/>
    <w:rsid w:val="00C90CD4"/>
    <w:rsid w:val="00C92CD5"/>
    <w:rsid w:val="00C94952"/>
    <w:rsid w:val="00C9573B"/>
    <w:rsid w:val="00C95AF8"/>
    <w:rsid w:val="00C97FFA"/>
    <w:rsid w:val="00CA2EEA"/>
    <w:rsid w:val="00CA395F"/>
    <w:rsid w:val="00CA7551"/>
    <w:rsid w:val="00CB0F44"/>
    <w:rsid w:val="00CB233E"/>
    <w:rsid w:val="00CB29B1"/>
    <w:rsid w:val="00CB536E"/>
    <w:rsid w:val="00CB5452"/>
    <w:rsid w:val="00CB7DDC"/>
    <w:rsid w:val="00CC03ED"/>
    <w:rsid w:val="00CC23AA"/>
    <w:rsid w:val="00CC32A5"/>
    <w:rsid w:val="00CC3503"/>
    <w:rsid w:val="00CC4191"/>
    <w:rsid w:val="00CC4D3F"/>
    <w:rsid w:val="00CC67C4"/>
    <w:rsid w:val="00CC71BC"/>
    <w:rsid w:val="00CD0765"/>
    <w:rsid w:val="00CD243A"/>
    <w:rsid w:val="00CD4390"/>
    <w:rsid w:val="00CD55B5"/>
    <w:rsid w:val="00CD7D44"/>
    <w:rsid w:val="00CE10EE"/>
    <w:rsid w:val="00CE26FE"/>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203E6"/>
    <w:rsid w:val="00D233A2"/>
    <w:rsid w:val="00D2411F"/>
    <w:rsid w:val="00D304CC"/>
    <w:rsid w:val="00D30671"/>
    <w:rsid w:val="00D31CEC"/>
    <w:rsid w:val="00D31DCB"/>
    <w:rsid w:val="00D31F41"/>
    <w:rsid w:val="00D3405C"/>
    <w:rsid w:val="00D34866"/>
    <w:rsid w:val="00D34C7F"/>
    <w:rsid w:val="00D36A60"/>
    <w:rsid w:val="00D372FE"/>
    <w:rsid w:val="00D37FF7"/>
    <w:rsid w:val="00D4141F"/>
    <w:rsid w:val="00D416AB"/>
    <w:rsid w:val="00D42474"/>
    <w:rsid w:val="00D42A94"/>
    <w:rsid w:val="00D43B25"/>
    <w:rsid w:val="00D447AF"/>
    <w:rsid w:val="00D44865"/>
    <w:rsid w:val="00D44970"/>
    <w:rsid w:val="00D45FC6"/>
    <w:rsid w:val="00D46B6B"/>
    <w:rsid w:val="00D53B3A"/>
    <w:rsid w:val="00D55086"/>
    <w:rsid w:val="00D61259"/>
    <w:rsid w:val="00D63C17"/>
    <w:rsid w:val="00D644E0"/>
    <w:rsid w:val="00D65CB8"/>
    <w:rsid w:val="00D72F1E"/>
    <w:rsid w:val="00D74228"/>
    <w:rsid w:val="00D764EE"/>
    <w:rsid w:val="00D76E71"/>
    <w:rsid w:val="00D811C5"/>
    <w:rsid w:val="00D813D7"/>
    <w:rsid w:val="00D82966"/>
    <w:rsid w:val="00D834A5"/>
    <w:rsid w:val="00D8360E"/>
    <w:rsid w:val="00D84C3C"/>
    <w:rsid w:val="00D86BE2"/>
    <w:rsid w:val="00D9169C"/>
    <w:rsid w:val="00D9357E"/>
    <w:rsid w:val="00D93859"/>
    <w:rsid w:val="00D940C7"/>
    <w:rsid w:val="00D9418E"/>
    <w:rsid w:val="00D941EE"/>
    <w:rsid w:val="00D94552"/>
    <w:rsid w:val="00D95139"/>
    <w:rsid w:val="00D97683"/>
    <w:rsid w:val="00DA0BE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B05"/>
    <w:rsid w:val="00DD6243"/>
    <w:rsid w:val="00DD7044"/>
    <w:rsid w:val="00DE0F4A"/>
    <w:rsid w:val="00DE1408"/>
    <w:rsid w:val="00DE217C"/>
    <w:rsid w:val="00DE26DC"/>
    <w:rsid w:val="00DE7BBE"/>
    <w:rsid w:val="00DE7BCD"/>
    <w:rsid w:val="00DF044D"/>
    <w:rsid w:val="00DF0455"/>
    <w:rsid w:val="00DF04B1"/>
    <w:rsid w:val="00DF141C"/>
    <w:rsid w:val="00DF28D6"/>
    <w:rsid w:val="00DF5AE5"/>
    <w:rsid w:val="00DF5B32"/>
    <w:rsid w:val="00DF5E2E"/>
    <w:rsid w:val="00DF671F"/>
    <w:rsid w:val="00DF709F"/>
    <w:rsid w:val="00DF7C78"/>
    <w:rsid w:val="00DF7EE9"/>
    <w:rsid w:val="00E007CD"/>
    <w:rsid w:val="00E04FF8"/>
    <w:rsid w:val="00E06DE9"/>
    <w:rsid w:val="00E1244A"/>
    <w:rsid w:val="00E1263D"/>
    <w:rsid w:val="00E1307A"/>
    <w:rsid w:val="00E13C5A"/>
    <w:rsid w:val="00E13D72"/>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700CF"/>
    <w:rsid w:val="00E727CB"/>
    <w:rsid w:val="00E73ADA"/>
    <w:rsid w:val="00E76452"/>
    <w:rsid w:val="00E82713"/>
    <w:rsid w:val="00E82A93"/>
    <w:rsid w:val="00E83779"/>
    <w:rsid w:val="00E8568B"/>
    <w:rsid w:val="00E875AB"/>
    <w:rsid w:val="00E87959"/>
    <w:rsid w:val="00E90270"/>
    <w:rsid w:val="00E906B9"/>
    <w:rsid w:val="00E91210"/>
    <w:rsid w:val="00E931D3"/>
    <w:rsid w:val="00E95ADC"/>
    <w:rsid w:val="00EA014B"/>
    <w:rsid w:val="00EA1C3A"/>
    <w:rsid w:val="00EA3D49"/>
    <w:rsid w:val="00EA3D81"/>
    <w:rsid w:val="00EA540C"/>
    <w:rsid w:val="00EA57EC"/>
    <w:rsid w:val="00EA59B7"/>
    <w:rsid w:val="00EA6BF2"/>
    <w:rsid w:val="00EB0227"/>
    <w:rsid w:val="00EB2263"/>
    <w:rsid w:val="00EB2C8B"/>
    <w:rsid w:val="00EB40E9"/>
    <w:rsid w:val="00EB558B"/>
    <w:rsid w:val="00EB6554"/>
    <w:rsid w:val="00EB77E4"/>
    <w:rsid w:val="00EC01E5"/>
    <w:rsid w:val="00EC092A"/>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73CB"/>
    <w:rsid w:val="00ED7FA8"/>
    <w:rsid w:val="00EE33A2"/>
    <w:rsid w:val="00EE475D"/>
    <w:rsid w:val="00EE705E"/>
    <w:rsid w:val="00EE748A"/>
    <w:rsid w:val="00EF1BCB"/>
    <w:rsid w:val="00EF3680"/>
    <w:rsid w:val="00EF3DFB"/>
    <w:rsid w:val="00EF4D69"/>
    <w:rsid w:val="00EF64B3"/>
    <w:rsid w:val="00F00731"/>
    <w:rsid w:val="00F05784"/>
    <w:rsid w:val="00F075CB"/>
    <w:rsid w:val="00F07615"/>
    <w:rsid w:val="00F07B9F"/>
    <w:rsid w:val="00F138A3"/>
    <w:rsid w:val="00F177A9"/>
    <w:rsid w:val="00F218F4"/>
    <w:rsid w:val="00F22F22"/>
    <w:rsid w:val="00F230B4"/>
    <w:rsid w:val="00F234F2"/>
    <w:rsid w:val="00F23582"/>
    <w:rsid w:val="00F26A79"/>
    <w:rsid w:val="00F300A3"/>
    <w:rsid w:val="00F30DE8"/>
    <w:rsid w:val="00F31090"/>
    <w:rsid w:val="00F31D63"/>
    <w:rsid w:val="00F3348A"/>
    <w:rsid w:val="00F33DEF"/>
    <w:rsid w:val="00F34CD9"/>
    <w:rsid w:val="00F35A27"/>
    <w:rsid w:val="00F36BDD"/>
    <w:rsid w:val="00F43812"/>
    <w:rsid w:val="00F44524"/>
    <w:rsid w:val="00F44924"/>
    <w:rsid w:val="00F45F29"/>
    <w:rsid w:val="00F47D1E"/>
    <w:rsid w:val="00F508D1"/>
    <w:rsid w:val="00F53110"/>
    <w:rsid w:val="00F54E8A"/>
    <w:rsid w:val="00F55625"/>
    <w:rsid w:val="00F5563F"/>
    <w:rsid w:val="00F569F9"/>
    <w:rsid w:val="00F57CD8"/>
    <w:rsid w:val="00F602F9"/>
    <w:rsid w:val="00F6179C"/>
    <w:rsid w:val="00F64AB9"/>
    <w:rsid w:val="00F65CBD"/>
    <w:rsid w:val="00F70F26"/>
    <w:rsid w:val="00F710DD"/>
    <w:rsid w:val="00F71717"/>
    <w:rsid w:val="00F71EB7"/>
    <w:rsid w:val="00F74A63"/>
    <w:rsid w:val="00F76158"/>
    <w:rsid w:val="00F80259"/>
    <w:rsid w:val="00F822F1"/>
    <w:rsid w:val="00F83459"/>
    <w:rsid w:val="00F853F3"/>
    <w:rsid w:val="00F875ED"/>
    <w:rsid w:val="00F90C24"/>
    <w:rsid w:val="00F9147D"/>
    <w:rsid w:val="00F9181D"/>
    <w:rsid w:val="00F934E5"/>
    <w:rsid w:val="00F94291"/>
    <w:rsid w:val="00F94529"/>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D05D1"/>
    <w:rsid w:val="00FD1E96"/>
    <w:rsid w:val="00FD22D8"/>
    <w:rsid w:val="00FD26B9"/>
    <w:rsid w:val="00FD5BC4"/>
    <w:rsid w:val="00FE2538"/>
    <w:rsid w:val="00FE2F44"/>
    <w:rsid w:val="00FE30DC"/>
    <w:rsid w:val="00FE4E9B"/>
    <w:rsid w:val="00FE7467"/>
    <w:rsid w:val="00FF0C19"/>
    <w:rsid w:val="00FF1A33"/>
    <w:rsid w:val="00FF22B8"/>
    <w:rsid w:val="00FF343C"/>
    <w:rsid w:val="00FF3998"/>
    <w:rsid w:val="00FF3A31"/>
    <w:rsid w:val="00FF3CC6"/>
    <w:rsid w:val="00FF51BF"/>
    <w:rsid w:val="00FF5296"/>
    <w:rsid w:val="00FF5A5E"/>
    <w:rsid w:val="00FF6856"/>
    <w:rsid w:val="00FF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9DAABA-2232-4DAC-8495-2409ACA6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2030</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18</cp:revision>
  <cp:lastPrinted>2014-02-10T18:01:00Z</cp:lastPrinted>
  <dcterms:created xsi:type="dcterms:W3CDTF">2014-02-03T21:20:00Z</dcterms:created>
  <dcterms:modified xsi:type="dcterms:W3CDTF">2014-02-10T18:32:00Z</dcterms:modified>
</cp:coreProperties>
</file>