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D2" w:rsidRPr="005446D2" w:rsidRDefault="003B2153" w:rsidP="005446D2">
      <w:pPr>
        <w:rPr>
          <w:rFonts w:ascii="Times New Roman" w:hAnsi="Times New Roman"/>
          <w:szCs w:val="24"/>
        </w:rPr>
      </w:pPr>
      <w:r>
        <w:rPr>
          <w:rFonts w:ascii="Times New Roman" w:hAnsi="Times New Roman"/>
          <w:szCs w:val="24"/>
        </w:rPr>
        <w:t>OFFICIAL</w:t>
      </w:r>
      <w:r w:rsidR="005446D2" w:rsidRPr="005446D2">
        <w:rPr>
          <w:rFonts w:ascii="Times New Roman" w:hAnsi="Times New Roman"/>
          <w:szCs w:val="24"/>
        </w:rPr>
        <w:t xml:space="preserve"> MINUTES OF A REGULAR MEETING</w:t>
      </w:r>
    </w:p>
    <w:p w:rsidR="005446D2" w:rsidRPr="005446D2" w:rsidRDefault="005446D2" w:rsidP="005446D2">
      <w:pPr>
        <w:rPr>
          <w:rFonts w:ascii="Times New Roman" w:hAnsi="Times New Roman"/>
          <w:szCs w:val="24"/>
        </w:rPr>
      </w:pPr>
      <w:r w:rsidRPr="005446D2">
        <w:rPr>
          <w:rFonts w:ascii="Times New Roman" w:hAnsi="Times New Roman"/>
          <w:szCs w:val="24"/>
        </w:rPr>
        <w:t>OF THE BOARD OF EDUCATION</w:t>
      </w:r>
    </w:p>
    <w:p w:rsidR="005446D2" w:rsidRPr="005446D2" w:rsidRDefault="005446D2" w:rsidP="005446D2">
      <w:pPr>
        <w:rPr>
          <w:rFonts w:ascii="Times New Roman" w:hAnsi="Times New Roman"/>
          <w:szCs w:val="24"/>
        </w:rPr>
      </w:pPr>
      <w:r w:rsidRPr="005446D2">
        <w:rPr>
          <w:rFonts w:ascii="Times New Roman" w:hAnsi="Times New Roman"/>
          <w:szCs w:val="24"/>
        </w:rPr>
        <w:t>BOX ELDER COUNTY SCHOOL DISTRICT</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b/>
          <w:szCs w:val="24"/>
          <w:u w:val="single"/>
        </w:rPr>
      </w:pPr>
      <w:r w:rsidRPr="005446D2">
        <w:rPr>
          <w:rFonts w:ascii="Times New Roman" w:hAnsi="Times New Roman"/>
          <w:b/>
          <w:szCs w:val="24"/>
          <w:u w:val="single"/>
        </w:rPr>
        <w:t>Board MBA Award and Technology Report</w:t>
      </w:r>
    </w:p>
    <w:p w:rsidR="005446D2" w:rsidRPr="005446D2" w:rsidRDefault="005446D2" w:rsidP="005446D2">
      <w:pPr>
        <w:tabs>
          <w:tab w:val="left" w:pos="720"/>
        </w:tabs>
        <w:rPr>
          <w:rFonts w:ascii="Times New Roman" w:hAnsi="Times New Roman"/>
          <w:szCs w:val="24"/>
          <w:u w:val="single"/>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 xml:space="preserve">The board met at 5:15 p.m. to work on their Master Boards Award and at 5:45 Alan </w:t>
      </w:r>
      <w:proofErr w:type="spellStart"/>
      <w:r w:rsidRPr="005446D2">
        <w:rPr>
          <w:rFonts w:ascii="Times New Roman" w:hAnsi="Times New Roman"/>
          <w:szCs w:val="24"/>
        </w:rPr>
        <w:t>Shakespear</w:t>
      </w:r>
      <w:proofErr w:type="spellEnd"/>
      <w:r w:rsidRPr="005446D2">
        <w:rPr>
          <w:rFonts w:ascii="Times New Roman" w:hAnsi="Times New Roman"/>
          <w:szCs w:val="24"/>
        </w:rPr>
        <w:t>, Technology Director, reported to them on the state of technology in the district.</w:t>
      </w:r>
    </w:p>
    <w:p w:rsidR="005446D2" w:rsidRPr="005446D2" w:rsidRDefault="005446D2" w:rsidP="005446D2">
      <w:pPr>
        <w:rPr>
          <w:rFonts w:ascii="Times New Roman" w:hAnsi="Times New Roman"/>
          <w:szCs w:val="24"/>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Tentative minutes of a Regular Meeting of the Board of Education, Box Elder County School District, held Wednesday evening August 10, 2016 at 6:40 p.m. at the Box Elder School District Office.</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 xml:space="preserve">Those in attendance at the meeting included Board President Lynn </w:t>
      </w:r>
      <w:proofErr w:type="spellStart"/>
      <w:r w:rsidRPr="005446D2">
        <w:rPr>
          <w:rFonts w:ascii="Times New Roman" w:hAnsi="Times New Roman"/>
          <w:szCs w:val="24"/>
        </w:rPr>
        <w:t>Capener</w:t>
      </w:r>
      <w:proofErr w:type="spellEnd"/>
      <w:r w:rsidRPr="005446D2">
        <w:rPr>
          <w:rFonts w:ascii="Times New Roman" w:hAnsi="Times New Roman"/>
          <w:szCs w:val="24"/>
        </w:rPr>
        <w:t xml:space="preserve">, Vice President Wade Hyde, Members Nancy Kennedy (who attended electronically), Connie Archibald, Bryan Smith, Karen Cronin, and </w:t>
      </w:r>
      <w:proofErr w:type="spellStart"/>
      <w:r w:rsidRPr="005446D2">
        <w:rPr>
          <w:rFonts w:ascii="Times New Roman" w:hAnsi="Times New Roman"/>
          <w:szCs w:val="24"/>
        </w:rPr>
        <w:t>Nini</w:t>
      </w:r>
      <w:proofErr w:type="spellEnd"/>
      <w:r w:rsidRPr="005446D2">
        <w:rPr>
          <w:rFonts w:ascii="Times New Roman" w:hAnsi="Times New Roman"/>
          <w:szCs w:val="24"/>
        </w:rPr>
        <w:t xml:space="preserve"> Anderson.  Also present were Superintendent Ronald </w:t>
      </w:r>
      <w:proofErr w:type="spellStart"/>
      <w:r w:rsidRPr="005446D2">
        <w:rPr>
          <w:rFonts w:ascii="Times New Roman" w:hAnsi="Times New Roman"/>
          <w:szCs w:val="24"/>
        </w:rPr>
        <w:t>Tolman</w:t>
      </w:r>
      <w:proofErr w:type="spellEnd"/>
      <w:r w:rsidRPr="005446D2">
        <w:rPr>
          <w:rFonts w:ascii="Times New Roman" w:hAnsi="Times New Roman"/>
          <w:szCs w:val="24"/>
        </w:rPr>
        <w:t xml:space="preserve">, Assistant Superintendents, Darin Nielsen and Terry Jackson, Business Administrator Rod Cook, representatives of the press and interested citizens.    </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 xml:space="preserve">President </w:t>
      </w:r>
      <w:proofErr w:type="spellStart"/>
      <w:r w:rsidRPr="005446D2">
        <w:rPr>
          <w:rFonts w:ascii="Times New Roman" w:hAnsi="Times New Roman"/>
          <w:szCs w:val="24"/>
        </w:rPr>
        <w:t>Capener</w:t>
      </w:r>
      <w:proofErr w:type="spellEnd"/>
      <w:r w:rsidRPr="005446D2">
        <w:rPr>
          <w:rFonts w:ascii="Times New Roman" w:hAnsi="Times New Roman"/>
          <w:szCs w:val="24"/>
        </w:rPr>
        <w:t xml:space="preserve"> welcomed those in attendance and conducted the business of the meeting.  After the prayer, which was offered by Rod Cook, Bryan Smith led the audience in the pledge of allegiance.</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b/>
          <w:szCs w:val="24"/>
          <w:u w:val="single"/>
        </w:rPr>
      </w:pPr>
      <w:r w:rsidRPr="005446D2">
        <w:rPr>
          <w:rFonts w:ascii="Times New Roman" w:hAnsi="Times New Roman"/>
          <w:b/>
          <w:szCs w:val="24"/>
          <w:u w:val="single"/>
        </w:rPr>
        <w:t>Approval of Agenda</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Karen Cronin made the motion to approve the agenda Bryan Smith seconded the motion, which passed unanimously.</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b/>
          <w:szCs w:val="24"/>
          <w:u w:val="single"/>
        </w:rPr>
      </w:pPr>
      <w:r w:rsidRPr="005446D2">
        <w:rPr>
          <w:rFonts w:ascii="Times New Roman" w:hAnsi="Times New Roman"/>
          <w:b/>
          <w:szCs w:val="24"/>
          <w:u w:val="single"/>
        </w:rPr>
        <w:t>Public Comments</w:t>
      </w:r>
    </w:p>
    <w:p w:rsidR="005446D2" w:rsidRPr="005446D2" w:rsidRDefault="005446D2" w:rsidP="005446D2">
      <w:pPr>
        <w:tabs>
          <w:tab w:val="left" w:pos="720"/>
        </w:tabs>
        <w:rPr>
          <w:rFonts w:ascii="Times New Roman" w:hAnsi="Times New Roman"/>
          <w:szCs w:val="24"/>
          <w:u w:val="single"/>
        </w:rPr>
      </w:pPr>
    </w:p>
    <w:p w:rsidR="005446D2" w:rsidRPr="005446D2" w:rsidRDefault="005446D2" w:rsidP="005446D2">
      <w:pPr>
        <w:rPr>
          <w:rFonts w:ascii="Times New Roman" w:hAnsi="Times New Roman"/>
          <w:szCs w:val="24"/>
        </w:rPr>
      </w:pPr>
      <w:proofErr w:type="spellStart"/>
      <w:r w:rsidRPr="005446D2">
        <w:rPr>
          <w:rFonts w:ascii="Times New Roman" w:hAnsi="Times New Roman"/>
          <w:b/>
          <w:szCs w:val="24"/>
        </w:rPr>
        <w:t>Shaylyn</w:t>
      </w:r>
      <w:proofErr w:type="spellEnd"/>
      <w:r w:rsidRPr="005446D2">
        <w:rPr>
          <w:rFonts w:ascii="Times New Roman" w:hAnsi="Times New Roman"/>
          <w:b/>
          <w:szCs w:val="24"/>
        </w:rPr>
        <w:t xml:space="preserve"> Ekins</w:t>
      </w:r>
      <w:r w:rsidRPr="005446D2">
        <w:rPr>
          <w:rFonts w:ascii="Times New Roman" w:hAnsi="Times New Roman"/>
          <w:szCs w:val="24"/>
        </w:rPr>
        <w:t xml:space="preserve"> the new principal at Garland introduced herself, and invited all board members to the Garland “Super Social” to be held Thursday from 7 to 8 p.m.</w:t>
      </w:r>
    </w:p>
    <w:p w:rsidR="005446D2" w:rsidRPr="005446D2" w:rsidRDefault="005446D2" w:rsidP="005446D2">
      <w:pPr>
        <w:rPr>
          <w:rFonts w:ascii="Times New Roman" w:hAnsi="Times New Roman"/>
          <w:szCs w:val="24"/>
        </w:rPr>
      </w:pPr>
    </w:p>
    <w:p w:rsidR="005446D2" w:rsidRPr="005446D2" w:rsidRDefault="005446D2" w:rsidP="005446D2">
      <w:pPr>
        <w:tabs>
          <w:tab w:val="left" w:pos="0"/>
          <w:tab w:val="left" w:pos="1800"/>
        </w:tabs>
        <w:rPr>
          <w:rFonts w:ascii="Times New Roman" w:hAnsi="Times New Roman"/>
          <w:b/>
          <w:szCs w:val="24"/>
          <w:u w:val="single"/>
        </w:rPr>
      </w:pPr>
      <w:r w:rsidRPr="005446D2">
        <w:rPr>
          <w:rFonts w:ascii="Times New Roman" w:hAnsi="Times New Roman"/>
          <w:b/>
          <w:szCs w:val="24"/>
          <w:u w:val="single"/>
        </w:rPr>
        <w:t>Information/Discussion Items</w:t>
      </w:r>
    </w:p>
    <w:p w:rsidR="005446D2" w:rsidRPr="005446D2" w:rsidRDefault="005446D2" w:rsidP="005446D2">
      <w:pPr>
        <w:rPr>
          <w:rFonts w:ascii="Times New Roman" w:hAnsi="Times New Roman"/>
          <w:szCs w:val="24"/>
          <w:u w:val="single"/>
        </w:rPr>
      </w:pPr>
    </w:p>
    <w:p w:rsidR="005446D2" w:rsidRPr="005446D2" w:rsidRDefault="005446D2" w:rsidP="005446D2">
      <w:pPr>
        <w:rPr>
          <w:rFonts w:ascii="Times New Roman" w:hAnsi="Times New Roman"/>
          <w:szCs w:val="24"/>
          <w:u w:val="single"/>
        </w:rPr>
      </w:pPr>
      <w:r w:rsidRPr="005446D2">
        <w:rPr>
          <w:rFonts w:ascii="Times New Roman" w:hAnsi="Times New Roman"/>
          <w:szCs w:val="24"/>
          <w:u w:val="single"/>
        </w:rPr>
        <w:t>Professional Learning Communities</w:t>
      </w:r>
    </w:p>
    <w:p w:rsidR="005446D2" w:rsidRPr="005446D2" w:rsidRDefault="005446D2" w:rsidP="005446D2">
      <w:pPr>
        <w:rPr>
          <w:rFonts w:ascii="Times New Roman" w:hAnsi="Times New Roman"/>
          <w:szCs w:val="24"/>
          <w:u w:val="single"/>
        </w:rPr>
      </w:pPr>
    </w:p>
    <w:p w:rsidR="005446D2" w:rsidRPr="005446D2" w:rsidRDefault="005446D2" w:rsidP="005446D2">
      <w:pPr>
        <w:rPr>
          <w:rFonts w:ascii="Times New Roman" w:hAnsi="Times New Roman"/>
          <w:szCs w:val="24"/>
        </w:rPr>
      </w:pPr>
      <w:r w:rsidRPr="005446D2">
        <w:rPr>
          <w:rFonts w:ascii="Times New Roman" w:hAnsi="Times New Roman"/>
          <w:szCs w:val="24"/>
        </w:rPr>
        <w:t xml:space="preserve">Superintendent Ron </w:t>
      </w:r>
      <w:proofErr w:type="spellStart"/>
      <w:r w:rsidRPr="005446D2">
        <w:rPr>
          <w:rFonts w:ascii="Times New Roman" w:hAnsi="Times New Roman"/>
          <w:szCs w:val="24"/>
        </w:rPr>
        <w:t>Tolman</w:t>
      </w:r>
      <w:proofErr w:type="spellEnd"/>
      <w:r w:rsidRPr="005446D2">
        <w:rPr>
          <w:rFonts w:ascii="Times New Roman" w:hAnsi="Times New Roman"/>
          <w:szCs w:val="24"/>
        </w:rPr>
        <w:t xml:space="preserve"> reported to the Board the results of the emphasis on PLCs in the District. He provided several documents regarding the implementation of Professional Learning Communities in Box Elder School District. He discussed the current training that is being provided to the building administrators through a Solution Tree representative. School administrators will be asked to report the status of PLC implementation in their schools during their annual reports to the Board. The superintendent suggested that PLCs could be memorialized in policy. The Board in general agreed that it is a priority. Connie Archibald suggested that some of the top performing teams be shared with board members so they could be recognized.</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b/>
          <w:szCs w:val="24"/>
          <w:u w:val="single"/>
        </w:rPr>
      </w:pPr>
      <w:r w:rsidRPr="005446D2">
        <w:rPr>
          <w:rFonts w:ascii="Times New Roman" w:hAnsi="Times New Roman"/>
          <w:b/>
          <w:szCs w:val="24"/>
          <w:u w:val="single"/>
        </w:rPr>
        <w:t>Policy Review</w:t>
      </w:r>
    </w:p>
    <w:p w:rsidR="005446D2" w:rsidRPr="005446D2" w:rsidRDefault="005446D2" w:rsidP="005446D2">
      <w:pPr>
        <w:rPr>
          <w:rFonts w:ascii="Times New Roman" w:hAnsi="Times New Roman"/>
          <w:szCs w:val="24"/>
          <w:u w:val="single"/>
        </w:rPr>
      </w:pPr>
    </w:p>
    <w:p w:rsidR="0072435E" w:rsidRPr="005446D2" w:rsidRDefault="005446D2" w:rsidP="005446D2">
      <w:pPr>
        <w:rPr>
          <w:rFonts w:ascii="Times New Roman" w:hAnsi="Times New Roman"/>
          <w:szCs w:val="24"/>
        </w:rPr>
      </w:pPr>
      <w:r w:rsidRPr="005446D2">
        <w:rPr>
          <w:rFonts w:ascii="Times New Roman" w:hAnsi="Times New Roman"/>
          <w:szCs w:val="24"/>
        </w:rPr>
        <w:t xml:space="preserve">The following policies were all recommended to the board by the policy committee with no suggested </w:t>
      </w:r>
      <w:proofErr w:type="gramStart"/>
      <w:r w:rsidRPr="005446D2">
        <w:rPr>
          <w:rFonts w:ascii="Times New Roman" w:hAnsi="Times New Roman"/>
          <w:szCs w:val="24"/>
        </w:rPr>
        <w:t>changes</w:t>
      </w:r>
      <w:proofErr w:type="gramEnd"/>
      <w:r w:rsidRPr="005446D2">
        <w:rPr>
          <w:rFonts w:ascii="Times New Roman" w:hAnsi="Times New Roman"/>
          <w:szCs w:val="24"/>
        </w:rPr>
        <w:t>:</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lastRenderedPageBreak/>
        <w:t>2001 Fiscal Management</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2050 Payroll Deductions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2110 Solicitation of Employees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2145 Restrictions on Internet Access </w:t>
      </w:r>
    </w:p>
    <w:p w:rsidR="005446D2" w:rsidRPr="005446D2" w:rsidRDefault="005446D2" w:rsidP="005446D2">
      <w:pPr>
        <w:rPr>
          <w:rFonts w:ascii="Times New Roman" w:hAnsi="Times New Roman"/>
          <w:szCs w:val="24"/>
        </w:rPr>
      </w:pPr>
      <w:r w:rsidRPr="005446D2">
        <w:rPr>
          <w:rFonts w:ascii="Times New Roman" w:hAnsi="Times New Roman"/>
          <w:szCs w:val="24"/>
        </w:rPr>
        <w:t>2195 Crisis Intervention Team</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t>Bryan Smith made the motion to approve and update the above policies. Wade Hyde seconded the motion which passed by unanimous vote.</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b/>
          <w:szCs w:val="24"/>
          <w:u w:val="single"/>
        </w:rPr>
      </w:pPr>
      <w:r w:rsidRPr="005446D2">
        <w:rPr>
          <w:rFonts w:ascii="Times New Roman" w:hAnsi="Times New Roman"/>
          <w:b/>
          <w:szCs w:val="24"/>
          <w:u w:val="single"/>
        </w:rPr>
        <w:t>Emergency Adoption</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t xml:space="preserve">Policy 5035 Attendance Requirements – Procedures was recommended by the superintendent so it could be adopted immediately for the start of school. Jamie Kent and Bryce Day of the Attendance Committee reported to the Board about the policy and procedures they have developed with school administrators.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Connie Archibald made the motion for adoption of policy 5035 for second reading with one suggested grammatical correction; </w:t>
      </w:r>
      <w:proofErr w:type="spellStart"/>
      <w:r w:rsidRPr="005446D2">
        <w:rPr>
          <w:rFonts w:ascii="Times New Roman" w:hAnsi="Times New Roman"/>
          <w:szCs w:val="24"/>
        </w:rPr>
        <w:t>Nini</w:t>
      </w:r>
      <w:proofErr w:type="spellEnd"/>
      <w:r w:rsidRPr="005446D2">
        <w:rPr>
          <w:rFonts w:ascii="Times New Roman" w:hAnsi="Times New Roman"/>
          <w:szCs w:val="24"/>
        </w:rPr>
        <w:t xml:space="preserve"> Anderson seconded the motion, which passed unanimously.</w:t>
      </w:r>
    </w:p>
    <w:p w:rsidR="005446D2" w:rsidRPr="005446D2" w:rsidRDefault="005446D2" w:rsidP="005446D2">
      <w:pPr>
        <w:rPr>
          <w:rFonts w:ascii="Times New Roman" w:hAnsi="Times New Roman"/>
          <w:szCs w:val="24"/>
        </w:rPr>
      </w:pPr>
      <w:r w:rsidRPr="005446D2">
        <w:rPr>
          <w:rFonts w:ascii="Times New Roman" w:hAnsi="Times New Roman"/>
          <w:szCs w:val="24"/>
        </w:rPr>
        <w:t>The Board requested that the attendance committee return for a follow up report in June.</w:t>
      </w:r>
    </w:p>
    <w:p w:rsidR="005446D2" w:rsidRPr="005446D2" w:rsidRDefault="005446D2" w:rsidP="005446D2">
      <w:pPr>
        <w:rPr>
          <w:rFonts w:ascii="Times New Roman" w:hAnsi="Times New Roman"/>
          <w:szCs w:val="24"/>
          <w:u w:val="single"/>
        </w:rPr>
      </w:pPr>
    </w:p>
    <w:p w:rsidR="005446D2" w:rsidRPr="005446D2" w:rsidRDefault="005446D2" w:rsidP="005446D2">
      <w:pPr>
        <w:rPr>
          <w:rFonts w:ascii="Times New Roman" w:hAnsi="Times New Roman"/>
          <w:b/>
          <w:szCs w:val="24"/>
          <w:u w:val="single"/>
        </w:rPr>
      </w:pPr>
      <w:r w:rsidRPr="005446D2">
        <w:rPr>
          <w:rFonts w:ascii="Times New Roman" w:hAnsi="Times New Roman"/>
          <w:b/>
          <w:szCs w:val="24"/>
          <w:u w:val="single"/>
        </w:rPr>
        <w:t>First Reading</w:t>
      </w:r>
    </w:p>
    <w:p w:rsidR="005446D2" w:rsidRPr="005446D2" w:rsidRDefault="005446D2" w:rsidP="005446D2">
      <w:pPr>
        <w:rPr>
          <w:rFonts w:ascii="Times New Roman" w:hAnsi="Times New Roman"/>
          <w:szCs w:val="24"/>
          <w:u w:val="single"/>
        </w:rPr>
      </w:pPr>
    </w:p>
    <w:p w:rsidR="005446D2" w:rsidRPr="005446D2" w:rsidRDefault="005446D2" w:rsidP="005446D2">
      <w:pPr>
        <w:rPr>
          <w:rFonts w:ascii="Times New Roman" w:hAnsi="Times New Roman"/>
          <w:szCs w:val="24"/>
        </w:rPr>
      </w:pPr>
      <w:r w:rsidRPr="005446D2">
        <w:rPr>
          <w:rFonts w:ascii="Times New Roman" w:hAnsi="Times New Roman"/>
          <w:szCs w:val="24"/>
        </w:rPr>
        <w:t>The following policies were presented for first reading by the policy committee:</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t xml:space="preserve">2010 Budget Planning-Development-Adoption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2020 Budget Implementation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2051 Deferred Compensation-Tax Sheltered Annuity Programs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2060 Deducted Absences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2120 School Book Stores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2130 Capitalization Policy </w:t>
      </w:r>
    </w:p>
    <w:p w:rsidR="005446D2" w:rsidRPr="005446D2" w:rsidRDefault="005446D2" w:rsidP="005446D2">
      <w:pPr>
        <w:rPr>
          <w:rFonts w:ascii="Times New Roman" w:hAnsi="Times New Roman"/>
          <w:szCs w:val="24"/>
        </w:rPr>
      </w:pPr>
      <w:r w:rsidRPr="005446D2">
        <w:rPr>
          <w:rFonts w:ascii="Times New Roman" w:hAnsi="Times New Roman"/>
          <w:szCs w:val="24"/>
        </w:rPr>
        <w:t>2140 Inventory</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2150 Buildings &amp; Grounds Security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2170 Buildings &amp; Grounds-Use by Students &amp; Employees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2185 Buildings and Grounds-Alterations </w:t>
      </w:r>
    </w:p>
    <w:p w:rsidR="005446D2" w:rsidRPr="005446D2" w:rsidRDefault="005446D2" w:rsidP="005446D2">
      <w:pPr>
        <w:rPr>
          <w:rFonts w:ascii="Times New Roman" w:hAnsi="Times New Roman"/>
          <w:szCs w:val="24"/>
        </w:rPr>
      </w:pPr>
      <w:r w:rsidRPr="005446D2">
        <w:rPr>
          <w:rFonts w:ascii="Times New Roman" w:hAnsi="Times New Roman"/>
          <w:szCs w:val="24"/>
        </w:rPr>
        <w:t>2210 Transportation Eligibility</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2240 School Lunch Program-General Policy Statement </w:t>
      </w:r>
    </w:p>
    <w:p w:rsidR="005446D2" w:rsidRPr="005446D2" w:rsidRDefault="005446D2" w:rsidP="005446D2">
      <w:pPr>
        <w:rPr>
          <w:rFonts w:ascii="Times New Roman" w:hAnsi="Times New Roman"/>
          <w:szCs w:val="24"/>
        </w:rPr>
      </w:pPr>
      <w:r w:rsidRPr="005446D2">
        <w:rPr>
          <w:rFonts w:ascii="Times New Roman" w:hAnsi="Times New Roman"/>
          <w:szCs w:val="24"/>
        </w:rPr>
        <w:t xml:space="preserve">2245 School Lunch-Eligibility Determination for Receiving Reduced Price or Free Meals </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t>Bryan Smith made the motion to approve the above policies for approval on first reading. Wade Hyde seconded the motion, which passed unanimously.</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b/>
          <w:szCs w:val="24"/>
          <w:u w:val="single"/>
        </w:rPr>
      </w:pPr>
      <w:r w:rsidRPr="005446D2">
        <w:rPr>
          <w:rFonts w:ascii="Times New Roman" w:hAnsi="Times New Roman"/>
          <w:b/>
          <w:szCs w:val="24"/>
          <w:u w:val="single"/>
        </w:rPr>
        <w:t>Second Reading</w:t>
      </w:r>
    </w:p>
    <w:p w:rsidR="005446D2" w:rsidRPr="005446D2" w:rsidRDefault="005446D2" w:rsidP="005446D2">
      <w:pPr>
        <w:rPr>
          <w:rFonts w:ascii="Times New Roman" w:hAnsi="Times New Roman"/>
          <w:szCs w:val="24"/>
          <w:u w:val="single"/>
        </w:rPr>
      </w:pPr>
    </w:p>
    <w:p w:rsidR="005446D2" w:rsidRPr="005446D2" w:rsidRDefault="005446D2" w:rsidP="005446D2">
      <w:pPr>
        <w:rPr>
          <w:rFonts w:ascii="Times New Roman" w:hAnsi="Times New Roman"/>
          <w:szCs w:val="24"/>
        </w:rPr>
      </w:pPr>
      <w:r w:rsidRPr="005446D2">
        <w:rPr>
          <w:rFonts w:ascii="Times New Roman" w:hAnsi="Times New Roman"/>
          <w:szCs w:val="24"/>
        </w:rPr>
        <w:t>The following policies were presented for second reading by the policy committee:</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t>1050 Qualifications &amp; Appoint Procedures-Student Board Member</w:t>
      </w:r>
    </w:p>
    <w:p w:rsidR="005446D2" w:rsidRPr="005446D2" w:rsidRDefault="005446D2" w:rsidP="005446D2">
      <w:pPr>
        <w:rPr>
          <w:rFonts w:ascii="Times New Roman" w:hAnsi="Times New Roman"/>
          <w:szCs w:val="24"/>
        </w:rPr>
      </w:pPr>
      <w:r w:rsidRPr="005446D2">
        <w:rPr>
          <w:rFonts w:ascii="Times New Roman" w:hAnsi="Times New Roman"/>
          <w:szCs w:val="24"/>
        </w:rPr>
        <w:t>1120 Policy Development-Adoption-Dissemination</w:t>
      </w:r>
    </w:p>
    <w:p w:rsidR="005446D2" w:rsidRPr="005446D2" w:rsidRDefault="005446D2" w:rsidP="005446D2">
      <w:pPr>
        <w:rPr>
          <w:rFonts w:ascii="Times New Roman" w:hAnsi="Times New Roman"/>
          <w:szCs w:val="24"/>
        </w:rPr>
      </w:pPr>
      <w:r w:rsidRPr="005446D2">
        <w:rPr>
          <w:rFonts w:ascii="Times New Roman" w:hAnsi="Times New Roman"/>
          <w:szCs w:val="24"/>
        </w:rPr>
        <w:t>1200 School Attorney</w:t>
      </w:r>
    </w:p>
    <w:p w:rsidR="005446D2" w:rsidRPr="005446D2" w:rsidRDefault="005446D2" w:rsidP="005446D2">
      <w:pPr>
        <w:rPr>
          <w:rFonts w:ascii="Times New Roman" w:hAnsi="Times New Roman"/>
          <w:szCs w:val="24"/>
        </w:rPr>
      </w:pPr>
      <w:r w:rsidRPr="005446D2">
        <w:rPr>
          <w:rFonts w:ascii="Times New Roman" w:hAnsi="Times New Roman"/>
          <w:szCs w:val="24"/>
        </w:rPr>
        <w:t>1230 School Year Calendar</w:t>
      </w:r>
    </w:p>
    <w:p w:rsidR="005446D2" w:rsidRPr="005446D2" w:rsidRDefault="005446D2" w:rsidP="005446D2">
      <w:pPr>
        <w:rPr>
          <w:rFonts w:ascii="Times New Roman" w:hAnsi="Times New Roman"/>
          <w:szCs w:val="24"/>
        </w:rPr>
      </w:pPr>
      <w:r w:rsidRPr="005446D2">
        <w:rPr>
          <w:rFonts w:ascii="Times New Roman" w:hAnsi="Times New Roman"/>
          <w:szCs w:val="24"/>
        </w:rPr>
        <w:t>1235 Safety</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lastRenderedPageBreak/>
        <w:t>Nancy Kennedy made the motion to pass the above policies on second reading. Connie Archibald seconded the motion, which passed unanimously.</w:t>
      </w:r>
    </w:p>
    <w:p w:rsidR="005446D2" w:rsidRPr="005446D2" w:rsidRDefault="005446D2" w:rsidP="005446D2">
      <w:pPr>
        <w:rPr>
          <w:rFonts w:ascii="Times New Roman" w:hAnsi="Times New Roman"/>
          <w:szCs w:val="24"/>
          <w:u w:val="single"/>
        </w:rPr>
      </w:pPr>
    </w:p>
    <w:p w:rsidR="005446D2" w:rsidRPr="005446D2" w:rsidRDefault="005446D2" w:rsidP="005446D2">
      <w:pPr>
        <w:rPr>
          <w:rFonts w:ascii="Times New Roman" w:hAnsi="Times New Roman"/>
          <w:b/>
          <w:szCs w:val="24"/>
          <w:u w:val="single"/>
        </w:rPr>
      </w:pPr>
      <w:r w:rsidRPr="005446D2">
        <w:rPr>
          <w:rFonts w:ascii="Times New Roman" w:hAnsi="Times New Roman"/>
          <w:b/>
          <w:szCs w:val="24"/>
          <w:u w:val="single"/>
        </w:rPr>
        <w:t>Board Discussion Items</w:t>
      </w:r>
    </w:p>
    <w:p w:rsidR="005446D2" w:rsidRPr="005446D2" w:rsidRDefault="005446D2" w:rsidP="005446D2">
      <w:pPr>
        <w:rPr>
          <w:rFonts w:ascii="Times New Roman" w:hAnsi="Times New Roman"/>
          <w:szCs w:val="24"/>
          <w:u w:val="single"/>
        </w:rPr>
      </w:pPr>
    </w:p>
    <w:p w:rsidR="005446D2" w:rsidRPr="005446D2" w:rsidRDefault="005446D2" w:rsidP="005446D2">
      <w:pPr>
        <w:rPr>
          <w:rFonts w:ascii="Times New Roman" w:hAnsi="Times New Roman"/>
          <w:szCs w:val="24"/>
          <w:u w:val="single"/>
        </w:rPr>
      </w:pPr>
      <w:r w:rsidRPr="005446D2">
        <w:rPr>
          <w:rFonts w:ascii="Times New Roman" w:hAnsi="Times New Roman"/>
          <w:szCs w:val="24"/>
          <w:u w:val="single"/>
        </w:rPr>
        <w:t>Key Indicators Review</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t>The Board mentioned the concern of training new board members. Nancy Kennedy offered to get some state USBA resources. Wade Hyde will put together a handbook that will address this and other elements of Board work in the District.</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t xml:space="preserve">Board Goals Review </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It was suggested that recruiting and retaining teachers must be a priority. How to organize goals and objectives was discussed. The superintendent suggested board members come back with their top two priorities for goals and that it be discussed further in the next board meeting.</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Connie Archibald asked for a schedule of back to school nights so she could visit schools.</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pStyle w:val="Heading1"/>
        <w:rPr>
          <w:rFonts w:ascii="Times New Roman" w:hAnsi="Times New Roman"/>
          <w:b/>
          <w:szCs w:val="24"/>
        </w:rPr>
      </w:pPr>
      <w:r w:rsidRPr="005446D2">
        <w:rPr>
          <w:rFonts w:ascii="Times New Roman" w:hAnsi="Times New Roman"/>
          <w:b/>
          <w:szCs w:val="24"/>
        </w:rPr>
        <w:t>Monthly Financial Report</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t>Rod Cook, Business Administrator, reviewed the July Financial report and the basic state funding formulas and programs with the Board. He also reviewed the State Minimum School Funding Summary sheet with the Board.</w:t>
      </w:r>
    </w:p>
    <w:p w:rsidR="005446D2" w:rsidRPr="005446D2" w:rsidRDefault="005446D2" w:rsidP="005446D2">
      <w:pPr>
        <w:pStyle w:val="Heading1"/>
        <w:rPr>
          <w:rFonts w:ascii="Times New Roman" w:hAnsi="Times New Roman"/>
          <w:szCs w:val="24"/>
        </w:rPr>
      </w:pPr>
    </w:p>
    <w:p w:rsidR="005446D2" w:rsidRPr="005446D2" w:rsidRDefault="005446D2" w:rsidP="005446D2">
      <w:pPr>
        <w:pStyle w:val="Heading1"/>
        <w:rPr>
          <w:rFonts w:ascii="Times New Roman" w:hAnsi="Times New Roman"/>
          <w:b/>
          <w:szCs w:val="24"/>
        </w:rPr>
      </w:pPr>
      <w:r w:rsidRPr="005446D2">
        <w:rPr>
          <w:rFonts w:ascii="Times New Roman" w:hAnsi="Times New Roman"/>
          <w:b/>
          <w:szCs w:val="24"/>
        </w:rPr>
        <w:t>Consent Calendar</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Bryan Smith moved to accept the consent items.  The motion was seconded by Connie Archibald and passed on a unanimous vote.  The Consent Calendar included the following items:</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pStyle w:val="Header"/>
        <w:tabs>
          <w:tab w:val="clear" w:pos="4320"/>
          <w:tab w:val="clear" w:pos="8640"/>
          <w:tab w:val="left" w:pos="720"/>
        </w:tabs>
        <w:rPr>
          <w:rFonts w:ascii="Times New Roman" w:hAnsi="Times New Roman"/>
          <w:szCs w:val="24"/>
        </w:rPr>
      </w:pPr>
      <w:r w:rsidRPr="005446D2">
        <w:rPr>
          <w:rFonts w:ascii="Times New Roman" w:hAnsi="Times New Roman"/>
          <w:szCs w:val="24"/>
        </w:rPr>
        <w:t>Approval of the minutes of the regular meeting of July 13, 2016.</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Approval of claims numbered 17555, 17879-18328, 106106,962016, 963016, 8063016 and the school activity checks for the month of June. Also, check numbers18378-18564, 972016, 972916, 107116A, 8073116 and July school activity checks.</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Personnel Items as shown in the board information packet.</w:t>
      </w:r>
    </w:p>
    <w:p w:rsidR="005446D2" w:rsidRPr="005446D2" w:rsidRDefault="005446D2" w:rsidP="005446D2">
      <w:pPr>
        <w:tabs>
          <w:tab w:val="left" w:pos="720"/>
        </w:tabs>
        <w:rPr>
          <w:rFonts w:ascii="Times New Roman" w:hAnsi="Times New Roman"/>
          <w:szCs w:val="24"/>
        </w:rPr>
      </w:pPr>
    </w:p>
    <w:tbl>
      <w:tblPr>
        <w:tblW w:w="9840" w:type="dxa"/>
        <w:tblInd w:w="108" w:type="dxa"/>
        <w:tblLook w:val="04A0" w:firstRow="1" w:lastRow="0" w:firstColumn="1" w:lastColumn="0" w:noHBand="0" w:noVBand="1"/>
      </w:tblPr>
      <w:tblGrid>
        <w:gridCol w:w="1620"/>
        <w:gridCol w:w="1860"/>
        <w:gridCol w:w="2080"/>
        <w:gridCol w:w="2020"/>
        <w:gridCol w:w="2260"/>
      </w:tblGrid>
      <w:tr w:rsidR="005446D2" w:rsidRPr="005446D2" w:rsidTr="00410983">
        <w:trPr>
          <w:trHeight w:val="315"/>
        </w:trPr>
        <w:tc>
          <w:tcPr>
            <w:tcW w:w="162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b/>
                <w:bCs/>
                <w:color w:val="000000"/>
                <w:szCs w:val="24"/>
              </w:rPr>
            </w:pPr>
            <w:r w:rsidRPr="005446D2">
              <w:rPr>
                <w:rFonts w:ascii="Times New Roman" w:hAnsi="Times New Roman"/>
                <w:b/>
                <w:bCs/>
                <w:color w:val="000000"/>
                <w:szCs w:val="24"/>
              </w:rPr>
              <w:t>New Hires</w:t>
            </w:r>
          </w:p>
        </w:tc>
        <w:tc>
          <w:tcPr>
            <w:tcW w:w="186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b/>
                <w:bCs/>
                <w:color w:val="000000"/>
                <w:szCs w:val="24"/>
              </w:rPr>
            </w:pPr>
          </w:p>
        </w:tc>
        <w:tc>
          <w:tcPr>
            <w:tcW w:w="208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szCs w:val="24"/>
              </w:rPr>
            </w:pPr>
          </w:p>
        </w:tc>
        <w:tc>
          <w:tcPr>
            <w:tcW w:w="202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szCs w:val="24"/>
              </w:rPr>
            </w:pPr>
          </w:p>
        </w:tc>
        <w:tc>
          <w:tcPr>
            <w:tcW w:w="226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szCs w:val="24"/>
              </w:rPr>
            </w:pPr>
          </w:p>
        </w:tc>
      </w:tr>
      <w:tr w:rsidR="005446D2" w:rsidRPr="005446D2" w:rsidTr="00410983">
        <w:trPr>
          <w:trHeight w:val="315"/>
        </w:trPr>
        <w:tc>
          <w:tcPr>
            <w:tcW w:w="16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b/>
                <w:bCs/>
                <w:i/>
                <w:iCs/>
                <w:color w:val="000000"/>
                <w:szCs w:val="24"/>
              </w:rPr>
            </w:pPr>
            <w:r w:rsidRPr="005446D2">
              <w:rPr>
                <w:rFonts w:ascii="Times New Roman" w:hAnsi="Times New Roman"/>
                <w:b/>
                <w:bCs/>
                <w:i/>
                <w:iCs/>
                <w:color w:val="000000"/>
                <w:szCs w:val="24"/>
              </w:rPr>
              <w:t>Site</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b/>
                <w:bCs/>
                <w:i/>
                <w:iCs/>
                <w:color w:val="000000"/>
                <w:szCs w:val="24"/>
              </w:rPr>
            </w:pPr>
            <w:r w:rsidRPr="005446D2">
              <w:rPr>
                <w:rFonts w:ascii="Times New Roman" w:hAnsi="Times New Roman"/>
                <w:b/>
                <w:bCs/>
                <w:i/>
                <w:iCs/>
                <w:color w:val="000000"/>
                <w:szCs w:val="24"/>
              </w:rPr>
              <w:t>Employee</w:t>
            </w:r>
          </w:p>
        </w:tc>
        <w:tc>
          <w:tcPr>
            <w:tcW w:w="2080" w:type="dxa"/>
            <w:tcBorders>
              <w:top w:val="single" w:sz="4" w:space="0" w:color="auto"/>
              <w:left w:val="nil"/>
              <w:bottom w:val="single" w:sz="8"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b/>
                <w:bCs/>
                <w:i/>
                <w:iCs/>
                <w:color w:val="000000"/>
                <w:szCs w:val="24"/>
              </w:rPr>
            </w:pPr>
            <w:r w:rsidRPr="005446D2">
              <w:rPr>
                <w:rFonts w:ascii="Times New Roman" w:hAnsi="Times New Roman"/>
                <w:b/>
                <w:bCs/>
                <w:i/>
                <w:iCs/>
                <w:color w:val="000000"/>
                <w:szCs w:val="24"/>
              </w:rPr>
              <w:t>Position</w:t>
            </w:r>
          </w:p>
        </w:tc>
        <w:tc>
          <w:tcPr>
            <w:tcW w:w="2020" w:type="dxa"/>
            <w:tcBorders>
              <w:top w:val="single" w:sz="4" w:space="0" w:color="auto"/>
              <w:left w:val="nil"/>
              <w:bottom w:val="single" w:sz="8" w:space="0" w:color="auto"/>
              <w:right w:val="single" w:sz="4" w:space="0" w:color="auto"/>
            </w:tcBorders>
            <w:shd w:val="clear" w:color="auto" w:fill="auto"/>
            <w:vAlign w:val="center"/>
            <w:hideMark/>
          </w:tcPr>
          <w:p w:rsidR="005446D2" w:rsidRPr="005446D2" w:rsidRDefault="005446D2" w:rsidP="00410983">
            <w:pPr>
              <w:jc w:val="center"/>
              <w:rPr>
                <w:rFonts w:ascii="Times New Roman" w:hAnsi="Times New Roman"/>
                <w:b/>
                <w:bCs/>
                <w:i/>
                <w:iCs/>
                <w:color w:val="000000"/>
                <w:szCs w:val="24"/>
              </w:rPr>
            </w:pPr>
            <w:r w:rsidRPr="005446D2">
              <w:rPr>
                <w:rFonts w:ascii="Times New Roman" w:hAnsi="Times New Roman"/>
                <w:b/>
                <w:bCs/>
                <w:i/>
                <w:iCs/>
                <w:color w:val="000000"/>
                <w:szCs w:val="24"/>
              </w:rPr>
              <w:t>Replacing</w:t>
            </w: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5446D2" w:rsidRPr="005446D2" w:rsidRDefault="005446D2" w:rsidP="00410983">
            <w:pPr>
              <w:jc w:val="center"/>
              <w:rPr>
                <w:rFonts w:ascii="Times New Roman" w:hAnsi="Times New Roman"/>
                <w:b/>
                <w:bCs/>
                <w:i/>
                <w:iCs/>
                <w:color w:val="000000"/>
                <w:szCs w:val="24"/>
              </w:rPr>
            </w:pPr>
            <w:r w:rsidRPr="005446D2">
              <w:rPr>
                <w:rFonts w:ascii="Times New Roman" w:hAnsi="Times New Roman"/>
                <w:b/>
                <w:bCs/>
                <w:i/>
                <w:iCs/>
                <w:color w:val="000000"/>
                <w:szCs w:val="24"/>
              </w:rPr>
              <w:t>Reason</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McKinley</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April Jardine</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1st Grade 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Lake View</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xml:space="preserve">Dana </w:t>
            </w:r>
            <w:proofErr w:type="spellStart"/>
            <w:r w:rsidRPr="005446D2">
              <w:rPr>
                <w:rFonts w:ascii="Times New Roman" w:hAnsi="Times New Roman"/>
                <w:color w:val="000000"/>
                <w:szCs w:val="24"/>
              </w:rPr>
              <w:t>Durney</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2nd Grade 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Three Mile Creek</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xml:space="preserve">Jessica </w:t>
            </w:r>
            <w:proofErr w:type="spellStart"/>
            <w:r w:rsidRPr="005446D2">
              <w:rPr>
                <w:rFonts w:ascii="Times New Roman" w:hAnsi="Times New Roman"/>
                <w:color w:val="000000"/>
                <w:szCs w:val="24"/>
              </w:rPr>
              <w:t>Frehner</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Art 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Century</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Linda Williams</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5th Grade 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Mountain View</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proofErr w:type="spellStart"/>
            <w:r w:rsidRPr="005446D2">
              <w:rPr>
                <w:rFonts w:ascii="Times New Roman" w:hAnsi="Times New Roman"/>
                <w:color w:val="000000"/>
                <w:szCs w:val="24"/>
              </w:rPr>
              <w:t>Maele</w:t>
            </w:r>
            <w:proofErr w:type="spellEnd"/>
            <w:r w:rsidRPr="005446D2">
              <w:rPr>
                <w:rFonts w:ascii="Times New Roman" w:hAnsi="Times New Roman"/>
                <w:color w:val="000000"/>
                <w:szCs w:val="24"/>
              </w:rPr>
              <w:t xml:space="preserve"> </w:t>
            </w:r>
            <w:proofErr w:type="spellStart"/>
            <w:r w:rsidRPr="005446D2">
              <w:rPr>
                <w:rFonts w:ascii="Times New Roman" w:hAnsi="Times New Roman"/>
                <w:color w:val="000000"/>
                <w:szCs w:val="24"/>
              </w:rPr>
              <w:t>Shakesper</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Art 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BEHS</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Mark Harris</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Resource ELA</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lastRenderedPageBreak/>
              <w:t>ACHI</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Rick Cox</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6th Grade 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Garland</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Lynette Meadows</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proofErr w:type="spellStart"/>
            <w:r w:rsidRPr="005446D2">
              <w:rPr>
                <w:rFonts w:ascii="Times New Roman" w:hAnsi="Times New Roman"/>
                <w:color w:val="000000"/>
                <w:szCs w:val="24"/>
              </w:rPr>
              <w:t>Sp</w:t>
            </w:r>
            <w:proofErr w:type="spellEnd"/>
            <w:r w:rsidRPr="005446D2">
              <w:rPr>
                <w:rFonts w:ascii="Times New Roman" w:hAnsi="Times New Roman"/>
                <w:color w:val="000000"/>
                <w:szCs w:val="24"/>
              </w:rPr>
              <w:t xml:space="preserve"> Ed 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Park Valley</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Sondra Spackman</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Head Custodian</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Royce Larsen</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Grouse Creek</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xml:space="preserve">Clay </w:t>
            </w:r>
            <w:proofErr w:type="spellStart"/>
            <w:r w:rsidRPr="005446D2">
              <w:rPr>
                <w:rFonts w:ascii="Times New Roman" w:hAnsi="Times New Roman"/>
                <w:color w:val="000000"/>
                <w:szCs w:val="24"/>
              </w:rPr>
              <w:t>Blanthorn</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Head Custodian</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Julie Tanner</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ACYI</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Kerry Dennison</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Cook</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going on contract</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ACHI</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Tiffanie Hadley</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Attendance Secretary</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going on contract</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McKinley</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Sherri Harper</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Custodian</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going on contract</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Garland</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Alan Johnson</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Custodian</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going on contract</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Mountain View</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proofErr w:type="spellStart"/>
            <w:r w:rsidRPr="005446D2">
              <w:rPr>
                <w:rFonts w:ascii="Times New Roman" w:hAnsi="Times New Roman"/>
                <w:color w:val="000000"/>
                <w:szCs w:val="24"/>
              </w:rPr>
              <w:t>Maele</w:t>
            </w:r>
            <w:proofErr w:type="spellEnd"/>
            <w:r w:rsidRPr="005446D2">
              <w:rPr>
                <w:rFonts w:ascii="Times New Roman" w:hAnsi="Times New Roman"/>
                <w:color w:val="000000"/>
                <w:szCs w:val="24"/>
              </w:rPr>
              <w:t xml:space="preserve"> </w:t>
            </w:r>
            <w:proofErr w:type="spellStart"/>
            <w:r w:rsidRPr="005446D2">
              <w:rPr>
                <w:rFonts w:ascii="Times New Roman" w:hAnsi="Times New Roman"/>
                <w:color w:val="000000"/>
                <w:szCs w:val="24"/>
              </w:rPr>
              <w:t>Shakespear</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Art 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Foothill</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Carol Ann Barton</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4th Grade 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 </w:t>
            </w:r>
          </w:p>
        </w:tc>
      </w:tr>
      <w:tr w:rsidR="005446D2" w:rsidRPr="005446D2" w:rsidTr="00410983">
        <w:trPr>
          <w:trHeight w:val="315"/>
        </w:trPr>
        <w:tc>
          <w:tcPr>
            <w:tcW w:w="1620" w:type="dxa"/>
            <w:tcBorders>
              <w:top w:val="nil"/>
              <w:left w:val="nil"/>
              <w:bottom w:val="nil"/>
              <w:right w:val="nil"/>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p>
        </w:tc>
        <w:tc>
          <w:tcPr>
            <w:tcW w:w="186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szCs w:val="24"/>
              </w:rPr>
            </w:pPr>
          </w:p>
        </w:tc>
        <w:tc>
          <w:tcPr>
            <w:tcW w:w="208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szCs w:val="24"/>
              </w:rPr>
            </w:pPr>
          </w:p>
        </w:tc>
        <w:tc>
          <w:tcPr>
            <w:tcW w:w="202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szCs w:val="24"/>
              </w:rPr>
            </w:pPr>
          </w:p>
        </w:tc>
        <w:tc>
          <w:tcPr>
            <w:tcW w:w="226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szCs w:val="24"/>
              </w:rPr>
            </w:pPr>
          </w:p>
        </w:tc>
      </w:tr>
      <w:tr w:rsidR="005446D2" w:rsidRPr="005446D2" w:rsidTr="00410983">
        <w:trPr>
          <w:trHeight w:val="315"/>
        </w:trPr>
        <w:tc>
          <w:tcPr>
            <w:tcW w:w="3480" w:type="dxa"/>
            <w:gridSpan w:val="2"/>
            <w:tcBorders>
              <w:top w:val="nil"/>
              <w:left w:val="nil"/>
              <w:bottom w:val="single" w:sz="4" w:space="0" w:color="auto"/>
              <w:right w:val="nil"/>
            </w:tcBorders>
            <w:shd w:val="clear" w:color="auto" w:fill="auto"/>
            <w:noWrap/>
            <w:vAlign w:val="bottom"/>
            <w:hideMark/>
          </w:tcPr>
          <w:p w:rsidR="005446D2" w:rsidRPr="005446D2" w:rsidRDefault="005446D2" w:rsidP="00410983">
            <w:pPr>
              <w:rPr>
                <w:rFonts w:ascii="Times New Roman" w:hAnsi="Times New Roman"/>
                <w:b/>
                <w:bCs/>
                <w:color w:val="000000"/>
                <w:szCs w:val="24"/>
              </w:rPr>
            </w:pPr>
            <w:r w:rsidRPr="005446D2">
              <w:rPr>
                <w:rFonts w:ascii="Times New Roman" w:hAnsi="Times New Roman"/>
                <w:b/>
                <w:bCs/>
                <w:color w:val="000000"/>
                <w:szCs w:val="24"/>
              </w:rPr>
              <w:t>Leaving the District</w:t>
            </w:r>
          </w:p>
        </w:tc>
        <w:tc>
          <w:tcPr>
            <w:tcW w:w="208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b/>
                <w:bCs/>
                <w:color w:val="000000"/>
                <w:szCs w:val="24"/>
              </w:rPr>
            </w:pPr>
          </w:p>
        </w:tc>
        <w:tc>
          <w:tcPr>
            <w:tcW w:w="202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szCs w:val="24"/>
              </w:rPr>
            </w:pPr>
          </w:p>
        </w:tc>
        <w:tc>
          <w:tcPr>
            <w:tcW w:w="2260" w:type="dxa"/>
            <w:tcBorders>
              <w:top w:val="nil"/>
              <w:left w:val="nil"/>
              <w:bottom w:val="nil"/>
              <w:right w:val="nil"/>
            </w:tcBorders>
            <w:shd w:val="clear" w:color="auto" w:fill="auto"/>
            <w:noWrap/>
            <w:vAlign w:val="bottom"/>
            <w:hideMark/>
          </w:tcPr>
          <w:p w:rsidR="005446D2" w:rsidRPr="005446D2" w:rsidRDefault="005446D2" w:rsidP="00410983">
            <w:pPr>
              <w:rPr>
                <w:rFonts w:ascii="Times New Roman" w:hAnsi="Times New Roman"/>
                <w:szCs w:val="24"/>
              </w:rPr>
            </w:pPr>
          </w:p>
        </w:tc>
      </w:tr>
      <w:tr w:rsidR="005446D2" w:rsidRPr="005446D2" w:rsidTr="00410983">
        <w:trPr>
          <w:trHeight w:val="315"/>
        </w:trPr>
        <w:tc>
          <w:tcPr>
            <w:tcW w:w="1620" w:type="dxa"/>
            <w:tcBorders>
              <w:top w:val="nil"/>
              <w:left w:val="single" w:sz="4" w:space="0" w:color="auto"/>
              <w:bottom w:val="single" w:sz="8"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b/>
                <w:bCs/>
                <w:i/>
                <w:iCs/>
                <w:color w:val="000000"/>
                <w:szCs w:val="24"/>
              </w:rPr>
            </w:pPr>
            <w:r w:rsidRPr="005446D2">
              <w:rPr>
                <w:rFonts w:ascii="Times New Roman" w:hAnsi="Times New Roman"/>
                <w:b/>
                <w:bCs/>
                <w:i/>
                <w:iCs/>
                <w:color w:val="000000"/>
                <w:szCs w:val="24"/>
              </w:rPr>
              <w:t>Site</w:t>
            </w:r>
          </w:p>
        </w:tc>
        <w:tc>
          <w:tcPr>
            <w:tcW w:w="1860" w:type="dxa"/>
            <w:tcBorders>
              <w:top w:val="nil"/>
              <w:left w:val="nil"/>
              <w:bottom w:val="single" w:sz="8"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b/>
                <w:bCs/>
                <w:i/>
                <w:iCs/>
                <w:color w:val="000000"/>
                <w:szCs w:val="24"/>
              </w:rPr>
            </w:pPr>
            <w:r w:rsidRPr="005446D2">
              <w:rPr>
                <w:rFonts w:ascii="Times New Roman" w:hAnsi="Times New Roman"/>
                <w:b/>
                <w:bCs/>
                <w:i/>
                <w:iCs/>
                <w:color w:val="000000"/>
                <w:szCs w:val="24"/>
              </w:rPr>
              <w:t>Employee</w:t>
            </w:r>
          </w:p>
        </w:tc>
        <w:tc>
          <w:tcPr>
            <w:tcW w:w="2080" w:type="dxa"/>
            <w:tcBorders>
              <w:top w:val="single" w:sz="4" w:space="0" w:color="auto"/>
              <w:left w:val="nil"/>
              <w:bottom w:val="single" w:sz="8"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b/>
                <w:bCs/>
                <w:i/>
                <w:iCs/>
                <w:color w:val="000000"/>
                <w:szCs w:val="24"/>
              </w:rPr>
            </w:pPr>
            <w:r w:rsidRPr="005446D2">
              <w:rPr>
                <w:rFonts w:ascii="Times New Roman" w:hAnsi="Times New Roman"/>
                <w:b/>
                <w:bCs/>
                <w:i/>
                <w:iCs/>
                <w:color w:val="000000"/>
                <w:szCs w:val="24"/>
              </w:rPr>
              <w:t> Position</w:t>
            </w:r>
          </w:p>
        </w:tc>
        <w:tc>
          <w:tcPr>
            <w:tcW w:w="2020" w:type="dxa"/>
            <w:tcBorders>
              <w:top w:val="single" w:sz="4" w:space="0" w:color="auto"/>
              <w:left w:val="nil"/>
              <w:bottom w:val="single" w:sz="8" w:space="0" w:color="auto"/>
              <w:right w:val="single" w:sz="4" w:space="0" w:color="auto"/>
            </w:tcBorders>
            <w:shd w:val="clear" w:color="auto" w:fill="auto"/>
            <w:vAlign w:val="center"/>
            <w:hideMark/>
          </w:tcPr>
          <w:p w:rsidR="005446D2" w:rsidRPr="005446D2" w:rsidRDefault="005446D2" w:rsidP="00410983">
            <w:pPr>
              <w:jc w:val="center"/>
              <w:rPr>
                <w:rFonts w:ascii="Times New Roman" w:hAnsi="Times New Roman"/>
                <w:b/>
                <w:bCs/>
                <w:i/>
                <w:iCs/>
                <w:color w:val="000000"/>
                <w:szCs w:val="24"/>
              </w:rPr>
            </w:pPr>
            <w:r w:rsidRPr="005446D2">
              <w:rPr>
                <w:rFonts w:ascii="Times New Roman" w:hAnsi="Times New Roman"/>
                <w:b/>
                <w:bCs/>
                <w:i/>
                <w:iCs/>
                <w:color w:val="000000"/>
                <w:szCs w:val="24"/>
              </w:rPr>
              <w:t>Reason</w:t>
            </w:r>
          </w:p>
        </w:tc>
        <w:tc>
          <w:tcPr>
            <w:tcW w:w="2260" w:type="dxa"/>
            <w:tcBorders>
              <w:top w:val="nil"/>
              <w:left w:val="nil"/>
              <w:bottom w:val="nil"/>
              <w:right w:val="nil"/>
            </w:tcBorders>
            <w:shd w:val="clear" w:color="auto" w:fill="auto"/>
            <w:noWrap/>
            <w:vAlign w:val="bottom"/>
            <w:hideMark/>
          </w:tcPr>
          <w:p w:rsidR="005446D2" w:rsidRPr="005446D2" w:rsidRDefault="005446D2" w:rsidP="00410983">
            <w:pPr>
              <w:jc w:val="center"/>
              <w:rPr>
                <w:rFonts w:ascii="Times New Roman" w:hAnsi="Times New Roman"/>
                <w:b/>
                <w:bCs/>
                <w:i/>
                <w:iCs/>
                <w:color w:val="000000"/>
                <w:szCs w:val="24"/>
              </w:rPr>
            </w:pPr>
          </w:p>
        </w:tc>
      </w:tr>
      <w:tr w:rsidR="005446D2" w:rsidRPr="005446D2" w:rsidTr="0041098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Garland</w:t>
            </w:r>
          </w:p>
        </w:tc>
        <w:tc>
          <w:tcPr>
            <w:tcW w:w="1860" w:type="dxa"/>
            <w:tcBorders>
              <w:top w:val="nil"/>
              <w:left w:val="nil"/>
              <w:bottom w:val="single" w:sz="4"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Diana Saxton</w:t>
            </w:r>
          </w:p>
        </w:tc>
        <w:tc>
          <w:tcPr>
            <w:tcW w:w="2080" w:type="dxa"/>
            <w:tcBorders>
              <w:top w:val="nil"/>
              <w:left w:val="nil"/>
              <w:bottom w:val="single" w:sz="4"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Resource Teacher</w:t>
            </w:r>
          </w:p>
        </w:tc>
        <w:tc>
          <w:tcPr>
            <w:tcW w:w="2020" w:type="dxa"/>
            <w:tcBorders>
              <w:top w:val="nil"/>
              <w:left w:val="nil"/>
              <w:bottom w:val="single" w:sz="4" w:space="0" w:color="auto"/>
              <w:right w:val="single" w:sz="4" w:space="0" w:color="auto"/>
            </w:tcBorders>
            <w:shd w:val="clear" w:color="auto" w:fill="auto"/>
            <w:vAlign w:val="center"/>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Resigned</w:t>
            </w:r>
          </w:p>
        </w:tc>
        <w:tc>
          <w:tcPr>
            <w:tcW w:w="2260" w:type="dxa"/>
            <w:tcBorders>
              <w:top w:val="nil"/>
              <w:left w:val="nil"/>
              <w:bottom w:val="nil"/>
              <w:right w:val="nil"/>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p>
        </w:tc>
      </w:tr>
      <w:tr w:rsidR="005446D2" w:rsidRPr="005446D2" w:rsidTr="00410983">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Lake View</w:t>
            </w:r>
          </w:p>
        </w:tc>
        <w:tc>
          <w:tcPr>
            <w:tcW w:w="1860" w:type="dxa"/>
            <w:tcBorders>
              <w:top w:val="nil"/>
              <w:left w:val="nil"/>
              <w:bottom w:val="single" w:sz="4"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Debbie Williams</w:t>
            </w:r>
          </w:p>
        </w:tc>
        <w:tc>
          <w:tcPr>
            <w:tcW w:w="2080" w:type="dxa"/>
            <w:tcBorders>
              <w:top w:val="nil"/>
              <w:left w:val="nil"/>
              <w:bottom w:val="single" w:sz="4"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Cook</w:t>
            </w:r>
          </w:p>
        </w:tc>
        <w:tc>
          <w:tcPr>
            <w:tcW w:w="2020" w:type="dxa"/>
            <w:tcBorders>
              <w:top w:val="nil"/>
              <w:left w:val="nil"/>
              <w:bottom w:val="single" w:sz="4" w:space="0" w:color="auto"/>
              <w:right w:val="single" w:sz="4" w:space="0" w:color="auto"/>
            </w:tcBorders>
            <w:shd w:val="clear" w:color="auto" w:fill="auto"/>
            <w:vAlign w:val="center"/>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Resigned</w:t>
            </w:r>
          </w:p>
        </w:tc>
        <w:tc>
          <w:tcPr>
            <w:tcW w:w="2260" w:type="dxa"/>
            <w:tcBorders>
              <w:top w:val="nil"/>
              <w:left w:val="nil"/>
              <w:bottom w:val="nil"/>
              <w:right w:val="nil"/>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p>
        </w:tc>
      </w:tr>
      <w:tr w:rsidR="005446D2" w:rsidRPr="005446D2" w:rsidTr="00410983">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Lake View</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Kristen King</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Kindergarten 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End of Contract</w:t>
            </w:r>
          </w:p>
        </w:tc>
        <w:tc>
          <w:tcPr>
            <w:tcW w:w="2260" w:type="dxa"/>
            <w:tcBorders>
              <w:top w:val="nil"/>
              <w:left w:val="nil"/>
              <w:bottom w:val="nil"/>
              <w:right w:val="nil"/>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p>
        </w:tc>
      </w:tr>
      <w:tr w:rsidR="005446D2" w:rsidRPr="005446D2" w:rsidTr="00410983">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Lake View</w:t>
            </w:r>
          </w:p>
        </w:tc>
        <w:tc>
          <w:tcPr>
            <w:tcW w:w="186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H. Merry Nielson</w:t>
            </w:r>
          </w:p>
        </w:tc>
        <w:tc>
          <w:tcPr>
            <w:tcW w:w="208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Teacher</w:t>
            </w:r>
          </w:p>
        </w:tc>
        <w:tc>
          <w:tcPr>
            <w:tcW w:w="2020" w:type="dxa"/>
            <w:tcBorders>
              <w:top w:val="nil"/>
              <w:left w:val="nil"/>
              <w:bottom w:val="single" w:sz="4" w:space="0" w:color="auto"/>
              <w:right w:val="single" w:sz="4" w:space="0" w:color="auto"/>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r w:rsidRPr="005446D2">
              <w:rPr>
                <w:rFonts w:ascii="Times New Roman" w:hAnsi="Times New Roman"/>
                <w:color w:val="000000"/>
                <w:szCs w:val="24"/>
              </w:rPr>
              <w:t>End of Contract</w:t>
            </w:r>
          </w:p>
        </w:tc>
        <w:tc>
          <w:tcPr>
            <w:tcW w:w="2260" w:type="dxa"/>
            <w:tcBorders>
              <w:top w:val="nil"/>
              <w:left w:val="nil"/>
              <w:bottom w:val="nil"/>
              <w:right w:val="nil"/>
            </w:tcBorders>
            <w:shd w:val="clear" w:color="auto" w:fill="auto"/>
            <w:noWrap/>
            <w:vAlign w:val="bottom"/>
            <w:hideMark/>
          </w:tcPr>
          <w:p w:rsidR="005446D2" w:rsidRPr="005446D2" w:rsidRDefault="005446D2" w:rsidP="00410983">
            <w:pPr>
              <w:jc w:val="center"/>
              <w:rPr>
                <w:rFonts w:ascii="Times New Roman" w:hAnsi="Times New Roman"/>
                <w:color w:val="000000"/>
                <w:szCs w:val="24"/>
              </w:rPr>
            </w:pPr>
          </w:p>
        </w:tc>
      </w:tr>
    </w:tbl>
    <w:p w:rsidR="005446D2" w:rsidRPr="005446D2" w:rsidRDefault="005446D2" w:rsidP="005446D2">
      <w:pPr>
        <w:tabs>
          <w:tab w:val="left" w:pos="720"/>
        </w:tabs>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t>FOR BOARD APPROVAL:</w:t>
      </w:r>
    </w:p>
    <w:p w:rsidR="005446D2" w:rsidRPr="005446D2" w:rsidRDefault="005446D2" w:rsidP="005446D2">
      <w:pPr>
        <w:rPr>
          <w:rFonts w:ascii="Times New Roman" w:hAnsi="Times New Roman"/>
          <w:szCs w:val="24"/>
        </w:rPr>
      </w:pPr>
      <w:r w:rsidRPr="005446D2">
        <w:rPr>
          <w:rFonts w:ascii="Times New Roman" w:hAnsi="Times New Roman"/>
          <w:szCs w:val="24"/>
        </w:rPr>
        <w:t>The list below are Applicants for school bus driver.  The new class will be August 8 -12, 2016.</w:t>
      </w:r>
    </w:p>
    <w:p w:rsidR="005446D2" w:rsidRPr="005446D2" w:rsidRDefault="005446D2" w:rsidP="005446D2">
      <w:pPr>
        <w:rPr>
          <w:rFonts w:ascii="Times New Roman" w:hAnsi="Times New Roman"/>
          <w:szCs w:val="24"/>
        </w:rPr>
      </w:pPr>
    </w:p>
    <w:p w:rsidR="005446D2" w:rsidRPr="005446D2" w:rsidRDefault="005446D2" w:rsidP="005446D2">
      <w:pPr>
        <w:rPr>
          <w:rFonts w:ascii="Times New Roman" w:hAnsi="Times New Roman"/>
          <w:szCs w:val="24"/>
        </w:rPr>
      </w:pPr>
      <w:r w:rsidRPr="005446D2">
        <w:rPr>
          <w:rFonts w:ascii="Times New Roman" w:hAnsi="Times New Roman"/>
          <w:szCs w:val="24"/>
        </w:rPr>
        <w:t>Diana Dredge</w:t>
      </w:r>
      <w:r w:rsidRPr="005446D2">
        <w:rPr>
          <w:rFonts w:ascii="Times New Roman" w:hAnsi="Times New Roman"/>
          <w:szCs w:val="24"/>
        </w:rPr>
        <w:tab/>
      </w:r>
      <w:r w:rsidRPr="005446D2">
        <w:rPr>
          <w:rFonts w:ascii="Times New Roman" w:hAnsi="Times New Roman"/>
          <w:szCs w:val="24"/>
        </w:rPr>
        <w:tab/>
      </w:r>
      <w:r w:rsidRPr="005446D2">
        <w:rPr>
          <w:rFonts w:ascii="Times New Roman" w:hAnsi="Times New Roman"/>
          <w:szCs w:val="24"/>
        </w:rPr>
        <w:tab/>
        <w:t xml:space="preserve">Tamara </w:t>
      </w:r>
      <w:proofErr w:type="spellStart"/>
      <w:r w:rsidRPr="005446D2">
        <w:rPr>
          <w:rFonts w:ascii="Times New Roman" w:hAnsi="Times New Roman"/>
          <w:szCs w:val="24"/>
        </w:rPr>
        <w:t>Armitstead</w:t>
      </w:r>
      <w:proofErr w:type="spellEnd"/>
      <w:r w:rsidRPr="005446D2">
        <w:rPr>
          <w:rFonts w:ascii="Times New Roman" w:hAnsi="Times New Roman"/>
          <w:szCs w:val="24"/>
        </w:rPr>
        <w:tab/>
      </w:r>
      <w:r w:rsidRPr="005446D2">
        <w:rPr>
          <w:rFonts w:ascii="Times New Roman" w:hAnsi="Times New Roman"/>
          <w:szCs w:val="24"/>
        </w:rPr>
        <w:tab/>
        <w:t>Jose Rodriguez</w:t>
      </w:r>
    </w:p>
    <w:p w:rsidR="005446D2" w:rsidRPr="005446D2" w:rsidRDefault="005446D2" w:rsidP="005446D2">
      <w:pPr>
        <w:rPr>
          <w:rFonts w:ascii="Times New Roman" w:hAnsi="Times New Roman"/>
          <w:szCs w:val="24"/>
        </w:rPr>
      </w:pPr>
      <w:r w:rsidRPr="005446D2">
        <w:rPr>
          <w:rFonts w:ascii="Times New Roman" w:hAnsi="Times New Roman"/>
          <w:szCs w:val="24"/>
        </w:rPr>
        <w:t>Irvin Glenn</w:t>
      </w:r>
      <w:r w:rsidRPr="005446D2">
        <w:rPr>
          <w:rFonts w:ascii="Times New Roman" w:hAnsi="Times New Roman"/>
          <w:szCs w:val="24"/>
        </w:rPr>
        <w:tab/>
      </w:r>
      <w:r w:rsidRPr="005446D2">
        <w:rPr>
          <w:rFonts w:ascii="Times New Roman" w:hAnsi="Times New Roman"/>
          <w:szCs w:val="24"/>
        </w:rPr>
        <w:tab/>
      </w:r>
      <w:r w:rsidRPr="005446D2">
        <w:rPr>
          <w:rFonts w:ascii="Times New Roman" w:hAnsi="Times New Roman"/>
          <w:szCs w:val="24"/>
        </w:rPr>
        <w:tab/>
      </w:r>
      <w:proofErr w:type="spellStart"/>
      <w:r w:rsidRPr="005446D2">
        <w:rPr>
          <w:rFonts w:ascii="Times New Roman" w:hAnsi="Times New Roman"/>
          <w:szCs w:val="24"/>
        </w:rPr>
        <w:t>Shaila</w:t>
      </w:r>
      <w:proofErr w:type="spellEnd"/>
      <w:r w:rsidRPr="005446D2">
        <w:rPr>
          <w:rFonts w:ascii="Times New Roman" w:hAnsi="Times New Roman"/>
          <w:szCs w:val="24"/>
        </w:rPr>
        <w:t xml:space="preserve"> McClure</w:t>
      </w:r>
      <w:r w:rsidRPr="005446D2">
        <w:rPr>
          <w:rFonts w:ascii="Times New Roman" w:hAnsi="Times New Roman"/>
          <w:szCs w:val="24"/>
        </w:rPr>
        <w:tab/>
      </w:r>
      <w:r w:rsidRPr="005446D2">
        <w:rPr>
          <w:rFonts w:ascii="Times New Roman" w:hAnsi="Times New Roman"/>
          <w:szCs w:val="24"/>
        </w:rPr>
        <w:tab/>
        <w:t xml:space="preserve">Deena </w:t>
      </w:r>
      <w:proofErr w:type="spellStart"/>
      <w:r w:rsidRPr="005446D2">
        <w:rPr>
          <w:rFonts w:ascii="Times New Roman" w:hAnsi="Times New Roman"/>
          <w:szCs w:val="24"/>
        </w:rPr>
        <w:t>Poulsen</w:t>
      </w:r>
      <w:proofErr w:type="spellEnd"/>
    </w:p>
    <w:p w:rsidR="005446D2" w:rsidRPr="005446D2" w:rsidRDefault="005446D2" w:rsidP="005446D2">
      <w:pPr>
        <w:rPr>
          <w:rFonts w:ascii="Times New Roman" w:hAnsi="Times New Roman"/>
          <w:szCs w:val="24"/>
        </w:rPr>
      </w:pPr>
      <w:r w:rsidRPr="005446D2">
        <w:rPr>
          <w:rFonts w:ascii="Times New Roman" w:hAnsi="Times New Roman"/>
          <w:szCs w:val="24"/>
        </w:rPr>
        <w:t>Cody Johnson</w:t>
      </w:r>
      <w:r w:rsidRPr="005446D2">
        <w:rPr>
          <w:rFonts w:ascii="Times New Roman" w:hAnsi="Times New Roman"/>
          <w:szCs w:val="24"/>
        </w:rPr>
        <w:tab/>
      </w:r>
      <w:r w:rsidRPr="005446D2">
        <w:rPr>
          <w:rFonts w:ascii="Times New Roman" w:hAnsi="Times New Roman"/>
          <w:szCs w:val="24"/>
        </w:rPr>
        <w:tab/>
      </w:r>
      <w:r w:rsidRPr="005446D2">
        <w:rPr>
          <w:rFonts w:ascii="Times New Roman" w:hAnsi="Times New Roman"/>
          <w:szCs w:val="24"/>
        </w:rPr>
        <w:tab/>
        <w:t>Kevin Moss</w:t>
      </w:r>
      <w:r w:rsidRPr="005446D2">
        <w:rPr>
          <w:rFonts w:ascii="Times New Roman" w:hAnsi="Times New Roman"/>
          <w:szCs w:val="24"/>
        </w:rPr>
        <w:tab/>
      </w:r>
      <w:r w:rsidRPr="005446D2">
        <w:rPr>
          <w:rFonts w:ascii="Times New Roman" w:hAnsi="Times New Roman"/>
          <w:szCs w:val="24"/>
        </w:rPr>
        <w:tab/>
      </w:r>
      <w:r w:rsidRPr="005446D2">
        <w:rPr>
          <w:rFonts w:ascii="Times New Roman" w:hAnsi="Times New Roman"/>
          <w:szCs w:val="24"/>
        </w:rPr>
        <w:tab/>
        <w:t xml:space="preserve">James </w:t>
      </w:r>
      <w:proofErr w:type="spellStart"/>
      <w:r w:rsidRPr="005446D2">
        <w:rPr>
          <w:rFonts w:ascii="Times New Roman" w:hAnsi="Times New Roman"/>
          <w:szCs w:val="24"/>
        </w:rPr>
        <w:t>Lorick</w:t>
      </w:r>
      <w:proofErr w:type="spellEnd"/>
    </w:p>
    <w:p w:rsidR="005446D2" w:rsidRPr="005446D2" w:rsidRDefault="005446D2" w:rsidP="005446D2">
      <w:pPr>
        <w:rPr>
          <w:rFonts w:ascii="Times New Roman" w:hAnsi="Times New Roman"/>
          <w:szCs w:val="24"/>
        </w:rPr>
      </w:pPr>
      <w:r w:rsidRPr="005446D2">
        <w:rPr>
          <w:rFonts w:ascii="Times New Roman" w:hAnsi="Times New Roman"/>
          <w:szCs w:val="24"/>
        </w:rPr>
        <w:t>Glen Hamblin</w:t>
      </w:r>
      <w:r w:rsidRPr="005446D2">
        <w:rPr>
          <w:rFonts w:ascii="Times New Roman" w:hAnsi="Times New Roman"/>
          <w:szCs w:val="24"/>
        </w:rPr>
        <w:tab/>
      </w:r>
      <w:r w:rsidRPr="005446D2">
        <w:rPr>
          <w:rFonts w:ascii="Times New Roman" w:hAnsi="Times New Roman"/>
          <w:szCs w:val="24"/>
        </w:rPr>
        <w:tab/>
      </w:r>
      <w:r w:rsidRPr="005446D2">
        <w:rPr>
          <w:rFonts w:ascii="Times New Roman" w:hAnsi="Times New Roman"/>
          <w:szCs w:val="24"/>
        </w:rPr>
        <w:tab/>
        <w:t xml:space="preserve">Trevon Cutler </w:t>
      </w:r>
    </w:p>
    <w:p w:rsidR="005446D2" w:rsidRPr="005446D2" w:rsidRDefault="005446D2" w:rsidP="005446D2">
      <w:pPr>
        <w:pStyle w:val="Heading1"/>
        <w:rPr>
          <w:rFonts w:ascii="Times New Roman" w:hAnsi="Times New Roman"/>
          <w:szCs w:val="24"/>
        </w:rPr>
      </w:pPr>
    </w:p>
    <w:p w:rsidR="005446D2" w:rsidRPr="005446D2" w:rsidRDefault="005446D2" w:rsidP="005446D2">
      <w:pPr>
        <w:pStyle w:val="Heading1"/>
        <w:rPr>
          <w:rFonts w:ascii="Times New Roman" w:hAnsi="Times New Roman"/>
          <w:b/>
          <w:szCs w:val="24"/>
        </w:rPr>
      </w:pPr>
      <w:r w:rsidRPr="005446D2">
        <w:rPr>
          <w:rFonts w:ascii="Times New Roman" w:hAnsi="Times New Roman"/>
          <w:b/>
          <w:szCs w:val="24"/>
        </w:rPr>
        <w:t>Adjournment</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szCs w:val="24"/>
        </w:rPr>
      </w:pPr>
      <w:r w:rsidRPr="005446D2">
        <w:rPr>
          <w:rFonts w:ascii="Times New Roman" w:hAnsi="Times New Roman"/>
          <w:szCs w:val="24"/>
        </w:rPr>
        <w:t xml:space="preserve">With the announcement that the next meeting will be held on Wednesday, September 14, at 6:30 at McKinley Elementary with a work session at 5:15 p.m., President </w:t>
      </w:r>
      <w:proofErr w:type="spellStart"/>
      <w:r w:rsidRPr="005446D2">
        <w:rPr>
          <w:rFonts w:ascii="Times New Roman" w:hAnsi="Times New Roman"/>
          <w:szCs w:val="24"/>
        </w:rPr>
        <w:t>Capener</w:t>
      </w:r>
      <w:proofErr w:type="spellEnd"/>
      <w:r w:rsidRPr="005446D2">
        <w:rPr>
          <w:rFonts w:ascii="Times New Roman" w:hAnsi="Times New Roman"/>
          <w:szCs w:val="24"/>
        </w:rPr>
        <w:t xml:space="preserve"> adjourned the meeting at 8:35 p.m.</w:t>
      </w: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left" w:pos="720"/>
        </w:tabs>
        <w:rPr>
          <w:rFonts w:ascii="Times New Roman" w:hAnsi="Times New Roman"/>
          <w:szCs w:val="24"/>
        </w:rPr>
      </w:pPr>
    </w:p>
    <w:p w:rsidR="005446D2" w:rsidRPr="005446D2" w:rsidRDefault="005446D2" w:rsidP="005446D2">
      <w:pPr>
        <w:tabs>
          <w:tab w:val="right" w:pos="5400"/>
          <w:tab w:val="left" w:pos="6120"/>
          <w:tab w:val="right" w:pos="9900"/>
        </w:tabs>
        <w:rPr>
          <w:rFonts w:ascii="Times New Roman" w:hAnsi="Times New Roman"/>
          <w:szCs w:val="24"/>
        </w:rPr>
      </w:pPr>
      <w:r w:rsidRPr="005446D2">
        <w:rPr>
          <w:rFonts w:ascii="Times New Roman" w:hAnsi="Times New Roman"/>
          <w:szCs w:val="24"/>
        </w:rPr>
        <w:t xml:space="preserve">APPROVED:  </w:t>
      </w:r>
      <w:r w:rsidR="009728E4">
        <w:rPr>
          <w:rFonts w:ascii="Times New Roman" w:hAnsi="Times New Roman"/>
          <w:szCs w:val="24"/>
        </w:rPr>
        <w:t>September 14, 2016</w:t>
      </w:r>
      <w:bookmarkStart w:id="0" w:name="_GoBack"/>
      <w:bookmarkEnd w:id="0"/>
    </w:p>
    <w:p w:rsidR="005446D2" w:rsidRPr="005446D2" w:rsidRDefault="005446D2" w:rsidP="005446D2">
      <w:pPr>
        <w:tabs>
          <w:tab w:val="right" w:pos="5400"/>
          <w:tab w:val="left" w:pos="6120"/>
          <w:tab w:val="right" w:pos="9900"/>
        </w:tabs>
        <w:rPr>
          <w:rFonts w:ascii="Times New Roman" w:hAnsi="Times New Roman"/>
          <w:szCs w:val="24"/>
        </w:rPr>
      </w:pPr>
    </w:p>
    <w:p w:rsidR="005446D2" w:rsidRPr="005446D2" w:rsidRDefault="005446D2" w:rsidP="005446D2">
      <w:pPr>
        <w:tabs>
          <w:tab w:val="right" w:pos="5400"/>
          <w:tab w:val="left" w:pos="6120"/>
          <w:tab w:val="right" w:pos="9900"/>
        </w:tabs>
        <w:rPr>
          <w:rFonts w:ascii="Times New Roman" w:hAnsi="Times New Roman"/>
          <w:szCs w:val="24"/>
        </w:rPr>
      </w:pPr>
    </w:p>
    <w:p w:rsidR="005446D2" w:rsidRPr="005446D2" w:rsidRDefault="005446D2" w:rsidP="005446D2">
      <w:pPr>
        <w:tabs>
          <w:tab w:val="right" w:pos="5400"/>
          <w:tab w:val="left" w:pos="6120"/>
          <w:tab w:val="right" w:pos="9900"/>
        </w:tabs>
        <w:rPr>
          <w:rFonts w:ascii="Times New Roman" w:hAnsi="Times New Roman"/>
          <w:szCs w:val="24"/>
        </w:rPr>
      </w:pPr>
    </w:p>
    <w:p w:rsidR="005446D2" w:rsidRPr="005446D2" w:rsidRDefault="005446D2" w:rsidP="005446D2">
      <w:pPr>
        <w:tabs>
          <w:tab w:val="right" w:pos="5400"/>
          <w:tab w:val="left" w:pos="5760"/>
          <w:tab w:val="right" w:pos="9900"/>
        </w:tabs>
        <w:rPr>
          <w:rFonts w:ascii="Times New Roman" w:hAnsi="Times New Roman"/>
          <w:szCs w:val="24"/>
        </w:rPr>
      </w:pPr>
      <w:r w:rsidRPr="005446D2">
        <w:rPr>
          <w:rFonts w:ascii="Times New Roman" w:hAnsi="Times New Roman"/>
          <w:szCs w:val="24"/>
        </w:rPr>
        <w:t xml:space="preserve">ATTESTED:  </w:t>
      </w:r>
      <w:r w:rsidRPr="005446D2">
        <w:rPr>
          <w:rFonts w:ascii="Times New Roman" w:hAnsi="Times New Roman"/>
          <w:szCs w:val="24"/>
          <w:u w:val="single"/>
        </w:rPr>
        <w:tab/>
      </w:r>
      <w:r w:rsidRPr="005446D2">
        <w:rPr>
          <w:rFonts w:ascii="Times New Roman" w:hAnsi="Times New Roman"/>
          <w:szCs w:val="24"/>
        </w:rPr>
        <w:tab/>
      </w:r>
      <w:r w:rsidRPr="005446D2">
        <w:rPr>
          <w:rFonts w:ascii="Times New Roman" w:hAnsi="Times New Roman"/>
          <w:szCs w:val="24"/>
          <w:u w:val="single"/>
        </w:rPr>
        <w:tab/>
      </w:r>
    </w:p>
    <w:p w:rsidR="005446D2" w:rsidRPr="005446D2" w:rsidRDefault="005446D2" w:rsidP="005446D2">
      <w:pPr>
        <w:tabs>
          <w:tab w:val="left" w:pos="1440"/>
          <w:tab w:val="right" w:pos="5400"/>
          <w:tab w:val="left" w:pos="5760"/>
          <w:tab w:val="right" w:pos="9900"/>
        </w:tabs>
        <w:rPr>
          <w:rFonts w:ascii="Times New Roman" w:hAnsi="Times New Roman"/>
          <w:szCs w:val="24"/>
        </w:rPr>
      </w:pPr>
      <w:r w:rsidRPr="005446D2">
        <w:rPr>
          <w:rFonts w:ascii="Times New Roman" w:hAnsi="Times New Roman"/>
          <w:szCs w:val="24"/>
        </w:rPr>
        <w:tab/>
        <w:t>School Business Administrator</w:t>
      </w:r>
      <w:r w:rsidRPr="005446D2">
        <w:rPr>
          <w:rFonts w:ascii="Times New Roman" w:hAnsi="Times New Roman"/>
          <w:szCs w:val="24"/>
        </w:rPr>
        <w:tab/>
      </w:r>
      <w:r w:rsidRPr="005446D2">
        <w:rPr>
          <w:rFonts w:ascii="Times New Roman" w:hAnsi="Times New Roman"/>
          <w:szCs w:val="24"/>
        </w:rPr>
        <w:tab/>
        <w:t>President, Board of Education</w:t>
      </w:r>
    </w:p>
    <w:p w:rsidR="005446D2" w:rsidRPr="005446D2" w:rsidRDefault="005446D2" w:rsidP="005446D2">
      <w:pPr>
        <w:tabs>
          <w:tab w:val="left" w:pos="1440"/>
          <w:tab w:val="right" w:pos="5400"/>
          <w:tab w:val="left" w:pos="5760"/>
          <w:tab w:val="right" w:pos="9900"/>
        </w:tabs>
        <w:rPr>
          <w:rFonts w:ascii="Times New Roman" w:hAnsi="Times New Roman"/>
          <w:szCs w:val="24"/>
        </w:rPr>
      </w:pPr>
      <w:r w:rsidRPr="005446D2">
        <w:rPr>
          <w:rFonts w:ascii="Times New Roman" w:hAnsi="Times New Roman"/>
          <w:szCs w:val="24"/>
        </w:rPr>
        <w:tab/>
        <w:t>Box Elder School District</w:t>
      </w:r>
      <w:r w:rsidRPr="005446D2">
        <w:rPr>
          <w:rFonts w:ascii="Times New Roman" w:hAnsi="Times New Roman"/>
          <w:szCs w:val="24"/>
        </w:rPr>
        <w:tab/>
      </w:r>
    </w:p>
    <w:sectPr w:rsidR="005446D2" w:rsidRPr="005446D2" w:rsidSect="005446D2">
      <w:headerReference w:type="default" r:id="rId7"/>
      <w:footerReference w:type="default" r:id="rId8"/>
      <w:pgSz w:w="12240" w:h="15840"/>
      <w:pgMar w:top="1152" w:right="720" w:bottom="72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D2" w:rsidRDefault="005446D2" w:rsidP="005446D2">
      <w:r>
        <w:separator/>
      </w:r>
    </w:p>
  </w:endnote>
  <w:endnote w:type="continuationSeparator" w:id="0">
    <w:p w:rsidR="005446D2" w:rsidRDefault="005446D2" w:rsidP="0054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D2" w:rsidRPr="005446D2" w:rsidRDefault="005446D2">
    <w:pPr>
      <w:pStyle w:val="Footer"/>
      <w:jc w:val="center"/>
    </w:pPr>
    <w:r w:rsidRPr="005446D2">
      <w:t xml:space="preserve">Page </w:t>
    </w:r>
    <w:r w:rsidRPr="005446D2">
      <w:fldChar w:fldCharType="begin"/>
    </w:r>
    <w:r w:rsidRPr="005446D2">
      <w:instrText xml:space="preserve"> PAGE  \* Arabic  \* MERGEFORMAT </w:instrText>
    </w:r>
    <w:r w:rsidRPr="005446D2">
      <w:fldChar w:fldCharType="separate"/>
    </w:r>
    <w:r w:rsidR="009728E4">
      <w:rPr>
        <w:noProof/>
      </w:rPr>
      <w:t>4</w:t>
    </w:r>
    <w:r w:rsidRPr="005446D2">
      <w:fldChar w:fldCharType="end"/>
    </w:r>
    <w:r w:rsidRPr="005446D2">
      <w:t xml:space="preserve"> of </w:t>
    </w:r>
    <w:r w:rsidR="009728E4">
      <w:fldChar w:fldCharType="begin"/>
    </w:r>
    <w:r w:rsidR="009728E4">
      <w:instrText xml:space="preserve"> NUMPAGES  \* Arabic  \* MERGEFORMAT </w:instrText>
    </w:r>
    <w:r w:rsidR="009728E4">
      <w:fldChar w:fldCharType="separate"/>
    </w:r>
    <w:r w:rsidR="009728E4">
      <w:rPr>
        <w:noProof/>
      </w:rPr>
      <w:t>4</w:t>
    </w:r>
    <w:r w:rsidR="009728E4">
      <w:rPr>
        <w:noProof/>
      </w:rPr>
      <w:fldChar w:fldCharType="end"/>
    </w:r>
  </w:p>
  <w:p w:rsidR="005446D2" w:rsidRDefault="00544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D2" w:rsidRDefault="005446D2" w:rsidP="005446D2">
      <w:r>
        <w:separator/>
      </w:r>
    </w:p>
  </w:footnote>
  <w:footnote w:type="continuationSeparator" w:id="0">
    <w:p w:rsidR="005446D2" w:rsidRDefault="005446D2" w:rsidP="0054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D2" w:rsidRPr="009F2322" w:rsidRDefault="003B2153" w:rsidP="005446D2">
    <w:pPr>
      <w:pStyle w:val="Header"/>
      <w:rPr>
        <w:i/>
      </w:rPr>
    </w:pPr>
    <w:r>
      <w:rPr>
        <w:i/>
      </w:rPr>
      <w:t xml:space="preserve">Official </w:t>
    </w:r>
    <w:r w:rsidR="005446D2">
      <w:rPr>
        <w:i/>
      </w:rPr>
      <w:t>Minutes of a Regular Meeting</w:t>
    </w:r>
    <w:r w:rsidR="005446D2">
      <w:rPr>
        <w:i/>
      </w:rPr>
      <w:tab/>
    </w:r>
    <w:r w:rsidR="005446D2">
      <w:rPr>
        <w:i/>
      </w:rPr>
      <w:tab/>
      <w:t>August 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A82736"/>
    <w:multiLevelType w:val="multilevel"/>
    <w:tmpl w:val="D772BFDC"/>
    <w:styleLink w:val="PolicyOutline"/>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D2"/>
    <w:rsid w:val="000562EB"/>
    <w:rsid w:val="000B6598"/>
    <w:rsid w:val="003B2153"/>
    <w:rsid w:val="005446D2"/>
    <w:rsid w:val="00676A18"/>
    <w:rsid w:val="006F7FA4"/>
    <w:rsid w:val="009728E4"/>
    <w:rsid w:val="00AF3F2E"/>
    <w:rsid w:val="00C42E7C"/>
    <w:rsid w:val="00EA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95F70A7-BD5C-4E3B-A3D8-E9B284CE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D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5446D2"/>
    <w:pPr>
      <w:keepNext/>
      <w:tabs>
        <w:tab w:val="left" w:pos="720"/>
      </w:tabs>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Outline">
    <w:name w:val="Policy Outline"/>
    <w:uiPriority w:val="99"/>
    <w:rsid w:val="006F7FA4"/>
    <w:pPr>
      <w:numPr>
        <w:numId w:val="1"/>
      </w:numPr>
    </w:pPr>
  </w:style>
  <w:style w:type="character" w:customStyle="1" w:styleId="Heading1Char">
    <w:name w:val="Heading 1 Char"/>
    <w:basedOn w:val="DefaultParagraphFont"/>
    <w:link w:val="Heading1"/>
    <w:rsid w:val="005446D2"/>
    <w:rPr>
      <w:rFonts w:ascii="Arial" w:eastAsia="Times New Roman" w:hAnsi="Arial" w:cs="Times New Roman"/>
      <w:sz w:val="24"/>
      <w:szCs w:val="20"/>
      <w:u w:val="single"/>
    </w:rPr>
  </w:style>
  <w:style w:type="paragraph" w:styleId="Header">
    <w:name w:val="header"/>
    <w:basedOn w:val="Normal"/>
    <w:link w:val="HeaderChar"/>
    <w:rsid w:val="005446D2"/>
    <w:pPr>
      <w:tabs>
        <w:tab w:val="center" w:pos="4320"/>
        <w:tab w:val="right" w:pos="8640"/>
      </w:tabs>
    </w:pPr>
  </w:style>
  <w:style w:type="character" w:customStyle="1" w:styleId="HeaderChar">
    <w:name w:val="Header Char"/>
    <w:basedOn w:val="DefaultParagraphFont"/>
    <w:link w:val="Header"/>
    <w:rsid w:val="005446D2"/>
    <w:rPr>
      <w:rFonts w:ascii="Times" w:eastAsia="Times New Roman" w:hAnsi="Times" w:cs="Times New Roman"/>
      <w:sz w:val="24"/>
      <w:szCs w:val="20"/>
    </w:rPr>
  </w:style>
  <w:style w:type="paragraph" w:styleId="Footer">
    <w:name w:val="footer"/>
    <w:basedOn w:val="Normal"/>
    <w:link w:val="FooterChar"/>
    <w:uiPriority w:val="99"/>
    <w:unhideWhenUsed/>
    <w:rsid w:val="005446D2"/>
    <w:pPr>
      <w:tabs>
        <w:tab w:val="center" w:pos="4680"/>
        <w:tab w:val="right" w:pos="9360"/>
      </w:tabs>
    </w:pPr>
  </w:style>
  <w:style w:type="character" w:customStyle="1" w:styleId="FooterChar">
    <w:name w:val="Footer Char"/>
    <w:basedOn w:val="DefaultParagraphFont"/>
    <w:link w:val="Footer"/>
    <w:uiPriority w:val="99"/>
    <w:rsid w:val="005446D2"/>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Hatch</dc:creator>
  <cp:keywords/>
  <dc:description/>
  <cp:lastModifiedBy>Marci Hatch</cp:lastModifiedBy>
  <cp:revision>3</cp:revision>
  <dcterms:created xsi:type="dcterms:W3CDTF">2016-09-15T18:19:00Z</dcterms:created>
  <dcterms:modified xsi:type="dcterms:W3CDTF">2016-09-15T18:20:00Z</dcterms:modified>
</cp:coreProperties>
</file>