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7" w:rsidRPr="0011049D" w:rsidRDefault="0011049D" w:rsidP="0011049D">
      <w:pPr>
        <w:pStyle w:val="Default"/>
        <w:jc w:val="right"/>
        <w:rPr>
          <w:rFonts w:asciiTheme="minorHAnsi" w:hAnsiTheme="minorHAnsi"/>
          <w:b/>
          <w:i/>
          <w:color w:val="auto"/>
        </w:rPr>
      </w:pPr>
      <w:r w:rsidRPr="0011049D">
        <w:rPr>
          <w:rFonts w:asciiTheme="minorHAnsi" w:hAnsiTheme="minorHAnsi"/>
          <w:b/>
          <w:i/>
          <w:color w:val="auto"/>
        </w:rPr>
        <w:t>UNAPPROVED</w:t>
      </w:r>
    </w:p>
    <w:p w:rsidR="00EF17B7" w:rsidRPr="00AD231B" w:rsidRDefault="00EF17B7" w:rsidP="00EF17B7">
      <w:pPr>
        <w:pStyle w:val="Default"/>
        <w:rPr>
          <w:rFonts w:asciiTheme="minorHAnsi" w:hAnsiTheme="minorHAnsi"/>
          <w:b/>
        </w:rPr>
      </w:pPr>
      <w:r w:rsidRPr="00AD231B">
        <w:rPr>
          <w:rFonts w:asciiTheme="minorHAnsi" w:hAnsiTheme="minorHAnsi"/>
        </w:rPr>
        <w:t xml:space="preserve">  </w:t>
      </w:r>
    </w:p>
    <w:p w:rsidR="00EF17B7" w:rsidRPr="00AD231B" w:rsidRDefault="00EF17B7" w:rsidP="00EF17B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AD231B">
        <w:rPr>
          <w:rFonts w:asciiTheme="minorHAnsi" w:hAnsiTheme="minorHAnsi"/>
          <w:b/>
          <w:sz w:val="32"/>
          <w:szCs w:val="32"/>
        </w:rPr>
        <w:t>Minutes of the</w:t>
      </w:r>
    </w:p>
    <w:p w:rsidR="00C073E6" w:rsidRDefault="00C073E6" w:rsidP="00EF17B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Public Safety &amp; Public Relations</w:t>
      </w:r>
      <w:r w:rsidR="00627B92">
        <w:rPr>
          <w:rFonts w:asciiTheme="minorHAnsi" w:hAnsiTheme="minorHAnsi"/>
          <w:b/>
          <w:sz w:val="32"/>
          <w:szCs w:val="32"/>
        </w:rPr>
        <w:t xml:space="preserve"> </w:t>
      </w:r>
      <w:r w:rsidR="00AD231B" w:rsidRPr="00AD231B">
        <w:rPr>
          <w:rFonts w:asciiTheme="minorHAnsi" w:hAnsiTheme="minorHAnsi"/>
          <w:b/>
          <w:sz w:val="32"/>
          <w:szCs w:val="32"/>
        </w:rPr>
        <w:t>Committee</w:t>
      </w:r>
    </w:p>
    <w:p w:rsidR="00EF17B7" w:rsidRPr="00AD231B" w:rsidRDefault="00C073E6" w:rsidP="00EF17B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</w:t>
      </w:r>
      <w:r w:rsidR="000B74E4">
        <w:rPr>
          <w:rFonts w:asciiTheme="minorHAnsi" w:hAnsiTheme="minorHAnsi"/>
          <w:b/>
          <w:sz w:val="32"/>
          <w:szCs w:val="32"/>
        </w:rPr>
        <w:t xml:space="preserve">udget Review </w:t>
      </w:r>
      <w:r w:rsidR="00EF17B7" w:rsidRPr="00AD231B">
        <w:rPr>
          <w:rFonts w:asciiTheme="minorHAnsi" w:hAnsiTheme="minorHAnsi"/>
          <w:b/>
          <w:sz w:val="32"/>
          <w:szCs w:val="32"/>
        </w:rPr>
        <w:t>Meeting</w:t>
      </w:r>
    </w:p>
    <w:p w:rsidR="00EF17B7" w:rsidRDefault="00627B92" w:rsidP="00EF17B7">
      <w:pPr>
        <w:pStyle w:val="Defaul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Bountiful City </w:t>
      </w:r>
      <w:r w:rsidR="00C54966">
        <w:rPr>
          <w:rFonts w:asciiTheme="minorHAnsi" w:hAnsiTheme="minorHAnsi"/>
          <w:bCs/>
        </w:rPr>
        <w:t>Public Safety Building</w:t>
      </w:r>
      <w:bookmarkStart w:id="0" w:name="_GoBack"/>
      <w:bookmarkEnd w:id="0"/>
    </w:p>
    <w:p w:rsidR="005F07B6" w:rsidRPr="00AD231B" w:rsidRDefault="005F07B6" w:rsidP="00EF17B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Cs/>
        </w:rPr>
        <w:t>805 South Main, Bountiful, Utah</w:t>
      </w:r>
    </w:p>
    <w:p w:rsidR="00EF17B7" w:rsidRPr="00AD231B" w:rsidRDefault="00627B92" w:rsidP="00EF17B7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April </w:t>
      </w:r>
      <w:r w:rsidR="00C073E6">
        <w:rPr>
          <w:rFonts w:asciiTheme="minorHAnsi" w:hAnsiTheme="minorHAnsi"/>
          <w:bCs/>
        </w:rPr>
        <w:t>11</w:t>
      </w:r>
      <w:r>
        <w:rPr>
          <w:rFonts w:asciiTheme="minorHAnsi" w:hAnsiTheme="minorHAnsi"/>
          <w:bCs/>
        </w:rPr>
        <w:t>, 201</w:t>
      </w:r>
      <w:r w:rsidR="00734FC9">
        <w:rPr>
          <w:rFonts w:asciiTheme="minorHAnsi" w:hAnsiTheme="minorHAnsi"/>
          <w:bCs/>
        </w:rPr>
        <w:t>6</w:t>
      </w:r>
      <w:r w:rsidR="00EF17B7" w:rsidRPr="00AD231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(</w:t>
      </w:r>
      <w:r w:rsidR="00C073E6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:</w:t>
      </w:r>
      <w:r w:rsidR="00C073E6">
        <w:rPr>
          <w:rFonts w:asciiTheme="minorHAnsi" w:hAnsiTheme="minorHAnsi"/>
          <w:bCs/>
        </w:rPr>
        <w:t>00</w:t>
      </w:r>
      <w:r>
        <w:rPr>
          <w:rFonts w:asciiTheme="minorHAnsi" w:hAnsiTheme="minorHAnsi"/>
          <w:bCs/>
        </w:rPr>
        <w:t xml:space="preserve"> </w:t>
      </w:r>
      <w:r w:rsidR="00734FC9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>.m.)</w:t>
      </w:r>
    </w:p>
    <w:p w:rsidR="00EF17B7" w:rsidRPr="00AD231B" w:rsidRDefault="00EF17B7" w:rsidP="00EF17B7">
      <w:pPr>
        <w:pStyle w:val="Default"/>
        <w:rPr>
          <w:rFonts w:asciiTheme="minorHAnsi" w:hAnsiTheme="minorHAnsi"/>
        </w:rPr>
      </w:pPr>
    </w:p>
    <w:p w:rsidR="00EF17B7" w:rsidRPr="00AD231B" w:rsidRDefault="00EF17B7" w:rsidP="00EF17B7">
      <w:pPr>
        <w:pStyle w:val="Default"/>
        <w:rPr>
          <w:rFonts w:asciiTheme="minorHAnsi" w:hAnsiTheme="minorHAnsi"/>
        </w:rPr>
      </w:pPr>
      <w:r w:rsidRPr="00AD231B">
        <w:rPr>
          <w:rFonts w:asciiTheme="minorHAnsi" w:hAnsiTheme="minorHAnsi"/>
        </w:rPr>
        <w:t>Present:</w:t>
      </w:r>
    </w:p>
    <w:p w:rsidR="00EF17B7" w:rsidRPr="00AD231B" w:rsidRDefault="00EF17B7" w:rsidP="00EF17B7">
      <w:pPr>
        <w:pStyle w:val="Default"/>
        <w:ind w:firstLine="720"/>
        <w:rPr>
          <w:rFonts w:asciiTheme="minorHAnsi" w:hAnsiTheme="minorHAnsi"/>
        </w:rPr>
      </w:pPr>
    </w:p>
    <w:p w:rsidR="00EF17B7" w:rsidRPr="00AD231B" w:rsidRDefault="00AD231B" w:rsidP="00AD231B">
      <w:pPr>
        <w:pStyle w:val="Default"/>
        <w:ind w:left="3600" w:hanging="2880"/>
        <w:rPr>
          <w:rFonts w:asciiTheme="minorHAnsi" w:hAnsiTheme="minorHAnsi"/>
        </w:rPr>
      </w:pPr>
      <w:r w:rsidRPr="00AD231B">
        <w:rPr>
          <w:rFonts w:asciiTheme="minorHAnsi" w:hAnsiTheme="minorHAnsi"/>
        </w:rPr>
        <w:t>Committee Members:</w:t>
      </w:r>
      <w:r w:rsidRPr="00AD231B">
        <w:rPr>
          <w:rFonts w:asciiTheme="minorHAnsi" w:hAnsiTheme="minorHAnsi"/>
        </w:rPr>
        <w:tab/>
      </w:r>
      <w:r w:rsidR="005F07B6" w:rsidRPr="00AD231B">
        <w:rPr>
          <w:rFonts w:asciiTheme="minorHAnsi" w:hAnsiTheme="minorHAnsi"/>
        </w:rPr>
        <w:t>John Marc Knight</w:t>
      </w:r>
      <w:r w:rsidR="005F07B6">
        <w:rPr>
          <w:rFonts w:asciiTheme="minorHAnsi" w:hAnsiTheme="minorHAnsi"/>
        </w:rPr>
        <w:t xml:space="preserve">, </w:t>
      </w:r>
      <w:r w:rsidR="00C073E6">
        <w:rPr>
          <w:rFonts w:asciiTheme="minorHAnsi" w:hAnsiTheme="minorHAnsi"/>
        </w:rPr>
        <w:t xml:space="preserve">Randy C. Lewis, </w:t>
      </w:r>
      <w:r w:rsidR="00EF17B7" w:rsidRPr="00AD231B">
        <w:rPr>
          <w:rFonts w:asciiTheme="minorHAnsi" w:hAnsiTheme="minorHAnsi"/>
        </w:rPr>
        <w:t>Richard Higginson</w:t>
      </w:r>
      <w:r w:rsidR="00CA454B">
        <w:rPr>
          <w:rFonts w:asciiTheme="minorHAnsi" w:hAnsiTheme="minorHAnsi"/>
        </w:rPr>
        <w:t xml:space="preserve"> </w:t>
      </w:r>
      <w:r w:rsidR="00CA454B" w:rsidRPr="00CA454B">
        <w:rPr>
          <w:rFonts w:asciiTheme="minorHAnsi" w:hAnsiTheme="minorHAnsi"/>
          <w:sz w:val="18"/>
          <w:szCs w:val="18"/>
        </w:rPr>
        <w:t>(arr. 4:17 p.m.)</w:t>
      </w:r>
    </w:p>
    <w:p w:rsidR="00EF17B7" w:rsidRPr="00AD231B" w:rsidRDefault="00AD231B" w:rsidP="00EF17B7">
      <w:pPr>
        <w:pStyle w:val="Default"/>
        <w:ind w:firstLine="720"/>
        <w:rPr>
          <w:rFonts w:asciiTheme="minorHAnsi" w:hAnsiTheme="minorHAnsi"/>
        </w:rPr>
      </w:pPr>
      <w:r w:rsidRPr="00AD231B">
        <w:rPr>
          <w:rFonts w:asciiTheme="minorHAnsi" w:hAnsiTheme="minorHAnsi"/>
        </w:rPr>
        <w:t>City Manager:</w:t>
      </w:r>
      <w:r w:rsidRPr="00AD231B">
        <w:rPr>
          <w:rFonts w:asciiTheme="minorHAnsi" w:hAnsiTheme="minorHAnsi"/>
        </w:rPr>
        <w:tab/>
      </w:r>
      <w:r w:rsidRPr="00AD231B">
        <w:rPr>
          <w:rFonts w:asciiTheme="minorHAnsi" w:hAnsiTheme="minorHAnsi"/>
        </w:rPr>
        <w:tab/>
      </w:r>
      <w:r w:rsidRPr="00AD231B">
        <w:rPr>
          <w:rFonts w:asciiTheme="minorHAnsi" w:hAnsiTheme="minorHAnsi"/>
        </w:rPr>
        <w:tab/>
      </w:r>
      <w:r w:rsidR="00EF17B7" w:rsidRPr="00AD231B">
        <w:rPr>
          <w:rFonts w:asciiTheme="minorHAnsi" w:hAnsiTheme="minorHAnsi"/>
        </w:rPr>
        <w:t>Gary Hill</w:t>
      </w:r>
    </w:p>
    <w:p w:rsidR="00EF17B7" w:rsidRPr="00AD231B" w:rsidRDefault="00627B92" w:rsidP="00EF17B7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Assistant City Manager</w:t>
      </w:r>
      <w:r w:rsidR="00AD231B" w:rsidRPr="00AD231B">
        <w:rPr>
          <w:rFonts w:asciiTheme="minorHAnsi" w:hAnsiTheme="minorHAnsi"/>
        </w:rPr>
        <w:t>:</w:t>
      </w:r>
      <w:r w:rsidR="00AD231B" w:rsidRPr="00AD231B">
        <w:rPr>
          <w:rFonts w:asciiTheme="minorHAnsi" w:hAnsiTheme="minorHAnsi"/>
        </w:rPr>
        <w:tab/>
      </w:r>
      <w:r w:rsidR="00EF17B7" w:rsidRPr="00AD231B">
        <w:rPr>
          <w:rFonts w:asciiTheme="minorHAnsi" w:hAnsiTheme="minorHAnsi"/>
        </w:rPr>
        <w:t>Galen Rasmussen</w:t>
      </w:r>
    </w:p>
    <w:p w:rsidR="00CA454B" w:rsidRDefault="00AD231B" w:rsidP="00EF17B7">
      <w:pPr>
        <w:pStyle w:val="Default"/>
        <w:ind w:firstLine="720"/>
        <w:rPr>
          <w:rFonts w:asciiTheme="minorHAnsi" w:hAnsiTheme="minorHAnsi"/>
        </w:rPr>
      </w:pPr>
      <w:r w:rsidRPr="00AD231B">
        <w:rPr>
          <w:rFonts w:asciiTheme="minorHAnsi" w:hAnsiTheme="minorHAnsi"/>
        </w:rPr>
        <w:t>Department Personnel:</w:t>
      </w:r>
      <w:r w:rsidRPr="00AD231B">
        <w:rPr>
          <w:rFonts w:asciiTheme="minorHAnsi" w:hAnsiTheme="minorHAnsi"/>
        </w:rPr>
        <w:tab/>
      </w:r>
      <w:r w:rsidR="00CA454B">
        <w:rPr>
          <w:rFonts w:asciiTheme="minorHAnsi" w:hAnsiTheme="minorHAnsi"/>
        </w:rPr>
        <w:t xml:space="preserve">Chief </w:t>
      </w:r>
      <w:r w:rsidR="00C073E6">
        <w:rPr>
          <w:rFonts w:asciiTheme="minorHAnsi" w:hAnsiTheme="minorHAnsi"/>
        </w:rPr>
        <w:t xml:space="preserve">Tom Ross, </w:t>
      </w:r>
      <w:r w:rsidR="00CA454B">
        <w:rPr>
          <w:rFonts w:asciiTheme="minorHAnsi" w:hAnsiTheme="minorHAnsi"/>
        </w:rPr>
        <w:t xml:space="preserve">Assistant Chief </w:t>
      </w:r>
      <w:r w:rsidR="00C073E6">
        <w:rPr>
          <w:rFonts w:asciiTheme="minorHAnsi" w:hAnsiTheme="minorHAnsi"/>
        </w:rPr>
        <w:t xml:space="preserve">Ed Biehler, </w:t>
      </w:r>
    </w:p>
    <w:p w:rsidR="00AD231B" w:rsidRDefault="00CA454B" w:rsidP="00EF17B7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Lieutenant </w:t>
      </w:r>
      <w:r w:rsidR="00C073E6">
        <w:rPr>
          <w:rFonts w:asciiTheme="minorHAnsi" w:hAnsiTheme="minorHAnsi"/>
        </w:rPr>
        <w:t xml:space="preserve">Dave Edwards, </w:t>
      </w:r>
      <w:r>
        <w:rPr>
          <w:rFonts w:asciiTheme="minorHAnsi" w:hAnsiTheme="minorHAnsi"/>
        </w:rPr>
        <w:t xml:space="preserve">Lieutenant </w:t>
      </w:r>
      <w:r w:rsidR="00C073E6">
        <w:rPr>
          <w:rFonts w:asciiTheme="minorHAnsi" w:hAnsiTheme="minorHAnsi"/>
        </w:rPr>
        <w:t>Jon Purcell, Kathy Lovoi,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7A22">
        <w:rPr>
          <w:rFonts w:asciiTheme="minorHAnsi" w:hAnsiTheme="minorHAnsi"/>
        </w:rPr>
        <w:t>Lane Oberg, Sam Woodall, Amy Woodall</w:t>
      </w:r>
    </w:p>
    <w:p w:rsidR="00CA454B" w:rsidRPr="00AD231B" w:rsidRDefault="00C073E6" w:rsidP="00EF17B7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South Davis Metro Fire:</w:t>
      </w:r>
      <w:r>
        <w:rPr>
          <w:rFonts w:asciiTheme="minorHAnsi" w:hAnsiTheme="minorHAnsi"/>
        </w:rPr>
        <w:tab/>
      </w:r>
      <w:r w:rsidR="00CA454B">
        <w:rPr>
          <w:rFonts w:asciiTheme="minorHAnsi" w:hAnsiTheme="minorHAnsi"/>
        </w:rPr>
        <w:t xml:space="preserve">Chief </w:t>
      </w:r>
      <w:r>
        <w:rPr>
          <w:rFonts w:asciiTheme="minorHAnsi" w:hAnsiTheme="minorHAnsi"/>
        </w:rPr>
        <w:t>Jeff Bassett</w:t>
      </w:r>
      <w:r w:rsidR="00CA454B">
        <w:rPr>
          <w:rFonts w:asciiTheme="minorHAnsi" w:hAnsiTheme="minorHAnsi"/>
        </w:rPr>
        <w:t xml:space="preserve"> and Deputy Chief Dane Stone </w:t>
      </w:r>
      <w:r w:rsidR="00CA454B" w:rsidRPr="00CA454B">
        <w:rPr>
          <w:rFonts w:asciiTheme="minorHAnsi" w:hAnsiTheme="minorHAnsi"/>
          <w:sz w:val="18"/>
          <w:szCs w:val="18"/>
        </w:rPr>
        <w:t xml:space="preserve">(arr. </w:t>
      </w:r>
      <w:r w:rsidR="00CA454B">
        <w:rPr>
          <w:rFonts w:asciiTheme="minorHAnsi" w:hAnsiTheme="minorHAnsi"/>
          <w:sz w:val="18"/>
          <w:szCs w:val="18"/>
        </w:rPr>
        <w:t>5</w:t>
      </w:r>
      <w:r w:rsidR="00CA454B" w:rsidRPr="00CA454B">
        <w:rPr>
          <w:rFonts w:asciiTheme="minorHAnsi" w:hAnsiTheme="minorHAnsi"/>
          <w:sz w:val="18"/>
          <w:szCs w:val="18"/>
        </w:rPr>
        <w:t>:1</w:t>
      </w:r>
      <w:r w:rsidR="00CA454B">
        <w:rPr>
          <w:rFonts w:asciiTheme="minorHAnsi" w:hAnsiTheme="minorHAnsi"/>
          <w:sz w:val="18"/>
          <w:szCs w:val="18"/>
        </w:rPr>
        <w:t>8</w:t>
      </w:r>
      <w:r w:rsidR="00CA454B" w:rsidRPr="00CA454B">
        <w:rPr>
          <w:rFonts w:asciiTheme="minorHAnsi" w:hAnsiTheme="minorHAnsi"/>
          <w:sz w:val="18"/>
          <w:szCs w:val="18"/>
        </w:rPr>
        <w:t xml:space="preserve"> p.m.)</w:t>
      </w:r>
    </w:p>
    <w:p w:rsidR="00AD231B" w:rsidRPr="00AD231B" w:rsidRDefault="00AD231B" w:rsidP="00EF17B7">
      <w:pPr>
        <w:pStyle w:val="Default"/>
        <w:ind w:firstLine="720"/>
        <w:rPr>
          <w:rFonts w:asciiTheme="minorHAnsi" w:hAnsiTheme="minorHAnsi"/>
        </w:rPr>
      </w:pPr>
    </w:p>
    <w:p w:rsidR="00EF17B7" w:rsidRPr="00AD231B" w:rsidRDefault="00EF17B7" w:rsidP="00EF17B7">
      <w:pPr>
        <w:pStyle w:val="Default"/>
        <w:rPr>
          <w:rFonts w:asciiTheme="minorHAnsi" w:hAnsiTheme="minorHAnsi"/>
        </w:rPr>
      </w:pPr>
    </w:p>
    <w:p w:rsidR="00EF17B7" w:rsidRPr="00AD231B" w:rsidRDefault="00EF17B7" w:rsidP="00EF17B7">
      <w:pPr>
        <w:pStyle w:val="Default"/>
        <w:rPr>
          <w:rFonts w:asciiTheme="minorHAnsi" w:hAnsiTheme="minorHAnsi"/>
        </w:rPr>
      </w:pPr>
      <w:r w:rsidRPr="00AD231B">
        <w:rPr>
          <w:rFonts w:asciiTheme="minorHAnsi" w:hAnsiTheme="minorHAnsi"/>
        </w:rPr>
        <w:t>Official Notice of this meeting had been given by posting a written notice of same and an agenda at the City Hall and providing copies to the following newspapers of general circulation: Davis County Clipper, Standard Examiner, and on the Utah Public Notice Website.</w:t>
      </w:r>
    </w:p>
    <w:p w:rsidR="00EF17B7" w:rsidRPr="00AD231B" w:rsidRDefault="00EF17B7" w:rsidP="00EF17B7">
      <w:pPr>
        <w:pStyle w:val="Default"/>
        <w:rPr>
          <w:rFonts w:asciiTheme="minorHAnsi" w:hAnsiTheme="minorHAnsi"/>
        </w:rPr>
      </w:pPr>
      <w:r w:rsidRPr="00AD231B">
        <w:rPr>
          <w:rFonts w:asciiTheme="minorHAnsi" w:hAnsiTheme="minorHAnsi"/>
        </w:rPr>
        <w:t xml:space="preserve"> </w:t>
      </w:r>
    </w:p>
    <w:p w:rsidR="00CA454B" w:rsidRPr="00AD231B" w:rsidRDefault="00EF17B7" w:rsidP="00EF17B7">
      <w:pPr>
        <w:rPr>
          <w:sz w:val="24"/>
          <w:szCs w:val="24"/>
        </w:rPr>
      </w:pPr>
      <w:r w:rsidRPr="00AD231B">
        <w:rPr>
          <w:sz w:val="24"/>
          <w:szCs w:val="24"/>
        </w:rPr>
        <w:softHyphen/>
      </w:r>
      <w:r w:rsidRPr="00AD231B">
        <w:rPr>
          <w:sz w:val="24"/>
          <w:szCs w:val="24"/>
        </w:rPr>
        <w:softHyphen/>
      </w:r>
      <w:r w:rsidRPr="00AD231B">
        <w:rPr>
          <w:sz w:val="24"/>
          <w:szCs w:val="24"/>
        </w:rPr>
        <w:softHyphen/>
      </w:r>
      <w:r w:rsidRPr="00AD231B">
        <w:rPr>
          <w:sz w:val="24"/>
          <w:szCs w:val="24"/>
        </w:rPr>
        <w:softHyphen/>
      </w:r>
      <w:r w:rsidR="005F07B6">
        <w:rPr>
          <w:sz w:val="24"/>
          <w:szCs w:val="24"/>
        </w:rPr>
        <w:t>C</w:t>
      </w:r>
      <w:r w:rsidR="009E32B1">
        <w:rPr>
          <w:sz w:val="24"/>
          <w:szCs w:val="24"/>
        </w:rPr>
        <w:t>ommittee Chair Knight</w:t>
      </w:r>
      <w:r w:rsidRPr="00AD231B">
        <w:rPr>
          <w:sz w:val="24"/>
          <w:szCs w:val="24"/>
        </w:rPr>
        <w:t xml:space="preserve"> called the meeting to order at </w:t>
      </w:r>
      <w:r w:rsidR="00CA454B">
        <w:rPr>
          <w:sz w:val="24"/>
          <w:szCs w:val="24"/>
        </w:rPr>
        <w:t>4:08</w:t>
      </w:r>
      <w:r w:rsidRPr="00AD231B">
        <w:rPr>
          <w:sz w:val="24"/>
          <w:szCs w:val="24"/>
        </w:rPr>
        <w:t xml:space="preserve"> </w:t>
      </w:r>
      <w:r w:rsidR="00734FC9">
        <w:rPr>
          <w:sz w:val="24"/>
          <w:szCs w:val="24"/>
        </w:rPr>
        <w:t>p</w:t>
      </w:r>
      <w:r w:rsidRPr="00AD231B">
        <w:rPr>
          <w:sz w:val="24"/>
          <w:szCs w:val="24"/>
        </w:rPr>
        <w:t>.m., and welcomed those in attendance.</w:t>
      </w:r>
    </w:p>
    <w:p w:rsidR="00EF17B7" w:rsidRPr="00CA454B" w:rsidRDefault="00AD231B" w:rsidP="00EF17B7">
      <w:pPr>
        <w:rPr>
          <w:sz w:val="24"/>
          <w:szCs w:val="24"/>
        </w:rPr>
      </w:pPr>
      <w:r w:rsidRPr="00AD231B">
        <w:rPr>
          <w:b/>
          <w:sz w:val="24"/>
          <w:szCs w:val="24"/>
          <w:u w:val="single"/>
        </w:rPr>
        <w:t>PRESENTATION OF BUDGET</w:t>
      </w:r>
      <w:r w:rsidR="006940B1">
        <w:rPr>
          <w:b/>
          <w:sz w:val="24"/>
          <w:szCs w:val="24"/>
          <w:u w:val="single"/>
        </w:rPr>
        <w:t>S</w:t>
      </w:r>
    </w:p>
    <w:p w:rsidR="00CA454B" w:rsidRDefault="00CA454B" w:rsidP="00EF17B7">
      <w:pPr>
        <w:rPr>
          <w:sz w:val="24"/>
          <w:szCs w:val="24"/>
        </w:rPr>
      </w:pPr>
      <w:r>
        <w:rPr>
          <w:sz w:val="24"/>
          <w:szCs w:val="24"/>
        </w:rPr>
        <w:t xml:space="preserve">Introductions of those present were made and a brief overview of the City’s and the Police Department’s budget processes was given by Gary Hill and Chief </w:t>
      </w:r>
      <w:r w:rsidR="006A23D9">
        <w:rPr>
          <w:sz w:val="24"/>
          <w:szCs w:val="24"/>
        </w:rPr>
        <w:t xml:space="preserve">Tom </w:t>
      </w:r>
      <w:r>
        <w:rPr>
          <w:sz w:val="24"/>
          <w:szCs w:val="24"/>
        </w:rPr>
        <w:t>Ross.</w:t>
      </w:r>
    </w:p>
    <w:p w:rsidR="00CA701A" w:rsidRPr="00CA701A" w:rsidRDefault="00CA701A" w:rsidP="00CA701A">
      <w:pPr>
        <w:jc w:val="center"/>
        <w:rPr>
          <w:sz w:val="24"/>
          <w:szCs w:val="24"/>
          <w:u w:val="single"/>
        </w:rPr>
      </w:pPr>
      <w:r w:rsidRPr="00CA701A">
        <w:rPr>
          <w:sz w:val="24"/>
          <w:szCs w:val="24"/>
          <w:u w:val="single"/>
        </w:rPr>
        <w:t>Police Department Budget Discussion</w:t>
      </w:r>
    </w:p>
    <w:p w:rsidR="00AD231B" w:rsidRDefault="00CA454B" w:rsidP="00EF17B7">
      <w:pPr>
        <w:rPr>
          <w:sz w:val="24"/>
          <w:szCs w:val="24"/>
        </w:rPr>
      </w:pPr>
      <w:r>
        <w:rPr>
          <w:sz w:val="24"/>
          <w:szCs w:val="24"/>
        </w:rPr>
        <w:t>Chief Ross</w:t>
      </w:r>
      <w:r w:rsidR="00AD231B" w:rsidRPr="00AD231B">
        <w:rPr>
          <w:sz w:val="24"/>
          <w:szCs w:val="24"/>
        </w:rPr>
        <w:t xml:space="preserve"> presented the detailed budget for the </w:t>
      </w:r>
      <w:r w:rsidR="00C073E6">
        <w:rPr>
          <w:sz w:val="24"/>
          <w:szCs w:val="24"/>
        </w:rPr>
        <w:t>Police</w:t>
      </w:r>
      <w:r w:rsidR="00AD231B" w:rsidRPr="00AD231B">
        <w:rPr>
          <w:sz w:val="24"/>
          <w:szCs w:val="24"/>
        </w:rPr>
        <w:t xml:space="preserve"> </w:t>
      </w:r>
      <w:r w:rsidR="00C073E6">
        <w:rPr>
          <w:sz w:val="24"/>
          <w:szCs w:val="24"/>
        </w:rPr>
        <w:t>d</w:t>
      </w:r>
      <w:r w:rsidR="00AD231B" w:rsidRPr="00AD231B">
        <w:rPr>
          <w:sz w:val="24"/>
          <w:szCs w:val="24"/>
        </w:rPr>
        <w:t>epartment and responded to questions from the committee.</w:t>
      </w:r>
      <w:r w:rsidR="00C24C5B">
        <w:rPr>
          <w:sz w:val="24"/>
          <w:szCs w:val="24"/>
        </w:rPr>
        <w:t xml:space="preserve">  Department call volumes, </w:t>
      </w:r>
      <w:r>
        <w:rPr>
          <w:sz w:val="24"/>
          <w:szCs w:val="24"/>
        </w:rPr>
        <w:t>crimes by type</w:t>
      </w:r>
      <w:r w:rsidR="00C24C5B">
        <w:rPr>
          <w:sz w:val="24"/>
          <w:szCs w:val="24"/>
        </w:rPr>
        <w:t>,</w:t>
      </w:r>
      <w:r>
        <w:rPr>
          <w:sz w:val="24"/>
          <w:szCs w:val="24"/>
        </w:rPr>
        <w:t xml:space="preserve"> and other </w:t>
      </w:r>
      <w:r w:rsidR="00C24C5B">
        <w:rPr>
          <w:sz w:val="24"/>
          <w:szCs w:val="24"/>
        </w:rPr>
        <w:t xml:space="preserve">operational </w:t>
      </w:r>
      <w:r>
        <w:rPr>
          <w:sz w:val="24"/>
          <w:szCs w:val="24"/>
        </w:rPr>
        <w:t>statistics were reviewed</w:t>
      </w:r>
      <w:r w:rsidR="00C24C5B">
        <w:rPr>
          <w:sz w:val="24"/>
          <w:szCs w:val="24"/>
        </w:rPr>
        <w:t xml:space="preserve"> with the committee</w:t>
      </w:r>
      <w:r>
        <w:rPr>
          <w:sz w:val="24"/>
          <w:szCs w:val="24"/>
        </w:rPr>
        <w:t xml:space="preserve">.  A summary </w:t>
      </w:r>
      <w:r w:rsidR="00C24C5B">
        <w:rPr>
          <w:sz w:val="24"/>
          <w:szCs w:val="24"/>
        </w:rPr>
        <w:t xml:space="preserve">of selected statistics </w:t>
      </w:r>
      <w:r>
        <w:rPr>
          <w:sz w:val="24"/>
          <w:szCs w:val="24"/>
        </w:rPr>
        <w:t>appears below for calendar year 2015:</w:t>
      </w:r>
    </w:p>
    <w:p w:rsidR="00CA454B" w:rsidRDefault="00CA454B" w:rsidP="00CA4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1,382 arrests (up 27.26% from 2014)</w:t>
      </w:r>
    </w:p>
    <w:p w:rsidR="00CA454B" w:rsidRDefault="00CA454B" w:rsidP="00CA4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30,096 total calls for service (up 5.1% from 2014)</w:t>
      </w:r>
    </w:p>
    <w:p w:rsidR="00CA454B" w:rsidRDefault="00CA454B" w:rsidP="00CA4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105,465 calls handled by Dispatch (up 11.8% from 2014)</w:t>
      </w:r>
    </w:p>
    <w:p w:rsidR="002D4E27" w:rsidRDefault="002D4E27" w:rsidP="00CA454B">
      <w:pPr>
        <w:spacing w:after="0" w:line="240" w:lineRule="auto"/>
        <w:rPr>
          <w:sz w:val="24"/>
          <w:szCs w:val="24"/>
        </w:rPr>
      </w:pPr>
    </w:p>
    <w:p w:rsidR="002D4E27" w:rsidRDefault="002D4E27" w:rsidP="00CA4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Committee members </w:t>
      </w:r>
      <w:r w:rsidR="00A45B02">
        <w:rPr>
          <w:sz w:val="24"/>
          <w:szCs w:val="24"/>
        </w:rPr>
        <w:t xml:space="preserve">asked for </w:t>
      </w:r>
      <w:r>
        <w:rPr>
          <w:sz w:val="24"/>
          <w:szCs w:val="24"/>
        </w:rPr>
        <w:t>any noted patterns in crimes</w:t>
      </w:r>
      <w:r w:rsidR="00C24C5B">
        <w:rPr>
          <w:sz w:val="24"/>
          <w:szCs w:val="24"/>
        </w:rPr>
        <w:t>.  Officer Lane Oberg commented on department case histories</w:t>
      </w:r>
      <w:r>
        <w:rPr>
          <w:sz w:val="24"/>
          <w:szCs w:val="24"/>
        </w:rPr>
        <w:t xml:space="preserve"> </w:t>
      </w:r>
      <w:r w:rsidR="00A45B02">
        <w:rPr>
          <w:sz w:val="24"/>
          <w:szCs w:val="24"/>
        </w:rPr>
        <w:t xml:space="preserve">noting that the data </w:t>
      </w:r>
      <w:r w:rsidR="00C24C5B">
        <w:rPr>
          <w:sz w:val="24"/>
          <w:szCs w:val="24"/>
        </w:rPr>
        <w:t>do</w:t>
      </w:r>
      <w:r w:rsidR="00A45B02">
        <w:rPr>
          <w:sz w:val="24"/>
          <w:szCs w:val="24"/>
        </w:rPr>
        <w:t>es</w:t>
      </w:r>
      <w:r w:rsidR="00C24C5B">
        <w:rPr>
          <w:sz w:val="24"/>
          <w:szCs w:val="24"/>
        </w:rPr>
        <w:t xml:space="preserve"> not point to any particular patterns.  Rather, crimes tend to be </w:t>
      </w:r>
      <w:r>
        <w:rPr>
          <w:sz w:val="24"/>
          <w:szCs w:val="24"/>
        </w:rPr>
        <w:t xml:space="preserve">widely dispersed </w:t>
      </w:r>
      <w:r w:rsidR="00C24C5B">
        <w:rPr>
          <w:sz w:val="24"/>
          <w:szCs w:val="24"/>
        </w:rPr>
        <w:t>as to locations within the City and</w:t>
      </w:r>
      <w:r>
        <w:rPr>
          <w:sz w:val="24"/>
          <w:szCs w:val="24"/>
        </w:rPr>
        <w:t xml:space="preserve"> perpetrators </w:t>
      </w:r>
      <w:r w:rsidR="00C24C5B">
        <w:rPr>
          <w:sz w:val="24"/>
          <w:szCs w:val="24"/>
        </w:rPr>
        <w:t xml:space="preserve">are </w:t>
      </w:r>
      <w:r w:rsidR="00A45B02">
        <w:rPr>
          <w:sz w:val="24"/>
          <w:szCs w:val="24"/>
        </w:rPr>
        <w:t>often</w:t>
      </w:r>
      <w:r w:rsidR="00C24C5B">
        <w:rPr>
          <w:sz w:val="24"/>
          <w:szCs w:val="24"/>
        </w:rPr>
        <w:t xml:space="preserve"> residents and non-residents </w:t>
      </w:r>
      <w:r w:rsidR="00A45B02">
        <w:rPr>
          <w:sz w:val="24"/>
          <w:szCs w:val="24"/>
        </w:rPr>
        <w:t xml:space="preserve">alike </w:t>
      </w:r>
      <w:r w:rsidR="00C24C5B">
        <w:rPr>
          <w:sz w:val="24"/>
          <w:szCs w:val="24"/>
        </w:rPr>
        <w:t xml:space="preserve">but the non-resident perpetrators tend to have </w:t>
      </w:r>
      <w:r w:rsidR="00A45B02">
        <w:rPr>
          <w:sz w:val="24"/>
          <w:szCs w:val="24"/>
        </w:rPr>
        <w:t xml:space="preserve">some </w:t>
      </w:r>
      <w:r w:rsidR="00C24C5B">
        <w:rPr>
          <w:sz w:val="24"/>
          <w:szCs w:val="24"/>
        </w:rPr>
        <w:t>connection to a resident</w:t>
      </w:r>
      <w:r w:rsidR="00A45B02">
        <w:rPr>
          <w:sz w:val="24"/>
          <w:szCs w:val="24"/>
        </w:rPr>
        <w:t xml:space="preserve"> or the area</w:t>
      </w:r>
      <w:r w:rsidR="00C24C5B">
        <w:rPr>
          <w:sz w:val="24"/>
          <w:szCs w:val="24"/>
        </w:rPr>
        <w:t>.</w:t>
      </w:r>
    </w:p>
    <w:p w:rsidR="002D4E27" w:rsidRDefault="002D4E27" w:rsidP="00CA454B">
      <w:pPr>
        <w:spacing w:after="0" w:line="240" w:lineRule="auto"/>
        <w:rPr>
          <w:sz w:val="24"/>
          <w:szCs w:val="24"/>
        </w:rPr>
      </w:pPr>
    </w:p>
    <w:p w:rsidR="002D4E27" w:rsidRDefault="002D4E27" w:rsidP="00CA4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Chief Ross noted that </w:t>
      </w:r>
      <w:r w:rsidR="00A45B02">
        <w:rPr>
          <w:sz w:val="24"/>
          <w:szCs w:val="24"/>
        </w:rPr>
        <w:t xml:space="preserve">trends in </w:t>
      </w:r>
      <w:r>
        <w:rPr>
          <w:sz w:val="24"/>
          <w:szCs w:val="24"/>
        </w:rPr>
        <w:t xml:space="preserve">law enforcement </w:t>
      </w:r>
      <w:r w:rsidR="00A45B02">
        <w:rPr>
          <w:sz w:val="24"/>
          <w:szCs w:val="24"/>
        </w:rPr>
        <w:t>are</w:t>
      </w:r>
      <w:r>
        <w:rPr>
          <w:sz w:val="24"/>
          <w:szCs w:val="24"/>
        </w:rPr>
        <w:t xml:space="preserve"> moving toward </w:t>
      </w:r>
      <w:r w:rsidR="00A45B0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treatment and rehabilitation </w:t>
      </w:r>
      <w:r w:rsidR="00A45B02">
        <w:rPr>
          <w:sz w:val="24"/>
          <w:szCs w:val="24"/>
        </w:rPr>
        <w:t xml:space="preserve">focus </w:t>
      </w:r>
      <w:r>
        <w:rPr>
          <w:sz w:val="24"/>
          <w:szCs w:val="24"/>
        </w:rPr>
        <w:t xml:space="preserve">but </w:t>
      </w:r>
      <w:r w:rsidR="00A45B02">
        <w:rPr>
          <w:sz w:val="24"/>
          <w:szCs w:val="24"/>
        </w:rPr>
        <w:t xml:space="preserve">sustainability will hinge on </w:t>
      </w:r>
      <w:r>
        <w:rPr>
          <w:sz w:val="24"/>
          <w:szCs w:val="24"/>
        </w:rPr>
        <w:t>additional funding from the state and other sources.</w:t>
      </w:r>
      <w:r w:rsidR="00A45B02">
        <w:rPr>
          <w:sz w:val="24"/>
          <w:szCs w:val="24"/>
        </w:rPr>
        <w:t xml:space="preserve">  Committee members inquired on rates of recidivism for perpetrators under a treatment and rehabilitation focus as opposed to alternatives.  Chief Ross noted that countries outside the United States have seen encouraging results with lower rates of recidivism under a treatment and rehabilitation focus.  Time will prove out success rates for the United States.</w:t>
      </w:r>
    </w:p>
    <w:p w:rsidR="002D4E27" w:rsidRDefault="002D4E27" w:rsidP="00CA454B">
      <w:pPr>
        <w:spacing w:after="0" w:line="240" w:lineRule="auto"/>
        <w:rPr>
          <w:sz w:val="24"/>
          <w:szCs w:val="24"/>
        </w:rPr>
      </w:pPr>
    </w:p>
    <w:p w:rsidR="00F06C4A" w:rsidRDefault="002D4E27" w:rsidP="00CA4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 Chief </w:t>
      </w:r>
      <w:r w:rsidR="00A45B02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Biehler reviewed </w:t>
      </w:r>
      <w:r w:rsidR="00A45B02">
        <w:rPr>
          <w:sz w:val="24"/>
          <w:szCs w:val="24"/>
        </w:rPr>
        <w:t xml:space="preserve">department monitoring </w:t>
      </w:r>
      <w:r>
        <w:rPr>
          <w:sz w:val="24"/>
          <w:szCs w:val="24"/>
        </w:rPr>
        <w:t xml:space="preserve">procedures, and statistics, </w:t>
      </w:r>
      <w:r w:rsidR="00A45B02">
        <w:rPr>
          <w:sz w:val="24"/>
          <w:szCs w:val="24"/>
        </w:rPr>
        <w:t>related to</w:t>
      </w:r>
      <w:r>
        <w:rPr>
          <w:sz w:val="24"/>
          <w:szCs w:val="24"/>
        </w:rPr>
        <w:t xml:space="preserve"> Use of Force.  In 2015</w:t>
      </w:r>
      <w:r w:rsidR="00A45B02">
        <w:rPr>
          <w:sz w:val="24"/>
          <w:szCs w:val="24"/>
        </w:rPr>
        <w:t>,</w:t>
      </w:r>
      <w:r>
        <w:rPr>
          <w:sz w:val="24"/>
          <w:szCs w:val="24"/>
        </w:rPr>
        <w:t xml:space="preserve"> Bountiful </w:t>
      </w:r>
      <w:r w:rsidR="00A45B02">
        <w:rPr>
          <w:sz w:val="24"/>
          <w:szCs w:val="24"/>
        </w:rPr>
        <w:t xml:space="preserve">City </w:t>
      </w:r>
      <w:r>
        <w:rPr>
          <w:sz w:val="24"/>
          <w:szCs w:val="24"/>
        </w:rPr>
        <w:t xml:space="preserve">had 51 total Uses of Force (all types).  </w:t>
      </w:r>
      <w:r w:rsidR="00A45B02">
        <w:rPr>
          <w:sz w:val="24"/>
          <w:szCs w:val="24"/>
        </w:rPr>
        <w:t xml:space="preserve">For perspective, in relation to </w:t>
      </w:r>
      <w:r>
        <w:rPr>
          <w:sz w:val="24"/>
          <w:szCs w:val="24"/>
        </w:rPr>
        <w:t xml:space="preserve">the </w:t>
      </w:r>
      <w:r w:rsidR="00A45B02">
        <w:rPr>
          <w:sz w:val="24"/>
          <w:szCs w:val="24"/>
        </w:rPr>
        <w:t xml:space="preserve">total </w:t>
      </w:r>
      <w:r>
        <w:rPr>
          <w:sz w:val="24"/>
          <w:szCs w:val="24"/>
        </w:rPr>
        <w:t>1</w:t>
      </w:r>
      <w:r w:rsidR="00A45B02">
        <w:rPr>
          <w:sz w:val="24"/>
          <w:szCs w:val="24"/>
        </w:rPr>
        <w:t xml:space="preserve">,382 arrests made, Use of Force </w:t>
      </w:r>
      <w:r w:rsidR="00F06C4A">
        <w:rPr>
          <w:sz w:val="24"/>
          <w:szCs w:val="24"/>
        </w:rPr>
        <w:t>was involved</w:t>
      </w:r>
      <w:r w:rsidR="00A45B02">
        <w:rPr>
          <w:sz w:val="24"/>
          <w:szCs w:val="24"/>
        </w:rPr>
        <w:t xml:space="preserve"> </w:t>
      </w:r>
      <w:r w:rsidR="00F06C4A">
        <w:rPr>
          <w:sz w:val="24"/>
          <w:szCs w:val="24"/>
        </w:rPr>
        <w:t>in just 3.7</w:t>
      </w:r>
      <w:r>
        <w:rPr>
          <w:sz w:val="24"/>
          <w:szCs w:val="24"/>
        </w:rPr>
        <w:t>%</w:t>
      </w:r>
      <w:r w:rsidR="00A45B02">
        <w:rPr>
          <w:sz w:val="24"/>
          <w:szCs w:val="24"/>
        </w:rPr>
        <w:t xml:space="preserve"> of </w:t>
      </w:r>
      <w:r w:rsidR="00F06C4A">
        <w:rPr>
          <w:sz w:val="24"/>
          <w:szCs w:val="24"/>
        </w:rPr>
        <w:t>the those arrests and a mere 0</w:t>
      </w:r>
      <w:r>
        <w:rPr>
          <w:sz w:val="24"/>
          <w:szCs w:val="24"/>
        </w:rPr>
        <w:t>.1</w:t>
      </w:r>
      <w:r w:rsidR="00F06C4A">
        <w:rPr>
          <w:sz w:val="24"/>
          <w:szCs w:val="24"/>
        </w:rPr>
        <w:t>7</w:t>
      </w:r>
      <w:r>
        <w:rPr>
          <w:sz w:val="24"/>
          <w:szCs w:val="24"/>
        </w:rPr>
        <w:t>% of</w:t>
      </w:r>
      <w:r w:rsidR="00F06C4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total </w:t>
      </w:r>
      <w:r w:rsidR="00F06C4A">
        <w:rPr>
          <w:sz w:val="24"/>
          <w:szCs w:val="24"/>
        </w:rPr>
        <w:t xml:space="preserve">30,096 </w:t>
      </w:r>
      <w:r>
        <w:rPr>
          <w:sz w:val="24"/>
          <w:szCs w:val="24"/>
        </w:rPr>
        <w:t xml:space="preserve">calls for service.  </w:t>
      </w:r>
      <w:r w:rsidR="00F06C4A">
        <w:rPr>
          <w:sz w:val="24"/>
          <w:szCs w:val="24"/>
        </w:rPr>
        <w:t>Department procedures require o</w:t>
      </w:r>
      <w:r>
        <w:rPr>
          <w:sz w:val="24"/>
          <w:szCs w:val="24"/>
        </w:rPr>
        <w:t xml:space="preserve">fficers </w:t>
      </w:r>
      <w:r w:rsidR="00F06C4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file a report </w:t>
      </w:r>
      <w:r w:rsidR="00F06C4A">
        <w:rPr>
          <w:sz w:val="24"/>
          <w:szCs w:val="24"/>
        </w:rPr>
        <w:t xml:space="preserve">with Police Administration when </w:t>
      </w:r>
      <w:r>
        <w:rPr>
          <w:sz w:val="24"/>
          <w:szCs w:val="24"/>
        </w:rPr>
        <w:t xml:space="preserve">any Use of Force </w:t>
      </w:r>
      <w:r w:rsidR="00F06C4A">
        <w:rPr>
          <w:sz w:val="24"/>
          <w:szCs w:val="24"/>
        </w:rPr>
        <w:t>is employed in a case.  Typical examples of Use of Force include actual physical contacts, and pointing or actual use of:</w:t>
      </w:r>
    </w:p>
    <w:p w:rsidR="00F06C4A" w:rsidRDefault="00F06C4A" w:rsidP="00F06C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F06C4A">
        <w:rPr>
          <w:sz w:val="24"/>
          <w:szCs w:val="24"/>
        </w:rPr>
        <w:t>aser</w:t>
      </w:r>
    </w:p>
    <w:p w:rsidR="00F06C4A" w:rsidRDefault="00F06C4A" w:rsidP="00F06C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F06C4A">
        <w:rPr>
          <w:sz w:val="24"/>
          <w:szCs w:val="24"/>
        </w:rPr>
        <w:t>irearm</w:t>
      </w:r>
    </w:p>
    <w:p w:rsidR="00F06C4A" w:rsidRDefault="00F06C4A" w:rsidP="00F06C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F06C4A">
        <w:rPr>
          <w:sz w:val="24"/>
          <w:szCs w:val="24"/>
        </w:rPr>
        <w:t>hemical agent</w:t>
      </w:r>
      <w:r>
        <w:rPr>
          <w:sz w:val="24"/>
          <w:szCs w:val="24"/>
        </w:rPr>
        <w:t xml:space="preserve"> (e.g. pepper spray)</w:t>
      </w:r>
    </w:p>
    <w:p w:rsidR="002D4E27" w:rsidRPr="00F06C4A" w:rsidRDefault="00F06C4A" w:rsidP="00F06C4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Impact device (e.g. baton)</w:t>
      </w:r>
    </w:p>
    <w:p w:rsidR="002D4E27" w:rsidRDefault="002D4E27" w:rsidP="00CA454B">
      <w:pPr>
        <w:spacing w:after="0" w:line="240" w:lineRule="auto"/>
        <w:rPr>
          <w:sz w:val="24"/>
          <w:szCs w:val="24"/>
        </w:rPr>
      </w:pPr>
    </w:p>
    <w:p w:rsidR="002D4E27" w:rsidRDefault="002D4E27" w:rsidP="00CA4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operational aspects of the department were reviewed including:</w:t>
      </w:r>
    </w:p>
    <w:p w:rsidR="002D4E27" w:rsidRDefault="002D4E27" w:rsidP="002D4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2D4E27">
        <w:rPr>
          <w:sz w:val="24"/>
          <w:szCs w:val="24"/>
        </w:rPr>
        <w:t>mprovements in candidate recruitment, testing and hiring practices</w:t>
      </w:r>
    </w:p>
    <w:p w:rsidR="002D4E27" w:rsidRDefault="002D4E27" w:rsidP="002D4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Implementation of Text to 911</w:t>
      </w:r>
    </w:p>
    <w:p w:rsidR="002D4E27" w:rsidRDefault="002D4E27" w:rsidP="002D4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</w:t>
      </w:r>
      <w:r w:rsidR="00115AE3">
        <w:rPr>
          <w:sz w:val="24"/>
          <w:szCs w:val="24"/>
        </w:rPr>
        <w:t>gency Prep</w:t>
      </w:r>
      <w:r w:rsidR="00F06C4A">
        <w:rPr>
          <w:sz w:val="24"/>
          <w:szCs w:val="24"/>
        </w:rPr>
        <w:t>aredness Training and Processes</w:t>
      </w:r>
    </w:p>
    <w:p w:rsidR="00115AE3" w:rsidRDefault="00115AE3" w:rsidP="002D4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Participation with </w:t>
      </w:r>
      <w:r w:rsidR="00F06C4A">
        <w:rPr>
          <w:sz w:val="24"/>
          <w:szCs w:val="24"/>
        </w:rPr>
        <w:t>safety and communication for</w:t>
      </w:r>
      <w:r>
        <w:rPr>
          <w:sz w:val="24"/>
          <w:szCs w:val="24"/>
        </w:rPr>
        <w:t xml:space="preserve"> the </w:t>
      </w:r>
      <w:r w:rsidR="00F06C4A">
        <w:rPr>
          <w:sz w:val="24"/>
          <w:szCs w:val="24"/>
        </w:rPr>
        <w:t xml:space="preserve">2015 </w:t>
      </w:r>
      <w:r>
        <w:rPr>
          <w:sz w:val="24"/>
          <w:szCs w:val="24"/>
        </w:rPr>
        <w:t>Tour of</w:t>
      </w:r>
      <w:r w:rsidR="00F06C4A">
        <w:rPr>
          <w:sz w:val="24"/>
          <w:szCs w:val="24"/>
        </w:rPr>
        <w:t xml:space="preserve"> Utah and plans for 2016</w:t>
      </w:r>
    </w:p>
    <w:p w:rsidR="00115AE3" w:rsidRDefault="00F06C4A" w:rsidP="002D4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Improvements in</w:t>
      </w:r>
      <w:r w:rsidR="00115AE3">
        <w:rPr>
          <w:sz w:val="24"/>
          <w:szCs w:val="24"/>
        </w:rPr>
        <w:t xml:space="preserve"> the Emergency Operations Center, and</w:t>
      </w:r>
    </w:p>
    <w:p w:rsidR="00115AE3" w:rsidRPr="002D4E27" w:rsidRDefault="00F06C4A" w:rsidP="002D4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Hosting of a mini Citizens Academy</w:t>
      </w:r>
    </w:p>
    <w:p w:rsidR="00115AE3" w:rsidRDefault="00115AE3" w:rsidP="00EF17B7">
      <w:pPr>
        <w:rPr>
          <w:sz w:val="24"/>
          <w:szCs w:val="24"/>
        </w:rPr>
      </w:pPr>
    </w:p>
    <w:p w:rsidR="00115AE3" w:rsidRDefault="00115AE3" w:rsidP="00EF17B7">
      <w:pPr>
        <w:rPr>
          <w:sz w:val="24"/>
          <w:szCs w:val="24"/>
        </w:rPr>
      </w:pPr>
      <w:r>
        <w:rPr>
          <w:sz w:val="24"/>
          <w:szCs w:val="24"/>
        </w:rPr>
        <w:t xml:space="preserve">Budget highlights </w:t>
      </w:r>
      <w:r w:rsidR="006A23D9">
        <w:rPr>
          <w:sz w:val="24"/>
          <w:szCs w:val="24"/>
        </w:rPr>
        <w:t>mentioned by Chief Ross included</w:t>
      </w:r>
      <w:r>
        <w:rPr>
          <w:sz w:val="24"/>
          <w:szCs w:val="24"/>
        </w:rPr>
        <w:t xml:space="preserve"> a cut of $100,000 from the operations budget to accommodate a </w:t>
      </w:r>
      <w:r w:rsidR="00B31810">
        <w:rPr>
          <w:sz w:val="24"/>
          <w:szCs w:val="24"/>
        </w:rPr>
        <w:t xml:space="preserve">proposed </w:t>
      </w:r>
      <w:r w:rsidR="006A23D9">
        <w:rPr>
          <w:sz w:val="24"/>
          <w:szCs w:val="24"/>
        </w:rPr>
        <w:t xml:space="preserve">Citywide </w:t>
      </w:r>
      <w:r>
        <w:rPr>
          <w:sz w:val="24"/>
          <w:szCs w:val="24"/>
        </w:rPr>
        <w:t>Cost of Living Allowance (COLA)</w:t>
      </w:r>
      <w:r w:rsidR="006A23D9">
        <w:rPr>
          <w:sz w:val="24"/>
          <w:szCs w:val="24"/>
        </w:rPr>
        <w:t>.  I</w:t>
      </w:r>
      <w:r>
        <w:rPr>
          <w:sz w:val="24"/>
          <w:szCs w:val="24"/>
        </w:rPr>
        <w:t xml:space="preserve">ncreases in the budget overall are due primarily to employee </w:t>
      </w:r>
      <w:r w:rsidR="006A23D9">
        <w:rPr>
          <w:sz w:val="24"/>
          <w:szCs w:val="24"/>
        </w:rPr>
        <w:t>compensation adjustments (COLA and Merit based)</w:t>
      </w:r>
      <w:r>
        <w:rPr>
          <w:sz w:val="24"/>
          <w:szCs w:val="24"/>
        </w:rPr>
        <w:t xml:space="preserve">, health insurance rate increases, a projected $28,000 increase in Animal Control costs from Davis County and a variety of small increases in other operational areas.  The Police </w:t>
      </w:r>
      <w:r w:rsidR="006A23D9">
        <w:rPr>
          <w:sz w:val="24"/>
          <w:szCs w:val="24"/>
        </w:rPr>
        <w:t xml:space="preserve">department, along with other departments of the City, operate within an environment of mutual trust and collaboration with the </w:t>
      </w:r>
      <w:r>
        <w:rPr>
          <w:sz w:val="24"/>
          <w:szCs w:val="24"/>
        </w:rPr>
        <w:t xml:space="preserve">City </w:t>
      </w:r>
      <w:r w:rsidR="006A23D9">
        <w:rPr>
          <w:sz w:val="24"/>
          <w:szCs w:val="24"/>
        </w:rPr>
        <w:t>M</w:t>
      </w:r>
      <w:r>
        <w:rPr>
          <w:sz w:val="24"/>
          <w:szCs w:val="24"/>
        </w:rPr>
        <w:t>anage</w:t>
      </w:r>
      <w:r w:rsidR="006A23D9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6A23D9">
        <w:rPr>
          <w:sz w:val="24"/>
          <w:szCs w:val="24"/>
        </w:rPr>
        <w:t xml:space="preserve">to foster conservative financial management with </w:t>
      </w:r>
      <w:r>
        <w:rPr>
          <w:sz w:val="24"/>
          <w:szCs w:val="24"/>
        </w:rPr>
        <w:t>spend</w:t>
      </w:r>
      <w:r w:rsidR="006A23D9">
        <w:rPr>
          <w:sz w:val="24"/>
          <w:szCs w:val="24"/>
        </w:rPr>
        <w:t xml:space="preserve">ing allocated to fund only </w:t>
      </w:r>
      <w:r>
        <w:rPr>
          <w:sz w:val="24"/>
          <w:szCs w:val="24"/>
        </w:rPr>
        <w:t>core operational and capital needs annually.</w:t>
      </w:r>
    </w:p>
    <w:p w:rsidR="005F07B6" w:rsidRDefault="006A23D9" w:rsidP="005F07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Following </w:t>
      </w:r>
      <w:r w:rsidR="00B3181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presentation and questions, </w:t>
      </w:r>
      <w:r w:rsidR="00B31810">
        <w:rPr>
          <w:sz w:val="24"/>
          <w:szCs w:val="24"/>
        </w:rPr>
        <w:t>C</w:t>
      </w:r>
      <w:r w:rsidR="00115AE3">
        <w:rPr>
          <w:sz w:val="24"/>
          <w:szCs w:val="24"/>
        </w:rPr>
        <w:t xml:space="preserve">ommittee member </w:t>
      </w:r>
      <w:r>
        <w:rPr>
          <w:sz w:val="24"/>
          <w:szCs w:val="24"/>
        </w:rPr>
        <w:t xml:space="preserve">Randy </w:t>
      </w:r>
      <w:r w:rsidR="00115AE3">
        <w:rPr>
          <w:sz w:val="24"/>
          <w:szCs w:val="24"/>
        </w:rPr>
        <w:t>Lewis</w:t>
      </w:r>
      <w:r w:rsidR="005F07B6" w:rsidRPr="00AD231B">
        <w:rPr>
          <w:sz w:val="24"/>
          <w:szCs w:val="24"/>
        </w:rPr>
        <w:t xml:space="preserve"> made a motion to accept the tentative budget of the </w:t>
      </w:r>
      <w:r w:rsidR="005F07B6">
        <w:rPr>
          <w:sz w:val="24"/>
          <w:szCs w:val="24"/>
        </w:rPr>
        <w:t xml:space="preserve">Police </w:t>
      </w:r>
      <w:r w:rsidR="005F07B6" w:rsidRPr="00AD231B">
        <w:rPr>
          <w:sz w:val="24"/>
          <w:szCs w:val="24"/>
        </w:rPr>
        <w:t xml:space="preserve">department, as presented, and </w:t>
      </w:r>
      <w:r w:rsidR="00115AE3">
        <w:rPr>
          <w:sz w:val="24"/>
          <w:szCs w:val="24"/>
        </w:rPr>
        <w:t xml:space="preserve">Committee member </w:t>
      </w:r>
      <w:r>
        <w:rPr>
          <w:sz w:val="24"/>
          <w:szCs w:val="24"/>
        </w:rPr>
        <w:t xml:space="preserve">Richard </w:t>
      </w:r>
      <w:r w:rsidR="00115AE3">
        <w:rPr>
          <w:sz w:val="24"/>
          <w:szCs w:val="24"/>
        </w:rPr>
        <w:t>Higginson</w:t>
      </w:r>
      <w:r w:rsidR="005F07B6" w:rsidRPr="00AD231B">
        <w:rPr>
          <w:sz w:val="24"/>
          <w:szCs w:val="24"/>
        </w:rPr>
        <w:t xml:space="preserve"> seconded the motion.  Voting was unanimous with Committee members </w:t>
      </w:r>
      <w:r w:rsidR="009E32B1">
        <w:rPr>
          <w:sz w:val="24"/>
          <w:szCs w:val="24"/>
        </w:rPr>
        <w:t xml:space="preserve">Knight, </w:t>
      </w:r>
      <w:r w:rsidR="005F07B6">
        <w:rPr>
          <w:sz w:val="24"/>
          <w:szCs w:val="24"/>
        </w:rPr>
        <w:t>Lewis</w:t>
      </w:r>
      <w:r w:rsidR="009E32B1">
        <w:rPr>
          <w:sz w:val="24"/>
          <w:szCs w:val="24"/>
        </w:rPr>
        <w:t xml:space="preserve"> and</w:t>
      </w:r>
      <w:r w:rsidR="005F07B6" w:rsidRPr="00AD231B">
        <w:rPr>
          <w:sz w:val="24"/>
          <w:szCs w:val="24"/>
        </w:rPr>
        <w:t xml:space="preserve"> Higginson</w:t>
      </w:r>
      <w:r w:rsidR="005F07B6">
        <w:rPr>
          <w:sz w:val="24"/>
          <w:szCs w:val="24"/>
        </w:rPr>
        <w:t xml:space="preserve"> </w:t>
      </w:r>
      <w:r w:rsidR="005F07B6" w:rsidRPr="00AD231B">
        <w:rPr>
          <w:sz w:val="24"/>
          <w:szCs w:val="24"/>
        </w:rPr>
        <w:t>voting “aye”.</w:t>
      </w:r>
    </w:p>
    <w:p w:rsidR="00CA701A" w:rsidRPr="00CA701A" w:rsidRDefault="00CA701A" w:rsidP="00CA701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South Davis Metro Fire Agency</w:t>
      </w:r>
      <w:r w:rsidRPr="00CA701A">
        <w:rPr>
          <w:sz w:val="24"/>
          <w:szCs w:val="24"/>
          <w:u w:val="single"/>
        </w:rPr>
        <w:t xml:space="preserve"> Budget Discussion</w:t>
      </w:r>
    </w:p>
    <w:p w:rsidR="00CA701A" w:rsidRDefault="00115AE3" w:rsidP="00C073E6">
      <w:pPr>
        <w:rPr>
          <w:sz w:val="24"/>
          <w:szCs w:val="24"/>
        </w:rPr>
      </w:pPr>
      <w:r>
        <w:rPr>
          <w:sz w:val="24"/>
          <w:szCs w:val="24"/>
        </w:rPr>
        <w:t>Chief Jeff Bassett</w:t>
      </w:r>
      <w:r w:rsidR="00C073E6" w:rsidRPr="00AD231B">
        <w:rPr>
          <w:sz w:val="24"/>
          <w:szCs w:val="24"/>
        </w:rPr>
        <w:t xml:space="preserve"> </w:t>
      </w:r>
      <w:r w:rsidR="00B31810">
        <w:rPr>
          <w:sz w:val="24"/>
          <w:szCs w:val="24"/>
        </w:rPr>
        <w:t xml:space="preserve">reviewed </w:t>
      </w:r>
      <w:r w:rsidR="006A23D9">
        <w:rPr>
          <w:sz w:val="24"/>
          <w:szCs w:val="24"/>
        </w:rPr>
        <w:t>recent organizational change</w:t>
      </w:r>
      <w:r w:rsidR="00B31810">
        <w:rPr>
          <w:sz w:val="24"/>
          <w:szCs w:val="24"/>
        </w:rPr>
        <w:t>s</w:t>
      </w:r>
      <w:r w:rsidR="006A23D9">
        <w:rPr>
          <w:sz w:val="24"/>
          <w:szCs w:val="24"/>
        </w:rPr>
        <w:t xml:space="preserve"> </w:t>
      </w:r>
      <w:r w:rsidR="00B31810">
        <w:rPr>
          <w:sz w:val="24"/>
          <w:szCs w:val="24"/>
        </w:rPr>
        <w:t xml:space="preserve">in </w:t>
      </w:r>
      <w:r w:rsidR="006A23D9">
        <w:rPr>
          <w:sz w:val="24"/>
          <w:szCs w:val="24"/>
        </w:rPr>
        <w:t xml:space="preserve">the </w:t>
      </w:r>
      <w:r w:rsidR="00B31810">
        <w:rPr>
          <w:sz w:val="24"/>
          <w:szCs w:val="24"/>
        </w:rPr>
        <w:t xml:space="preserve">South Davis Metro </w:t>
      </w:r>
      <w:r w:rsidR="006A23D9">
        <w:rPr>
          <w:sz w:val="24"/>
          <w:szCs w:val="24"/>
        </w:rPr>
        <w:t xml:space="preserve">Fire Agency </w:t>
      </w:r>
      <w:r w:rsidR="00B31810">
        <w:rPr>
          <w:sz w:val="24"/>
          <w:szCs w:val="24"/>
        </w:rPr>
        <w:t>which move the Fire Agency from an Interlocal based organization</w:t>
      </w:r>
      <w:r w:rsidR="006A23D9">
        <w:rPr>
          <w:sz w:val="24"/>
          <w:szCs w:val="24"/>
        </w:rPr>
        <w:t xml:space="preserve"> to a Special District</w:t>
      </w:r>
      <w:r w:rsidR="00B31810">
        <w:rPr>
          <w:sz w:val="24"/>
          <w:szCs w:val="24"/>
        </w:rPr>
        <w:t>.  T</w:t>
      </w:r>
      <w:r w:rsidR="006A23D9">
        <w:rPr>
          <w:sz w:val="24"/>
          <w:szCs w:val="24"/>
        </w:rPr>
        <w:t>he Chief noted that</w:t>
      </w:r>
      <w:r w:rsidR="00B31810">
        <w:rPr>
          <w:sz w:val="24"/>
          <w:szCs w:val="24"/>
        </w:rPr>
        <w:t xml:space="preserve">, with this change of organization, </w:t>
      </w:r>
      <w:r w:rsidR="006A23D9">
        <w:rPr>
          <w:sz w:val="24"/>
          <w:szCs w:val="24"/>
        </w:rPr>
        <w:t xml:space="preserve">the Agency’s fiscal year is transitioning from a calendar year </w:t>
      </w:r>
      <w:r w:rsidR="00B31810">
        <w:rPr>
          <w:sz w:val="24"/>
          <w:szCs w:val="24"/>
        </w:rPr>
        <w:t xml:space="preserve">end </w:t>
      </w:r>
      <w:r w:rsidR="006A23D9">
        <w:rPr>
          <w:sz w:val="24"/>
          <w:szCs w:val="24"/>
        </w:rPr>
        <w:t>to a fiscal year end of J</w:t>
      </w:r>
      <w:r w:rsidR="00CA701A">
        <w:rPr>
          <w:sz w:val="24"/>
          <w:szCs w:val="24"/>
        </w:rPr>
        <w:t xml:space="preserve">une 30.  Budget preparations and discussions </w:t>
      </w:r>
      <w:r w:rsidR="00B31810">
        <w:rPr>
          <w:sz w:val="24"/>
          <w:szCs w:val="24"/>
        </w:rPr>
        <w:t xml:space="preserve">have been underway for several months and </w:t>
      </w:r>
      <w:r w:rsidR="00CA701A">
        <w:rPr>
          <w:sz w:val="24"/>
          <w:szCs w:val="24"/>
        </w:rPr>
        <w:t xml:space="preserve">were again held today with the budget committee for the Fire Agency which is comprised of City Managers from the participating cities in the District.  A key point for finalization of a budget was completion of a salary survey which is now </w:t>
      </w:r>
      <w:r w:rsidR="00B31810">
        <w:rPr>
          <w:sz w:val="24"/>
          <w:szCs w:val="24"/>
        </w:rPr>
        <w:t>finalized</w:t>
      </w:r>
      <w:r w:rsidR="00CA701A">
        <w:rPr>
          <w:sz w:val="24"/>
          <w:szCs w:val="24"/>
        </w:rPr>
        <w:t>.  Th</w:t>
      </w:r>
      <w:r w:rsidR="00B31810">
        <w:rPr>
          <w:sz w:val="24"/>
          <w:szCs w:val="24"/>
        </w:rPr>
        <w:t>at</w:t>
      </w:r>
      <w:r w:rsidR="00CA701A">
        <w:rPr>
          <w:sz w:val="24"/>
          <w:szCs w:val="24"/>
        </w:rPr>
        <w:t xml:space="preserve"> </w:t>
      </w:r>
      <w:r w:rsidR="00B31810">
        <w:rPr>
          <w:sz w:val="24"/>
          <w:szCs w:val="24"/>
        </w:rPr>
        <w:t xml:space="preserve">salary </w:t>
      </w:r>
      <w:r w:rsidR="00CA701A">
        <w:rPr>
          <w:sz w:val="24"/>
          <w:szCs w:val="24"/>
        </w:rPr>
        <w:t>survey indicated that most</w:t>
      </w:r>
      <w:r w:rsidR="00B31810">
        <w:rPr>
          <w:sz w:val="24"/>
          <w:szCs w:val="24"/>
        </w:rPr>
        <w:t xml:space="preserve"> Fire Agency</w:t>
      </w:r>
      <w:r w:rsidR="00CA701A">
        <w:rPr>
          <w:sz w:val="24"/>
          <w:szCs w:val="24"/>
        </w:rPr>
        <w:t xml:space="preserve"> positions</w:t>
      </w:r>
      <w:r w:rsidR="00B31810">
        <w:rPr>
          <w:sz w:val="24"/>
          <w:szCs w:val="24"/>
        </w:rPr>
        <w:t xml:space="preserve"> fall </w:t>
      </w:r>
      <w:r w:rsidR="00CA701A">
        <w:rPr>
          <w:sz w:val="24"/>
          <w:szCs w:val="24"/>
        </w:rPr>
        <w:t xml:space="preserve">under market </w:t>
      </w:r>
      <w:r w:rsidR="00B31810">
        <w:rPr>
          <w:sz w:val="24"/>
          <w:szCs w:val="24"/>
        </w:rPr>
        <w:t xml:space="preserve">benchmarks </w:t>
      </w:r>
      <w:r w:rsidR="00CA701A">
        <w:rPr>
          <w:sz w:val="24"/>
          <w:szCs w:val="24"/>
        </w:rPr>
        <w:t>by an average of 7%</w:t>
      </w:r>
      <w:r w:rsidR="006A23D9">
        <w:rPr>
          <w:sz w:val="24"/>
          <w:szCs w:val="24"/>
        </w:rPr>
        <w:t xml:space="preserve"> </w:t>
      </w:r>
      <w:r w:rsidR="00CA701A">
        <w:rPr>
          <w:sz w:val="24"/>
          <w:szCs w:val="24"/>
        </w:rPr>
        <w:t>with Paramedic positions being significantly further under market.  Budget a</w:t>
      </w:r>
      <w:r w:rsidR="00B31810">
        <w:rPr>
          <w:sz w:val="24"/>
          <w:szCs w:val="24"/>
        </w:rPr>
        <w:t>ssessments</w:t>
      </w:r>
      <w:r w:rsidR="00CA701A">
        <w:rPr>
          <w:sz w:val="24"/>
          <w:szCs w:val="24"/>
        </w:rPr>
        <w:t xml:space="preserve"> needed from each participating city are currently being prepared by the Fire Agency’s financial staff and these a</w:t>
      </w:r>
      <w:r w:rsidR="00B31810">
        <w:rPr>
          <w:sz w:val="24"/>
          <w:szCs w:val="24"/>
        </w:rPr>
        <w:t>ssessments</w:t>
      </w:r>
      <w:r w:rsidR="00CA701A">
        <w:rPr>
          <w:sz w:val="24"/>
          <w:szCs w:val="24"/>
        </w:rPr>
        <w:t xml:space="preserve"> should be available for release shortly.  In developing the budget, the Fire Agency was successful in negotiating an 18 month commitment on health and other insurance categories with a 2% increase in health insurance premiums and a 3% increase in other insurance categories.  </w:t>
      </w:r>
    </w:p>
    <w:p w:rsidR="00C073E6" w:rsidRDefault="00CA701A" w:rsidP="00C073E6">
      <w:pPr>
        <w:rPr>
          <w:sz w:val="24"/>
          <w:szCs w:val="24"/>
        </w:rPr>
      </w:pPr>
      <w:r>
        <w:rPr>
          <w:sz w:val="24"/>
          <w:szCs w:val="24"/>
        </w:rPr>
        <w:t>Ch</w:t>
      </w:r>
      <w:r w:rsidR="00C073E6">
        <w:rPr>
          <w:sz w:val="24"/>
          <w:szCs w:val="24"/>
        </w:rPr>
        <w:t xml:space="preserve">ief Bassett </w:t>
      </w:r>
      <w:r w:rsidR="00B31810">
        <w:rPr>
          <w:sz w:val="24"/>
          <w:szCs w:val="24"/>
        </w:rPr>
        <w:t>reviewed</w:t>
      </w:r>
      <w:r>
        <w:rPr>
          <w:sz w:val="24"/>
          <w:szCs w:val="24"/>
        </w:rPr>
        <w:t xml:space="preserve"> upcoming </w:t>
      </w:r>
      <w:r w:rsidR="00B31810">
        <w:rPr>
          <w:sz w:val="24"/>
          <w:szCs w:val="24"/>
        </w:rPr>
        <w:t xml:space="preserve">equipment and other </w:t>
      </w:r>
      <w:r>
        <w:rPr>
          <w:sz w:val="24"/>
          <w:szCs w:val="24"/>
        </w:rPr>
        <w:t xml:space="preserve">capital needs including a new ladder truck to bring the fleet to two ladder trucks.  The current ladder truck is 23 years old and cannot access certain service areas effectively.  </w:t>
      </w:r>
      <w:r w:rsidR="00065A9F">
        <w:rPr>
          <w:sz w:val="24"/>
          <w:szCs w:val="24"/>
        </w:rPr>
        <w:t xml:space="preserve">In addition to budget highlights, Chief Bassett distributed operational statistics to the committee members which noted a trend of increasing call volumes for Emergency Medical Services and Fire incidents from 2010 through 2015.  Between 2014 and 2015 the Fire Agency overall saw a 5% increase in call volume with the months of May through July and December being their top months for call volume.  For calendar year 2015, 58% of total call volume </w:t>
      </w:r>
      <w:r w:rsidR="00B31810">
        <w:rPr>
          <w:sz w:val="24"/>
          <w:szCs w:val="24"/>
        </w:rPr>
        <w:t xml:space="preserve">originated in </w:t>
      </w:r>
      <w:r w:rsidR="00065A9F">
        <w:rPr>
          <w:sz w:val="24"/>
          <w:szCs w:val="24"/>
        </w:rPr>
        <w:t>Bountiful City with North Salt Lake and Centerville following at 16% and 12% respectively and other cities making up the remaining 14%.</w:t>
      </w:r>
    </w:p>
    <w:p w:rsidR="005F07B6" w:rsidRDefault="00065A9F" w:rsidP="00EF17B7">
      <w:pPr>
        <w:rPr>
          <w:sz w:val="24"/>
          <w:szCs w:val="24"/>
        </w:rPr>
      </w:pPr>
      <w:r>
        <w:rPr>
          <w:sz w:val="24"/>
          <w:szCs w:val="24"/>
        </w:rPr>
        <w:t xml:space="preserve">Given the pending nature of the Fire Agency’s budget and </w:t>
      </w:r>
      <w:r w:rsidR="00B31810">
        <w:rPr>
          <w:sz w:val="24"/>
          <w:szCs w:val="24"/>
        </w:rPr>
        <w:t>assessment</w:t>
      </w:r>
      <w:r>
        <w:rPr>
          <w:sz w:val="24"/>
          <w:szCs w:val="24"/>
        </w:rPr>
        <w:t xml:space="preserve"> number for Bountiful, Committee member Higginson</w:t>
      </w:r>
      <w:r w:rsidR="00AD231B" w:rsidRPr="00AD231B">
        <w:rPr>
          <w:sz w:val="24"/>
          <w:szCs w:val="24"/>
        </w:rPr>
        <w:t xml:space="preserve"> made a motion to </w:t>
      </w:r>
      <w:r>
        <w:rPr>
          <w:sz w:val="24"/>
          <w:szCs w:val="24"/>
        </w:rPr>
        <w:t xml:space="preserve">table a decision </w:t>
      </w:r>
      <w:r w:rsidR="00B31810">
        <w:rPr>
          <w:sz w:val="24"/>
          <w:szCs w:val="24"/>
        </w:rPr>
        <w:t xml:space="preserve">on the Fire assessment budget for Bountiful City </w:t>
      </w:r>
      <w:r>
        <w:rPr>
          <w:sz w:val="24"/>
          <w:szCs w:val="24"/>
        </w:rPr>
        <w:t xml:space="preserve">pending receipt of budget </w:t>
      </w:r>
      <w:r w:rsidR="00B31810">
        <w:rPr>
          <w:sz w:val="24"/>
          <w:szCs w:val="24"/>
        </w:rPr>
        <w:t>assessment</w:t>
      </w:r>
      <w:r>
        <w:rPr>
          <w:sz w:val="24"/>
          <w:szCs w:val="24"/>
        </w:rPr>
        <w:t xml:space="preserve"> </w:t>
      </w:r>
      <w:r w:rsidR="005403B7">
        <w:rPr>
          <w:sz w:val="24"/>
          <w:szCs w:val="24"/>
        </w:rPr>
        <w:t>numbers from</w:t>
      </w:r>
      <w:r w:rsidR="005F07B6">
        <w:rPr>
          <w:sz w:val="24"/>
          <w:szCs w:val="24"/>
        </w:rPr>
        <w:t xml:space="preserve"> the South Davis Metro Fire Agency</w:t>
      </w:r>
      <w:r>
        <w:rPr>
          <w:sz w:val="24"/>
          <w:szCs w:val="24"/>
        </w:rPr>
        <w:t>.  Committee member Lewis</w:t>
      </w:r>
      <w:r w:rsidR="00AD231B" w:rsidRPr="00AD231B">
        <w:rPr>
          <w:sz w:val="24"/>
          <w:szCs w:val="24"/>
        </w:rPr>
        <w:t xml:space="preserve"> seconded the motion.  </w:t>
      </w:r>
      <w:r w:rsidR="009E32B1" w:rsidRPr="00AD231B">
        <w:rPr>
          <w:sz w:val="24"/>
          <w:szCs w:val="24"/>
        </w:rPr>
        <w:t xml:space="preserve">Voting was unanimous with Committee members </w:t>
      </w:r>
      <w:r w:rsidR="009E32B1">
        <w:rPr>
          <w:sz w:val="24"/>
          <w:szCs w:val="24"/>
        </w:rPr>
        <w:t>Knight, Lewis and</w:t>
      </w:r>
      <w:r w:rsidR="009E32B1" w:rsidRPr="00AD231B">
        <w:rPr>
          <w:sz w:val="24"/>
          <w:szCs w:val="24"/>
        </w:rPr>
        <w:t xml:space="preserve"> Higginson</w:t>
      </w:r>
      <w:r w:rsidR="009E32B1">
        <w:rPr>
          <w:sz w:val="24"/>
          <w:szCs w:val="24"/>
        </w:rPr>
        <w:t xml:space="preserve"> </w:t>
      </w:r>
      <w:r w:rsidR="009E32B1" w:rsidRPr="00AD231B">
        <w:rPr>
          <w:sz w:val="24"/>
          <w:szCs w:val="24"/>
        </w:rPr>
        <w:t>voting “aye.</w:t>
      </w:r>
    </w:p>
    <w:p w:rsidR="00EF17B7" w:rsidRPr="00AD231B" w:rsidRDefault="00AD231B" w:rsidP="00EF17B7">
      <w:pPr>
        <w:rPr>
          <w:sz w:val="24"/>
          <w:szCs w:val="24"/>
        </w:rPr>
      </w:pPr>
      <w:r w:rsidRPr="00AD231B">
        <w:rPr>
          <w:sz w:val="24"/>
          <w:szCs w:val="24"/>
        </w:rPr>
        <w:t xml:space="preserve">The meeting adjourned at </w:t>
      </w:r>
      <w:r w:rsidR="002B1B3A">
        <w:rPr>
          <w:sz w:val="24"/>
          <w:szCs w:val="24"/>
        </w:rPr>
        <w:t>5:21</w:t>
      </w:r>
      <w:r w:rsidRPr="00AD231B">
        <w:rPr>
          <w:sz w:val="24"/>
          <w:szCs w:val="24"/>
        </w:rPr>
        <w:t xml:space="preserve"> </w:t>
      </w:r>
      <w:r w:rsidR="00734FC9">
        <w:rPr>
          <w:sz w:val="24"/>
          <w:szCs w:val="24"/>
        </w:rPr>
        <w:t>p</w:t>
      </w:r>
      <w:r w:rsidRPr="00AD231B">
        <w:rPr>
          <w:sz w:val="24"/>
          <w:szCs w:val="24"/>
        </w:rPr>
        <w:t>.m. on a motion made by C</w:t>
      </w:r>
      <w:r>
        <w:rPr>
          <w:sz w:val="24"/>
          <w:szCs w:val="24"/>
        </w:rPr>
        <w:t xml:space="preserve">ommittee member </w:t>
      </w:r>
      <w:r w:rsidR="002B1B3A">
        <w:rPr>
          <w:sz w:val="24"/>
          <w:szCs w:val="24"/>
        </w:rPr>
        <w:t>Lewis</w:t>
      </w:r>
      <w:r w:rsidRPr="00AD231B">
        <w:rPr>
          <w:sz w:val="24"/>
          <w:szCs w:val="24"/>
        </w:rPr>
        <w:t xml:space="preserve"> and seconded by C</w:t>
      </w:r>
      <w:r>
        <w:rPr>
          <w:sz w:val="24"/>
          <w:szCs w:val="24"/>
        </w:rPr>
        <w:t>ommittee member</w:t>
      </w:r>
      <w:r w:rsidRPr="00AD231B">
        <w:rPr>
          <w:sz w:val="24"/>
          <w:szCs w:val="24"/>
        </w:rPr>
        <w:t xml:space="preserve"> </w:t>
      </w:r>
      <w:r w:rsidR="002B1B3A">
        <w:rPr>
          <w:sz w:val="24"/>
          <w:szCs w:val="24"/>
        </w:rPr>
        <w:t>Higginson</w:t>
      </w:r>
      <w:r w:rsidRPr="00AD23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E32B1" w:rsidRPr="00AD231B">
        <w:rPr>
          <w:sz w:val="24"/>
          <w:szCs w:val="24"/>
        </w:rPr>
        <w:t xml:space="preserve">Voting was unanimous with Committee members </w:t>
      </w:r>
      <w:r w:rsidR="009E32B1">
        <w:rPr>
          <w:sz w:val="24"/>
          <w:szCs w:val="24"/>
        </w:rPr>
        <w:t>Knight, Lewis and</w:t>
      </w:r>
      <w:r w:rsidR="009E32B1" w:rsidRPr="00AD231B">
        <w:rPr>
          <w:sz w:val="24"/>
          <w:szCs w:val="24"/>
        </w:rPr>
        <w:t xml:space="preserve"> Higginson</w:t>
      </w:r>
      <w:r w:rsidR="009E32B1">
        <w:rPr>
          <w:sz w:val="24"/>
          <w:szCs w:val="24"/>
        </w:rPr>
        <w:t xml:space="preserve"> </w:t>
      </w:r>
      <w:r w:rsidR="009E32B1" w:rsidRPr="00AD231B">
        <w:rPr>
          <w:sz w:val="24"/>
          <w:szCs w:val="24"/>
        </w:rPr>
        <w:t>voting “aye”.</w:t>
      </w:r>
    </w:p>
    <w:sectPr w:rsidR="00EF17B7" w:rsidRPr="00AD231B" w:rsidSect="00CC60E0">
      <w:headerReference w:type="default" r:id="rId8"/>
      <w:footerReference w:type="default" r:id="rId9"/>
      <w:pgSz w:w="12240" w:h="15840"/>
      <w:pgMar w:top="1440" w:right="1440" w:bottom="1440" w:left="81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EC" w:rsidRDefault="004A1AEC" w:rsidP="00C24C5B">
      <w:pPr>
        <w:spacing w:after="0" w:line="240" w:lineRule="auto"/>
      </w:pPr>
      <w:r>
        <w:separator/>
      </w:r>
    </w:p>
  </w:endnote>
  <w:endnote w:type="continuationSeparator" w:id="0">
    <w:p w:rsidR="004A1AEC" w:rsidRDefault="004A1AEC" w:rsidP="00C2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79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4C5B" w:rsidRDefault="00C24C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4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4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C5B" w:rsidRDefault="00C24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EC" w:rsidRDefault="004A1AEC" w:rsidP="00C24C5B">
      <w:pPr>
        <w:spacing w:after="0" w:line="240" w:lineRule="auto"/>
      </w:pPr>
      <w:r>
        <w:separator/>
      </w:r>
    </w:p>
  </w:footnote>
  <w:footnote w:type="continuationSeparator" w:id="0">
    <w:p w:rsidR="004A1AEC" w:rsidRDefault="004A1AEC" w:rsidP="00C2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82" w:rsidRDefault="004A1AEC" w:rsidP="00CC60E0">
    <w:pPr>
      <w:pStyle w:val="Header"/>
      <w:jc w:val="right"/>
    </w:pPr>
    <w:sdt>
      <w:sdtPr>
        <w:id w:val="100618141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C60E0">
      <w:t>Public Safety &amp; Public Relations Budget Meeting Minutes April 11, 2016</w:t>
    </w:r>
  </w:p>
  <w:p w:rsidR="00CC60E0" w:rsidRDefault="00CC60E0" w:rsidP="00CC60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E14"/>
    <w:multiLevelType w:val="hybridMultilevel"/>
    <w:tmpl w:val="3858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B91"/>
    <w:multiLevelType w:val="hybridMultilevel"/>
    <w:tmpl w:val="BF44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7"/>
    <w:rsid w:val="00065A9F"/>
    <w:rsid w:val="00077A22"/>
    <w:rsid w:val="000B74E4"/>
    <w:rsid w:val="0011049D"/>
    <w:rsid w:val="00115AE3"/>
    <w:rsid w:val="00124554"/>
    <w:rsid w:val="00157F55"/>
    <w:rsid w:val="00160ABC"/>
    <w:rsid w:val="002B1B3A"/>
    <w:rsid w:val="002D4E27"/>
    <w:rsid w:val="004A1AEC"/>
    <w:rsid w:val="005403B7"/>
    <w:rsid w:val="00541E00"/>
    <w:rsid w:val="0058365C"/>
    <w:rsid w:val="00592E84"/>
    <w:rsid w:val="005F07B6"/>
    <w:rsid w:val="00627B92"/>
    <w:rsid w:val="006940B1"/>
    <w:rsid w:val="006A23D9"/>
    <w:rsid w:val="00734FC9"/>
    <w:rsid w:val="00740882"/>
    <w:rsid w:val="00743D5E"/>
    <w:rsid w:val="007F62F5"/>
    <w:rsid w:val="009E32B1"/>
    <w:rsid w:val="00A45B02"/>
    <w:rsid w:val="00AD231B"/>
    <w:rsid w:val="00B15D36"/>
    <w:rsid w:val="00B31810"/>
    <w:rsid w:val="00C073E6"/>
    <w:rsid w:val="00C24C5B"/>
    <w:rsid w:val="00C54966"/>
    <w:rsid w:val="00CA454B"/>
    <w:rsid w:val="00CA701A"/>
    <w:rsid w:val="00CC60E0"/>
    <w:rsid w:val="00EE2A42"/>
    <w:rsid w:val="00EF17B7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5B"/>
  </w:style>
  <w:style w:type="paragraph" w:styleId="Footer">
    <w:name w:val="footer"/>
    <w:basedOn w:val="Normal"/>
    <w:link w:val="FooterChar"/>
    <w:uiPriority w:val="99"/>
    <w:unhideWhenUsed/>
    <w:rsid w:val="00C2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5B"/>
  </w:style>
  <w:style w:type="character" w:styleId="LineNumber">
    <w:name w:val="line number"/>
    <w:basedOn w:val="DefaultParagraphFont"/>
    <w:uiPriority w:val="99"/>
    <w:semiHidden/>
    <w:unhideWhenUsed/>
    <w:rsid w:val="00CC6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5B"/>
  </w:style>
  <w:style w:type="paragraph" w:styleId="Footer">
    <w:name w:val="footer"/>
    <w:basedOn w:val="Normal"/>
    <w:link w:val="FooterChar"/>
    <w:uiPriority w:val="99"/>
    <w:unhideWhenUsed/>
    <w:rsid w:val="00C2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5B"/>
  </w:style>
  <w:style w:type="character" w:styleId="LineNumber">
    <w:name w:val="line number"/>
    <w:basedOn w:val="DefaultParagraphFont"/>
    <w:uiPriority w:val="99"/>
    <w:semiHidden/>
    <w:unhideWhenUsed/>
    <w:rsid w:val="00CC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kcoleman</dc:creator>
  <cp:lastModifiedBy>ndandurand</cp:lastModifiedBy>
  <cp:revision>3</cp:revision>
  <cp:lastPrinted>2013-04-22T21:44:00Z</cp:lastPrinted>
  <dcterms:created xsi:type="dcterms:W3CDTF">2016-04-14T16:27:00Z</dcterms:created>
  <dcterms:modified xsi:type="dcterms:W3CDTF">2016-04-14T16:30:00Z</dcterms:modified>
</cp:coreProperties>
</file>