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28" w:rsidRDefault="00603E28" w:rsidP="00603E28">
      <w:pPr>
        <w:pStyle w:val="Heading2"/>
        <w:rPr>
          <w:rFonts w:ascii="Arial" w:hAnsi="Arial" w:cs="Arial"/>
        </w:rPr>
      </w:pPr>
      <w:r>
        <w:rPr>
          <w:rFonts w:ascii="Arial" w:hAnsi="Arial" w:cs="Arial"/>
        </w:rPr>
        <w:t>Salt Lake County Council</w:t>
      </w:r>
    </w:p>
    <w:p w:rsidR="00603E28" w:rsidRDefault="00603E28" w:rsidP="00603E28">
      <w:pPr>
        <w:jc w:val="center"/>
        <w:rPr>
          <w:rFonts w:ascii="Garamond" w:hAnsi="Garamond"/>
          <w:sz w:val="32"/>
          <w:szCs w:val="32"/>
        </w:rPr>
      </w:pPr>
      <w:r>
        <w:rPr>
          <w:rFonts w:ascii="Garamond" w:hAnsi="Garamond"/>
          <w:sz w:val="32"/>
          <w:szCs w:val="32"/>
        </w:rPr>
        <w:t>Committee of the Whole</w:t>
      </w:r>
    </w:p>
    <w:p w:rsidR="00603E28" w:rsidRDefault="00603E28" w:rsidP="00603E28">
      <w:pPr>
        <w:jc w:val="center"/>
        <w:rPr>
          <w:rFonts w:ascii="Copperplate Gothic Bold" w:hAnsi="Copperplate Gothic Bold"/>
          <w:sz w:val="32"/>
          <w:szCs w:val="32"/>
        </w:rPr>
      </w:pPr>
      <w:r>
        <w:rPr>
          <w:rFonts w:ascii="Copperplate Gothic Bold" w:hAnsi="Copperplate Gothic Bold"/>
          <w:sz w:val="32"/>
          <w:szCs w:val="32"/>
        </w:rPr>
        <w:t>~Minutes~</w:t>
      </w:r>
    </w:p>
    <w:p w:rsidR="00603E28" w:rsidRPr="00061B7F" w:rsidRDefault="00603E28" w:rsidP="00603E28">
      <w:pPr>
        <w:jc w:val="center"/>
        <w:rPr>
          <w:rFonts w:ascii="Arial" w:hAnsi="Arial" w:cs="Arial"/>
          <w:sz w:val="22"/>
          <w:szCs w:val="22"/>
        </w:rPr>
      </w:pPr>
      <w:r w:rsidRPr="00061B7F">
        <w:rPr>
          <w:rFonts w:ascii="Arial" w:hAnsi="Arial" w:cs="Arial"/>
          <w:sz w:val="22"/>
          <w:szCs w:val="22"/>
        </w:rPr>
        <w:t xml:space="preserve">Tuesday, </w:t>
      </w:r>
      <w:r>
        <w:rPr>
          <w:rFonts w:ascii="Arial" w:hAnsi="Arial" w:cs="Arial"/>
          <w:sz w:val="22"/>
          <w:szCs w:val="22"/>
        </w:rPr>
        <w:t>March 1</w:t>
      </w:r>
      <w:r w:rsidRPr="00061B7F">
        <w:rPr>
          <w:rFonts w:ascii="Arial" w:hAnsi="Arial" w:cs="Arial"/>
          <w:sz w:val="22"/>
          <w:szCs w:val="22"/>
        </w:rPr>
        <w:t>, 2016</w:t>
      </w:r>
    </w:p>
    <w:p w:rsidR="00603E28" w:rsidRPr="00694491" w:rsidRDefault="00B737FF" w:rsidP="00603E28">
      <w:pPr>
        <w:jc w:val="center"/>
        <w:rPr>
          <w:rFonts w:ascii="Arial" w:hAnsi="Arial" w:cs="Arial"/>
          <w:sz w:val="22"/>
          <w:szCs w:val="22"/>
        </w:rPr>
      </w:pPr>
      <w:hyperlink r:id="rId9" w:tooltip="3/1/2016 COW 2:06:40 PM" w:history="1">
        <w:r w:rsidR="00694491" w:rsidRPr="00694491">
          <w:rPr>
            <w:rStyle w:val="Hyperlink"/>
            <w:rFonts w:ascii="Arial" w:hAnsi="Arial" w:cs="Arial"/>
            <w:sz w:val="22"/>
            <w:szCs w:val="22"/>
          </w:rPr>
          <w:t>2:06:40 PM</w:t>
        </w:r>
      </w:hyperlink>
    </w:p>
    <w:p w:rsidR="00603E28" w:rsidRPr="00F23465" w:rsidRDefault="00603E28" w:rsidP="00603E28">
      <w:pPr>
        <w:jc w:val="center"/>
        <w:rPr>
          <w:rFonts w:ascii="Arial" w:hAnsi="Arial" w:cs="Arial"/>
          <w:sz w:val="22"/>
          <w:szCs w:val="22"/>
        </w:rPr>
      </w:pPr>
    </w:p>
    <w:p w:rsidR="00603E28" w:rsidRPr="002E48BC" w:rsidRDefault="00603E28" w:rsidP="00603E28">
      <w:pPr>
        <w:jc w:val="both"/>
        <w:rPr>
          <w:rFonts w:ascii="Arial" w:hAnsi="Arial" w:cs="Arial"/>
          <w:sz w:val="22"/>
          <w:szCs w:val="22"/>
        </w:rPr>
      </w:pPr>
      <w:r w:rsidRPr="002E48BC">
        <w:rPr>
          <w:rFonts w:ascii="Arial" w:hAnsi="Arial" w:cs="Arial"/>
          <w:sz w:val="22"/>
          <w:szCs w:val="22"/>
        </w:rPr>
        <w:t xml:space="preserve">Committee Members </w:t>
      </w:r>
    </w:p>
    <w:p w:rsidR="00603E28" w:rsidRPr="002E48BC" w:rsidRDefault="00603E28" w:rsidP="00603E28">
      <w:pPr>
        <w:tabs>
          <w:tab w:val="left" w:pos="3600"/>
        </w:tabs>
        <w:jc w:val="both"/>
        <w:rPr>
          <w:rFonts w:ascii="Arial" w:hAnsi="Arial" w:cs="Arial"/>
          <w:sz w:val="22"/>
          <w:szCs w:val="22"/>
        </w:rPr>
      </w:pPr>
      <w:r w:rsidRPr="002E48BC">
        <w:rPr>
          <w:rFonts w:ascii="Arial" w:hAnsi="Arial" w:cs="Arial"/>
          <w:sz w:val="22"/>
          <w:szCs w:val="22"/>
        </w:rPr>
        <w:t>Present:</w:t>
      </w:r>
      <w:r w:rsidRPr="002E48BC">
        <w:rPr>
          <w:rFonts w:ascii="Arial" w:hAnsi="Arial" w:cs="Arial"/>
          <w:sz w:val="22"/>
          <w:szCs w:val="22"/>
        </w:rPr>
        <w:tab/>
        <w:t>Jennifer Wilson</w:t>
      </w:r>
    </w:p>
    <w:p w:rsidR="00603E28" w:rsidRPr="002E48BC" w:rsidRDefault="00603E28" w:rsidP="00603E28">
      <w:pPr>
        <w:tabs>
          <w:tab w:val="left" w:pos="3600"/>
        </w:tabs>
        <w:jc w:val="both"/>
        <w:rPr>
          <w:rFonts w:ascii="Arial" w:hAnsi="Arial" w:cs="Arial"/>
          <w:sz w:val="22"/>
          <w:szCs w:val="22"/>
        </w:rPr>
      </w:pPr>
      <w:r w:rsidRPr="002E48BC">
        <w:rPr>
          <w:rFonts w:ascii="Arial" w:hAnsi="Arial" w:cs="Arial"/>
          <w:sz w:val="22"/>
          <w:szCs w:val="22"/>
        </w:rPr>
        <w:tab/>
        <w:t>Richard Snelgrove</w:t>
      </w:r>
    </w:p>
    <w:p w:rsidR="00603E28" w:rsidRDefault="00603E28" w:rsidP="00603E28">
      <w:pPr>
        <w:tabs>
          <w:tab w:val="left" w:pos="3600"/>
        </w:tabs>
        <w:jc w:val="both"/>
        <w:rPr>
          <w:rFonts w:ascii="Arial" w:hAnsi="Arial" w:cs="Arial"/>
          <w:sz w:val="22"/>
          <w:szCs w:val="22"/>
        </w:rPr>
      </w:pPr>
      <w:r w:rsidRPr="002E48BC">
        <w:rPr>
          <w:rFonts w:ascii="Arial" w:hAnsi="Arial" w:cs="Arial"/>
          <w:sz w:val="22"/>
          <w:szCs w:val="22"/>
        </w:rPr>
        <w:tab/>
        <w:t>Jim Bradley</w:t>
      </w:r>
    </w:p>
    <w:p w:rsidR="006141D8" w:rsidRPr="002E48BC" w:rsidRDefault="006141D8" w:rsidP="00603E28">
      <w:pPr>
        <w:tabs>
          <w:tab w:val="left" w:pos="3600"/>
        </w:tabs>
        <w:jc w:val="both"/>
        <w:rPr>
          <w:rFonts w:ascii="Arial" w:hAnsi="Arial" w:cs="Arial"/>
          <w:sz w:val="22"/>
          <w:szCs w:val="22"/>
        </w:rPr>
      </w:pPr>
      <w:r>
        <w:rPr>
          <w:rFonts w:ascii="Arial" w:hAnsi="Arial" w:cs="Arial"/>
          <w:sz w:val="22"/>
          <w:szCs w:val="22"/>
        </w:rPr>
        <w:tab/>
        <w:t>Arlyn Bradshaw</w:t>
      </w:r>
    </w:p>
    <w:p w:rsidR="00603E28" w:rsidRDefault="00603E28" w:rsidP="00603E28">
      <w:pPr>
        <w:tabs>
          <w:tab w:val="left" w:pos="3600"/>
        </w:tabs>
        <w:jc w:val="both"/>
        <w:rPr>
          <w:rFonts w:ascii="Arial" w:hAnsi="Arial" w:cs="Arial"/>
          <w:sz w:val="22"/>
          <w:szCs w:val="22"/>
        </w:rPr>
      </w:pPr>
      <w:r w:rsidRPr="002E48BC">
        <w:rPr>
          <w:rFonts w:ascii="Arial" w:hAnsi="Arial" w:cs="Arial"/>
          <w:sz w:val="22"/>
          <w:szCs w:val="22"/>
        </w:rPr>
        <w:tab/>
        <w:t>Michael Jensen</w:t>
      </w:r>
      <w:r w:rsidR="006141D8">
        <w:rPr>
          <w:rStyle w:val="FootnoteReference"/>
          <w:rFonts w:ascii="Arial" w:hAnsi="Arial" w:cs="Arial"/>
          <w:sz w:val="22"/>
          <w:szCs w:val="22"/>
        </w:rPr>
        <w:footnoteReference w:id="1"/>
      </w:r>
    </w:p>
    <w:p w:rsidR="006141D8" w:rsidRPr="002E48BC" w:rsidRDefault="006141D8" w:rsidP="00603E28">
      <w:pPr>
        <w:tabs>
          <w:tab w:val="left" w:pos="3600"/>
        </w:tabs>
        <w:jc w:val="both"/>
        <w:rPr>
          <w:rFonts w:ascii="Arial" w:hAnsi="Arial" w:cs="Arial"/>
          <w:sz w:val="22"/>
          <w:szCs w:val="22"/>
        </w:rPr>
      </w:pPr>
      <w:r>
        <w:rPr>
          <w:rFonts w:ascii="Arial" w:hAnsi="Arial" w:cs="Arial"/>
          <w:sz w:val="22"/>
          <w:szCs w:val="22"/>
        </w:rPr>
        <w:tab/>
        <w:t>Aimee Winder Newton</w:t>
      </w:r>
    </w:p>
    <w:p w:rsidR="00603E28" w:rsidRPr="002E48BC" w:rsidRDefault="00603E28" w:rsidP="00603E28">
      <w:pPr>
        <w:tabs>
          <w:tab w:val="left" w:pos="3600"/>
        </w:tabs>
        <w:jc w:val="both"/>
        <w:rPr>
          <w:rFonts w:ascii="Arial" w:hAnsi="Arial" w:cs="Arial"/>
          <w:sz w:val="22"/>
          <w:szCs w:val="22"/>
        </w:rPr>
      </w:pPr>
      <w:r w:rsidRPr="002E48BC">
        <w:rPr>
          <w:rFonts w:ascii="Arial" w:hAnsi="Arial" w:cs="Arial"/>
          <w:sz w:val="22"/>
          <w:szCs w:val="22"/>
        </w:rPr>
        <w:tab/>
        <w:t>Sam Granato</w:t>
      </w:r>
    </w:p>
    <w:p w:rsidR="00603E28" w:rsidRPr="006141D8" w:rsidRDefault="00603E28" w:rsidP="00603E28">
      <w:pPr>
        <w:tabs>
          <w:tab w:val="left" w:pos="3600"/>
        </w:tabs>
        <w:jc w:val="both"/>
        <w:rPr>
          <w:rFonts w:ascii="Arial" w:hAnsi="Arial" w:cs="Arial"/>
          <w:sz w:val="18"/>
          <w:szCs w:val="18"/>
        </w:rPr>
      </w:pPr>
      <w:r w:rsidRPr="002E48BC">
        <w:rPr>
          <w:rFonts w:ascii="Arial" w:hAnsi="Arial" w:cs="Arial"/>
          <w:sz w:val="22"/>
          <w:szCs w:val="22"/>
        </w:rPr>
        <w:tab/>
        <w:t xml:space="preserve">Max Burdick, </w:t>
      </w:r>
      <w:r w:rsidRPr="006141D8">
        <w:rPr>
          <w:rFonts w:ascii="Arial" w:hAnsi="Arial" w:cs="Arial"/>
          <w:sz w:val="18"/>
          <w:szCs w:val="18"/>
        </w:rPr>
        <w:t>Chair</w:t>
      </w:r>
    </w:p>
    <w:p w:rsidR="00603E28" w:rsidRPr="002E48BC" w:rsidRDefault="00603E28" w:rsidP="00603E28">
      <w:pPr>
        <w:tabs>
          <w:tab w:val="left" w:pos="3600"/>
        </w:tabs>
        <w:jc w:val="both"/>
        <w:rPr>
          <w:rFonts w:ascii="Arial" w:hAnsi="Arial" w:cs="Arial"/>
          <w:sz w:val="22"/>
          <w:szCs w:val="22"/>
        </w:rPr>
      </w:pPr>
    </w:p>
    <w:p w:rsidR="00603E28" w:rsidRPr="002E48BC" w:rsidRDefault="00603E28" w:rsidP="00603E28">
      <w:pPr>
        <w:tabs>
          <w:tab w:val="left" w:pos="3600"/>
        </w:tabs>
        <w:jc w:val="both"/>
        <w:rPr>
          <w:rFonts w:ascii="Arial" w:hAnsi="Arial" w:cs="Arial"/>
          <w:sz w:val="22"/>
          <w:szCs w:val="22"/>
        </w:rPr>
      </w:pPr>
      <w:r w:rsidRPr="002E48BC">
        <w:rPr>
          <w:rFonts w:ascii="Arial" w:hAnsi="Arial" w:cs="Arial"/>
          <w:sz w:val="22"/>
          <w:szCs w:val="22"/>
        </w:rPr>
        <w:t>Excused:</w:t>
      </w:r>
      <w:r w:rsidRPr="002E48BC">
        <w:rPr>
          <w:rFonts w:ascii="Arial" w:hAnsi="Arial" w:cs="Arial"/>
          <w:sz w:val="22"/>
          <w:szCs w:val="22"/>
        </w:rPr>
        <w:tab/>
      </w:r>
      <w:r w:rsidR="006141D8" w:rsidRPr="002E48BC">
        <w:rPr>
          <w:rFonts w:ascii="Arial" w:hAnsi="Arial" w:cs="Arial"/>
          <w:sz w:val="22"/>
          <w:szCs w:val="22"/>
        </w:rPr>
        <w:t>Steven DeBry</w:t>
      </w:r>
    </w:p>
    <w:p w:rsidR="00603E28" w:rsidRPr="002E48BC" w:rsidRDefault="00603E28" w:rsidP="00603E28">
      <w:pPr>
        <w:tabs>
          <w:tab w:val="left" w:pos="3600"/>
        </w:tabs>
        <w:jc w:val="both"/>
        <w:rPr>
          <w:rFonts w:ascii="Arial" w:hAnsi="Arial" w:cs="Arial"/>
          <w:sz w:val="22"/>
          <w:szCs w:val="22"/>
        </w:rPr>
      </w:pPr>
      <w:r w:rsidRPr="002E48BC">
        <w:rPr>
          <w:rFonts w:ascii="Arial" w:hAnsi="Arial" w:cs="Arial"/>
          <w:sz w:val="22"/>
          <w:szCs w:val="22"/>
        </w:rPr>
        <w:tab/>
      </w:r>
    </w:p>
    <w:p w:rsidR="00600F62" w:rsidRDefault="00600F62" w:rsidP="00603E28">
      <w:pPr>
        <w:rPr>
          <w:rFonts w:ascii="Arial" w:hAnsi="Arial" w:cs="Arial"/>
          <w:sz w:val="22"/>
          <w:szCs w:val="22"/>
          <w:u w:val="single"/>
        </w:rPr>
      </w:pPr>
    </w:p>
    <w:p w:rsidR="00C964AF" w:rsidRDefault="00603E28" w:rsidP="00603E28">
      <w:pPr>
        <w:rPr>
          <w:rStyle w:val="Hyperlink"/>
          <w:rFonts w:ascii="Arial" w:hAnsi="Arial" w:cs="Arial"/>
          <w:sz w:val="22"/>
          <w:szCs w:val="22"/>
        </w:rPr>
      </w:pPr>
      <w:r w:rsidRPr="001B70D9">
        <w:rPr>
          <w:rFonts w:ascii="Arial" w:hAnsi="Arial" w:cs="Arial"/>
          <w:sz w:val="22"/>
          <w:szCs w:val="22"/>
          <w:u w:val="single"/>
        </w:rPr>
        <w:t>Citizen Public Input</w:t>
      </w:r>
      <w:r w:rsidRPr="001B70D9">
        <w:rPr>
          <w:rFonts w:ascii="Arial" w:hAnsi="Arial" w:cs="Arial"/>
          <w:sz w:val="22"/>
          <w:szCs w:val="22"/>
        </w:rPr>
        <w:t xml:space="preserve">  </w:t>
      </w:r>
      <w:r w:rsidRPr="00694491">
        <w:rPr>
          <w:rFonts w:ascii="Arial" w:hAnsi="Arial" w:cs="Arial"/>
          <w:sz w:val="22"/>
          <w:szCs w:val="22"/>
        </w:rPr>
        <w:t xml:space="preserve"> (</w:t>
      </w:r>
      <w:hyperlink r:id="rId10" w:tooltip="3/1/2016 COW 2:06:40 PM" w:history="1">
        <w:r w:rsidR="00694491" w:rsidRPr="00694491">
          <w:rPr>
            <w:rStyle w:val="Hyperlink"/>
            <w:rFonts w:ascii="Arial" w:hAnsi="Arial" w:cs="Arial"/>
            <w:sz w:val="22"/>
            <w:szCs w:val="22"/>
          </w:rPr>
          <w:t>2:06:40 PM</w:t>
        </w:r>
      </w:hyperlink>
      <w:r w:rsidR="00694491" w:rsidRPr="00694491">
        <w:rPr>
          <w:rStyle w:val="Hyperlink"/>
          <w:rFonts w:ascii="Arial" w:hAnsi="Arial" w:cs="Arial"/>
          <w:sz w:val="22"/>
          <w:szCs w:val="22"/>
        </w:rPr>
        <w:t>)</w:t>
      </w:r>
    </w:p>
    <w:p w:rsidR="00603E28" w:rsidRDefault="00603E28" w:rsidP="00603E28">
      <w:pPr>
        <w:rPr>
          <w:rStyle w:val="Hyperlink"/>
          <w:rFonts w:ascii="Arial" w:hAnsi="Arial" w:cs="Arial"/>
          <w:sz w:val="22"/>
          <w:szCs w:val="22"/>
        </w:rPr>
      </w:pPr>
    </w:p>
    <w:p w:rsidR="00603E28" w:rsidRPr="00603E28" w:rsidRDefault="00603E28" w:rsidP="00603E28">
      <w:pPr>
        <w:tabs>
          <w:tab w:val="left" w:pos="1440"/>
          <w:tab w:val="left" w:pos="3600"/>
        </w:tabs>
        <w:jc w:val="both"/>
        <w:rPr>
          <w:rFonts w:ascii="Arial" w:hAnsi="Arial" w:cs="Arial"/>
          <w:sz w:val="22"/>
          <w:szCs w:val="22"/>
        </w:rPr>
      </w:pPr>
      <w:r w:rsidRPr="00603E28">
        <w:rPr>
          <w:rFonts w:ascii="Arial" w:hAnsi="Arial" w:cs="Arial"/>
          <w:sz w:val="22"/>
          <w:szCs w:val="22"/>
        </w:rPr>
        <w:tab/>
        <w:t>No one appeared for Citizen Public Input.</w:t>
      </w:r>
    </w:p>
    <w:p w:rsidR="00603E28" w:rsidRPr="00DC1606" w:rsidRDefault="00603E28" w:rsidP="00603E28">
      <w:pPr>
        <w:tabs>
          <w:tab w:val="left" w:pos="1440"/>
          <w:tab w:val="left" w:pos="3600"/>
        </w:tabs>
      </w:pPr>
    </w:p>
    <w:p w:rsidR="00603E28" w:rsidRPr="00DC1606" w:rsidRDefault="00603E28" w:rsidP="00603E28">
      <w:pPr>
        <w:tabs>
          <w:tab w:val="left" w:pos="720"/>
          <w:tab w:val="left" w:pos="2880"/>
        </w:tabs>
        <w:jc w:val="center"/>
        <w:rPr>
          <w:sz w:val="28"/>
          <w:szCs w:val="28"/>
        </w:rPr>
      </w:pPr>
      <w:r w:rsidRPr="00DC1606">
        <w:rPr>
          <w:sz w:val="28"/>
          <w:szCs w:val="28"/>
        </w:rPr>
        <w:t>♦♦♦   ♦♦♦   ♦♦♦   ♦♦♦   ♦♦♦</w:t>
      </w:r>
    </w:p>
    <w:p w:rsidR="00603E28" w:rsidRDefault="00603E28" w:rsidP="00603E28">
      <w:pPr>
        <w:tabs>
          <w:tab w:val="left" w:pos="1440"/>
          <w:tab w:val="left" w:pos="4500"/>
        </w:tabs>
        <w:jc w:val="both"/>
        <w:rPr>
          <w:rFonts w:ascii="Arial" w:hAnsi="Arial" w:cs="Arial"/>
          <w:sz w:val="22"/>
          <w:szCs w:val="22"/>
          <w:u w:val="single"/>
        </w:rPr>
      </w:pPr>
    </w:p>
    <w:p w:rsidR="00603E28" w:rsidRPr="001B70D9" w:rsidRDefault="00603E28" w:rsidP="00603E28">
      <w:pPr>
        <w:tabs>
          <w:tab w:val="left" w:pos="1440"/>
          <w:tab w:val="left" w:pos="4500"/>
        </w:tabs>
        <w:jc w:val="both"/>
        <w:rPr>
          <w:rFonts w:ascii="Arial" w:hAnsi="Arial" w:cs="Arial"/>
          <w:sz w:val="22"/>
          <w:szCs w:val="22"/>
        </w:rPr>
      </w:pPr>
      <w:r w:rsidRPr="001B70D9">
        <w:rPr>
          <w:rFonts w:ascii="Arial" w:hAnsi="Arial" w:cs="Arial"/>
          <w:sz w:val="22"/>
          <w:szCs w:val="22"/>
          <w:u w:val="single"/>
        </w:rPr>
        <w:t>Review of Proposed Hires</w:t>
      </w:r>
      <w:r w:rsidRPr="001B70D9">
        <w:rPr>
          <w:rFonts w:ascii="Arial" w:hAnsi="Arial" w:cs="Arial"/>
          <w:sz w:val="22"/>
          <w:szCs w:val="22"/>
        </w:rPr>
        <w:t xml:space="preserve">    </w:t>
      </w:r>
      <w:r w:rsidRPr="00694491">
        <w:rPr>
          <w:rFonts w:ascii="Arial" w:hAnsi="Arial" w:cs="Arial"/>
          <w:sz w:val="22"/>
          <w:szCs w:val="22"/>
        </w:rPr>
        <w:t>(</w:t>
      </w:r>
      <w:hyperlink r:id="rId11" w:tooltip="3/1/2016 COW 2:07:00 PM" w:history="1">
        <w:r w:rsidR="00694491" w:rsidRPr="00694491">
          <w:rPr>
            <w:rStyle w:val="Hyperlink"/>
            <w:rFonts w:ascii="Arial" w:hAnsi="Arial" w:cs="Arial"/>
            <w:sz w:val="22"/>
            <w:szCs w:val="22"/>
          </w:rPr>
          <w:t>2:07:00 PM</w:t>
        </w:r>
      </w:hyperlink>
      <w:r w:rsidR="00694491" w:rsidRPr="00694491">
        <w:rPr>
          <w:rStyle w:val="Hyperlink"/>
          <w:rFonts w:ascii="Arial" w:hAnsi="Arial" w:cs="Arial"/>
          <w:sz w:val="22"/>
          <w:szCs w:val="22"/>
        </w:rPr>
        <w:t>)</w:t>
      </w:r>
    </w:p>
    <w:p w:rsidR="00603E28" w:rsidRPr="001B70D9" w:rsidRDefault="00603E28" w:rsidP="00603E28">
      <w:pPr>
        <w:tabs>
          <w:tab w:val="left" w:pos="1440"/>
          <w:tab w:val="left" w:pos="3600"/>
          <w:tab w:val="left" w:pos="4500"/>
        </w:tabs>
        <w:jc w:val="both"/>
        <w:rPr>
          <w:rFonts w:ascii="Arial" w:hAnsi="Arial" w:cs="Arial"/>
          <w:color w:val="0000FF"/>
          <w:sz w:val="22"/>
          <w:szCs w:val="22"/>
          <w:highlight w:val="yellow"/>
          <w:u w:val="single"/>
        </w:rPr>
      </w:pPr>
    </w:p>
    <w:p w:rsidR="00603E28" w:rsidRPr="001B70D9" w:rsidRDefault="00603E28" w:rsidP="00603E28">
      <w:pPr>
        <w:tabs>
          <w:tab w:val="left" w:pos="1440"/>
          <w:tab w:val="left" w:pos="3600"/>
          <w:tab w:val="left" w:pos="450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Mr. Brad Kendrick</w:t>
      </w:r>
      <w:r w:rsidRPr="001B70D9">
        <w:rPr>
          <w:rFonts w:ascii="Arial" w:hAnsi="Arial" w:cs="Arial"/>
          <w:sz w:val="22"/>
          <w:szCs w:val="22"/>
        </w:rPr>
        <w:t xml:space="preserve">, Budget &amp; Policy Analyst, Council Office, reviewed the following proposed hires:  </w:t>
      </w:r>
    </w:p>
    <w:p w:rsidR="00603E28" w:rsidRPr="001B70D9" w:rsidRDefault="00603E28" w:rsidP="00603E28">
      <w:pPr>
        <w:tabs>
          <w:tab w:val="left" w:pos="1440"/>
          <w:tab w:val="left" w:pos="3600"/>
          <w:tab w:val="left" w:pos="4500"/>
        </w:tabs>
        <w:jc w:val="both"/>
        <w:rPr>
          <w:rFonts w:ascii="Arial" w:hAnsi="Arial" w:cs="Arial"/>
          <w:sz w:val="22"/>
          <w:szCs w:val="22"/>
        </w:rPr>
      </w:pPr>
    </w:p>
    <w:p w:rsidR="00603E28" w:rsidRPr="001B70D9" w:rsidRDefault="00603E28" w:rsidP="00603E28">
      <w:pPr>
        <w:tabs>
          <w:tab w:val="left" w:pos="1440"/>
          <w:tab w:val="left" w:pos="3600"/>
          <w:tab w:val="left" w:pos="4680"/>
        </w:tabs>
        <w:jc w:val="both"/>
        <w:rPr>
          <w:rFonts w:ascii="Arial" w:hAnsi="Arial" w:cs="Arial"/>
          <w:sz w:val="22"/>
          <w:szCs w:val="22"/>
          <w:u w:val="single"/>
        </w:rPr>
      </w:pPr>
      <w:r w:rsidRPr="001B70D9">
        <w:rPr>
          <w:rFonts w:ascii="Arial" w:hAnsi="Arial" w:cs="Arial"/>
          <w:sz w:val="22"/>
          <w:szCs w:val="22"/>
          <w:u w:val="single"/>
        </w:rPr>
        <w:t>Agency</w:t>
      </w:r>
      <w:r w:rsidRPr="001B70D9">
        <w:rPr>
          <w:rFonts w:ascii="Arial" w:hAnsi="Arial" w:cs="Arial"/>
          <w:sz w:val="22"/>
          <w:szCs w:val="22"/>
        </w:rPr>
        <w:tab/>
      </w:r>
      <w:r w:rsidRPr="001B70D9">
        <w:rPr>
          <w:rFonts w:ascii="Arial" w:hAnsi="Arial" w:cs="Arial"/>
          <w:sz w:val="22"/>
          <w:szCs w:val="22"/>
        </w:rPr>
        <w:tab/>
      </w:r>
      <w:r w:rsidRPr="001B70D9">
        <w:rPr>
          <w:rFonts w:ascii="Arial" w:hAnsi="Arial" w:cs="Arial"/>
          <w:sz w:val="22"/>
          <w:szCs w:val="22"/>
        </w:rPr>
        <w:tab/>
      </w:r>
      <w:r w:rsidRPr="001B70D9">
        <w:rPr>
          <w:rFonts w:ascii="Arial" w:hAnsi="Arial" w:cs="Arial"/>
          <w:sz w:val="22"/>
          <w:szCs w:val="22"/>
          <w:u w:val="single"/>
        </w:rPr>
        <w:t>Position</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Human Resources Division</w:t>
      </w:r>
      <w:r>
        <w:rPr>
          <w:rFonts w:ascii="Arial" w:hAnsi="Arial" w:cs="Arial"/>
          <w:i/>
          <w:sz w:val="22"/>
          <w:szCs w:val="22"/>
        </w:rPr>
        <w:tab/>
      </w:r>
      <w:r>
        <w:rPr>
          <w:rFonts w:ascii="Arial" w:hAnsi="Arial" w:cs="Arial"/>
          <w:sz w:val="22"/>
          <w:szCs w:val="22"/>
        </w:rPr>
        <w:t>Senior Business Analyst 33</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Parks &amp; Recreation Division</w:t>
      </w:r>
      <w:r>
        <w:rPr>
          <w:rFonts w:ascii="Arial" w:hAnsi="Arial" w:cs="Arial"/>
          <w:i/>
          <w:sz w:val="22"/>
          <w:szCs w:val="22"/>
        </w:rPr>
        <w:tab/>
      </w:r>
      <w:r>
        <w:rPr>
          <w:rFonts w:ascii="Arial" w:hAnsi="Arial" w:cs="Arial"/>
          <w:sz w:val="22"/>
          <w:szCs w:val="22"/>
        </w:rPr>
        <w:t>Assistant Superintendent of Greens 17</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Assessor’s Office</w:t>
      </w:r>
      <w:r>
        <w:rPr>
          <w:rFonts w:ascii="Arial" w:hAnsi="Arial" w:cs="Arial"/>
          <w:i/>
          <w:sz w:val="22"/>
          <w:szCs w:val="22"/>
        </w:rPr>
        <w:tab/>
      </w:r>
      <w:r>
        <w:rPr>
          <w:rFonts w:ascii="Arial" w:hAnsi="Arial" w:cs="Arial"/>
          <w:sz w:val="22"/>
          <w:szCs w:val="22"/>
        </w:rPr>
        <w:t>Personal Property Appraisal Manager 30</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Clerk’s Office</w:t>
      </w:r>
      <w:r>
        <w:rPr>
          <w:rFonts w:ascii="Arial" w:hAnsi="Arial" w:cs="Arial"/>
          <w:i/>
          <w:sz w:val="22"/>
          <w:szCs w:val="22"/>
        </w:rPr>
        <w:tab/>
      </w:r>
      <w:r>
        <w:rPr>
          <w:rFonts w:ascii="Arial" w:hAnsi="Arial" w:cs="Arial"/>
          <w:i/>
          <w:sz w:val="22"/>
          <w:szCs w:val="22"/>
        </w:rPr>
        <w:tab/>
      </w:r>
      <w:r>
        <w:rPr>
          <w:rFonts w:ascii="Arial" w:hAnsi="Arial" w:cs="Arial"/>
          <w:sz w:val="22"/>
          <w:szCs w:val="22"/>
        </w:rPr>
        <w:t>Chief Deputy Clerk</w:t>
      </w:r>
      <w:r w:rsidR="007E35FC">
        <w:rPr>
          <w:rFonts w:ascii="Arial" w:hAnsi="Arial" w:cs="Arial"/>
          <w:sz w:val="22"/>
          <w:szCs w:val="22"/>
        </w:rPr>
        <w:t xml:space="preserve"> (appointed)</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Sheriff’s Office</w:t>
      </w:r>
      <w:r>
        <w:rPr>
          <w:rFonts w:ascii="Arial" w:hAnsi="Arial" w:cs="Arial"/>
          <w:i/>
          <w:sz w:val="22"/>
          <w:szCs w:val="22"/>
        </w:rPr>
        <w:tab/>
      </w:r>
      <w:r>
        <w:rPr>
          <w:rFonts w:ascii="Arial" w:hAnsi="Arial" w:cs="Arial"/>
          <w:i/>
          <w:sz w:val="22"/>
          <w:szCs w:val="22"/>
        </w:rPr>
        <w:tab/>
      </w:r>
      <w:r>
        <w:rPr>
          <w:rFonts w:ascii="Arial" w:hAnsi="Arial" w:cs="Arial"/>
          <w:sz w:val="22"/>
          <w:szCs w:val="22"/>
        </w:rPr>
        <w:t>Protective Services Officer P6</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Mayor’s Office</w:t>
      </w:r>
      <w:r>
        <w:rPr>
          <w:rFonts w:ascii="Arial" w:hAnsi="Arial" w:cs="Arial"/>
          <w:i/>
          <w:sz w:val="22"/>
          <w:szCs w:val="22"/>
        </w:rPr>
        <w:tab/>
      </w:r>
      <w:r>
        <w:rPr>
          <w:rFonts w:ascii="Arial" w:hAnsi="Arial" w:cs="Arial"/>
          <w:i/>
          <w:sz w:val="22"/>
          <w:szCs w:val="22"/>
        </w:rPr>
        <w:tab/>
      </w:r>
      <w:r>
        <w:rPr>
          <w:rFonts w:ascii="Arial" w:hAnsi="Arial" w:cs="Arial"/>
          <w:sz w:val="22"/>
          <w:szCs w:val="22"/>
        </w:rPr>
        <w:t xml:space="preserve">Diversity and Inclusion Director </w:t>
      </w:r>
      <w:r w:rsidR="007E35FC">
        <w:rPr>
          <w:rFonts w:ascii="Arial" w:hAnsi="Arial" w:cs="Arial"/>
          <w:sz w:val="22"/>
          <w:szCs w:val="22"/>
        </w:rPr>
        <w:t>(appointed)</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Recorder’s Office</w:t>
      </w:r>
      <w:r>
        <w:rPr>
          <w:rFonts w:ascii="Arial" w:hAnsi="Arial" w:cs="Arial"/>
          <w:i/>
          <w:sz w:val="22"/>
          <w:szCs w:val="22"/>
        </w:rPr>
        <w:tab/>
      </w:r>
      <w:r>
        <w:rPr>
          <w:rFonts w:ascii="Arial" w:hAnsi="Arial" w:cs="Arial"/>
          <w:sz w:val="22"/>
          <w:szCs w:val="22"/>
        </w:rPr>
        <w:t>Land Records Specialist 17</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lastRenderedPageBreak/>
        <w:t>Salt Lake County Health Department</w:t>
      </w:r>
      <w:r>
        <w:rPr>
          <w:rFonts w:ascii="Arial" w:hAnsi="Arial" w:cs="Arial"/>
          <w:i/>
          <w:sz w:val="22"/>
          <w:szCs w:val="22"/>
        </w:rPr>
        <w:tab/>
      </w:r>
      <w:r w:rsidRPr="00603E28">
        <w:rPr>
          <w:rFonts w:ascii="Arial" w:hAnsi="Arial" w:cs="Arial"/>
          <w:sz w:val="22"/>
          <w:szCs w:val="22"/>
        </w:rPr>
        <w:t xml:space="preserve">2 </w:t>
      </w:r>
      <w:r>
        <w:rPr>
          <w:rFonts w:ascii="Arial" w:hAnsi="Arial" w:cs="Arial"/>
          <w:sz w:val="22"/>
          <w:szCs w:val="22"/>
        </w:rPr>
        <w:t>Public Health Nurse 30</w:t>
      </w:r>
    </w:p>
    <w:p w:rsidR="00603E28" w:rsidRDefault="00603E2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t>Nursing Supervisor 33</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Animal Services Division</w:t>
      </w:r>
      <w:r>
        <w:rPr>
          <w:rFonts w:ascii="Arial" w:hAnsi="Arial" w:cs="Arial"/>
          <w:i/>
          <w:sz w:val="22"/>
          <w:szCs w:val="22"/>
        </w:rPr>
        <w:tab/>
      </w:r>
      <w:r>
        <w:rPr>
          <w:rFonts w:ascii="Arial" w:hAnsi="Arial" w:cs="Arial"/>
          <w:sz w:val="22"/>
          <w:szCs w:val="22"/>
        </w:rPr>
        <w:t>Division Director 38</w:t>
      </w:r>
      <w:r w:rsidR="00671028">
        <w:rPr>
          <w:rFonts w:ascii="Arial" w:hAnsi="Arial" w:cs="Arial"/>
          <w:sz w:val="22"/>
          <w:szCs w:val="22"/>
        </w:rPr>
        <w:t xml:space="preserve"> (appointed)</w:t>
      </w:r>
    </w:p>
    <w:p w:rsidR="00603E28" w:rsidRDefault="00603E28" w:rsidP="00603E28">
      <w:pPr>
        <w:tabs>
          <w:tab w:val="left" w:pos="1440"/>
          <w:tab w:val="left" w:pos="4680"/>
        </w:tabs>
        <w:jc w:val="both"/>
        <w:rPr>
          <w:rFonts w:ascii="Arial" w:hAnsi="Arial" w:cs="Arial"/>
          <w:sz w:val="22"/>
          <w:szCs w:val="22"/>
        </w:rPr>
      </w:pPr>
    </w:p>
    <w:p w:rsidR="00603E28" w:rsidRDefault="00603E28" w:rsidP="00603E28">
      <w:pPr>
        <w:tabs>
          <w:tab w:val="left" w:pos="1440"/>
          <w:tab w:val="left" w:pos="4680"/>
        </w:tabs>
        <w:jc w:val="both"/>
        <w:rPr>
          <w:rFonts w:ascii="Arial" w:hAnsi="Arial" w:cs="Arial"/>
          <w:sz w:val="22"/>
          <w:szCs w:val="22"/>
        </w:rPr>
      </w:pPr>
      <w:r>
        <w:rPr>
          <w:rFonts w:ascii="Arial" w:hAnsi="Arial" w:cs="Arial"/>
          <w:i/>
          <w:sz w:val="22"/>
          <w:szCs w:val="22"/>
        </w:rPr>
        <w:t>Criminal Justice Services Division</w:t>
      </w:r>
      <w:r>
        <w:rPr>
          <w:rFonts w:ascii="Arial" w:hAnsi="Arial" w:cs="Arial"/>
          <w:i/>
          <w:sz w:val="22"/>
          <w:szCs w:val="22"/>
        </w:rPr>
        <w:tab/>
      </w:r>
      <w:r>
        <w:rPr>
          <w:rFonts w:ascii="Arial" w:hAnsi="Arial" w:cs="Arial"/>
          <w:sz w:val="22"/>
          <w:szCs w:val="22"/>
        </w:rPr>
        <w:t xml:space="preserve">Fiscal Coordinator </w:t>
      </w:r>
      <w:r w:rsidR="00E67625">
        <w:rPr>
          <w:rFonts w:ascii="Arial" w:hAnsi="Arial" w:cs="Arial"/>
          <w:sz w:val="22"/>
          <w:szCs w:val="22"/>
        </w:rPr>
        <w:t>(Double fill position)</w:t>
      </w:r>
    </w:p>
    <w:p w:rsidR="00E67625" w:rsidRDefault="00E67625" w:rsidP="00603E28">
      <w:pPr>
        <w:tabs>
          <w:tab w:val="left" w:pos="1440"/>
          <w:tab w:val="left" w:pos="4680"/>
        </w:tabs>
        <w:jc w:val="both"/>
        <w:rPr>
          <w:rFonts w:ascii="Arial" w:hAnsi="Arial" w:cs="Arial"/>
          <w:sz w:val="22"/>
          <w:szCs w:val="22"/>
        </w:rPr>
      </w:pPr>
    </w:p>
    <w:p w:rsidR="007E35FC" w:rsidRDefault="0067102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 xml:space="preserve">stated the Animal Services Division Director </w:t>
      </w:r>
      <w:r w:rsidR="001A2A78">
        <w:rPr>
          <w:rFonts w:ascii="Arial" w:hAnsi="Arial" w:cs="Arial"/>
          <w:sz w:val="22"/>
          <w:szCs w:val="22"/>
        </w:rPr>
        <w:t>was</w:t>
      </w:r>
      <w:r>
        <w:rPr>
          <w:rFonts w:ascii="Arial" w:hAnsi="Arial" w:cs="Arial"/>
          <w:sz w:val="22"/>
          <w:szCs w:val="22"/>
        </w:rPr>
        <w:t xml:space="preserve"> a merit position</w:t>
      </w:r>
      <w:r w:rsidR="00F55162">
        <w:rPr>
          <w:rFonts w:ascii="Arial" w:hAnsi="Arial" w:cs="Arial"/>
          <w:sz w:val="22"/>
          <w:szCs w:val="22"/>
        </w:rPr>
        <w:t>;</w:t>
      </w:r>
      <w:r>
        <w:rPr>
          <w:rFonts w:ascii="Arial" w:hAnsi="Arial" w:cs="Arial"/>
          <w:sz w:val="22"/>
          <w:szCs w:val="22"/>
        </w:rPr>
        <w:t xml:space="preserve"> it is now appointed. </w:t>
      </w:r>
      <w:r w:rsidR="007E35FC">
        <w:rPr>
          <w:rFonts w:ascii="Arial" w:hAnsi="Arial" w:cs="Arial"/>
          <w:sz w:val="22"/>
          <w:szCs w:val="22"/>
        </w:rPr>
        <w:t>The Council needs to weigh in on the policy</w:t>
      </w:r>
      <w:r w:rsidR="001A2A78">
        <w:rPr>
          <w:rFonts w:ascii="Arial" w:hAnsi="Arial" w:cs="Arial"/>
          <w:sz w:val="22"/>
          <w:szCs w:val="22"/>
        </w:rPr>
        <w:t xml:space="preserve"> decision</w:t>
      </w:r>
      <w:r w:rsidR="007E35FC">
        <w:rPr>
          <w:rFonts w:ascii="Arial" w:hAnsi="Arial" w:cs="Arial"/>
          <w:sz w:val="22"/>
          <w:szCs w:val="22"/>
        </w:rPr>
        <w:t xml:space="preserve"> of moving division director positions from merit to appointed.</w:t>
      </w:r>
    </w:p>
    <w:p w:rsidR="007E35FC" w:rsidRDefault="007E35FC" w:rsidP="00603E28">
      <w:pPr>
        <w:tabs>
          <w:tab w:val="left" w:pos="1440"/>
          <w:tab w:val="left" w:pos="4680"/>
        </w:tabs>
        <w:jc w:val="both"/>
        <w:rPr>
          <w:rFonts w:ascii="Arial" w:hAnsi="Arial" w:cs="Arial"/>
          <w:sz w:val="22"/>
          <w:szCs w:val="22"/>
        </w:rPr>
      </w:pPr>
    </w:p>
    <w:p w:rsidR="007E35FC" w:rsidRDefault="007E35FC"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Ms. Lori Bays</w:t>
      </w:r>
      <w:r>
        <w:rPr>
          <w:rFonts w:ascii="Arial" w:hAnsi="Arial" w:cs="Arial"/>
          <w:sz w:val="22"/>
          <w:szCs w:val="22"/>
        </w:rPr>
        <w:t xml:space="preserve">, Deputy Mayor, stated </w:t>
      </w:r>
      <w:r w:rsidR="001A2A78">
        <w:rPr>
          <w:rFonts w:ascii="Arial" w:hAnsi="Arial" w:cs="Arial"/>
          <w:sz w:val="22"/>
          <w:szCs w:val="22"/>
        </w:rPr>
        <w:t xml:space="preserve">State statute indicates that division directors </w:t>
      </w:r>
      <w:r w:rsidR="005E6EC4">
        <w:rPr>
          <w:rFonts w:ascii="Arial" w:hAnsi="Arial" w:cs="Arial"/>
          <w:sz w:val="22"/>
          <w:szCs w:val="22"/>
        </w:rPr>
        <w:t>are</w:t>
      </w:r>
      <w:r w:rsidR="001A2A78">
        <w:rPr>
          <w:rFonts w:ascii="Arial" w:hAnsi="Arial" w:cs="Arial"/>
          <w:sz w:val="22"/>
          <w:szCs w:val="22"/>
        </w:rPr>
        <w:t xml:space="preserve"> appointed.  It is something that has been place since 2008, and was intended to be implemented on a voluntary </w:t>
      </w:r>
      <w:r w:rsidR="00F55162">
        <w:rPr>
          <w:rFonts w:ascii="Arial" w:hAnsi="Arial" w:cs="Arial"/>
          <w:sz w:val="22"/>
          <w:szCs w:val="22"/>
        </w:rPr>
        <w:t xml:space="preserve">basis </w:t>
      </w:r>
      <w:r w:rsidR="001A2A78">
        <w:rPr>
          <w:rFonts w:ascii="Arial" w:hAnsi="Arial" w:cs="Arial"/>
          <w:sz w:val="22"/>
          <w:szCs w:val="22"/>
        </w:rPr>
        <w:t xml:space="preserve">or upon vacancy.  This is something that has already been implemented </w:t>
      </w:r>
      <w:r w:rsidR="00F55162">
        <w:rPr>
          <w:rFonts w:ascii="Arial" w:hAnsi="Arial" w:cs="Arial"/>
          <w:sz w:val="22"/>
          <w:szCs w:val="22"/>
        </w:rPr>
        <w:t>in</w:t>
      </w:r>
      <w:r w:rsidR="001A2A78">
        <w:rPr>
          <w:rFonts w:ascii="Arial" w:hAnsi="Arial" w:cs="Arial"/>
          <w:sz w:val="22"/>
          <w:szCs w:val="22"/>
        </w:rPr>
        <w:t xml:space="preserve"> some division</w:t>
      </w:r>
      <w:r w:rsidR="00F55162">
        <w:rPr>
          <w:rFonts w:ascii="Arial" w:hAnsi="Arial" w:cs="Arial"/>
          <w:sz w:val="22"/>
          <w:szCs w:val="22"/>
        </w:rPr>
        <w:t xml:space="preserve">s. </w:t>
      </w:r>
      <w:r w:rsidR="001A2A78">
        <w:rPr>
          <w:rFonts w:ascii="Arial" w:hAnsi="Arial" w:cs="Arial"/>
          <w:sz w:val="22"/>
          <w:szCs w:val="22"/>
        </w:rPr>
        <w:t xml:space="preserve">This </w:t>
      </w:r>
      <w:r w:rsidR="00F55162">
        <w:rPr>
          <w:rFonts w:ascii="Arial" w:hAnsi="Arial" w:cs="Arial"/>
          <w:sz w:val="22"/>
          <w:szCs w:val="22"/>
        </w:rPr>
        <w:t xml:space="preserve">will </w:t>
      </w:r>
      <w:r w:rsidR="001A2A78">
        <w:rPr>
          <w:rFonts w:ascii="Arial" w:hAnsi="Arial" w:cs="Arial"/>
          <w:sz w:val="22"/>
          <w:szCs w:val="22"/>
        </w:rPr>
        <w:t xml:space="preserve">not affect any current division directors.  </w:t>
      </w:r>
    </w:p>
    <w:p w:rsidR="001A2A78" w:rsidRDefault="001A2A78" w:rsidP="00603E28">
      <w:pPr>
        <w:tabs>
          <w:tab w:val="left" w:pos="1440"/>
          <w:tab w:val="left" w:pos="4680"/>
        </w:tabs>
        <w:jc w:val="both"/>
        <w:rPr>
          <w:rFonts w:ascii="Arial" w:hAnsi="Arial" w:cs="Arial"/>
          <w:sz w:val="22"/>
          <w:szCs w:val="22"/>
        </w:rPr>
      </w:pPr>
    </w:p>
    <w:p w:rsidR="001A2A78" w:rsidRDefault="001A2A7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Mr. Ralph Chamness</w:t>
      </w:r>
      <w:r>
        <w:rPr>
          <w:rFonts w:ascii="Arial" w:hAnsi="Arial" w:cs="Arial"/>
          <w:sz w:val="22"/>
          <w:szCs w:val="22"/>
        </w:rPr>
        <w:t xml:space="preserve">, Deputy District Attorney, stated the State statute indicates that division directors “may” be appointed. </w:t>
      </w:r>
    </w:p>
    <w:p w:rsidR="001A2A78" w:rsidRDefault="001A2A78" w:rsidP="00603E28">
      <w:pPr>
        <w:tabs>
          <w:tab w:val="left" w:pos="1440"/>
          <w:tab w:val="left" w:pos="4680"/>
        </w:tabs>
        <w:jc w:val="both"/>
        <w:rPr>
          <w:rFonts w:ascii="Arial" w:hAnsi="Arial" w:cs="Arial"/>
          <w:sz w:val="22"/>
          <w:szCs w:val="22"/>
        </w:rPr>
      </w:pPr>
    </w:p>
    <w:p w:rsidR="001A2A78" w:rsidRDefault="001A2A7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stated since it is a “may” and not “must” then the Council needs to make a policy decision on this change.  She asked that this item be pulled for one week.</w:t>
      </w:r>
    </w:p>
    <w:p w:rsidR="001A2A78" w:rsidRDefault="001A2A78" w:rsidP="00603E28">
      <w:pPr>
        <w:tabs>
          <w:tab w:val="left" w:pos="1440"/>
          <w:tab w:val="left" w:pos="4680"/>
        </w:tabs>
        <w:jc w:val="both"/>
        <w:rPr>
          <w:rFonts w:ascii="Arial" w:hAnsi="Arial" w:cs="Arial"/>
          <w:sz w:val="22"/>
          <w:szCs w:val="22"/>
        </w:rPr>
      </w:pPr>
    </w:p>
    <w:p w:rsidR="001A2A78" w:rsidRDefault="001A2A7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Ms. Bays</w:t>
      </w:r>
      <w:r>
        <w:rPr>
          <w:rFonts w:ascii="Arial" w:hAnsi="Arial" w:cs="Arial"/>
          <w:sz w:val="22"/>
          <w:szCs w:val="22"/>
        </w:rPr>
        <w:t xml:space="preserve"> stated per statute it is an appointment made by the elected official overseeing that position.  So if the Council wanted the appointment to come to the Council for advice and consent that could be added to the ordinance.</w:t>
      </w:r>
    </w:p>
    <w:p w:rsidR="001A2A78" w:rsidRDefault="001A2A78" w:rsidP="00603E28">
      <w:pPr>
        <w:tabs>
          <w:tab w:val="left" w:pos="1440"/>
          <w:tab w:val="left" w:pos="4680"/>
        </w:tabs>
        <w:jc w:val="both"/>
        <w:rPr>
          <w:rFonts w:ascii="Arial" w:hAnsi="Arial" w:cs="Arial"/>
          <w:sz w:val="22"/>
          <w:szCs w:val="22"/>
        </w:rPr>
      </w:pPr>
    </w:p>
    <w:p w:rsidR="007E35FC" w:rsidRDefault="001A2A7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Mr. Jason Rose</w:t>
      </w:r>
      <w:r>
        <w:rPr>
          <w:rFonts w:ascii="Arial" w:hAnsi="Arial" w:cs="Arial"/>
          <w:sz w:val="22"/>
          <w:szCs w:val="22"/>
        </w:rPr>
        <w:t>, Legal Counsel, Council Office, stated he</w:t>
      </w:r>
      <w:r w:rsidR="00C71A9C">
        <w:rPr>
          <w:rFonts w:ascii="Arial" w:hAnsi="Arial" w:cs="Arial"/>
          <w:sz w:val="22"/>
          <w:szCs w:val="22"/>
        </w:rPr>
        <w:t xml:space="preserve"> would</w:t>
      </w:r>
      <w:r>
        <w:rPr>
          <w:rFonts w:ascii="Arial" w:hAnsi="Arial" w:cs="Arial"/>
          <w:sz w:val="22"/>
          <w:szCs w:val="22"/>
        </w:rPr>
        <w:t xml:space="preserve"> </w:t>
      </w:r>
      <w:r w:rsidR="00C71A9C">
        <w:rPr>
          <w:rFonts w:ascii="Arial" w:hAnsi="Arial" w:cs="Arial"/>
          <w:sz w:val="22"/>
          <w:szCs w:val="22"/>
        </w:rPr>
        <w:t xml:space="preserve">provide the Council with an explanation of this statute and the procedure involved to implement it. </w:t>
      </w:r>
    </w:p>
    <w:p w:rsidR="00C71A9C" w:rsidRDefault="00C71A9C" w:rsidP="00603E28">
      <w:pPr>
        <w:tabs>
          <w:tab w:val="left" w:pos="1440"/>
          <w:tab w:val="left" w:pos="4680"/>
        </w:tabs>
        <w:jc w:val="both"/>
        <w:rPr>
          <w:rFonts w:ascii="Arial" w:hAnsi="Arial" w:cs="Arial"/>
          <w:sz w:val="22"/>
          <w:szCs w:val="22"/>
        </w:rPr>
      </w:pPr>
    </w:p>
    <w:p w:rsidR="005E6EC4" w:rsidRDefault="00C71A9C" w:rsidP="00603E28">
      <w:pPr>
        <w:tabs>
          <w:tab w:val="left" w:pos="1440"/>
          <w:tab w:val="left" w:pos="468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Wilson, seconded by Council Member Granato, moved to </w:t>
      </w:r>
      <w:r w:rsidR="005E6EC4">
        <w:rPr>
          <w:rFonts w:ascii="Arial" w:hAnsi="Arial" w:cs="Arial"/>
          <w:b/>
          <w:sz w:val="22"/>
          <w:szCs w:val="22"/>
        </w:rPr>
        <w:t xml:space="preserve">pull the Animal Services Division Director position for one week, to ask Jason Rose to provide the Council with an explanation of the statute, and to ask the Mayor’s Office to provide additional information relating to implementation of the statute. </w:t>
      </w:r>
    </w:p>
    <w:p w:rsidR="005E6EC4" w:rsidRDefault="005E6EC4" w:rsidP="00603E28">
      <w:pPr>
        <w:tabs>
          <w:tab w:val="left" w:pos="1440"/>
          <w:tab w:val="left" w:pos="4680"/>
        </w:tabs>
        <w:jc w:val="both"/>
        <w:rPr>
          <w:rFonts w:ascii="Arial" w:hAnsi="Arial" w:cs="Arial"/>
          <w:b/>
          <w:sz w:val="22"/>
          <w:szCs w:val="22"/>
        </w:rPr>
      </w:pPr>
    </w:p>
    <w:p w:rsidR="005E6EC4" w:rsidRDefault="005E6EC4" w:rsidP="00603E28">
      <w:pPr>
        <w:tabs>
          <w:tab w:val="left" w:pos="1440"/>
          <w:tab w:val="left" w:pos="4680"/>
        </w:tabs>
        <w:jc w:val="both"/>
        <w:rPr>
          <w:rFonts w:ascii="Arial" w:hAnsi="Arial" w:cs="Arial"/>
          <w:sz w:val="22"/>
          <w:szCs w:val="22"/>
        </w:rPr>
      </w:pPr>
      <w:r>
        <w:rPr>
          <w:rFonts w:ascii="Arial" w:hAnsi="Arial" w:cs="Arial"/>
          <w:b/>
          <w:sz w:val="22"/>
          <w:szCs w:val="22"/>
        </w:rPr>
        <w:tab/>
        <w:t xml:space="preserve">Council Member Bradshaw </w:t>
      </w:r>
      <w:r>
        <w:rPr>
          <w:rFonts w:ascii="Arial" w:hAnsi="Arial" w:cs="Arial"/>
          <w:sz w:val="22"/>
          <w:szCs w:val="22"/>
        </w:rPr>
        <w:t xml:space="preserve">stated the Council does not approve these positions.  The positions are on the agenda for information only.  He recommended the motion not be tied to the Animal Services Division Director. </w:t>
      </w:r>
    </w:p>
    <w:p w:rsidR="005E6EC4" w:rsidRDefault="005E6EC4" w:rsidP="00603E28">
      <w:pPr>
        <w:tabs>
          <w:tab w:val="left" w:pos="1440"/>
          <w:tab w:val="left" w:pos="4680"/>
        </w:tabs>
        <w:jc w:val="both"/>
        <w:rPr>
          <w:rFonts w:ascii="Arial" w:hAnsi="Arial" w:cs="Arial"/>
          <w:sz w:val="22"/>
          <w:szCs w:val="22"/>
        </w:rPr>
      </w:pPr>
    </w:p>
    <w:p w:rsidR="00671028" w:rsidRDefault="005E6EC4" w:rsidP="005E6EC4">
      <w:pPr>
        <w:tabs>
          <w:tab w:val="left" w:pos="1440"/>
          <w:tab w:val="left" w:pos="468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Wilson, seconded by Council Member Granato, moved to </w:t>
      </w:r>
      <w:r w:rsidR="00C71A9C">
        <w:rPr>
          <w:rFonts w:ascii="Arial" w:hAnsi="Arial" w:cs="Arial"/>
          <w:b/>
          <w:sz w:val="22"/>
          <w:szCs w:val="22"/>
        </w:rPr>
        <w:t xml:space="preserve">ask Jason Rose to </w:t>
      </w:r>
      <w:r>
        <w:rPr>
          <w:rFonts w:ascii="Arial" w:hAnsi="Arial" w:cs="Arial"/>
          <w:b/>
          <w:sz w:val="22"/>
          <w:szCs w:val="22"/>
        </w:rPr>
        <w:t>provide the Council with</w:t>
      </w:r>
      <w:r w:rsidR="00C71A9C">
        <w:rPr>
          <w:rFonts w:ascii="Arial" w:hAnsi="Arial" w:cs="Arial"/>
          <w:b/>
          <w:sz w:val="22"/>
          <w:szCs w:val="22"/>
        </w:rPr>
        <w:t xml:space="preserve"> a</w:t>
      </w:r>
      <w:r>
        <w:rPr>
          <w:rFonts w:ascii="Arial" w:hAnsi="Arial" w:cs="Arial"/>
          <w:b/>
          <w:sz w:val="22"/>
          <w:szCs w:val="22"/>
        </w:rPr>
        <w:t>n</w:t>
      </w:r>
      <w:r w:rsidR="00C71A9C">
        <w:rPr>
          <w:rFonts w:ascii="Arial" w:hAnsi="Arial" w:cs="Arial"/>
          <w:b/>
          <w:sz w:val="22"/>
          <w:szCs w:val="22"/>
        </w:rPr>
        <w:t xml:space="preserve"> explanation of the statu</w:t>
      </w:r>
      <w:r>
        <w:rPr>
          <w:rFonts w:ascii="Arial" w:hAnsi="Arial" w:cs="Arial"/>
          <w:b/>
          <w:sz w:val="22"/>
          <w:szCs w:val="22"/>
        </w:rPr>
        <w:t>t</w:t>
      </w:r>
      <w:r w:rsidR="00C71A9C">
        <w:rPr>
          <w:rFonts w:ascii="Arial" w:hAnsi="Arial" w:cs="Arial"/>
          <w:b/>
          <w:sz w:val="22"/>
          <w:szCs w:val="22"/>
        </w:rPr>
        <w:t>e and to ask Lori Bay</w:t>
      </w:r>
      <w:r>
        <w:rPr>
          <w:rFonts w:ascii="Arial" w:hAnsi="Arial" w:cs="Arial"/>
          <w:b/>
          <w:sz w:val="22"/>
          <w:szCs w:val="22"/>
        </w:rPr>
        <w:t>s</w:t>
      </w:r>
      <w:r w:rsidR="00C71A9C">
        <w:rPr>
          <w:rFonts w:ascii="Arial" w:hAnsi="Arial" w:cs="Arial"/>
          <w:b/>
          <w:sz w:val="22"/>
          <w:szCs w:val="22"/>
        </w:rPr>
        <w:t xml:space="preserve"> to provide </w:t>
      </w:r>
      <w:r>
        <w:rPr>
          <w:rFonts w:ascii="Arial" w:hAnsi="Arial" w:cs="Arial"/>
          <w:b/>
          <w:sz w:val="22"/>
          <w:szCs w:val="22"/>
        </w:rPr>
        <w:t xml:space="preserve">additional </w:t>
      </w:r>
      <w:r w:rsidR="00C71A9C">
        <w:rPr>
          <w:rFonts w:ascii="Arial" w:hAnsi="Arial" w:cs="Arial"/>
          <w:b/>
          <w:sz w:val="22"/>
          <w:szCs w:val="22"/>
        </w:rPr>
        <w:t xml:space="preserve">information </w:t>
      </w:r>
      <w:r>
        <w:rPr>
          <w:rFonts w:ascii="Arial" w:hAnsi="Arial" w:cs="Arial"/>
          <w:b/>
          <w:sz w:val="22"/>
          <w:szCs w:val="22"/>
        </w:rPr>
        <w:t xml:space="preserve">relating to implementation of the statute.  The motion passed unanimously. </w:t>
      </w:r>
      <w:r w:rsidR="00424157">
        <w:rPr>
          <w:rFonts w:ascii="Arial" w:hAnsi="Arial" w:cs="Arial"/>
          <w:b/>
          <w:sz w:val="22"/>
          <w:szCs w:val="22"/>
        </w:rPr>
        <w:t xml:space="preserve"> Council Member Jensen was absent for the vote.</w:t>
      </w:r>
    </w:p>
    <w:p w:rsidR="005E6EC4" w:rsidRPr="00671028" w:rsidRDefault="005E6EC4" w:rsidP="005E6EC4">
      <w:pPr>
        <w:tabs>
          <w:tab w:val="left" w:pos="1440"/>
          <w:tab w:val="left" w:pos="4680"/>
        </w:tabs>
        <w:jc w:val="both"/>
        <w:rPr>
          <w:rFonts w:ascii="Arial" w:hAnsi="Arial" w:cs="Arial"/>
          <w:sz w:val="22"/>
          <w:szCs w:val="22"/>
        </w:rPr>
      </w:pPr>
    </w:p>
    <w:p w:rsidR="00E67625" w:rsidRPr="000B7695" w:rsidRDefault="00E67625" w:rsidP="00E67625">
      <w:pPr>
        <w:tabs>
          <w:tab w:val="left" w:pos="1440"/>
        </w:tabs>
        <w:jc w:val="center"/>
        <w:rPr>
          <w:sz w:val="28"/>
          <w:szCs w:val="28"/>
        </w:rPr>
      </w:pPr>
      <w:r w:rsidRPr="000B7695">
        <w:rPr>
          <w:sz w:val="28"/>
          <w:szCs w:val="28"/>
        </w:rPr>
        <w:t>♦♦♦   ♦♦♦   ♦♦♦   ♦♦♦   ♦♦♦</w:t>
      </w:r>
    </w:p>
    <w:p w:rsidR="00E67625" w:rsidRPr="00084BE8" w:rsidRDefault="00E67625" w:rsidP="00E67625">
      <w:pPr>
        <w:pStyle w:val="ListParagraph"/>
        <w:tabs>
          <w:tab w:val="left" w:pos="1440"/>
        </w:tabs>
        <w:ind w:left="0"/>
        <w:jc w:val="both"/>
        <w:rPr>
          <w:rFonts w:ascii="Arial" w:hAnsi="Arial" w:cs="Arial"/>
          <w:sz w:val="22"/>
          <w:szCs w:val="22"/>
        </w:rPr>
      </w:pPr>
    </w:p>
    <w:p w:rsidR="00E67625" w:rsidRPr="002571E3" w:rsidRDefault="00E67625" w:rsidP="00E67625">
      <w:pPr>
        <w:tabs>
          <w:tab w:val="left" w:pos="1440"/>
        </w:tabs>
        <w:jc w:val="both"/>
        <w:rPr>
          <w:rFonts w:ascii="Arial" w:hAnsi="Arial" w:cs="Arial"/>
          <w:sz w:val="22"/>
          <w:szCs w:val="22"/>
        </w:rPr>
      </w:pPr>
      <w:r w:rsidRPr="002571E3">
        <w:rPr>
          <w:rFonts w:ascii="Arial" w:hAnsi="Arial" w:cs="Arial"/>
          <w:sz w:val="22"/>
          <w:szCs w:val="22"/>
          <w:u w:val="single"/>
        </w:rPr>
        <w:lastRenderedPageBreak/>
        <w:t>Interim Budget Adjustments</w:t>
      </w:r>
      <w:r w:rsidRPr="002571E3">
        <w:rPr>
          <w:rFonts w:ascii="Arial" w:hAnsi="Arial" w:cs="Arial"/>
          <w:sz w:val="22"/>
          <w:szCs w:val="22"/>
        </w:rPr>
        <w:t xml:space="preserve">   </w:t>
      </w:r>
      <w:r w:rsidRPr="002571E3">
        <w:rPr>
          <w:rFonts w:ascii="Arial" w:hAnsi="Arial" w:cs="Arial"/>
          <w:sz w:val="22"/>
          <w:szCs w:val="22"/>
          <w:u w:val="single"/>
        </w:rPr>
        <w:t>(</w:t>
      </w:r>
      <w:hyperlink r:id="rId12" w:tooltip="3/1/2016 COW 2:07:39 PM" w:history="1">
        <w:r w:rsidR="00694491" w:rsidRPr="00694491">
          <w:rPr>
            <w:rStyle w:val="Hyperlink"/>
            <w:rFonts w:ascii="Arial" w:hAnsi="Arial" w:cs="Arial"/>
            <w:sz w:val="22"/>
            <w:szCs w:val="22"/>
          </w:rPr>
          <w:t>2:07:39 PM</w:t>
        </w:r>
      </w:hyperlink>
      <w:r w:rsidRPr="002571E3">
        <w:rPr>
          <w:rFonts w:ascii="Arial" w:hAnsi="Arial" w:cs="Arial"/>
          <w:sz w:val="22"/>
          <w:szCs w:val="22"/>
        </w:rPr>
        <w:t>)</w:t>
      </w:r>
    </w:p>
    <w:p w:rsidR="00E67625" w:rsidRPr="002571E3" w:rsidRDefault="00E67625" w:rsidP="00E67625">
      <w:pPr>
        <w:tabs>
          <w:tab w:val="left" w:pos="1440"/>
        </w:tabs>
        <w:jc w:val="both"/>
        <w:rPr>
          <w:rFonts w:ascii="Arial" w:hAnsi="Arial" w:cs="Arial"/>
          <w:sz w:val="22"/>
          <w:szCs w:val="22"/>
        </w:rPr>
      </w:pPr>
    </w:p>
    <w:p w:rsidR="00E67625" w:rsidRPr="002571E3" w:rsidRDefault="00E67625" w:rsidP="00E67625">
      <w:pPr>
        <w:tabs>
          <w:tab w:val="left" w:pos="1440"/>
        </w:tabs>
        <w:jc w:val="both"/>
        <w:rPr>
          <w:rFonts w:ascii="Arial" w:hAnsi="Arial" w:cs="Arial"/>
          <w:sz w:val="22"/>
          <w:szCs w:val="22"/>
        </w:rPr>
      </w:pPr>
      <w:r w:rsidRPr="002571E3">
        <w:rPr>
          <w:rFonts w:ascii="Arial" w:hAnsi="Arial" w:cs="Arial"/>
          <w:sz w:val="22"/>
          <w:szCs w:val="22"/>
        </w:rPr>
        <w:tab/>
      </w:r>
      <w:r w:rsidRPr="002571E3">
        <w:rPr>
          <w:rFonts w:ascii="Arial" w:hAnsi="Arial" w:cs="Arial"/>
          <w:b/>
          <w:sz w:val="22"/>
          <w:szCs w:val="22"/>
        </w:rPr>
        <w:t>Mr. Brad Kendrick</w:t>
      </w:r>
      <w:r w:rsidRPr="002571E3">
        <w:rPr>
          <w:rFonts w:ascii="Arial" w:hAnsi="Arial" w:cs="Arial"/>
          <w:sz w:val="22"/>
          <w:szCs w:val="22"/>
        </w:rPr>
        <w:t>, Budget &amp; Policy Analyst, Council Office, reviewed the following interim budget adjustment requests, which have been placed on the Council agenda for formal consideration:</w:t>
      </w:r>
    </w:p>
    <w:p w:rsidR="00E67625" w:rsidRDefault="00E67625" w:rsidP="00E67625">
      <w:pPr>
        <w:tabs>
          <w:tab w:val="left" w:pos="1440"/>
        </w:tabs>
        <w:jc w:val="both"/>
        <w:rPr>
          <w:rFonts w:ascii="Arial" w:hAnsi="Arial" w:cs="Arial"/>
          <w:i/>
          <w:sz w:val="22"/>
          <w:szCs w:val="22"/>
        </w:rPr>
      </w:pPr>
    </w:p>
    <w:p w:rsidR="00E67625" w:rsidRPr="006D40E5" w:rsidRDefault="00E67625" w:rsidP="00E67625">
      <w:pPr>
        <w:tabs>
          <w:tab w:val="left" w:pos="3150"/>
        </w:tabs>
        <w:jc w:val="both"/>
        <w:rPr>
          <w:rFonts w:ascii="Arial" w:hAnsi="Arial" w:cs="Arial"/>
          <w:i/>
          <w:sz w:val="22"/>
          <w:szCs w:val="22"/>
        </w:rPr>
      </w:pPr>
      <w:r w:rsidRPr="006D40E5">
        <w:rPr>
          <w:rFonts w:ascii="Arial" w:hAnsi="Arial" w:cs="Arial"/>
          <w:i/>
          <w:sz w:val="22"/>
          <w:szCs w:val="22"/>
        </w:rPr>
        <w:t>Facilities Management Division</w:t>
      </w:r>
    </w:p>
    <w:p w:rsidR="00E67625" w:rsidRPr="006D40E5" w:rsidRDefault="00E67625" w:rsidP="00E67625">
      <w:pPr>
        <w:tabs>
          <w:tab w:val="left" w:pos="3150"/>
        </w:tabs>
        <w:jc w:val="both"/>
        <w:rPr>
          <w:rFonts w:ascii="Arial" w:hAnsi="Arial" w:cs="Arial"/>
          <w:sz w:val="22"/>
          <w:szCs w:val="22"/>
        </w:rPr>
      </w:pPr>
    </w:p>
    <w:p w:rsidR="00E67625" w:rsidRPr="006D40E5" w:rsidRDefault="00E67625" w:rsidP="00E67625">
      <w:pPr>
        <w:tabs>
          <w:tab w:val="left" w:pos="1440"/>
          <w:tab w:val="left" w:pos="3150"/>
        </w:tabs>
        <w:jc w:val="both"/>
        <w:rPr>
          <w:rFonts w:ascii="Arial" w:hAnsi="Arial" w:cs="Arial"/>
          <w:sz w:val="22"/>
          <w:szCs w:val="22"/>
        </w:rPr>
      </w:pPr>
      <w:r w:rsidRPr="006D40E5">
        <w:rPr>
          <w:rFonts w:ascii="Arial" w:hAnsi="Arial" w:cs="Arial"/>
          <w:sz w:val="22"/>
          <w:szCs w:val="22"/>
        </w:rPr>
        <w:tab/>
        <w:t xml:space="preserve">Requests an appropriation adjustment of $14,766 </w:t>
      </w:r>
      <w:proofErr w:type="spellStart"/>
      <w:r w:rsidRPr="006D40E5">
        <w:rPr>
          <w:rFonts w:ascii="Arial" w:hAnsi="Arial" w:cs="Arial"/>
          <w:sz w:val="22"/>
          <w:szCs w:val="22"/>
        </w:rPr>
        <w:t>transfer</w:t>
      </w:r>
      <w:r w:rsidR="001E7E3A">
        <w:rPr>
          <w:rFonts w:ascii="Arial" w:hAnsi="Arial" w:cs="Arial"/>
          <w:sz w:val="22"/>
          <w:szCs w:val="22"/>
        </w:rPr>
        <w:t>ed</w:t>
      </w:r>
      <w:proofErr w:type="spellEnd"/>
      <w:r w:rsidRPr="006D40E5">
        <w:rPr>
          <w:rFonts w:ascii="Arial" w:hAnsi="Arial" w:cs="Arial"/>
          <w:sz w:val="22"/>
          <w:szCs w:val="22"/>
        </w:rPr>
        <w:t xml:space="preserve"> from operations to personnel to accommodate expenses related to two retirements. </w:t>
      </w:r>
    </w:p>
    <w:p w:rsidR="00E67625" w:rsidRDefault="00E67625" w:rsidP="00E67625">
      <w:pPr>
        <w:tabs>
          <w:tab w:val="left" w:pos="1440"/>
        </w:tabs>
        <w:rPr>
          <w:rFonts w:ascii="Arial" w:hAnsi="Arial" w:cs="Arial"/>
          <w:sz w:val="22"/>
          <w:szCs w:val="22"/>
        </w:rPr>
      </w:pPr>
    </w:p>
    <w:p w:rsidR="006D40E5" w:rsidRDefault="006D40E5" w:rsidP="006D40E5">
      <w:pPr>
        <w:tabs>
          <w:tab w:val="left" w:pos="1440"/>
          <w:tab w:val="left" w:pos="315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Requests </w:t>
      </w:r>
      <w:r w:rsidRPr="006D40E5">
        <w:rPr>
          <w:rFonts w:ascii="Arial" w:hAnsi="Arial" w:cs="Arial"/>
          <w:sz w:val="22"/>
          <w:szCs w:val="22"/>
        </w:rPr>
        <w:t>an interim budget transfer of $75,840 from the Oxbow Jail Washer and Dryer Project to the Oxbow Jail Evaporative Cooling Tower Replacement project.</w:t>
      </w:r>
      <w:proofErr w:type="gramEnd"/>
      <w:r w:rsidRPr="006D40E5">
        <w:rPr>
          <w:rFonts w:ascii="Arial" w:hAnsi="Arial" w:cs="Arial"/>
          <w:sz w:val="22"/>
          <w:szCs w:val="22"/>
        </w:rPr>
        <w:t xml:space="preserve">  </w:t>
      </w:r>
    </w:p>
    <w:p w:rsidR="006D40E5" w:rsidRDefault="006D40E5" w:rsidP="006D40E5">
      <w:pPr>
        <w:tabs>
          <w:tab w:val="left" w:pos="1440"/>
          <w:tab w:val="left" w:pos="3150"/>
        </w:tabs>
        <w:jc w:val="both"/>
        <w:rPr>
          <w:rFonts w:ascii="Arial" w:hAnsi="Arial" w:cs="Arial"/>
          <w:sz w:val="22"/>
          <w:szCs w:val="22"/>
        </w:rPr>
      </w:pPr>
    </w:p>
    <w:p w:rsidR="006D40E5" w:rsidRPr="006D40E5" w:rsidRDefault="006D40E5" w:rsidP="006D40E5">
      <w:pPr>
        <w:tabs>
          <w:tab w:val="left" w:pos="1440"/>
          <w:tab w:val="left" w:pos="315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Requests </w:t>
      </w:r>
      <w:r w:rsidRPr="006D40E5">
        <w:rPr>
          <w:rFonts w:ascii="Arial" w:hAnsi="Arial" w:cs="Arial"/>
          <w:sz w:val="22"/>
          <w:szCs w:val="22"/>
        </w:rPr>
        <w:t>an interim budget adjustment of $8,575 in order to move the 2015 project balance for the Mount Olympus Senior Center remodel to 2016.</w:t>
      </w:r>
      <w:proofErr w:type="gramEnd"/>
      <w:r w:rsidRPr="006D40E5">
        <w:rPr>
          <w:rFonts w:ascii="Arial" w:hAnsi="Arial" w:cs="Arial"/>
          <w:sz w:val="22"/>
          <w:szCs w:val="22"/>
        </w:rPr>
        <w:t xml:space="preserve">     </w:t>
      </w:r>
    </w:p>
    <w:p w:rsidR="006D40E5" w:rsidRPr="006D40E5" w:rsidRDefault="006D40E5" w:rsidP="006D40E5">
      <w:pPr>
        <w:tabs>
          <w:tab w:val="left" w:pos="1440"/>
          <w:tab w:val="left" w:pos="3150"/>
        </w:tabs>
        <w:jc w:val="both"/>
        <w:rPr>
          <w:rFonts w:ascii="Arial" w:hAnsi="Arial" w:cs="Arial"/>
          <w:sz w:val="22"/>
          <w:szCs w:val="22"/>
        </w:rPr>
      </w:pPr>
    </w:p>
    <w:p w:rsidR="006D40E5" w:rsidRPr="006D40E5" w:rsidRDefault="006D40E5" w:rsidP="006D40E5">
      <w:pPr>
        <w:tabs>
          <w:tab w:val="left" w:pos="1440"/>
          <w:tab w:val="left" w:pos="3150"/>
        </w:tabs>
        <w:jc w:val="both"/>
        <w:rPr>
          <w:rFonts w:ascii="Arial" w:hAnsi="Arial" w:cs="Arial"/>
          <w:sz w:val="22"/>
          <w:szCs w:val="22"/>
          <w:u w:val="single"/>
        </w:rPr>
      </w:pPr>
      <w:r>
        <w:rPr>
          <w:rFonts w:ascii="Arial" w:hAnsi="Arial" w:cs="Arial"/>
          <w:sz w:val="22"/>
          <w:szCs w:val="22"/>
        </w:rPr>
        <w:tab/>
      </w:r>
      <w:proofErr w:type="gramStart"/>
      <w:r>
        <w:rPr>
          <w:rFonts w:ascii="Arial" w:hAnsi="Arial" w:cs="Arial"/>
          <w:sz w:val="22"/>
          <w:szCs w:val="22"/>
        </w:rPr>
        <w:t xml:space="preserve">Requests an </w:t>
      </w:r>
      <w:r w:rsidRPr="006D40E5">
        <w:rPr>
          <w:rFonts w:ascii="Arial" w:hAnsi="Arial" w:cs="Arial"/>
          <w:sz w:val="22"/>
          <w:szCs w:val="22"/>
        </w:rPr>
        <w:t>interim budget adjustment of $4,766 in order to move the 2015 project balance for the ADC kitchen equipment replacement to 2016.</w:t>
      </w:r>
      <w:proofErr w:type="gramEnd"/>
      <w:r w:rsidRPr="006D40E5">
        <w:rPr>
          <w:rFonts w:ascii="Arial" w:hAnsi="Arial" w:cs="Arial"/>
          <w:sz w:val="22"/>
          <w:szCs w:val="22"/>
          <w:u w:val="single"/>
        </w:rPr>
        <w:t xml:space="preserve">     </w:t>
      </w:r>
    </w:p>
    <w:p w:rsidR="006D40E5" w:rsidRPr="006D40E5" w:rsidRDefault="006D40E5" w:rsidP="00E67625">
      <w:pPr>
        <w:tabs>
          <w:tab w:val="left" w:pos="1440"/>
        </w:tabs>
        <w:rPr>
          <w:rFonts w:ascii="Arial" w:hAnsi="Arial" w:cs="Arial"/>
          <w:sz w:val="22"/>
          <w:szCs w:val="22"/>
        </w:rPr>
      </w:pPr>
    </w:p>
    <w:p w:rsidR="00E67625" w:rsidRPr="001C355C" w:rsidRDefault="00E67625" w:rsidP="00E6762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E67625" w:rsidRDefault="00E67625" w:rsidP="00E67625">
      <w:pPr>
        <w:tabs>
          <w:tab w:val="left" w:pos="1440"/>
        </w:tabs>
        <w:rPr>
          <w:rFonts w:ascii="Arial" w:hAnsi="Arial" w:cs="Arial"/>
          <w:sz w:val="22"/>
          <w:szCs w:val="22"/>
        </w:rPr>
      </w:pPr>
    </w:p>
    <w:p w:rsidR="00E67625" w:rsidRDefault="00E67625" w:rsidP="00E67625">
      <w:pPr>
        <w:tabs>
          <w:tab w:val="left" w:pos="1440"/>
        </w:tabs>
        <w:rPr>
          <w:rFonts w:ascii="Arial" w:hAnsi="Arial" w:cs="Arial"/>
          <w:i/>
          <w:sz w:val="22"/>
          <w:szCs w:val="22"/>
        </w:rPr>
      </w:pPr>
      <w:r>
        <w:rPr>
          <w:rFonts w:ascii="Arial" w:hAnsi="Arial" w:cs="Arial"/>
          <w:i/>
          <w:sz w:val="22"/>
          <w:szCs w:val="22"/>
        </w:rPr>
        <w:t>Assessor’s Office</w:t>
      </w:r>
    </w:p>
    <w:p w:rsidR="00E67625" w:rsidRPr="006D40E5" w:rsidRDefault="00E67625" w:rsidP="00E67625">
      <w:pPr>
        <w:tabs>
          <w:tab w:val="left" w:pos="1440"/>
        </w:tabs>
        <w:rPr>
          <w:rFonts w:ascii="Arial" w:hAnsi="Arial" w:cs="Arial"/>
          <w:i/>
          <w:sz w:val="22"/>
          <w:szCs w:val="22"/>
        </w:rPr>
      </w:pPr>
    </w:p>
    <w:p w:rsidR="00E67625" w:rsidRPr="006D40E5" w:rsidRDefault="00E67625" w:rsidP="00E67625">
      <w:pPr>
        <w:tabs>
          <w:tab w:val="left" w:pos="1440"/>
          <w:tab w:val="left" w:pos="3150"/>
        </w:tabs>
        <w:jc w:val="both"/>
        <w:rPr>
          <w:rFonts w:ascii="Arial" w:hAnsi="Arial" w:cs="Arial"/>
          <w:sz w:val="22"/>
          <w:szCs w:val="22"/>
        </w:rPr>
      </w:pPr>
      <w:r w:rsidRPr="006D40E5">
        <w:rPr>
          <w:rFonts w:ascii="Arial" w:hAnsi="Arial" w:cs="Arial"/>
          <w:sz w:val="22"/>
          <w:szCs w:val="22"/>
        </w:rPr>
        <w:tab/>
      </w:r>
      <w:proofErr w:type="gramStart"/>
      <w:r w:rsidRPr="006D40E5">
        <w:rPr>
          <w:rFonts w:ascii="Arial" w:hAnsi="Arial" w:cs="Arial"/>
          <w:sz w:val="22"/>
          <w:szCs w:val="22"/>
        </w:rPr>
        <w:t>Requests a reclassification of a statistical coordinator 32 position to a statistical and modeling manager 36 position.</w:t>
      </w:r>
      <w:proofErr w:type="gramEnd"/>
      <w:r w:rsidRPr="006D40E5">
        <w:rPr>
          <w:rFonts w:ascii="Arial" w:hAnsi="Arial" w:cs="Arial"/>
          <w:sz w:val="22"/>
          <w:szCs w:val="22"/>
        </w:rPr>
        <w:t xml:space="preserve">  </w:t>
      </w:r>
      <w:r w:rsidR="001E7E3A">
        <w:rPr>
          <w:rFonts w:ascii="Arial" w:hAnsi="Arial" w:cs="Arial"/>
          <w:sz w:val="22"/>
          <w:szCs w:val="22"/>
        </w:rPr>
        <w:t>The a</w:t>
      </w:r>
      <w:r w:rsidRPr="006D40E5">
        <w:rPr>
          <w:rFonts w:ascii="Arial" w:hAnsi="Arial" w:cs="Arial"/>
          <w:sz w:val="22"/>
          <w:szCs w:val="22"/>
        </w:rPr>
        <w:t xml:space="preserve">nnual impact on the budget will be $7,610. </w:t>
      </w:r>
    </w:p>
    <w:p w:rsidR="00E67625" w:rsidRPr="006D40E5" w:rsidRDefault="00E67625" w:rsidP="00E67625">
      <w:pPr>
        <w:tabs>
          <w:tab w:val="left" w:pos="1440"/>
        </w:tabs>
        <w:rPr>
          <w:rFonts w:ascii="Arial" w:hAnsi="Arial" w:cs="Arial"/>
          <w:i/>
          <w:sz w:val="22"/>
          <w:szCs w:val="22"/>
        </w:rPr>
      </w:pPr>
    </w:p>
    <w:p w:rsidR="006D40E5" w:rsidRPr="001C355C" w:rsidRDefault="006D40E5" w:rsidP="006D40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D40E5" w:rsidRDefault="006D40E5" w:rsidP="00603E28">
      <w:pPr>
        <w:tabs>
          <w:tab w:val="left" w:pos="1440"/>
          <w:tab w:val="left" w:pos="4680"/>
        </w:tabs>
        <w:jc w:val="both"/>
        <w:rPr>
          <w:rFonts w:ascii="Arial" w:hAnsi="Arial" w:cs="Arial"/>
          <w:i/>
        </w:rPr>
      </w:pPr>
    </w:p>
    <w:p w:rsidR="006D40E5" w:rsidRPr="006D40E5" w:rsidRDefault="006D40E5" w:rsidP="00603E28">
      <w:pPr>
        <w:tabs>
          <w:tab w:val="left" w:pos="1440"/>
          <w:tab w:val="left" w:pos="4680"/>
        </w:tabs>
        <w:jc w:val="both"/>
        <w:rPr>
          <w:rFonts w:ascii="Arial" w:hAnsi="Arial" w:cs="Arial"/>
          <w:i/>
          <w:sz w:val="22"/>
          <w:szCs w:val="22"/>
        </w:rPr>
      </w:pPr>
      <w:r w:rsidRPr="006D40E5">
        <w:rPr>
          <w:rFonts w:ascii="Arial" w:hAnsi="Arial" w:cs="Arial"/>
          <w:i/>
          <w:sz w:val="22"/>
          <w:szCs w:val="22"/>
        </w:rPr>
        <w:t>Public Works Department</w:t>
      </w:r>
    </w:p>
    <w:p w:rsidR="006D40E5" w:rsidRPr="006D40E5" w:rsidRDefault="006D40E5" w:rsidP="00603E28">
      <w:pPr>
        <w:tabs>
          <w:tab w:val="left" w:pos="1440"/>
          <w:tab w:val="left" w:pos="4680"/>
        </w:tabs>
        <w:jc w:val="both"/>
        <w:rPr>
          <w:rFonts w:ascii="Arial" w:hAnsi="Arial" w:cs="Arial"/>
          <w:sz w:val="22"/>
          <w:szCs w:val="22"/>
        </w:rPr>
      </w:pPr>
    </w:p>
    <w:p w:rsidR="00E67625" w:rsidRDefault="006D40E5" w:rsidP="00603E28">
      <w:pPr>
        <w:tabs>
          <w:tab w:val="left" w:pos="1440"/>
          <w:tab w:val="left" w:pos="468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Requests </w:t>
      </w:r>
      <w:r w:rsidRPr="006D40E5">
        <w:rPr>
          <w:rFonts w:ascii="Arial" w:hAnsi="Arial" w:cs="Arial"/>
          <w:sz w:val="22"/>
          <w:szCs w:val="22"/>
        </w:rPr>
        <w:t>an interim budget adjustment of $250,000 received from the Utah Transit Authority (UTA) to be used to develop a dashboard for the Mountain Accord Initiative</w:t>
      </w:r>
      <w:r>
        <w:rPr>
          <w:rFonts w:ascii="Arial" w:hAnsi="Arial" w:cs="Arial"/>
          <w:sz w:val="22"/>
          <w:szCs w:val="22"/>
        </w:rPr>
        <w:t>.</w:t>
      </w:r>
      <w:proofErr w:type="gramEnd"/>
    </w:p>
    <w:p w:rsidR="006D40E5" w:rsidRDefault="006D40E5" w:rsidP="00603E28">
      <w:pPr>
        <w:tabs>
          <w:tab w:val="left" w:pos="1440"/>
          <w:tab w:val="left" w:pos="4680"/>
        </w:tabs>
        <w:jc w:val="both"/>
        <w:rPr>
          <w:rFonts w:ascii="Arial" w:hAnsi="Arial" w:cs="Arial"/>
          <w:sz w:val="22"/>
          <w:szCs w:val="22"/>
        </w:rPr>
      </w:pPr>
    </w:p>
    <w:p w:rsidR="006D40E5" w:rsidRPr="001C355C" w:rsidRDefault="006D40E5" w:rsidP="006D40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D40E5" w:rsidRDefault="006D40E5" w:rsidP="00603E28">
      <w:pPr>
        <w:tabs>
          <w:tab w:val="left" w:pos="1440"/>
          <w:tab w:val="left" w:pos="4680"/>
        </w:tabs>
        <w:jc w:val="both"/>
        <w:rPr>
          <w:rFonts w:ascii="Arial" w:hAnsi="Arial" w:cs="Arial"/>
          <w:sz w:val="22"/>
          <w:szCs w:val="22"/>
        </w:rPr>
      </w:pPr>
    </w:p>
    <w:p w:rsidR="006D40E5" w:rsidRPr="006D40E5" w:rsidRDefault="006D40E5" w:rsidP="00603E28">
      <w:pPr>
        <w:tabs>
          <w:tab w:val="left" w:pos="1440"/>
          <w:tab w:val="left" w:pos="4680"/>
        </w:tabs>
        <w:jc w:val="both"/>
        <w:rPr>
          <w:rFonts w:ascii="Arial" w:hAnsi="Arial" w:cs="Arial"/>
          <w:i/>
          <w:sz w:val="22"/>
          <w:szCs w:val="22"/>
        </w:rPr>
      </w:pPr>
      <w:r>
        <w:rPr>
          <w:rFonts w:ascii="Arial" w:hAnsi="Arial" w:cs="Arial"/>
          <w:i/>
          <w:sz w:val="22"/>
          <w:szCs w:val="22"/>
        </w:rPr>
        <w:t>Center for the Arts</w:t>
      </w:r>
    </w:p>
    <w:p w:rsidR="006D40E5" w:rsidRPr="006D40E5" w:rsidRDefault="006D40E5" w:rsidP="00603E28">
      <w:pPr>
        <w:tabs>
          <w:tab w:val="left" w:pos="1440"/>
          <w:tab w:val="left" w:pos="4680"/>
        </w:tabs>
        <w:jc w:val="both"/>
        <w:rPr>
          <w:rFonts w:ascii="Arial" w:hAnsi="Arial" w:cs="Arial"/>
          <w:sz w:val="22"/>
          <w:szCs w:val="22"/>
        </w:rPr>
      </w:pPr>
    </w:p>
    <w:p w:rsidR="006D40E5" w:rsidRPr="006D40E5" w:rsidRDefault="006D40E5" w:rsidP="006D40E5">
      <w:pPr>
        <w:tabs>
          <w:tab w:val="left" w:pos="1440"/>
          <w:tab w:val="left" w:pos="3150"/>
        </w:tabs>
        <w:jc w:val="both"/>
        <w:rPr>
          <w:rFonts w:ascii="Arial" w:hAnsi="Arial" w:cs="Arial"/>
          <w:sz w:val="22"/>
          <w:szCs w:val="22"/>
        </w:rPr>
      </w:pPr>
      <w:r w:rsidRPr="006D40E5">
        <w:rPr>
          <w:rFonts w:ascii="Arial" w:hAnsi="Arial" w:cs="Arial"/>
          <w:sz w:val="22"/>
          <w:szCs w:val="22"/>
        </w:rPr>
        <w:tab/>
      </w:r>
      <w:proofErr w:type="gramStart"/>
      <w:r w:rsidRPr="006D40E5">
        <w:rPr>
          <w:rFonts w:ascii="Arial" w:hAnsi="Arial" w:cs="Arial"/>
          <w:sz w:val="22"/>
          <w:szCs w:val="22"/>
        </w:rPr>
        <w:t>Requests an interim budget adjustment of $500,000 to replace carpet in the Grand Ballroom as well as the adjacent pre-function lobbies.</w:t>
      </w:r>
      <w:proofErr w:type="gramEnd"/>
      <w:r w:rsidRPr="006D40E5">
        <w:rPr>
          <w:rFonts w:ascii="Arial" w:hAnsi="Arial" w:cs="Arial"/>
          <w:sz w:val="22"/>
          <w:szCs w:val="22"/>
        </w:rPr>
        <w:t xml:space="preserve">  </w:t>
      </w:r>
    </w:p>
    <w:p w:rsidR="005E6EC4" w:rsidRDefault="005E6EC4" w:rsidP="00603E28">
      <w:pPr>
        <w:tabs>
          <w:tab w:val="left" w:pos="1440"/>
          <w:tab w:val="left" w:pos="4680"/>
        </w:tabs>
        <w:jc w:val="both"/>
        <w:rPr>
          <w:rFonts w:ascii="Arial" w:hAnsi="Arial" w:cs="Arial"/>
          <w:sz w:val="22"/>
          <w:szCs w:val="22"/>
        </w:rPr>
      </w:pPr>
    </w:p>
    <w:p w:rsidR="00603E28" w:rsidRDefault="0067102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Snelgrove </w:t>
      </w:r>
      <w:r>
        <w:rPr>
          <w:rFonts w:ascii="Arial" w:hAnsi="Arial" w:cs="Arial"/>
          <w:sz w:val="22"/>
          <w:szCs w:val="22"/>
        </w:rPr>
        <w:t xml:space="preserve">asked what </w:t>
      </w:r>
      <w:proofErr w:type="gramStart"/>
      <w:r w:rsidR="006141D8">
        <w:rPr>
          <w:rFonts w:ascii="Arial" w:hAnsi="Arial" w:cs="Arial"/>
          <w:sz w:val="22"/>
          <w:szCs w:val="22"/>
        </w:rPr>
        <w:t>was the fund balance</w:t>
      </w:r>
      <w:proofErr w:type="gramEnd"/>
      <w:r w:rsidR="006141D8">
        <w:rPr>
          <w:rFonts w:ascii="Arial" w:hAnsi="Arial" w:cs="Arial"/>
          <w:sz w:val="22"/>
          <w:szCs w:val="22"/>
        </w:rPr>
        <w:t xml:space="preserve"> for the Salt Palace Fund. </w:t>
      </w:r>
    </w:p>
    <w:p w:rsidR="00671028" w:rsidRDefault="00671028" w:rsidP="00603E28">
      <w:pPr>
        <w:tabs>
          <w:tab w:val="left" w:pos="1440"/>
          <w:tab w:val="left" w:pos="4680"/>
        </w:tabs>
        <w:jc w:val="both"/>
        <w:rPr>
          <w:rFonts w:ascii="Arial" w:hAnsi="Arial" w:cs="Arial"/>
          <w:sz w:val="22"/>
          <w:szCs w:val="22"/>
        </w:rPr>
      </w:pPr>
    </w:p>
    <w:p w:rsidR="00600F62" w:rsidRDefault="00671028" w:rsidP="00603E28">
      <w:pPr>
        <w:tabs>
          <w:tab w:val="left" w:pos="1440"/>
          <w:tab w:val="left" w:pos="4680"/>
        </w:tabs>
        <w:jc w:val="both"/>
        <w:rPr>
          <w:rFonts w:ascii="Arial" w:hAnsi="Arial" w:cs="Arial"/>
          <w:sz w:val="22"/>
          <w:szCs w:val="22"/>
        </w:rPr>
      </w:pPr>
      <w:r>
        <w:rPr>
          <w:rFonts w:ascii="Arial" w:hAnsi="Arial" w:cs="Arial"/>
          <w:sz w:val="22"/>
          <w:szCs w:val="22"/>
        </w:rPr>
        <w:tab/>
      </w:r>
      <w:r>
        <w:rPr>
          <w:rFonts w:ascii="Arial" w:hAnsi="Arial" w:cs="Arial"/>
          <w:b/>
          <w:sz w:val="22"/>
          <w:szCs w:val="22"/>
        </w:rPr>
        <w:t>Ms. Erin Litvack</w:t>
      </w:r>
      <w:r>
        <w:rPr>
          <w:rFonts w:ascii="Arial" w:hAnsi="Arial" w:cs="Arial"/>
          <w:sz w:val="22"/>
          <w:szCs w:val="22"/>
        </w:rPr>
        <w:t xml:space="preserve">, Director, Community Services Department, stated the Salt Palace Fund balance is at $2.8 million with a minimum reserve of $900,000 required for the 5 </w:t>
      </w:r>
    </w:p>
    <w:p w:rsidR="00671028" w:rsidRDefault="00671028" w:rsidP="00603E28">
      <w:pPr>
        <w:tabs>
          <w:tab w:val="left" w:pos="1440"/>
          <w:tab w:val="left" w:pos="4680"/>
        </w:tabs>
        <w:jc w:val="both"/>
        <w:rPr>
          <w:rFonts w:ascii="Arial" w:hAnsi="Arial" w:cs="Arial"/>
          <w:sz w:val="22"/>
          <w:szCs w:val="22"/>
        </w:rPr>
      </w:pPr>
      <w:proofErr w:type="gramStart"/>
      <w:r>
        <w:rPr>
          <w:rFonts w:ascii="Arial" w:hAnsi="Arial" w:cs="Arial"/>
          <w:sz w:val="22"/>
          <w:szCs w:val="22"/>
        </w:rPr>
        <w:lastRenderedPageBreak/>
        <w:t>percent</w:t>
      </w:r>
      <w:proofErr w:type="gramEnd"/>
      <w:r>
        <w:rPr>
          <w:rFonts w:ascii="Arial" w:hAnsi="Arial" w:cs="Arial"/>
          <w:sz w:val="22"/>
          <w:szCs w:val="22"/>
        </w:rPr>
        <w:t xml:space="preserve">.  The Salt Palace came in at approximately $1 million over its revenue goal. There is plenty of capacity within the fund for the new carpet. </w:t>
      </w:r>
    </w:p>
    <w:p w:rsidR="00671028" w:rsidRPr="00671028" w:rsidRDefault="00671028" w:rsidP="00603E28">
      <w:pPr>
        <w:tabs>
          <w:tab w:val="left" w:pos="1440"/>
          <w:tab w:val="left" w:pos="4680"/>
        </w:tabs>
        <w:jc w:val="both"/>
        <w:rPr>
          <w:rFonts w:ascii="Arial" w:hAnsi="Arial" w:cs="Arial"/>
          <w:sz w:val="22"/>
          <w:szCs w:val="22"/>
        </w:rPr>
      </w:pPr>
    </w:p>
    <w:p w:rsidR="006D40E5" w:rsidRPr="001C355C" w:rsidRDefault="006D40E5" w:rsidP="006D40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D40E5" w:rsidRDefault="006D40E5" w:rsidP="00603E28">
      <w:pPr>
        <w:tabs>
          <w:tab w:val="left" w:pos="1440"/>
          <w:tab w:val="left" w:pos="4680"/>
        </w:tabs>
        <w:jc w:val="both"/>
        <w:rPr>
          <w:rFonts w:ascii="Arial" w:hAnsi="Arial" w:cs="Arial"/>
          <w:sz w:val="22"/>
          <w:szCs w:val="22"/>
        </w:rPr>
      </w:pPr>
    </w:p>
    <w:p w:rsidR="006D40E5" w:rsidRPr="006D40E5" w:rsidRDefault="006D40E5" w:rsidP="006D40E5">
      <w:pPr>
        <w:tabs>
          <w:tab w:val="left" w:pos="3150"/>
        </w:tabs>
        <w:jc w:val="both"/>
        <w:rPr>
          <w:rFonts w:ascii="Arial" w:hAnsi="Arial" w:cs="Arial"/>
          <w:i/>
          <w:sz w:val="22"/>
          <w:szCs w:val="22"/>
        </w:rPr>
      </w:pPr>
      <w:r>
        <w:rPr>
          <w:rFonts w:ascii="Arial" w:hAnsi="Arial" w:cs="Arial"/>
          <w:i/>
          <w:sz w:val="22"/>
          <w:szCs w:val="22"/>
        </w:rPr>
        <w:t>Parks &amp; Recreation Division</w:t>
      </w:r>
    </w:p>
    <w:p w:rsidR="006D40E5" w:rsidRDefault="006D40E5" w:rsidP="006D40E5">
      <w:pPr>
        <w:tabs>
          <w:tab w:val="left" w:pos="3150"/>
        </w:tabs>
        <w:jc w:val="both"/>
        <w:rPr>
          <w:rFonts w:ascii="Arial" w:hAnsi="Arial" w:cs="Arial"/>
          <w:sz w:val="22"/>
          <w:szCs w:val="22"/>
        </w:rPr>
      </w:pPr>
    </w:p>
    <w:p w:rsidR="006D40E5" w:rsidRPr="006D40E5" w:rsidRDefault="006D40E5" w:rsidP="006D40E5">
      <w:pPr>
        <w:tabs>
          <w:tab w:val="left" w:pos="1440"/>
          <w:tab w:val="left" w:pos="3150"/>
        </w:tabs>
        <w:jc w:val="both"/>
        <w:rPr>
          <w:rFonts w:ascii="Arial" w:hAnsi="Arial" w:cs="Arial"/>
          <w:sz w:val="22"/>
          <w:szCs w:val="22"/>
        </w:rPr>
      </w:pPr>
      <w:r>
        <w:rPr>
          <w:rFonts w:ascii="Arial" w:hAnsi="Arial" w:cs="Arial"/>
          <w:sz w:val="22"/>
          <w:szCs w:val="22"/>
        </w:rPr>
        <w:tab/>
        <w:t xml:space="preserve">Requests </w:t>
      </w:r>
      <w:r w:rsidRPr="006D40E5">
        <w:rPr>
          <w:rFonts w:ascii="Arial" w:hAnsi="Arial" w:cs="Arial"/>
          <w:sz w:val="22"/>
          <w:szCs w:val="22"/>
        </w:rPr>
        <w:t xml:space="preserve">an interim budget adjustment of $3,000,000 in park bond proceeds, of which $2,200,000 will be used for the Parley’s Trail project to construct a pedestrian bridge and a tunnel; $600,000 will be used to build a 124-stall parking lot, an athletic field, and a picnic pavilion at Lodestone Regional Park; </w:t>
      </w:r>
      <w:r w:rsidR="001E7E3A">
        <w:rPr>
          <w:rFonts w:ascii="Arial" w:hAnsi="Arial" w:cs="Arial"/>
          <w:sz w:val="22"/>
          <w:szCs w:val="22"/>
        </w:rPr>
        <w:t xml:space="preserve">and </w:t>
      </w:r>
      <w:r w:rsidRPr="006D40E5">
        <w:rPr>
          <w:rFonts w:ascii="Arial" w:hAnsi="Arial" w:cs="Arial"/>
          <w:sz w:val="22"/>
          <w:szCs w:val="22"/>
        </w:rPr>
        <w:t>$200,000 will provide site furnishings and park signage at Southwest Regional Park.</w:t>
      </w:r>
    </w:p>
    <w:p w:rsidR="006D40E5" w:rsidRDefault="006D40E5" w:rsidP="00603E28">
      <w:pPr>
        <w:tabs>
          <w:tab w:val="left" w:pos="1440"/>
          <w:tab w:val="left" w:pos="4680"/>
        </w:tabs>
        <w:jc w:val="both"/>
        <w:rPr>
          <w:rFonts w:ascii="Arial" w:hAnsi="Arial" w:cs="Arial"/>
          <w:sz w:val="22"/>
          <w:szCs w:val="22"/>
        </w:rPr>
      </w:pPr>
    </w:p>
    <w:p w:rsidR="006D40E5" w:rsidRPr="001C355C" w:rsidRDefault="006D40E5" w:rsidP="006D40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03E28" w:rsidRDefault="00603E28" w:rsidP="00603E28">
      <w:pPr>
        <w:tabs>
          <w:tab w:val="left" w:pos="1440"/>
          <w:tab w:val="left" w:pos="4680"/>
        </w:tabs>
        <w:jc w:val="both"/>
        <w:rPr>
          <w:rFonts w:ascii="Arial" w:hAnsi="Arial" w:cs="Arial"/>
          <w:sz w:val="22"/>
          <w:szCs w:val="22"/>
        </w:rPr>
      </w:pPr>
    </w:p>
    <w:p w:rsidR="006D40E5" w:rsidRPr="006D40E5" w:rsidRDefault="006D40E5" w:rsidP="00603E28">
      <w:pPr>
        <w:tabs>
          <w:tab w:val="left" w:pos="1440"/>
          <w:tab w:val="left" w:pos="4680"/>
        </w:tabs>
        <w:jc w:val="both"/>
        <w:rPr>
          <w:rFonts w:ascii="Arial" w:hAnsi="Arial" w:cs="Arial"/>
          <w:i/>
          <w:sz w:val="22"/>
          <w:szCs w:val="22"/>
        </w:rPr>
      </w:pPr>
      <w:r>
        <w:rPr>
          <w:rFonts w:ascii="Arial" w:hAnsi="Arial" w:cs="Arial"/>
          <w:i/>
          <w:sz w:val="22"/>
          <w:szCs w:val="22"/>
        </w:rPr>
        <w:t>Flood Control &amp; Engineering Division</w:t>
      </w:r>
    </w:p>
    <w:p w:rsidR="00603E28" w:rsidRPr="00603E28" w:rsidRDefault="00603E28" w:rsidP="00603E28">
      <w:pPr>
        <w:tabs>
          <w:tab w:val="left" w:pos="1440"/>
          <w:tab w:val="left" w:pos="4680"/>
        </w:tabs>
        <w:jc w:val="both"/>
        <w:rPr>
          <w:rFonts w:ascii="Arial" w:hAnsi="Arial" w:cs="Arial"/>
          <w:sz w:val="22"/>
          <w:szCs w:val="22"/>
        </w:rPr>
      </w:pPr>
    </w:p>
    <w:p w:rsidR="006D40E5" w:rsidRPr="006D40E5" w:rsidRDefault="006D40E5" w:rsidP="006D40E5">
      <w:pPr>
        <w:tabs>
          <w:tab w:val="left" w:pos="1440"/>
          <w:tab w:val="left" w:pos="315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Requests </w:t>
      </w:r>
      <w:r w:rsidRPr="006D40E5">
        <w:rPr>
          <w:rFonts w:ascii="Arial" w:hAnsi="Arial" w:cs="Arial"/>
          <w:sz w:val="22"/>
          <w:szCs w:val="22"/>
        </w:rPr>
        <w:t>to transfer $140,000 from the Highland Creek Grate Re-Engineer Project to the Hidden Hollow Staging Area.</w:t>
      </w:r>
      <w:proofErr w:type="gramEnd"/>
      <w:r w:rsidRPr="006D40E5">
        <w:rPr>
          <w:rFonts w:ascii="Arial" w:hAnsi="Arial" w:cs="Arial"/>
          <w:sz w:val="22"/>
          <w:szCs w:val="22"/>
        </w:rPr>
        <w:t xml:space="preserve">  This transfer will combine the two projects in order to take advantage of the economy of scale by contracting with the same design consultant for both structures.   </w:t>
      </w:r>
    </w:p>
    <w:p w:rsidR="00603E28" w:rsidRDefault="00603E28" w:rsidP="00603E28">
      <w:pPr>
        <w:pStyle w:val="NoSpacing"/>
        <w:rPr>
          <w:u w:val="single"/>
        </w:rPr>
      </w:pPr>
    </w:p>
    <w:p w:rsidR="006D40E5" w:rsidRPr="001C355C" w:rsidRDefault="006D40E5" w:rsidP="006D40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D40E5" w:rsidRDefault="006D40E5" w:rsidP="00603E28">
      <w:pPr>
        <w:pStyle w:val="NoSpacing"/>
        <w:rPr>
          <w:u w:val="single"/>
        </w:rPr>
      </w:pPr>
    </w:p>
    <w:p w:rsidR="006D40E5" w:rsidRDefault="006D40E5" w:rsidP="00603E28">
      <w:pPr>
        <w:pStyle w:val="NoSpacing"/>
        <w:rPr>
          <w:i/>
        </w:rPr>
      </w:pPr>
      <w:r>
        <w:rPr>
          <w:i/>
        </w:rPr>
        <w:t>Surveyor’s Office</w:t>
      </w:r>
    </w:p>
    <w:p w:rsidR="006D40E5" w:rsidRDefault="006D40E5" w:rsidP="003139C9">
      <w:pPr>
        <w:pStyle w:val="NoSpacing"/>
        <w:tabs>
          <w:tab w:val="left" w:pos="1440"/>
        </w:tabs>
        <w:rPr>
          <w:i/>
        </w:rPr>
      </w:pPr>
    </w:p>
    <w:p w:rsidR="006D40E5" w:rsidRPr="006D40E5" w:rsidRDefault="003139C9" w:rsidP="003139C9">
      <w:pPr>
        <w:tabs>
          <w:tab w:val="left" w:pos="1440"/>
          <w:tab w:val="left" w:pos="315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Requests </w:t>
      </w:r>
      <w:r w:rsidR="006D40E5" w:rsidRPr="006D40E5">
        <w:rPr>
          <w:rFonts w:ascii="Arial" w:hAnsi="Arial" w:cs="Arial"/>
          <w:sz w:val="22"/>
          <w:szCs w:val="22"/>
        </w:rPr>
        <w:t>to transfer $20,000 from the Dedicated Preservation Account to purchase monument supplies.</w:t>
      </w:r>
      <w:proofErr w:type="gramEnd"/>
      <w:r w:rsidR="006D40E5" w:rsidRPr="006D40E5">
        <w:rPr>
          <w:rFonts w:ascii="Arial" w:hAnsi="Arial" w:cs="Arial"/>
          <w:sz w:val="22"/>
          <w:szCs w:val="22"/>
        </w:rPr>
        <w:t xml:space="preserve"> </w:t>
      </w:r>
    </w:p>
    <w:p w:rsidR="006D40E5" w:rsidRDefault="006D40E5" w:rsidP="006D40E5">
      <w:pPr>
        <w:tabs>
          <w:tab w:val="left" w:pos="3150"/>
        </w:tabs>
        <w:jc w:val="both"/>
        <w:rPr>
          <w:rFonts w:ascii="Arial" w:hAnsi="Arial" w:cs="Arial"/>
        </w:rPr>
      </w:pPr>
    </w:p>
    <w:p w:rsidR="003139C9" w:rsidRPr="001B70D9" w:rsidRDefault="003139C9" w:rsidP="003139C9">
      <w:pPr>
        <w:tabs>
          <w:tab w:val="left" w:pos="1440"/>
        </w:tabs>
        <w:jc w:val="both"/>
        <w:rPr>
          <w:rFonts w:ascii="Arial" w:hAnsi="Arial" w:cs="Arial"/>
          <w:b/>
          <w:sz w:val="22"/>
          <w:szCs w:val="22"/>
        </w:rPr>
      </w:pPr>
      <w:r w:rsidRPr="001B70D9">
        <w:rPr>
          <w:rFonts w:ascii="Arial" w:hAnsi="Arial" w:cs="Arial"/>
          <w:sz w:val="22"/>
          <w:szCs w:val="22"/>
        </w:rPr>
        <w:tab/>
      </w:r>
      <w:r w:rsidRPr="001B70D9">
        <w:rPr>
          <w:rFonts w:ascii="Arial" w:hAnsi="Arial" w:cs="Arial"/>
          <w:b/>
          <w:sz w:val="22"/>
          <w:szCs w:val="22"/>
        </w:rPr>
        <w:t>Council Member</w:t>
      </w:r>
      <w:r w:rsidR="005E6EC4">
        <w:rPr>
          <w:rFonts w:ascii="Arial" w:hAnsi="Arial" w:cs="Arial"/>
          <w:b/>
          <w:sz w:val="22"/>
          <w:szCs w:val="22"/>
        </w:rPr>
        <w:t xml:space="preserve"> Bradshaw</w:t>
      </w:r>
      <w:r w:rsidRPr="001B70D9">
        <w:rPr>
          <w:rFonts w:ascii="Arial" w:hAnsi="Arial" w:cs="Arial"/>
          <w:b/>
          <w:sz w:val="22"/>
          <w:szCs w:val="22"/>
        </w:rPr>
        <w:t xml:space="preserve">, seconded by Council Member </w:t>
      </w:r>
      <w:r w:rsidR="005E6EC4">
        <w:rPr>
          <w:rFonts w:ascii="Arial" w:hAnsi="Arial" w:cs="Arial"/>
          <w:b/>
          <w:sz w:val="22"/>
          <w:szCs w:val="22"/>
        </w:rPr>
        <w:t>Newton</w:t>
      </w:r>
      <w:r>
        <w:rPr>
          <w:rFonts w:ascii="Arial" w:hAnsi="Arial" w:cs="Arial"/>
          <w:b/>
          <w:sz w:val="22"/>
          <w:szCs w:val="22"/>
        </w:rPr>
        <w:t xml:space="preserve">, </w:t>
      </w:r>
      <w:r w:rsidRPr="001B70D9">
        <w:rPr>
          <w:rFonts w:ascii="Arial" w:hAnsi="Arial" w:cs="Arial"/>
          <w:b/>
          <w:sz w:val="22"/>
          <w:szCs w:val="22"/>
        </w:rPr>
        <w:t xml:space="preserve">moved to approve the requests and forward them to the 4:00 p.m. Council meeting for formal consideration.  The motion passed unanimously.  </w:t>
      </w:r>
      <w:r w:rsidR="00424157">
        <w:rPr>
          <w:rFonts w:ascii="Arial" w:hAnsi="Arial" w:cs="Arial"/>
          <w:b/>
          <w:sz w:val="22"/>
          <w:szCs w:val="22"/>
        </w:rPr>
        <w:t>Council Member Jensen was absent for the vote.</w:t>
      </w:r>
    </w:p>
    <w:p w:rsidR="006D40E5" w:rsidRDefault="006D40E5" w:rsidP="00603E28">
      <w:pPr>
        <w:pStyle w:val="NoSpacing"/>
        <w:rPr>
          <w:i/>
        </w:rPr>
      </w:pPr>
    </w:p>
    <w:p w:rsidR="00687878" w:rsidRPr="000B7695" w:rsidRDefault="00687878" w:rsidP="00687878">
      <w:pPr>
        <w:tabs>
          <w:tab w:val="left" w:pos="1440"/>
        </w:tabs>
        <w:jc w:val="center"/>
        <w:rPr>
          <w:sz w:val="28"/>
          <w:szCs w:val="28"/>
        </w:rPr>
      </w:pPr>
      <w:r w:rsidRPr="000B7695">
        <w:rPr>
          <w:sz w:val="28"/>
          <w:szCs w:val="28"/>
        </w:rPr>
        <w:t>♦♦♦   ♦♦♦   ♦♦♦   ♦♦♦   ♦♦♦</w:t>
      </w:r>
    </w:p>
    <w:p w:rsidR="00687878" w:rsidRDefault="00687878" w:rsidP="00603E28">
      <w:pPr>
        <w:pStyle w:val="NoSpacing"/>
      </w:pPr>
    </w:p>
    <w:p w:rsidR="000C41F9" w:rsidRDefault="000C41F9" w:rsidP="000C41F9">
      <w:pPr>
        <w:tabs>
          <w:tab w:val="left" w:pos="1440"/>
        </w:tabs>
        <w:rPr>
          <w:rFonts w:ascii="Arial" w:hAnsi="Arial" w:cs="Arial"/>
          <w:b/>
        </w:rPr>
      </w:pPr>
      <w:r w:rsidRPr="000C41F9">
        <w:rPr>
          <w:rFonts w:ascii="Arial" w:hAnsi="Arial" w:cs="Arial"/>
          <w:sz w:val="22"/>
          <w:szCs w:val="22"/>
          <w:u w:val="single"/>
        </w:rPr>
        <w:t>Legislative Update</w:t>
      </w:r>
      <w:r w:rsidRPr="000C41F9">
        <w:rPr>
          <w:rFonts w:ascii="Arial" w:hAnsi="Arial" w:cs="Arial"/>
          <w:sz w:val="22"/>
          <w:szCs w:val="22"/>
        </w:rPr>
        <w:t xml:space="preserve">   (</w:t>
      </w:r>
      <w:hyperlink r:id="rId13" w:tooltip="3/1/2016 COW 2:20:00 PM" w:history="1">
        <w:r w:rsidRPr="000C41F9">
          <w:rPr>
            <w:rStyle w:val="Hyperlink"/>
            <w:rFonts w:ascii="Arial" w:hAnsi="Arial" w:cs="Arial"/>
            <w:sz w:val="22"/>
            <w:szCs w:val="22"/>
          </w:rPr>
          <w:t>2:20:00 PM</w:t>
        </w:r>
      </w:hyperlink>
      <w:r>
        <w:rPr>
          <w:rStyle w:val="Hyperlink"/>
          <w:rFonts w:ascii="Arial" w:hAnsi="Arial" w:cs="Arial"/>
        </w:rPr>
        <w:t>)</w:t>
      </w:r>
    </w:p>
    <w:p w:rsidR="000C41F9" w:rsidRDefault="000C41F9" w:rsidP="000C41F9">
      <w:pPr>
        <w:tabs>
          <w:tab w:val="left" w:pos="1440"/>
        </w:tabs>
        <w:rPr>
          <w:rFonts w:ascii="Arial" w:hAnsi="Arial" w:cs="Arial"/>
          <w:b/>
        </w:rPr>
      </w:pPr>
    </w:p>
    <w:p w:rsidR="000C41F9" w:rsidRDefault="000C41F9" w:rsidP="000C41F9">
      <w:pPr>
        <w:pStyle w:val="ListParagraph"/>
        <w:tabs>
          <w:tab w:val="left" w:pos="1440"/>
        </w:tabs>
        <w:ind w:left="0"/>
        <w:jc w:val="both"/>
        <w:rPr>
          <w:rFonts w:ascii="Arial" w:hAnsi="Arial" w:cs="Arial"/>
          <w:i/>
          <w:sz w:val="22"/>
          <w:szCs w:val="22"/>
        </w:rPr>
      </w:pPr>
      <w:r>
        <w:rPr>
          <w:rFonts w:ascii="Arial" w:hAnsi="Arial" w:cs="Arial"/>
          <w:i/>
          <w:sz w:val="22"/>
          <w:szCs w:val="22"/>
        </w:rPr>
        <w:t xml:space="preserve">H.B. 437 - Health Care </w:t>
      </w:r>
      <w:proofErr w:type="gramStart"/>
      <w:r>
        <w:rPr>
          <w:rFonts w:ascii="Arial" w:hAnsi="Arial" w:cs="Arial"/>
          <w:i/>
          <w:sz w:val="22"/>
          <w:szCs w:val="22"/>
        </w:rPr>
        <w:t>Revisions  (</w:t>
      </w:r>
      <w:proofErr w:type="gramEnd"/>
      <w:r>
        <w:rPr>
          <w:rFonts w:ascii="Arial" w:hAnsi="Arial" w:cs="Arial"/>
          <w:i/>
          <w:sz w:val="22"/>
          <w:szCs w:val="22"/>
        </w:rPr>
        <w:t xml:space="preserve">Rep. James A. </w:t>
      </w:r>
      <w:proofErr w:type="spellStart"/>
      <w:r>
        <w:rPr>
          <w:rFonts w:ascii="Arial" w:hAnsi="Arial" w:cs="Arial"/>
          <w:i/>
          <w:sz w:val="22"/>
          <w:szCs w:val="22"/>
        </w:rPr>
        <w:t>Dunnigan</w:t>
      </w:r>
      <w:proofErr w:type="spellEnd"/>
      <w:r>
        <w:rPr>
          <w:rFonts w:ascii="Arial" w:hAnsi="Arial" w:cs="Arial"/>
          <w:i/>
          <w:sz w:val="22"/>
          <w:szCs w:val="22"/>
        </w:rPr>
        <w:t>)</w:t>
      </w:r>
    </w:p>
    <w:p w:rsid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ind w:left="720" w:right="720"/>
        <w:jc w:val="both"/>
        <w:rPr>
          <w:rFonts w:ascii="Arial" w:hAnsi="Arial" w:cs="Arial"/>
          <w:i/>
          <w:sz w:val="22"/>
          <w:szCs w:val="22"/>
        </w:rPr>
      </w:pPr>
      <w:r w:rsidRPr="000C41F9">
        <w:rPr>
          <w:rFonts w:ascii="Arial" w:hAnsi="Arial" w:cs="Arial"/>
          <w:i/>
          <w:color w:val="222222"/>
          <w:sz w:val="22"/>
          <w:szCs w:val="22"/>
          <w:shd w:val="clear" w:color="auto" w:fill="FFFFFF"/>
        </w:rPr>
        <w:t xml:space="preserve">This bill authorizes a preferred drug list for psychotropic drugs with an override for dispense as written; establishes targets for savings from the preferred drug list; authorizes the Department of Health to apply for waivers from federal law necessary to implement a health coverage improvement program in Medicaid; defines terms; describes the Medicaid waiver request; permits a waiver enrollee </w:t>
      </w:r>
      <w:r w:rsidRPr="000C41F9">
        <w:rPr>
          <w:rFonts w:ascii="Arial" w:hAnsi="Arial" w:cs="Arial"/>
          <w:i/>
          <w:color w:val="222222"/>
          <w:sz w:val="22"/>
          <w:szCs w:val="22"/>
          <w:shd w:val="clear" w:color="auto" w:fill="FFFFFF"/>
        </w:rPr>
        <w:lastRenderedPageBreak/>
        <w:t>to maintain Medicaid coverage for 12 months; provides eligibility criteria; amends the county matching funds for enrollees in the health coverage improvement program; expands Medicaid eligibility for adults with dependent children; requires the Department of Health to apply for a waiver for the existing Medicaid population and the enrollees in the health coverage improvement program to allow residential treatment services at facilities with no bed capacity limits; enhances the efficiency of Medicaid enrollment for adults released from incarceration; establishes an inpatient hospital assessment to fund the Medicaid waiver; authorizes the Public Employees' Benefit and Insurance Program to provide services for drugs and devices for certain individuals at the request of a procurement unit; and requires the Department of Health to study methods to increase coverage to uninsured low income adults with children and to maximize the use of employer sponsored coverage.</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tabs>
          <w:tab w:val="left" w:pos="1440"/>
        </w:tabs>
        <w:jc w:val="both"/>
        <w:rPr>
          <w:rFonts w:ascii="Arial" w:hAnsi="Arial" w:cs="Arial"/>
          <w:sz w:val="22"/>
          <w:szCs w:val="22"/>
        </w:rPr>
      </w:pPr>
      <w:r w:rsidRPr="000C41F9">
        <w:rPr>
          <w:rFonts w:ascii="Arial" w:hAnsi="Arial" w:cs="Arial"/>
          <w:b/>
          <w:sz w:val="22"/>
          <w:szCs w:val="22"/>
        </w:rPr>
        <w:tab/>
        <w:t>Ms. Kara Trevino</w:t>
      </w:r>
      <w:r w:rsidRPr="000C41F9">
        <w:rPr>
          <w:rFonts w:ascii="Arial" w:hAnsi="Arial" w:cs="Arial"/>
          <w:sz w:val="22"/>
          <w:szCs w:val="22"/>
        </w:rPr>
        <w:t>, Legislative Specialist, Council Office, stated the Council had discussed this bill as a conceptual idea and took a position to monitor it until the language in the bill could be reviewed.  The bill passed out of committee yesterday.</w:t>
      </w:r>
    </w:p>
    <w:p w:rsidR="000C41F9" w:rsidRPr="000C41F9" w:rsidRDefault="000C41F9" w:rsidP="000C41F9">
      <w:pPr>
        <w:tabs>
          <w:tab w:val="left" w:pos="1440"/>
        </w:tabs>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b/>
          <w:sz w:val="22"/>
          <w:szCs w:val="22"/>
        </w:rPr>
        <w:tab/>
        <w:t>Mr. Tim Whalen</w:t>
      </w:r>
      <w:r w:rsidRPr="000C41F9">
        <w:rPr>
          <w:rFonts w:ascii="Arial" w:hAnsi="Arial" w:cs="Arial"/>
          <w:sz w:val="22"/>
          <w:szCs w:val="22"/>
        </w:rPr>
        <w:t>, Director, Behavioral Health Services Division, stated this Medicaid extension is a modification of the current state plan.  It expands access to about 16,300 people statewide.  The Utah Association of Counties (UAC), as well as Salt Lake County Mayor Ben McAdams supports the bill.  The bill would provide a state plan Medicaid benefit for a full year to individuals who are suffering with chronic homelessness or behavioral health issues.  It is focused on non-parenting adults to help those coming out of the jail.  This is a good benefit with no qualifications for the 12</w:t>
      </w:r>
      <w:r>
        <w:rPr>
          <w:rFonts w:ascii="Arial" w:hAnsi="Arial" w:cs="Arial"/>
          <w:sz w:val="22"/>
          <w:szCs w:val="22"/>
        </w:rPr>
        <w:t>-</w:t>
      </w:r>
      <w:r w:rsidRPr="000C41F9">
        <w:rPr>
          <w:rFonts w:ascii="Arial" w:hAnsi="Arial" w:cs="Arial"/>
          <w:sz w:val="22"/>
          <w:szCs w:val="22"/>
        </w:rPr>
        <w:t xml:space="preserve">month period of coverage.  Rep. </w:t>
      </w:r>
      <w:proofErr w:type="spellStart"/>
      <w:r w:rsidRPr="000C41F9">
        <w:rPr>
          <w:rFonts w:ascii="Arial" w:hAnsi="Arial" w:cs="Arial"/>
          <w:sz w:val="22"/>
          <w:szCs w:val="22"/>
        </w:rPr>
        <w:t>Dunnigan</w:t>
      </w:r>
      <w:proofErr w:type="spellEnd"/>
      <w:r w:rsidRPr="000C41F9">
        <w:rPr>
          <w:rFonts w:ascii="Arial" w:hAnsi="Arial" w:cs="Arial"/>
          <w:sz w:val="22"/>
          <w:szCs w:val="22"/>
        </w:rPr>
        <w:t xml:space="preserve"> thinks $30 million can be cobbled together to pay for the expansion.  Some funds will come from hospitals and others from tax dollars.  The $30 million will be matched by $70 million from the Federal government. </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b/>
          <w:sz w:val="22"/>
          <w:szCs w:val="22"/>
        </w:rPr>
        <w:tab/>
        <w:t xml:space="preserve">Ms. Jeannie </w:t>
      </w:r>
      <w:proofErr w:type="spellStart"/>
      <w:r w:rsidRPr="000C41F9">
        <w:rPr>
          <w:rFonts w:ascii="Arial" w:hAnsi="Arial" w:cs="Arial"/>
          <w:b/>
          <w:sz w:val="22"/>
          <w:szCs w:val="22"/>
        </w:rPr>
        <w:t>Edens</w:t>
      </w:r>
      <w:proofErr w:type="spellEnd"/>
      <w:r w:rsidRPr="000C41F9">
        <w:rPr>
          <w:rFonts w:ascii="Arial" w:hAnsi="Arial" w:cs="Arial"/>
          <w:sz w:val="22"/>
          <w:szCs w:val="22"/>
        </w:rPr>
        <w:t>, Health Policy Coordinator, Behavioral Health Services Division, reviewed the revisions to H.B. 437.  Adults with children who live below the federal poverty level (FPL) are included, as are adults without children who live between 50 and 100 percent of the FPL.  Priorities will also be for the chronically homeless, those living in supported housing for chronically homeless, and individuals with court ordered treatment for mental illness.  There is no County match required.</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this is the one Medicaid expansion opportunity that has Senate support and has the possibility of passing.  It is also an opportunity to bring resources to the Justice Reinvestment Initiative (JRI) and homelessness.</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Bradshaw</w:t>
      </w:r>
      <w:r w:rsidRPr="000C41F9">
        <w:rPr>
          <w:rFonts w:ascii="Arial" w:hAnsi="Arial" w:cs="Arial"/>
          <w:sz w:val="22"/>
          <w:szCs w:val="22"/>
        </w:rPr>
        <w:t xml:space="preserve"> asked if this bill would cover only one year or would continue beyond that.</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this bill modifies the current state plan and does not touch the Affordable Care Act (ACA).  If in the future the state wants to participate in the ACA, it can do so.</w:t>
      </w: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lastRenderedPageBreak/>
        <w:tab/>
      </w:r>
      <w:r w:rsidRPr="000C41F9">
        <w:rPr>
          <w:rFonts w:ascii="Arial" w:hAnsi="Arial" w:cs="Arial"/>
          <w:b/>
          <w:sz w:val="22"/>
          <w:szCs w:val="22"/>
        </w:rPr>
        <w:t>Council Member Snelgrove</w:t>
      </w:r>
      <w:r w:rsidRPr="000C41F9">
        <w:rPr>
          <w:rFonts w:ascii="Arial" w:hAnsi="Arial" w:cs="Arial"/>
          <w:sz w:val="22"/>
          <w:szCs w:val="22"/>
        </w:rPr>
        <w:t xml:space="preserve"> asked how many of the individuals who will be covered by this plan live in Salt Lake County, and how many of those will be in the criminal justice system.</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it is estimated that 40 percent of the people will live in Salt Lake County and 33 percent of those will be in the criminal justice system.  Of that 33 percent, 70 percent will have a behavioral health condition.</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Snelgrove</w:t>
      </w:r>
      <w:r w:rsidRPr="000C41F9">
        <w:rPr>
          <w:rFonts w:ascii="Arial" w:hAnsi="Arial" w:cs="Arial"/>
          <w:sz w:val="22"/>
          <w:szCs w:val="22"/>
        </w:rPr>
        <w:t xml:space="preserve"> asked for an explanation of where the 30 percent of state funding would come from.</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tabs>
          <w:tab w:val="left" w:pos="1440"/>
        </w:tabs>
        <w:jc w:val="both"/>
        <w:rPr>
          <w:rFonts w:ascii="Arial" w:hAnsi="Arial" w:cs="Arial"/>
          <w:sz w:val="22"/>
          <w:szCs w:val="22"/>
        </w:rPr>
      </w:pPr>
      <w:r w:rsidRPr="000C41F9">
        <w:rPr>
          <w:rFonts w:ascii="Arial" w:hAnsi="Arial" w:cs="Arial"/>
          <w:b/>
          <w:sz w:val="22"/>
          <w:szCs w:val="22"/>
        </w:rPr>
        <w:tab/>
        <w:t xml:space="preserve">Mr. Patrick </w:t>
      </w:r>
      <w:proofErr w:type="spellStart"/>
      <w:r w:rsidRPr="000C41F9">
        <w:rPr>
          <w:rFonts w:ascii="Arial" w:hAnsi="Arial" w:cs="Arial"/>
          <w:b/>
          <w:sz w:val="22"/>
          <w:szCs w:val="22"/>
        </w:rPr>
        <w:t>Reimherr</w:t>
      </w:r>
      <w:proofErr w:type="spellEnd"/>
      <w:r w:rsidRPr="000C41F9">
        <w:rPr>
          <w:rFonts w:ascii="Arial" w:hAnsi="Arial" w:cs="Arial"/>
          <w:sz w:val="22"/>
          <w:szCs w:val="22"/>
        </w:rPr>
        <w:t>, Senior Advisor &amp; Director of Government Relations, Mayor’s Office, stated the 30 percent paid by the state will be matched with 70 percent from the federal government.  How the state reaches the 30 percent requirement is the question.  Some of that could come from hospital assessments or the state general fund,</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Burdick</w:t>
      </w:r>
      <w:r w:rsidRPr="000C41F9">
        <w:rPr>
          <w:rFonts w:ascii="Arial" w:hAnsi="Arial" w:cs="Arial"/>
          <w:sz w:val="22"/>
          <w:szCs w:val="22"/>
        </w:rPr>
        <w:t xml:space="preserve"> asked if this would free up any County funds, since it does not require any match from the County.</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County funds could be used for an integration pilot program that has previously been presented to the Council.  That program would give funding to organizations such as Select Health and Molina Healthcare to treat behavioral health patients.</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Newton</w:t>
      </w:r>
      <w:r w:rsidRPr="000C41F9">
        <w:rPr>
          <w:rFonts w:ascii="Arial" w:hAnsi="Arial" w:cs="Arial"/>
          <w:sz w:val="22"/>
          <w:szCs w:val="22"/>
        </w:rPr>
        <w:t xml:space="preserve"> stated Healthy Utah would have been a better alternative, but right now getting that passed is not realistic.  This will not cover everyone, but it will help.</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b/>
          <w:sz w:val="22"/>
          <w:szCs w:val="22"/>
        </w:rPr>
      </w:pPr>
      <w:r w:rsidRPr="000C41F9">
        <w:rPr>
          <w:rFonts w:ascii="Arial" w:hAnsi="Arial" w:cs="Arial"/>
          <w:sz w:val="22"/>
          <w:szCs w:val="22"/>
        </w:rPr>
        <w:tab/>
      </w:r>
      <w:r w:rsidRPr="000C41F9">
        <w:rPr>
          <w:rFonts w:ascii="Arial" w:hAnsi="Arial" w:cs="Arial"/>
          <w:b/>
          <w:sz w:val="22"/>
          <w:szCs w:val="22"/>
        </w:rPr>
        <w:t>Council Member Newton, seconded by Council Member Bradshaw, moved to support H.B. 437.</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Sim Gill</w:t>
      </w:r>
      <w:r w:rsidRPr="000C41F9">
        <w:rPr>
          <w:rFonts w:ascii="Arial" w:hAnsi="Arial" w:cs="Arial"/>
          <w:sz w:val="22"/>
          <w:szCs w:val="22"/>
        </w:rPr>
        <w:t>, District Attorney, asked how many people would have been covered under full Medicaid expansion.</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 xml:space="preserve">Ms. </w:t>
      </w:r>
      <w:proofErr w:type="spellStart"/>
      <w:r w:rsidRPr="000C41F9">
        <w:rPr>
          <w:rFonts w:ascii="Arial" w:hAnsi="Arial" w:cs="Arial"/>
          <w:b/>
          <w:sz w:val="22"/>
          <w:szCs w:val="22"/>
        </w:rPr>
        <w:t>Edens</w:t>
      </w:r>
      <w:proofErr w:type="spellEnd"/>
      <w:r w:rsidRPr="000C41F9">
        <w:rPr>
          <w:rFonts w:ascii="Arial" w:hAnsi="Arial" w:cs="Arial"/>
          <w:sz w:val="22"/>
          <w:szCs w:val="22"/>
        </w:rPr>
        <w:t xml:space="preserve"> stated up to 133 percent of the FPL is 125,000 people.  The gap from zero to 100 percent of the FPL is 63,000 people.</w:t>
      </w: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 xml:space="preserve"> </w:t>
      </w: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there are differing views on who is eligible from 100 to 138 percent of FPL.  There is speculation that many people have access to insurance coverage through their place of employment. </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Gill</w:t>
      </w:r>
      <w:r w:rsidRPr="000C41F9">
        <w:rPr>
          <w:rFonts w:ascii="Arial" w:hAnsi="Arial" w:cs="Arial"/>
          <w:sz w:val="22"/>
          <w:szCs w:val="22"/>
        </w:rPr>
        <w:t xml:space="preserve"> stated he appreciated what this bill does, but it is an inadequate response.  This is not a magic bullet for Salt Lake County Criminal Justice Services.  A lot of people with substance abuse issues will not get any coverage.</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Wilson</w:t>
      </w:r>
      <w:r w:rsidRPr="000C41F9">
        <w:rPr>
          <w:rFonts w:ascii="Arial" w:hAnsi="Arial" w:cs="Arial"/>
          <w:sz w:val="22"/>
          <w:szCs w:val="22"/>
        </w:rPr>
        <w:t xml:space="preserve"> stated </w:t>
      </w:r>
      <w:proofErr w:type="gramStart"/>
      <w:r w:rsidRPr="000C41F9">
        <w:rPr>
          <w:rFonts w:ascii="Arial" w:hAnsi="Arial" w:cs="Arial"/>
          <w:sz w:val="22"/>
          <w:szCs w:val="22"/>
        </w:rPr>
        <w:t xml:space="preserve">mental health issues </w:t>
      </w:r>
      <w:r w:rsidRPr="000C41F9">
        <w:rPr>
          <w:rFonts w:ascii="Arial" w:hAnsi="Arial" w:cs="Arial"/>
          <w:sz w:val="22"/>
          <w:szCs w:val="22"/>
        </w:rPr>
        <w:t>w</w:t>
      </w:r>
      <w:r>
        <w:rPr>
          <w:rFonts w:ascii="Arial" w:hAnsi="Arial" w:cs="Arial"/>
          <w:sz w:val="22"/>
          <w:szCs w:val="22"/>
        </w:rPr>
        <w:t>as</w:t>
      </w:r>
      <w:proofErr w:type="gramEnd"/>
      <w:r w:rsidRPr="000C41F9">
        <w:rPr>
          <w:rFonts w:ascii="Arial" w:hAnsi="Arial" w:cs="Arial"/>
          <w:sz w:val="22"/>
          <w:szCs w:val="22"/>
        </w:rPr>
        <w:t xml:space="preserve"> a</w:t>
      </w:r>
      <w:r w:rsidRPr="000C41F9">
        <w:rPr>
          <w:rFonts w:ascii="Arial" w:hAnsi="Arial" w:cs="Arial"/>
          <w:sz w:val="22"/>
          <w:szCs w:val="22"/>
        </w:rPr>
        <w:t xml:space="preserve"> topic of discussion during the National Association of Counties (</w:t>
      </w:r>
      <w:proofErr w:type="spellStart"/>
      <w:r w:rsidRPr="000C41F9">
        <w:rPr>
          <w:rFonts w:ascii="Arial" w:hAnsi="Arial" w:cs="Arial"/>
          <w:sz w:val="22"/>
          <w:szCs w:val="22"/>
        </w:rPr>
        <w:t>NACo</w:t>
      </w:r>
      <w:proofErr w:type="spellEnd"/>
      <w:r w:rsidRPr="000C41F9">
        <w:rPr>
          <w:rFonts w:ascii="Arial" w:hAnsi="Arial" w:cs="Arial"/>
          <w:sz w:val="22"/>
          <w:szCs w:val="22"/>
        </w:rPr>
        <w:t xml:space="preserve">) meeting she attended last week.  One </w:t>
      </w:r>
      <w:r w:rsidRPr="000C41F9">
        <w:rPr>
          <w:rFonts w:ascii="Arial" w:hAnsi="Arial" w:cs="Arial"/>
          <w:sz w:val="22"/>
          <w:szCs w:val="22"/>
        </w:rPr>
        <w:lastRenderedPageBreak/>
        <w:t>physician indicated she felt mental health was the public health crisis of our time.  She is not satisfied with this bill and hopes that political leaders do not forget about the issue after the legislative session.</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Snelgrove</w:t>
      </w:r>
      <w:r w:rsidRPr="000C41F9">
        <w:rPr>
          <w:rFonts w:ascii="Arial" w:hAnsi="Arial" w:cs="Arial"/>
          <w:sz w:val="22"/>
          <w:szCs w:val="22"/>
        </w:rPr>
        <w:t xml:space="preserve"> asked if Health and Human Services had to sign off on this plan.</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stated yes.  There will be a process of review by the Center for Medicaid &amp; Medicare Services and then the state will be notified.  </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Bradshaw</w:t>
      </w:r>
      <w:r w:rsidRPr="000C41F9">
        <w:rPr>
          <w:rFonts w:ascii="Arial" w:hAnsi="Arial" w:cs="Arial"/>
          <w:sz w:val="22"/>
          <w:szCs w:val="22"/>
        </w:rPr>
        <w:t xml:space="preserve"> stated this is a difficult decision for him.  He also favors full expansion of Medicaid.  This measure is not fiscally sound because the state will end up paying more per individual for coverage.  This is not the end of the debate, but it</w:t>
      </w:r>
      <w:r w:rsidR="00CE1E82">
        <w:rPr>
          <w:rFonts w:ascii="Arial" w:hAnsi="Arial" w:cs="Arial"/>
          <w:sz w:val="22"/>
          <w:szCs w:val="22"/>
        </w:rPr>
        <w:t xml:space="preserve"> is</w:t>
      </w:r>
      <w:r w:rsidRPr="000C41F9">
        <w:rPr>
          <w:rFonts w:ascii="Arial" w:hAnsi="Arial" w:cs="Arial"/>
          <w:sz w:val="22"/>
          <w:szCs w:val="22"/>
        </w:rPr>
        <w:t xml:space="preserve"> better than nothing.  He did not want his support of this bill to be construed as the correct thing to do.  He hoped this was a step in the process and the debate continues.</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Whalen</w:t>
      </w:r>
      <w:r w:rsidRPr="000C41F9">
        <w:rPr>
          <w:rFonts w:ascii="Arial" w:hAnsi="Arial" w:cs="Arial"/>
          <w:sz w:val="22"/>
          <w:szCs w:val="22"/>
        </w:rPr>
        <w:t xml:space="preserve"> asked if the Council had enough information to determine if the County should participate in the integration pilot program.</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Newton</w:t>
      </w:r>
      <w:r w:rsidRPr="000C41F9">
        <w:rPr>
          <w:rFonts w:ascii="Arial" w:hAnsi="Arial" w:cs="Arial"/>
          <w:sz w:val="22"/>
          <w:szCs w:val="22"/>
        </w:rPr>
        <w:t xml:space="preserve"> stated the Council has already discussed that and given its blessing.</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b/>
          <w:sz w:val="22"/>
          <w:szCs w:val="22"/>
        </w:rPr>
      </w:pPr>
      <w:r w:rsidRPr="000C41F9">
        <w:rPr>
          <w:rFonts w:ascii="Arial" w:hAnsi="Arial" w:cs="Arial"/>
          <w:sz w:val="22"/>
          <w:szCs w:val="22"/>
        </w:rPr>
        <w:tab/>
      </w:r>
      <w:r w:rsidRPr="000C41F9">
        <w:rPr>
          <w:rFonts w:ascii="Arial" w:hAnsi="Arial" w:cs="Arial"/>
          <w:b/>
          <w:sz w:val="22"/>
          <w:szCs w:val="22"/>
        </w:rPr>
        <w:t>Council Member Newton, seconded by Council Member Bradshaw, moved to support H.B. 437.  The motion passed 6 to 1 with Council Member Wilson voting in opposition.</w:t>
      </w:r>
      <w:r>
        <w:rPr>
          <w:rFonts w:ascii="Arial" w:hAnsi="Arial" w:cs="Arial"/>
          <w:b/>
          <w:sz w:val="22"/>
          <w:szCs w:val="22"/>
        </w:rPr>
        <w:t xml:space="preserve">  Council Member Jensen was absent for the vote.</w:t>
      </w:r>
    </w:p>
    <w:p w:rsidR="000C41F9" w:rsidRPr="000C41F9" w:rsidRDefault="000C41F9" w:rsidP="000C41F9">
      <w:pPr>
        <w:pStyle w:val="ListParagraph"/>
        <w:tabs>
          <w:tab w:val="left" w:pos="1440"/>
        </w:tabs>
        <w:ind w:left="0"/>
        <w:jc w:val="both"/>
        <w:rPr>
          <w:rFonts w:ascii="Arial" w:hAnsi="Arial" w:cs="Arial"/>
          <w:b/>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Council Member Bradley</w:t>
      </w:r>
      <w:r w:rsidRPr="000C41F9">
        <w:rPr>
          <w:rFonts w:ascii="Arial" w:hAnsi="Arial" w:cs="Arial"/>
          <w:sz w:val="22"/>
          <w:szCs w:val="22"/>
        </w:rPr>
        <w:t xml:space="preserve"> stated he would hate to see the legislature feel like they have dealt with this problem and not address it again for another 10 years.  The County should look for positive results from this bill and keep an eye out in the following years to see if this bill can be enhanced.</w:t>
      </w:r>
    </w:p>
    <w:p w:rsidR="000C41F9" w:rsidRPr="000C41F9" w:rsidRDefault="000C41F9" w:rsidP="000C41F9">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Default="000C41F9" w:rsidP="000C41F9">
      <w:pPr>
        <w:pStyle w:val="ListParagraph"/>
        <w:tabs>
          <w:tab w:val="left" w:pos="1440"/>
        </w:tabs>
        <w:ind w:left="0"/>
        <w:jc w:val="center"/>
        <w:rPr>
          <w:rFonts w:ascii="Arial" w:hAnsi="Arial" w:cs="Arial"/>
          <w:sz w:val="22"/>
          <w:szCs w:val="22"/>
        </w:rPr>
      </w:pPr>
    </w:p>
    <w:p w:rsidR="000C41F9" w:rsidRPr="000C41F9" w:rsidRDefault="000C41F9" w:rsidP="000C41F9">
      <w:pPr>
        <w:tabs>
          <w:tab w:val="left" w:pos="1440"/>
        </w:tabs>
        <w:jc w:val="both"/>
        <w:rPr>
          <w:rFonts w:ascii="Arial" w:hAnsi="Arial" w:cs="Arial"/>
          <w:i/>
          <w:sz w:val="22"/>
          <w:szCs w:val="22"/>
        </w:rPr>
      </w:pPr>
      <w:r w:rsidRPr="000C41F9">
        <w:rPr>
          <w:rFonts w:ascii="Arial" w:hAnsi="Arial" w:cs="Arial"/>
          <w:i/>
          <w:sz w:val="22"/>
          <w:szCs w:val="22"/>
        </w:rPr>
        <w:t xml:space="preserve">H.B. 221 – Immunization of Students Amendments (Rep. Carol </w:t>
      </w:r>
      <w:proofErr w:type="spellStart"/>
      <w:r w:rsidRPr="000C41F9">
        <w:rPr>
          <w:rFonts w:ascii="Arial" w:hAnsi="Arial" w:cs="Arial"/>
          <w:i/>
          <w:sz w:val="22"/>
          <w:szCs w:val="22"/>
        </w:rPr>
        <w:t>Spackman</w:t>
      </w:r>
      <w:proofErr w:type="spellEnd"/>
      <w:r w:rsidRPr="000C41F9">
        <w:rPr>
          <w:rFonts w:ascii="Arial" w:hAnsi="Arial" w:cs="Arial"/>
          <w:i/>
          <w:sz w:val="22"/>
          <w:szCs w:val="22"/>
        </w:rPr>
        <w:t xml:space="preserve"> Moss) </w:t>
      </w:r>
    </w:p>
    <w:p w:rsidR="000C41F9" w:rsidRPr="000C41F9" w:rsidRDefault="000C41F9" w:rsidP="000C41F9">
      <w:pPr>
        <w:tabs>
          <w:tab w:val="left" w:pos="1440"/>
        </w:tabs>
        <w:jc w:val="both"/>
        <w:rPr>
          <w:rFonts w:ascii="Arial" w:hAnsi="Arial" w:cs="Arial"/>
          <w:i/>
          <w:sz w:val="22"/>
          <w:szCs w:val="22"/>
        </w:rPr>
      </w:pPr>
    </w:p>
    <w:p w:rsidR="000C41F9" w:rsidRPr="000C41F9" w:rsidRDefault="000C41F9" w:rsidP="000C41F9">
      <w:pPr>
        <w:tabs>
          <w:tab w:val="left" w:pos="1440"/>
        </w:tabs>
        <w:ind w:left="720" w:right="720"/>
        <w:jc w:val="both"/>
        <w:rPr>
          <w:rFonts w:ascii="Arial" w:hAnsi="Arial" w:cs="Arial"/>
          <w:i/>
          <w:sz w:val="22"/>
          <w:szCs w:val="22"/>
        </w:rPr>
      </w:pPr>
      <w:r w:rsidRPr="000C41F9">
        <w:rPr>
          <w:rFonts w:ascii="Arial" w:hAnsi="Arial" w:cs="Arial"/>
          <w:i/>
          <w:color w:val="222222"/>
          <w:sz w:val="22"/>
          <w:szCs w:val="22"/>
          <w:shd w:val="clear" w:color="auto" w:fill="FFFFFF"/>
        </w:rPr>
        <w:t xml:space="preserve">This bill defines terms; amends requirements for an exemption from required immunizations; requires the Department of Health to develop an immunization exemption form; develop an education module; and make rules; requires a local health department to issue an immunization exemption form under certain conditions; requires certain individuals to present a certificate of completion for an education module as a condition for receiving an exemption from required immunizations for a student; enacts renewal requirements for an exemption from immunization; amends requirements for transferring a student's exemption from required immunizations to a new school; requires a school to maintain a list of students who have not received required immunizations; amends provisions </w:t>
      </w:r>
      <w:r w:rsidRPr="000C41F9">
        <w:rPr>
          <w:rFonts w:ascii="Arial" w:hAnsi="Arial" w:cs="Arial"/>
          <w:i/>
          <w:color w:val="222222"/>
          <w:sz w:val="22"/>
          <w:szCs w:val="22"/>
          <w:shd w:val="clear" w:color="auto" w:fill="FFFFFF"/>
        </w:rPr>
        <w:lastRenderedPageBreak/>
        <w:t>related to a conditional enrollment; and makes technical and conforming changes.</w:t>
      </w:r>
    </w:p>
    <w:p w:rsidR="000C41F9" w:rsidRPr="000C41F9" w:rsidRDefault="000C41F9" w:rsidP="000C41F9">
      <w:pPr>
        <w:tabs>
          <w:tab w:val="left" w:pos="1440"/>
        </w:tabs>
        <w:jc w:val="both"/>
        <w:rPr>
          <w:rFonts w:ascii="Arial" w:hAnsi="Arial" w:cs="Arial"/>
          <w:sz w:val="22"/>
          <w:szCs w:val="22"/>
        </w:rPr>
      </w:pPr>
    </w:p>
    <w:p w:rsidR="000C41F9" w:rsidRPr="000C41F9" w:rsidRDefault="000C41F9" w:rsidP="000C41F9">
      <w:pPr>
        <w:pStyle w:val="ListParagraph"/>
        <w:tabs>
          <w:tab w:val="left" w:pos="1440"/>
        </w:tabs>
        <w:ind w:left="0"/>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Ms. Kara Trevino</w:t>
      </w:r>
      <w:r w:rsidRPr="000C41F9">
        <w:rPr>
          <w:rFonts w:ascii="Arial" w:hAnsi="Arial" w:cs="Arial"/>
          <w:sz w:val="22"/>
          <w:szCs w:val="22"/>
        </w:rPr>
        <w:t xml:space="preserve">, Legislative Specialist, Council Office, stated the third substitution of H.B. 221 was supported by the Council and all local health departments.  The bill ran into problems in committee and there is a hostile fourth substitute circled on the house calendar. </w:t>
      </w:r>
    </w:p>
    <w:p w:rsidR="000C41F9" w:rsidRPr="000C41F9" w:rsidRDefault="000C41F9" w:rsidP="000C41F9">
      <w:pPr>
        <w:pStyle w:val="ListParagraph"/>
        <w:tabs>
          <w:tab w:val="left" w:pos="1440"/>
        </w:tabs>
        <w:ind w:left="0"/>
        <w:jc w:val="both"/>
        <w:rPr>
          <w:rFonts w:ascii="Arial" w:hAnsi="Arial" w:cs="Arial"/>
          <w:sz w:val="22"/>
          <w:szCs w:val="22"/>
        </w:rPr>
      </w:pPr>
    </w:p>
    <w:p w:rsidR="000C41F9" w:rsidRPr="000C41F9" w:rsidRDefault="000C41F9" w:rsidP="000C41F9">
      <w:pPr>
        <w:tabs>
          <w:tab w:val="left" w:pos="1440"/>
        </w:tabs>
        <w:jc w:val="both"/>
        <w:rPr>
          <w:rFonts w:ascii="Arial" w:hAnsi="Arial" w:cs="Arial"/>
          <w:sz w:val="22"/>
          <w:szCs w:val="22"/>
        </w:rPr>
      </w:pPr>
      <w:r w:rsidRPr="000C41F9">
        <w:rPr>
          <w:rFonts w:ascii="Arial" w:hAnsi="Arial" w:cs="Arial"/>
          <w:sz w:val="22"/>
          <w:szCs w:val="22"/>
        </w:rPr>
        <w:tab/>
      </w:r>
      <w:r w:rsidRPr="000C41F9">
        <w:rPr>
          <w:rFonts w:ascii="Arial" w:hAnsi="Arial" w:cs="Arial"/>
          <w:b/>
          <w:sz w:val="22"/>
          <w:szCs w:val="22"/>
        </w:rPr>
        <w:t>Mr. Gary Edwards</w:t>
      </w:r>
      <w:r>
        <w:rPr>
          <w:rFonts w:ascii="Arial" w:hAnsi="Arial" w:cs="Arial"/>
          <w:sz w:val="22"/>
          <w:szCs w:val="22"/>
        </w:rPr>
        <w:t>, Director, Salt Lake County Health Department,</w:t>
      </w:r>
      <w:r w:rsidRPr="000C41F9">
        <w:rPr>
          <w:rFonts w:ascii="Arial" w:hAnsi="Arial" w:cs="Arial"/>
          <w:sz w:val="22"/>
          <w:szCs w:val="22"/>
        </w:rPr>
        <w:t xml:space="preserve"> stated the third substitute version of H.B. 221 attempts to provide education to parents who seek to exempt their children from vaccination.  It will help them understand the consequences if there is a communicable disease outbreak in a school, such as the child’s exclusion from school and what resources are available to them in that instance.  The bill does not remove any opportunities to exempt from vaccinations.  However, the fourth substitute version would remove local health departments from the process.  Currently parents come to the health department to apply for an exemption.  If they are exempt for personal reasons that is okay.  But if the exemption is solely to get the child into school, they can be given a conditional exemption while the child catches up on the vaccinations.  He asked that the Council consider opposing the fourth substitute of this bill.</w:t>
      </w:r>
    </w:p>
    <w:p w:rsidR="000C41F9" w:rsidRPr="000C41F9" w:rsidRDefault="000C41F9" w:rsidP="000C41F9">
      <w:pPr>
        <w:tabs>
          <w:tab w:val="left" w:pos="1440"/>
        </w:tabs>
        <w:jc w:val="both"/>
        <w:rPr>
          <w:rFonts w:ascii="Arial" w:hAnsi="Arial" w:cs="Arial"/>
          <w:sz w:val="22"/>
          <w:szCs w:val="22"/>
        </w:rPr>
      </w:pPr>
    </w:p>
    <w:p w:rsidR="000C41F9" w:rsidRPr="000C41F9" w:rsidRDefault="000C41F9" w:rsidP="000C41F9">
      <w:pPr>
        <w:tabs>
          <w:tab w:val="left" w:pos="1440"/>
        </w:tabs>
        <w:jc w:val="both"/>
        <w:rPr>
          <w:rFonts w:ascii="Arial" w:hAnsi="Arial" w:cs="Arial"/>
          <w:b/>
          <w:sz w:val="22"/>
          <w:szCs w:val="22"/>
        </w:rPr>
      </w:pPr>
      <w:r w:rsidRPr="000C41F9">
        <w:rPr>
          <w:rFonts w:ascii="Arial" w:hAnsi="Arial" w:cs="Arial"/>
          <w:b/>
          <w:sz w:val="22"/>
          <w:szCs w:val="22"/>
        </w:rPr>
        <w:tab/>
        <w:t>Council Member Bradshaw, seconded by Council Member Bradley, moved to support the third substitution of H.B. 221 and oppose the fourth substitution of H.B. 221.  The motion passed unanimously.</w:t>
      </w:r>
      <w:r w:rsidR="0002328E">
        <w:rPr>
          <w:rFonts w:ascii="Arial" w:hAnsi="Arial" w:cs="Arial"/>
          <w:b/>
          <w:sz w:val="22"/>
          <w:szCs w:val="22"/>
        </w:rPr>
        <w:t xml:space="preserve">  Council Member Jensen was absent for the vote.</w:t>
      </w:r>
    </w:p>
    <w:p w:rsidR="000C41F9" w:rsidRPr="000C41F9" w:rsidRDefault="000C41F9" w:rsidP="000C41F9">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Default="000C41F9" w:rsidP="000C41F9">
      <w:pPr>
        <w:pStyle w:val="ListParagraph"/>
        <w:tabs>
          <w:tab w:val="left" w:pos="1440"/>
        </w:tabs>
        <w:ind w:left="0"/>
        <w:jc w:val="both"/>
        <w:rPr>
          <w:rFonts w:ascii="Arial" w:hAnsi="Arial" w:cs="Arial"/>
          <w:sz w:val="22"/>
          <w:szCs w:val="22"/>
        </w:rPr>
      </w:pPr>
    </w:p>
    <w:p w:rsidR="000C41F9" w:rsidRPr="0002328E" w:rsidRDefault="000C41F9" w:rsidP="0002328E">
      <w:pPr>
        <w:tabs>
          <w:tab w:val="left" w:pos="1440"/>
        </w:tabs>
        <w:jc w:val="both"/>
        <w:rPr>
          <w:rFonts w:ascii="Arial" w:hAnsi="Arial" w:cs="Arial"/>
          <w:i/>
          <w:sz w:val="22"/>
          <w:szCs w:val="22"/>
        </w:rPr>
      </w:pPr>
      <w:r w:rsidRPr="0002328E">
        <w:rPr>
          <w:rFonts w:ascii="Arial" w:hAnsi="Arial" w:cs="Arial"/>
          <w:i/>
          <w:sz w:val="22"/>
          <w:szCs w:val="22"/>
        </w:rPr>
        <w:t xml:space="preserve">S.B. 235 </w:t>
      </w:r>
      <w:proofErr w:type="gramStart"/>
      <w:r w:rsidRPr="0002328E">
        <w:rPr>
          <w:rFonts w:ascii="Arial" w:hAnsi="Arial" w:cs="Arial"/>
          <w:i/>
          <w:sz w:val="22"/>
          <w:szCs w:val="22"/>
        </w:rPr>
        <w:t>-  Local</w:t>
      </w:r>
      <w:proofErr w:type="gramEnd"/>
      <w:r w:rsidRPr="0002328E">
        <w:rPr>
          <w:rFonts w:ascii="Arial" w:hAnsi="Arial" w:cs="Arial"/>
          <w:i/>
          <w:sz w:val="22"/>
          <w:szCs w:val="22"/>
        </w:rPr>
        <w:t xml:space="preserve"> District Tax Revisions (Sen. Lincoln Fillmore)   </w:t>
      </w:r>
    </w:p>
    <w:p w:rsidR="000C41F9" w:rsidRPr="0002328E" w:rsidRDefault="000C41F9" w:rsidP="0002328E">
      <w:pPr>
        <w:tabs>
          <w:tab w:val="left" w:pos="1440"/>
        </w:tabs>
        <w:jc w:val="both"/>
        <w:rPr>
          <w:rFonts w:ascii="Arial" w:hAnsi="Arial" w:cs="Arial"/>
          <w:i/>
          <w:sz w:val="22"/>
          <w:szCs w:val="22"/>
        </w:rPr>
      </w:pPr>
    </w:p>
    <w:p w:rsidR="000C41F9" w:rsidRPr="0002328E" w:rsidRDefault="000C41F9" w:rsidP="0002328E">
      <w:pPr>
        <w:tabs>
          <w:tab w:val="left" w:pos="1440"/>
        </w:tabs>
        <w:ind w:left="720" w:right="720"/>
        <w:jc w:val="both"/>
        <w:rPr>
          <w:rFonts w:ascii="Arial" w:hAnsi="Arial" w:cs="Arial"/>
          <w:b/>
          <w:i/>
          <w:sz w:val="22"/>
          <w:szCs w:val="22"/>
        </w:rPr>
      </w:pPr>
      <w:r w:rsidRPr="0002328E">
        <w:rPr>
          <w:rFonts w:ascii="Arial" w:hAnsi="Arial" w:cs="Arial"/>
          <w:i/>
          <w:color w:val="222222"/>
          <w:sz w:val="22"/>
          <w:szCs w:val="22"/>
          <w:shd w:val="clear" w:color="auto" w:fill="FFFFFF"/>
        </w:rPr>
        <w:t>This bill defines terms; modifies the circumstances under which a local district may levy or collect property tax that exceeds the certified rate; and makes technical and conforming changes.</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sz w:val="22"/>
          <w:szCs w:val="22"/>
        </w:rPr>
      </w:pPr>
      <w:r w:rsidRPr="0002328E">
        <w:rPr>
          <w:rFonts w:ascii="Arial" w:hAnsi="Arial" w:cs="Arial"/>
          <w:sz w:val="22"/>
          <w:szCs w:val="22"/>
        </w:rPr>
        <w:tab/>
      </w:r>
      <w:r w:rsidRPr="0002328E">
        <w:rPr>
          <w:rFonts w:ascii="Arial" w:hAnsi="Arial" w:cs="Arial"/>
          <w:b/>
          <w:sz w:val="22"/>
          <w:szCs w:val="22"/>
        </w:rPr>
        <w:t>Ms. Kara Trevino</w:t>
      </w:r>
      <w:r w:rsidRPr="0002328E">
        <w:rPr>
          <w:rFonts w:ascii="Arial" w:hAnsi="Arial" w:cs="Arial"/>
          <w:sz w:val="22"/>
          <w:szCs w:val="22"/>
        </w:rPr>
        <w:t xml:space="preserve">, Legislative Specialist, Council Office, stated this bill impacts local districts and service areas.  Of concern to the County would be the Unified Fire District, Unified Police District, and the Municipal Services District.  In order for a district to exceed the certified tax rate, it would have to get voter approval, approval from every member of the taxing entity, or have directly elected board members.  Current law requires that the police district get approval of two thirds of their members to raise taxes.  That requirement is a simple majority for the fire district and the municipal services district.  </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b/>
          <w:sz w:val="22"/>
          <w:szCs w:val="22"/>
        </w:rPr>
      </w:pPr>
      <w:r w:rsidRPr="0002328E">
        <w:rPr>
          <w:rFonts w:ascii="Arial" w:hAnsi="Arial" w:cs="Arial"/>
          <w:b/>
          <w:sz w:val="22"/>
          <w:szCs w:val="22"/>
        </w:rPr>
        <w:tab/>
        <w:t>Council Member Bradshaw, seconded by Council Member Newton, moved to oppose S.B. 235.  The motion passed unanimously.</w:t>
      </w:r>
      <w:r w:rsidR="0002328E">
        <w:rPr>
          <w:rFonts w:ascii="Arial" w:hAnsi="Arial" w:cs="Arial"/>
          <w:b/>
          <w:sz w:val="22"/>
          <w:szCs w:val="22"/>
        </w:rPr>
        <w:t xml:space="preserve">  Council Member Jensen was absent for the vote.</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sz w:val="22"/>
          <w:szCs w:val="22"/>
        </w:rPr>
      </w:pPr>
      <w:r w:rsidRPr="0002328E">
        <w:rPr>
          <w:rFonts w:ascii="Arial" w:hAnsi="Arial" w:cs="Arial"/>
          <w:sz w:val="22"/>
          <w:szCs w:val="22"/>
        </w:rPr>
        <w:tab/>
      </w:r>
      <w:r w:rsidRPr="0002328E">
        <w:rPr>
          <w:rFonts w:ascii="Arial" w:hAnsi="Arial" w:cs="Arial"/>
          <w:b/>
          <w:sz w:val="22"/>
          <w:szCs w:val="22"/>
        </w:rPr>
        <w:t>Council Member Bradley</w:t>
      </w:r>
      <w:r w:rsidRPr="0002328E">
        <w:rPr>
          <w:rFonts w:ascii="Arial" w:hAnsi="Arial" w:cs="Arial"/>
          <w:sz w:val="22"/>
          <w:szCs w:val="22"/>
        </w:rPr>
        <w:t xml:space="preserve"> asked how the bill was going.</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sz w:val="22"/>
          <w:szCs w:val="22"/>
        </w:rPr>
      </w:pPr>
      <w:r w:rsidRPr="0002328E">
        <w:rPr>
          <w:rFonts w:ascii="Arial" w:hAnsi="Arial" w:cs="Arial"/>
          <w:sz w:val="22"/>
          <w:szCs w:val="22"/>
        </w:rPr>
        <w:lastRenderedPageBreak/>
        <w:tab/>
      </w:r>
      <w:r w:rsidRPr="0002328E">
        <w:rPr>
          <w:rFonts w:ascii="Arial" w:hAnsi="Arial" w:cs="Arial"/>
          <w:b/>
          <w:sz w:val="22"/>
          <w:szCs w:val="22"/>
        </w:rPr>
        <w:t>Ms. Trevino</w:t>
      </w:r>
      <w:r w:rsidRPr="0002328E">
        <w:rPr>
          <w:rFonts w:ascii="Arial" w:hAnsi="Arial" w:cs="Arial"/>
          <w:sz w:val="22"/>
          <w:szCs w:val="22"/>
        </w:rPr>
        <w:t xml:space="preserve"> stated not very well.  The bill is in the senate rules committee and they are trying to hold it there.  Special districts also oppose this legislation.  Four years ago Senator Bramble carefully negotiated a compromise on the kind of taxing authority special district would have.  This bill is put forth by a freshman Senator that philosophically does not like what the existing statute is. </w:t>
      </w:r>
    </w:p>
    <w:p w:rsidR="000C41F9" w:rsidRPr="0002328E" w:rsidRDefault="000C41F9" w:rsidP="0002328E">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Pr="0002328E" w:rsidRDefault="000C41F9" w:rsidP="0002328E">
      <w:pPr>
        <w:pStyle w:val="ListParagraph"/>
        <w:tabs>
          <w:tab w:val="left" w:pos="1440"/>
        </w:tabs>
        <w:ind w:left="0"/>
        <w:jc w:val="both"/>
        <w:rPr>
          <w:rFonts w:ascii="Arial" w:hAnsi="Arial" w:cs="Arial"/>
          <w:i/>
          <w:sz w:val="22"/>
          <w:szCs w:val="22"/>
        </w:rPr>
      </w:pPr>
    </w:p>
    <w:p w:rsidR="000C41F9" w:rsidRPr="0002328E" w:rsidRDefault="000C41F9" w:rsidP="0002328E">
      <w:pPr>
        <w:pStyle w:val="ListParagraph"/>
        <w:tabs>
          <w:tab w:val="left" w:pos="1440"/>
        </w:tabs>
        <w:ind w:left="0"/>
        <w:jc w:val="both"/>
        <w:rPr>
          <w:rFonts w:ascii="Arial" w:hAnsi="Arial" w:cs="Arial"/>
          <w:i/>
          <w:sz w:val="22"/>
          <w:szCs w:val="22"/>
        </w:rPr>
      </w:pPr>
      <w:r w:rsidRPr="0002328E">
        <w:rPr>
          <w:rFonts w:ascii="Arial" w:hAnsi="Arial" w:cs="Arial"/>
          <w:i/>
          <w:sz w:val="22"/>
          <w:szCs w:val="22"/>
        </w:rPr>
        <w:t xml:space="preserve">H.B. 25 – Property Tax Changes (Rep. Daniel </w:t>
      </w:r>
      <w:proofErr w:type="spellStart"/>
      <w:r w:rsidRPr="0002328E">
        <w:rPr>
          <w:rFonts w:ascii="Arial" w:hAnsi="Arial" w:cs="Arial"/>
          <w:i/>
          <w:sz w:val="22"/>
          <w:szCs w:val="22"/>
        </w:rPr>
        <w:t>McCay</w:t>
      </w:r>
      <w:proofErr w:type="spellEnd"/>
      <w:r w:rsidRPr="0002328E">
        <w:rPr>
          <w:rFonts w:ascii="Arial" w:hAnsi="Arial" w:cs="Arial"/>
          <w:i/>
          <w:sz w:val="22"/>
          <w:szCs w:val="22"/>
        </w:rPr>
        <w:t xml:space="preserve">)  </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right="720"/>
        <w:jc w:val="both"/>
        <w:rPr>
          <w:rFonts w:ascii="Arial" w:hAnsi="Arial" w:cs="Arial"/>
          <w:i/>
          <w:sz w:val="22"/>
          <w:szCs w:val="22"/>
        </w:rPr>
      </w:pPr>
      <w:r w:rsidRPr="0002328E">
        <w:rPr>
          <w:rFonts w:ascii="Arial" w:hAnsi="Arial" w:cs="Arial"/>
          <w:i/>
          <w:color w:val="222222"/>
          <w:sz w:val="22"/>
          <w:szCs w:val="22"/>
          <w:shd w:val="clear" w:color="auto" w:fill="FFFFFF"/>
        </w:rPr>
        <w:t>This defines terms; modifies the calculation of certain property tax rates; repeals obsolete language; and makes technical and conforming changes.</w:t>
      </w:r>
      <w:r w:rsidRPr="0002328E">
        <w:rPr>
          <w:rFonts w:ascii="Arial" w:hAnsi="Arial" w:cs="Arial"/>
          <w:i/>
          <w:sz w:val="22"/>
          <w:szCs w:val="22"/>
        </w:rPr>
        <w:t xml:space="preserve"> </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tabs>
          <w:tab w:val="left" w:pos="1440"/>
        </w:tabs>
        <w:jc w:val="both"/>
        <w:rPr>
          <w:rFonts w:ascii="Arial" w:hAnsi="Arial" w:cs="Arial"/>
          <w:sz w:val="22"/>
          <w:szCs w:val="22"/>
        </w:rPr>
      </w:pPr>
      <w:r w:rsidRPr="0002328E">
        <w:rPr>
          <w:rFonts w:ascii="Arial" w:hAnsi="Arial" w:cs="Arial"/>
          <w:b/>
          <w:sz w:val="22"/>
          <w:szCs w:val="22"/>
        </w:rPr>
        <w:tab/>
        <w:t xml:space="preserve">Mr. Patrick </w:t>
      </w:r>
      <w:proofErr w:type="spellStart"/>
      <w:r w:rsidRPr="0002328E">
        <w:rPr>
          <w:rFonts w:ascii="Arial" w:hAnsi="Arial" w:cs="Arial"/>
          <w:b/>
          <w:sz w:val="22"/>
          <w:szCs w:val="22"/>
        </w:rPr>
        <w:t>Reimherr</w:t>
      </w:r>
      <w:proofErr w:type="spellEnd"/>
      <w:r w:rsidRPr="0002328E">
        <w:rPr>
          <w:rFonts w:ascii="Arial" w:hAnsi="Arial" w:cs="Arial"/>
          <w:sz w:val="22"/>
          <w:szCs w:val="22"/>
        </w:rPr>
        <w:t>, Senior Advisor &amp; Director of Government Relations, Mayor’s Office, stated the County was hoping for one major provision to be inserted in this bill regarding centrally assessed properties that drop catastrophically in value.  An agreement has been reached.  Legislative intent has been added that if something like that does happen, there will be a process to start discussions on how to deal with it.</w:t>
      </w:r>
    </w:p>
    <w:p w:rsidR="000C41F9" w:rsidRPr="0002328E" w:rsidRDefault="000C41F9" w:rsidP="0002328E">
      <w:pPr>
        <w:tabs>
          <w:tab w:val="left" w:pos="1440"/>
        </w:tabs>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b/>
          <w:sz w:val="22"/>
          <w:szCs w:val="22"/>
        </w:rPr>
      </w:pPr>
      <w:r w:rsidRPr="0002328E">
        <w:rPr>
          <w:rFonts w:ascii="Arial" w:hAnsi="Arial" w:cs="Arial"/>
          <w:b/>
          <w:sz w:val="22"/>
          <w:szCs w:val="22"/>
        </w:rPr>
        <w:tab/>
        <w:t xml:space="preserve">Council Member Newton, seconded by Council Member Bradshaw, moved to support H.B. 25.  The motion passed unanimously. </w:t>
      </w:r>
      <w:r w:rsidR="0002328E">
        <w:rPr>
          <w:rFonts w:ascii="Arial" w:hAnsi="Arial" w:cs="Arial"/>
          <w:b/>
          <w:sz w:val="22"/>
          <w:szCs w:val="22"/>
        </w:rPr>
        <w:t xml:space="preserve"> Council Member Jensen was absent for the vote.</w:t>
      </w:r>
    </w:p>
    <w:p w:rsidR="000C41F9" w:rsidRPr="0002328E" w:rsidRDefault="000C41F9" w:rsidP="0002328E">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Default="000C41F9" w:rsidP="000C41F9">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i/>
          <w:sz w:val="22"/>
          <w:szCs w:val="22"/>
        </w:rPr>
      </w:pPr>
      <w:r w:rsidRPr="0002328E">
        <w:rPr>
          <w:rFonts w:ascii="Arial" w:hAnsi="Arial" w:cs="Arial"/>
          <w:i/>
          <w:sz w:val="22"/>
          <w:szCs w:val="22"/>
        </w:rPr>
        <w:t>H.B. 209 – Public Transit District Board County Appointment Amendments (Rep. Johnny Anderson)</w:t>
      </w:r>
    </w:p>
    <w:p w:rsidR="000C41F9" w:rsidRPr="0002328E" w:rsidRDefault="000C41F9" w:rsidP="0002328E">
      <w:pPr>
        <w:pStyle w:val="ListParagraph"/>
        <w:tabs>
          <w:tab w:val="left" w:pos="1440"/>
        </w:tabs>
        <w:ind w:left="0"/>
        <w:jc w:val="both"/>
        <w:rPr>
          <w:rFonts w:ascii="Arial" w:hAnsi="Arial" w:cs="Arial"/>
          <w:i/>
          <w:sz w:val="22"/>
          <w:szCs w:val="22"/>
        </w:rPr>
      </w:pPr>
    </w:p>
    <w:p w:rsidR="000C41F9" w:rsidRPr="0002328E" w:rsidRDefault="000C41F9" w:rsidP="0002328E">
      <w:pPr>
        <w:pStyle w:val="ListParagraph"/>
        <w:tabs>
          <w:tab w:val="left" w:pos="1440"/>
        </w:tabs>
        <w:ind w:right="720"/>
        <w:jc w:val="both"/>
        <w:rPr>
          <w:rFonts w:ascii="Arial" w:hAnsi="Arial" w:cs="Arial"/>
          <w:i/>
          <w:sz w:val="22"/>
          <w:szCs w:val="22"/>
        </w:rPr>
      </w:pPr>
      <w:r w:rsidRPr="0002328E">
        <w:rPr>
          <w:rFonts w:ascii="Arial" w:hAnsi="Arial" w:cs="Arial"/>
          <w:i/>
          <w:color w:val="222222"/>
          <w:sz w:val="22"/>
          <w:szCs w:val="22"/>
          <w:shd w:val="clear" w:color="auto" w:fill="FFFFFF"/>
        </w:rPr>
        <w:t>This bill amends the membership of a public transit district board of trustees for a public transit district with more than 200,000 people residing within the boundaries of the public transit district; and makes conforming changes.</w:t>
      </w:r>
    </w:p>
    <w:p w:rsidR="000C41F9" w:rsidRPr="0002328E" w:rsidRDefault="000C41F9" w:rsidP="0002328E">
      <w:pPr>
        <w:pStyle w:val="ListParagraph"/>
        <w:tabs>
          <w:tab w:val="left" w:pos="1440"/>
        </w:tabs>
        <w:ind w:left="0"/>
        <w:jc w:val="both"/>
        <w:rPr>
          <w:rFonts w:ascii="Arial" w:hAnsi="Arial" w:cs="Arial"/>
          <w:sz w:val="22"/>
          <w:szCs w:val="22"/>
        </w:rPr>
      </w:pPr>
    </w:p>
    <w:p w:rsidR="000C41F9" w:rsidRDefault="000C41F9" w:rsidP="0002328E">
      <w:pPr>
        <w:pStyle w:val="ListParagraph"/>
        <w:tabs>
          <w:tab w:val="left" w:pos="1440"/>
        </w:tabs>
        <w:ind w:left="0"/>
        <w:jc w:val="both"/>
        <w:rPr>
          <w:rFonts w:ascii="Arial" w:hAnsi="Arial" w:cs="Arial"/>
          <w:sz w:val="22"/>
          <w:szCs w:val="22"/>
        </w:rPr>
      </w:pPr>
      <w:r w:rsidRPr="0002328E">
        <w:rPr>
          <w:rFonts w:ascii="Arial" w:hAnsi="Arial" w:cs="Arial"/>
          <w:sz w:val="22"/>
          <w:szCs w:val="22"/>
        </w:rPr>
        <w:t xml:space="preserve"> </w:t>
      </w:r>
      <w:r w:rsidRPr="0002328E">
        <w:rPr>
          <w:rFonts w:ascii="Arial" w:hAnsi="Arial" w:cs="Arial"/>
          <w:sz w:val="22"/>
          <w:szCs w:val="22"/>
        </w:rPr>
        <w:tab/>
      </w:r>
      <w:r w:rsidRPr="001B5C91">
        <w:rPr>
          <w:rFonts w:ascii="Arial" w:hAnsi="Arial" w:cs="Arial"/>
          <w:b/>
          <w:sz w:val="22"/>
          <w:szCs w:val="22"/>
        </w:rPr>
        <w:t xml:space="preserve">Mr. Patrick </w:t>
      </w:r>
      <w:proofErr w:type="spellStart"/>
      <w:r w:rsidRPr="001B5C91">
        <w:rPr>
          <w:rFonts w:ascii="Arial" w:hAnsi="Arial" w:cs="Arial"/>
          <w:b/>
          <w:sz w:val="22"/>
          <w:szCs w:val="22"/>
        </w:rPr>
        <w:t>Reimherr</w:t>
      </w:r>
      <w:proofErr w:type="spellEnd"/>
      <w:r w:rsidRPr="001B5C91">
        <w:rPr>
          <w:rFonts w:ascii="Arial" w:hAnsi="Arial" w:cs="Arial"/>
          <w:sz w:val="22"/>
          <w:szCs w:val="22"/>
        </w:rPr>
        <w:t xml:space="preserve">, Senior Advisor &amp; Director of Government Relations, Mayor’s Office, stated the Council has taken a position to support this bill.  It makes some amendments to the Utah Transit Authority (UTA) Board.  </w:t>
      </w:r>
      <w:r w:rsidR="001B5C91" w:rsidRPr="001B5C91">
        <w:rPr>
          <w:rFonts w:ascii="Arial" w:hAnsi="Arial" w:cs="Arial"/>
          <w:sz w:val="22"/>
          <w:szCs w:val="22"/>
        </w:rPr>
        <w:t xml:space="preserve">It addresses the issue of Salt Lake County losing its </w:t>
      </w:r>
      <w:r w:rsidRPr="001B5C91">
        <w:rPr>
          <w:rFonts w:ascii="Arial" w:hAnsi="Arial" w:cs="Arial"/>
          <w:sz w:val="22"/>
          <w:szCs w:val="22"/>
        </w:rPr>
        <w:t>one board member because the size of unincorporated Salt Lake County has fallen below 140,000 people.  However, it also adds an additional member in recognition of the importance the County plays in funding UTA.  Senator Wayne Harper indicated he is proposing a substitute bill that would reduce the size of the board from 16 to 11 and would move the governance from a president mo</w:t>
      </w:r>
      <w:r w:rsidR="001B5C91" w:rsidRPr="001B5C91">
        <w:rPr>
          <w:rFonts w:ascii="Arial" w:hAnsi="Arial" w:cs="Arial"/>
          <w:sz w:val="22"/>
          <w:szCs w:val="22"/>
        </w:rPr>
        <w:t xml:space="preserve">del to a commission model.  He wanted the Council to be aware of this possibility. </w:t>
      </w:r>
      <w:r w:rsidRPr="001B5C91">
        <w:rPr>
          <w:rFonts w:ascii="Arial" w:hAnsi="Arial" w:cs="Arial"/>
          <w:sz w:val="22"/>
          <w:szCs w:val="22"/>
        </w:rPr>
        <w:t>Th</w:t>
      </w:r>
      <w:r w:rsidR="001B5C91">
        <w:rPr>
          <w:rFonts w:ascii="Arial" w:hAnsi="Arial" w:cs="Arial"/>
          <w:sz w:val="22"/>
          <w:szCs w:val="22"/>
        </w:rPr>
        <w:t xml:space="preserve">is bill will be monitor closely. </w:t>
      </w:r>
    </w:p>
    <w:p w:rsidR="001B5C91" w:rsidRPr="0002328E" w:rsidRDefault="001B5C91" w:rsidP="0002328E">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Default="000C41F9" w:rsidP="000C41F9">
      <w:pPr>
        <w:pStyle w:val="ListParagraph"/>
        <w:tabs>
          <w:tab w:val="left" w:pos="1440"/>
        </w:tabs>
        <w:ind w:left="0"/>
        <w:jc w:val="both"/>
        <w:rPr>
          <w:rFonts w:ascii="Arial" w:hAnsi="Arial" w:cs="Arial"/>
          <w:sz w:val="22"/>
          <w:szCs w:val="22"/>
        </w:rPr>
      </w:pPr>
    </w:p>
    <w:p w:rsidR="001B5C91" w:rsidRDefault="001B5C91" w:rsidP="0002328E">
      <w:pPr>
        <w:pStyle w:val="ListParagraph"/>
        <w:tabs>
          <w:tab w:val="left" w:pos="1440"/>
        </w:tabs>
        <w:ind w:left="0"/>
        <w:jc w:val="both"/>
        <w:rPr>
          <w:rFonts w:ascii="Arial" w:hAnsi="Arial" w:cs="Arial"/>
          <w:i/>
          <w:sz w:val="22"/>
          <w:szCs w:val="22"/>
        </w:rPr>
      </w:pPr>
    </w:p>
    <w:p w:rsidR="001B5C91" w:rsidRDefault="001B5C91" w:rsidP="0002328E">
      <w:pPr>
        <w:pStyle w:val="ListParagraph"/>
        <w:tabs>
          <w:tab w:val="left" w:pos="1440"/>
        </w:tabs>
        <w:ind w:left="0"/>
        <w:jc w:val="both"/>
        <w:rPr>
          <w:rFonts w:ascii="Arial" w:hAnsi="Arial" w:cs="Arial"/>
          <w:i/>
          <w:sz w:val="22"/>
          <w:szCs w:val="22"/>
        </w:rPr>
      </w:pPr>
    </w:p>
    <w:p w:rsidR="000C41F9" w:rsidRPr="0002328E" w:rsidRDefault="000C41F9" w:rsidP="0002328E">
      <w:pPr>
        <w:pStyle w:val="ListParagraph"/>
        <w:tabs>
          <w:tab w:val="left" w:pos="1440"/>
        </w:tabs>
        <w:ind w:left="0"/>
        <w:jc w:val="both"/>
        <w:rPr>
          <w:rFonts w:ascii="Arial" w:hAnsi="Arial" w:cs="Arial"/>
          <w:i/>
          <w:sz w:val="22"/>
          <w:szCs w:val="22"/>
        </w:rPr>
      </w:pPr>
      <w:r w:rsidRPr="0002328E">
        <w:rPr>
          <w:rFonts w:ascii="Arial" w:hAnsi="Arial" w:cs="Arial"/>
          <w:i/>
          <w:sz w:val="22"/>
          <w:szCs w:val="22"/>
        </w:rPr>
        <w:lastRenderedPageBreak/>
        <w:t xml:space="preserve">H.B. 235 - Remote Transactions Parity Act (Rep. Mike K. </w:t>
      </w:r>
      <w:proofErr w:type="spellStart"/>
      <w:r w:rsidRPr="0002328E">
        <w:rPr>
          <w:rFonts w:ascii="Arial" w:hAnsi="Arial" w:cs="Arial"/>
          <w:i/>
          <w:sz w:val="22"/>
          <w:szCs w:val="22"/>
        </w:rPr>
        <w:t>McKell</w:t>
      </w:r>
      <w:proofErr w:type="spellEnd"/>
      <w:r w:rsidRPr="0002328E">
        <w:rPr>
          <w:rFonts w:ascii="Arial" w:hAnsi="Arial" w:cs="Arial"/>
          <w:i/>
          <w:sz w:val="22"/>
          <w:szCs w:val="22"/>
        </w:rPr>
        <w:t xml:space="preserve">)  </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right="720"/>
        <w:jc w:val="both"/>
        <w:rPr>
          <w:rFonts w:ascii="Arial" w:hAnsi="Arial" w:cs="Arial"/>
          <w:i/>
          <w:color w:val="222222"/>
          <w:sz w:val="22"/>
          <w:szCs w:val="22"/>
          <w:shd w:val="clear" w:color="auto" w:fill="FFFFFF"/>
        </w:rPr>
      </w:pPr>
      <w:r w:rsidRPr="0002328E">
        <w:rPr>
          <w:rFonts w:ascii="Arial" w:hAnsi="Arial" w:cs="Arial"/>
          <w:i/>
          <w:sz w:val="22"/>
          <w:szCs w:val="22"/>
        </w:rPr>
        <w:t>T</w:t>
      </w:r>
      <w:r w:rsidRPr="0002328E">
        <w:rPr>
          <w:rFonts w:ascii="Arial" w:hAnsi="Arial" w:cs="Arial"/>
          <w:i/>
          <w:color w:val="222222"/>
          <w:sz w:val="22"/>
          <w:szCs w:val="22"/>
          <w:shd w:val="clear" w:color="auto" w:fill="FFFFFF"/>
        </w:rPr>
        <w:t xml:space="preserve">his bill defines terms; addresses the state sales and use tax rates; addresses the circumstances under which a person may be required to collect and remit sales and use taxes to the State Tax Commission; makes technical and conforming changes; and contains a severability provision. </w:t>
      </w:r>
    </w:p>
    <w:p w:rsidR="000C41F9" w:rsidRPr="0002328E" w:rsidRDefault="000C41F9" w:rsidP="0002328E">
      <w:pPr>
        <w:pStyle w:val="ListParagraph"/>
        <w:tabs>
          <w:tab w:val="left" w:pos="1440"/>
        </w:tabs>
        <w:ind w:left="0"/>
        <w:jc w:val="both"/>
        <w:rPr>
          <w:rFonts w:ascii="Arial" w:hAnsi="Arial" w:cs="Arial"/>
          <w:color w:val="222222"/>
          <w:sz w:val="22"/>
          <w:szCs w:val="22"/>
          <w:shd w:val="clear" w:color="auto" w:fill="FFFFFF"/>
        </w:rPr>
      </w:pPr>
    </w:p>
    <w:p w:rsidR="000C41F9" w:rsidRPr="0002328E" w:rsidRDefault="000C41F9" w:rsidP="0002328E">
      <w:pPr>
        <w:pStyle w:val="ListParagraph"/>
        <w:tabs>
          <w:tab w:val="left" w:pos="1440"/>
        </w:tabs>
        <w:ind w:left="0"/>
        <w:jc w:val="both"/>
        <w:rPr>
          <w:rFonts w:ascii="Arial" w:hAnsi="Arial" w:cs="Arial"/>
          <w:sz w:val="22"/>
          <w:szCs w:val="22"/>
        </w:rPr>
      </w:pPr>
      <w:r w:rsidRPr="0002328E">
        <w:rPr>
          <w:rFonts w:ascii="Arial" w:hAnsi="Arial" w:cs="Arial"/>
          <w:sz w:val="22"/>
          <w:szCs w:val="22"/>
        </w:rPr>
        <w:tab/>
      </w:r>
      <w:r w:rsidRPr="0002328E">
        <w:rPr>
          <w:rFonts w:ascii="Arial" w:hAnsi="Arial" w:cs="Arial"/>
          <w:b/>
          <w:sz w:val="22"/>
          <w:szCs w:val="22"/>
        </w:rPr>
        <w:t>Ms. Kara Trevino</w:t>
      </w:r>
      <w:r w:rsidRPr="0002328E">
        <w:rPr>
          <w:rFonts w:ascii="Arial" w:hAnsi="Arial" w:cs="Arial"/>
          <w:sz w:val="22"/>
          <w:szCs w:val="22"/>
        </w:rPr>
        <w:t>, Legislative Specialist, Council Office, stated the Council has opposed this bill.  It is now contemplated that if online sales tax was collected, the state tax rate would be lowered, not the local tax rate.  She recommended the Council either monitor of support the bill.</w:t>
      </w:r>
    </w:p>
    <w:p w:rsidR="000C41F9" w:rsidRPr="0002328E" w:rsidRDefault="000C41F9" w:rsidP="0002328E">
      <w:pPr>
        <w:pStyle w:val="ListParagraph"/>
        <w:tabs>
          <w:tab w:val="left" w:pos="1440"/>
        </w:tabs>
        <w:ind w:left="0"/>
        <w:jc w:val="both"/>
        <w:rPr>
          <w:rFonts w:ascii="Arial" w:hAnsi="Arial" w:cs="Arial"/>
          <w:sz w:val="22"/>
          <w:szCs w:val="22"/>
        </w:rPr>
      </w:pPr>
    </w:p>
    <w:p w:rsidR="000C41F9" w:rsidRPr="0002328E" w:rsidRDefault="000C41F9" w:rsidP="0002328E">
      <w:pPr>
        <w:pStyle w:val="ListParagraph"/>
        <w:tabs>
          <w:tab w:val="left" w:pos="1440"/>
        </w:tabs>
        <w:ind w:left="0"/>
        <w:jc w:val="both"/>
        <w:rPr>
          <w:rFonts w:ascii="Arial" w:hAnsi="Arial" w:cs="Arial"/>
          <w:b/>
          <w:sz w:val="22"/>
          <w:szCs w:val="22"/>
        </w:rPr>
      </w:pPr>
      <w:r w:rsidRPr="0002328E">
        <w:rPr>
          <w:rFonts w:ascii="Arial" w:hAnsi="Arial" w:cs="Arial"/>
          <w:sz w:val="22"/>
          <w:szCs w:val="22"/>
        </w:rPr>
        <w:tab/>
      </w:r>
      <w:r w:rsidRPr="0002328E">
        <w:rPr>
          <w:rFonts w:ascii="Arial" w:hAnsi="Arial" w:cs="Arial"/>
          <w:b/>
          <w:sz w:val="22"/>
          <w:szCs w:val="22"/>
        </w:rPr>
        <w:t>Council Member Newton, seconded by Council Member Snelgrove, moved to change the Council’s position on H.B. 235 from oppose to monitor.  The motion passed unanimously.</w:t>
      </w:r>
      <w:r w:rsidR="0002328E">
        <w:rPr>
          <w:rFonts w:ascii="Arial" w:hAnsi="Arial" w:cs="Arial"/>
          <w:b/>
          <w:sz w:val="22"/>
          <w:szCs w:val="22"/>
        </w:rPr>
        <w:t xml:space="preserve">  Council Member Jensen was absent for the vote.</w:t>
      </w:r>
    </w:p>
    <w:p w:rsidR="000C41F9" w:rsidRPr="0002328E" w:rsidRDefault="000C41F9" w:rsidP="0002328E">
      <w:pPr>
        <w:pStyle w:val="ListParagraph"/>
        <w:tabs>
          <w:tab w:val="left" w:pos="1440"/>
        </w:tabs>
        <w:ind w:left="0"/>
        <w:jc w:val="both"/>
        <w:rPr>
          <w:rFonts w:ascii="Arial" w:hAnsi="Arial" w:cs="Arial"/>
          <w:sz w:val="22"/>
          <w:szCs w:val="22"/>
        </w:rPr>
      </w:pPr>
    </w:p>
    <w:p w:rsidR="000C41F9" w:rsidRDefault="000C41F9" w:rsidP="000C41F9">
      <w:pPr>
        <w:pStyle w:val="ListParagraph"/>
        <w:tabs>
          <w:tab w:val="left" w:pos="1440"/>
        </w:tabs>
        <w:ind w:left="0"/>
        <w:jc w:val="center"/>
        <w:rPr>
          <w:rFonts w:ascii="Arial" w:eastAsia="Calibri" w:hAnsi="Arial" w:cs="Arial"/>
          <w:b/>
          <w:sz w:val="26"/>
          <w:szCs w:val="26"/>
        </w:rPr>
      </w:pPr>
      <w:r>
        <w:rPr>
          <w:rFonts w:ascii="Arial" w:hAnsi="Arial" w:cs="Arial"/>
          <w:sz w:val="26"/>
          <w:szCs w:val="26"/>
        </w:rPr>
        <w:t>− − − − − − − − − − − − − −</w:t>
      </w:r>
    </w:p>
    <w:p w:rsidR="000C41F9" w:rsidRPr="00777D84" w:rsidRDefault="000C41F9" w:rsidP="00777D84">
      <w:pPr>
        <w:pStyle w:val="ListParagraph"/>
        <w:tabs>
          <w:tab w:val="left" w:pos="1440"/>
        </w:tabs>
        <w:ind w:left="0"/>
        <w:jc w:val="both"/>
        <w:rPr>
          <w:rFonts w:ascii="Arial" w:hAnsi="Arial" w:cs="Arial"/>
          <w:sz w:val="22"/>
          <w:szCs w:val="22"/>
        </w:rPr>
      </w:pPr>
    </w:p>
    <w:p w:rsidR="000C41F9" w:rsidRPr="00777D84" w:rsidRDefault="000C41F9" w:rsidP="00777D84">
      <w:pPr>
        <w:pStyle w:val="ListParagraph"/>
        <w:tabs>
          <w:tab w:val="left" w:pos="1440"/>
        </w:tabs>
        <w:ind w:left="0"/>
        <w:jc w:val="both"/>
        <w:rPr>
          <w:rFonts w:ascii="Arial" w:hAnsi="Arial" w:cs="Arial"/>
          <w:i/>
          <w:sz w:val="22"/>
          <w:szCs w:val="22"/>
        </w:rPr>
      </w:pPr>
      <w:r w:rsidRPr="00777D84">
        <w:rPr>
          <w:rFonts w:ascii="Arial" w:hAnsi="Arial" w:cs="Arial"/>
          <w:i/>
          <w:sz w:val="22"/>
          <w:szCs w:val="22"/>
        </w:rPr>
        <w:t xml:space="preserve">H.B. 300 – Body-worn Cameras for Law Enforcement Officers (Rep. Daniel </w:t>
      </w:r>
      <w:proofErr w:type="spellStart"/>
      <w:r w:rsidRPr="00777D84">
        <w:rPr>
          <w:rFonts w:ascii="Arial" w:hAnsi="Arial" w:cs="Arial"/>
          <w:i/>
          <w:sz w:val="22"/>
          <w:szCs w:val="22"/>
        </w:rPr>
        <w:t>McCay</w:t>
      </w:r>
      <w:proofErr w:type="spellEnd"/>
      <w:r w:rsidRPr="00777D84">
        <w:rPr>
          <w:rFonts w:ascii="Arial" w:hAnsi="Arial" w:cs="Arial"/>
          <w:i/>
          <w:sz w:val="22"/>
          <w:szCs w:val="22"/>
        </w:rPr>
        <w:t xml:space="preserve">) </w:t>
      </w:r>
    </w:p>
    <w:p w:rsidR="000C41F9" w:rsidRPr="00777D84" w:rsidRDefault="000C41F9" w:rsidP="00777D84">
      <w:pPr>
        <w:pStyle w:val="ListParagraph"/>
        <w:tabs>
          <w:tab w:val="left" w:pos="1440"/>
        </w:tabs>
        <w:ind w:left="0"/>
        <w:jc w:val="both"/>
        <w:rPr>
          <w:rFonts w:ascii="Arial" w:hAnsi="Arial" w:cs="Arial"/>
          <w:sz w:val="22"/>
          <w:szCs w:val="22"/>
        </w:rPr>
      </w:pPr>
    </w:p>
    <w:p w:rsidR="000C41F9" w:rsidRPr="00777D84" w:rsidRDefault="000C41F9" w:rsidP="00777D84">
      <w:pPr>
        <w:pStyle w:val="ListParagraph"/>
        <w:tabs>
          <w:tab w:val="left" w:pos="1440"/>
        </w:tabs>
        <w:ind w:right="720"/>
        <w:jc w:val="both"/>
        <w:rPr>
          <w:rFonts w:ascii="Arial" w:hAnsi="Arial" w:cs="Arial"/>
          <w:i/>
          <w:color w:val="222222"/>
          <w:sz w:val="22"/>
          <w:szCs w:val="22"/>
          <w:shd w:val="clear" w:color="auto" w:fill="FFFFFF"/>
        </w:rPr>
      </w:pPr>
      <w:r w:rsidRPr="00777D84">
        <w:rPr>
          <w:rFonts w:ascii="Arial" w:hAnsi="Arial" w:cs="Arial"/>
          <w:i/>
          <w:color w:val="222222"/>
          <w:sz w:val="22"/>
          <w:szCs w:val="22"/>
          <w:shd w:val="clear" w:color="auto" w:fill="FFFFFF"/>
        </w:rPr>
        <w:t>This bill provides that a law enforcement agency that uses body-worn cameras worn by law enforcement officers shall have a written policy governing the use of body-worn cameras that meets or exceeds the minimum guidelines provided; minimum guidelines for the activation or use of body-worn cameras; and the prohibited uses of body-worn cameras by law enforcement officers.</w:t>
      </w:r>
    </w:p>
    <w:p w:rsidR="000C41F9" w:rsidRPr="00777D84" w:rsidRDefault="000C41F9" w:rsidP="00777D84">
      <w:pPr>
        <w:pStyle w:val="ListParagraph"/>
        <w:tabs>
          <w:tab w:val="left" w:pos="1440"/>
        </w:tabs>
        <w:ind w:left="0"/>
        <w:jc w:val="both"/>
        <w:rPr>
          <w:rFonts w:ascii="Arial" w:hAnsi="Arial" w:cs="Arial"/>
          <w:sz w:val="22"/>
          <w:szCs w:val="22"/>
        </w:rPr>
      </w:pPr>
    </w:p>
    <w:p w:rsidR="000C41F9" w:rsidRPr="00777D84" w:rsidRDefault="000C41F9" w:rsidP="00777D84">
      <w:pPr>
        <w:pStyle w:val="ListParagraph"/>
        <w:tabs>
          <w:tab w:val="left" w:pos="1440"/>
        </w:tabs>
        <w:ind w:left="0"/>
        <w:jc w:val="both"/>
        <w:rPr>
          <w:rFonts w:ascii="Arial" w:hAnsi="Arial" w:cs="Arial"/>
          <w:sz w:val="22"/>
          <w:szCs w:val="22"/>
        </w:rPr>
      </w:pPr>
      <w:r w:rsidRPr="00777D84">
        <w:rPr>
          <w:rFonts w:ascii="Arial" w:hAnsi="Arial" w:cs="Arial"/>
          <w:sz w:val="22"/>
          <w:szCs w:val="22"/>
        </w:rPr>
        <w:tab/>
      </w:r>
      <w:r w:rsidRPr="00777D84">
        <w:rPr>
          <w:rFonts w:ascii="Arial" w:hAnsi="Arial" w:cs="Arial"/>
          <w:b/>
          <w:sz w:val="22"/>
          <w:szCs w:val="22"/>
        </w:rPr>
        <w:t>Mr. Sim Gill</w:t>
      </w:r>
      <w:r w:rsidRPr="00777D84">
        <w:rPr>
          <w:rFonts w:ascii="Arial" w:hAnsi="Arial" w:cs="Arial"/>
          <w:sz w:val="22"/>
          <w:szCs w:val="22"/>
        </w:rPr>
        <w:t xml:space="preserve">, District Attorney, stated a compromise has been reached on this bill and his office is satisfied with the provisions relating to GRAMA.  More details can be worked out during the interim.  There may be some subtleties in the bill that law enforcement is struggling with.  It will be interesting to see what happens in the next few days.  </w:t>
      </w:r>
    </w:p>
    <w:p w:rsidR="006141D8" w:rsidRPr="00777D84" w:rsidRDefault="006141D8" w:rsidP="00777D84">
      <w:pPr>
        <w:pStyle w:val="NoSpacing"/>
        <w:rPr>
          <w:u w:val="single"/>
        </w:rPr>
      </w:pPr>
    </w:p>
    <w:p w:rsidR="006141D8" w:rsidRPr="000B7695" w:rsidRDefault="006141D8" w:rsidP="006141D8">
      <w:pPr>
        <w:tabs>
          <w:tab w:val="left" w:pos="1440"/>
        </w:tabs>
        <w:jc w:val="center"/>
        <w:rPr>
          <w:sz w:val="28"/>
          <w:szCs w:val="28"/>
        </w:rPr>
      </w:pPr>
      <w:r w:rsidRPr="000B7695">
        <w:rPr>
          <w:sz w:val="28"/>
          <w:szCs w:val="28"/>
        </w:rPr>
        <w:t>♦♦♦   ♦♦♦   ♦♦♦   ♦♦♦   ♦♦♦</w:t>
      </w:r>
    </w:p>
    <w:p w:rsidR="006141D8" w:rsidRDefault="006141D8" w:rsidP="00603E28">
      <w:pPr>
        <w:pStyle w:val="NoSpacing"/>
        <w:rPr>
          <w:u w:val="single"/>
        </w:rPr>
      </w:pPr>
    </w:p>
    <w:p w:rsidR="006141D8" w:rsidRPr="006141D8" w:rsidRDefault="006141D8" w:rsidP="00603E28">
      <w:pPr>
        <w:pStyle w:val="NoSpacing"/>
      </w:pPr>
      <w:r>
        <w:rPr>
          <w:u w:val="single"/>
        </w:rPr>
        <w:t xml:space="preserve">Capital Projects </w:t>
      </w:r>
      <w:proofErr w:type="gramStart"/>
      <w:r>
        <w:rPr>
          <w:u w:val="single"/>
        </w:rPr>
        <w:t xml:space="preserve">Update </w:t>
      </w:r>
      <w:r>
        <w:t xml:space="preserve"> (</w:t>
      </w:r>
      <w:proofErr w:type="gramEnd"/>
      <w:r>
        <w:fldChar w:fldCharType="begin"/>
      </w:r>
      <w:r>
        <w:instrText xml:space="preserve"> HYPERLINK "ftr://?location=&amp;quot;COW&amp;quot;?date=&amp;quot;01-Mar-2016&amp;quot;?path=&amp;quot;&amp;quot;?position=&amp;quot;15:04:33&amp;quot;?Data=&amp;quot;40464fce&amp;quot;" \o "3/1/2016 COW 3:04:33 PM" </w:instrText>
      </w:r>
      <w:r>
        <w:fldChar w:fldCharType="separate"/>
      </w:r>
      <w:r>
        <w:rPr>
          <w:rStyle w:val="Hyperlink"/>
        </w:rPr>
        <w:t>3:04:33 PM</w:t>
      </w:r>
      <w:r>
        <w:rPr>
          <w:rStyle w:val="Hyperlink"/>
        </w:rPr>
        <w:fldChar w:fldCharType="end"/>
      </w:r>
      <w:r>
        <w:rPr>
          <w:rStyle w:val="Hyperlink"/>
        </w:rPr>
        <w:t>)</w:t>
      </w:r>
    </w:p>
    <w:p w:rsidR="006141D8" w:rsidRDefault="006141D8" w:rsidP="00603E28">
      <w:pPr>
        <w:pStyle w:val="NoSpacing"/>
        <w:rPr>
          <w:b/>
          <w:i/>
        </w:rPr>
      </w:pPr>
    </w:p>
    <w:p w:rsidR="006141D8" w:rsidRDefault="00A96F1B" w:rsidP="00A96F1B">
      <w:pPr>
        <w:pStyle w:val="NoSpacing"/>
        <w:tabs>
          <w:tab w:val="left" w:pos="1440"/>
        </w:tabs>
      </w:pPr>
      <w:r>
        <w:tab/>
      </w:r>
      <w:r>
        <w:rPr>
          <w:b/>
        </w:rPr>
        <w:t>Mr. Rory Payne</w:t>
      </w:r>
      <w:r>
        <w:t>, Director, Facilities Management Division, delivered a PowerPoint presentation.  He outlined the funds budgeted for capital projects in 2015 which totaled approximately $188 million</w:t>
      </w:r>
      <w:r w:rsidR="00777D84">
        <w:t xml:space="preserve">. Many of these projects will take more than one year to complete. </w:t>
      </w:r>
      <w:r>
        <w:t>For 2016, 165 projects carried over with 145 new projects for approximately $166 million.</w:t>
      </w:r>
    </w:p>
    <w:p w:rsidR="00A96F1B" w:rsidRDefault="00A96F1B" w:rsidP="00A96F1B">
      <w:pPr>
        <w:pStyle w:val="NoSpacing"/>
        <w:tabs>
          <w:tab w:val="left" w:pos="1440"/>
        </w:tabs>
      </w:pPr>
    </w:p>
    <w:p w:rsidR="001B5C91" w:rsidRDefault="00A96F1B" w:rsidP="00A96F1B">
      <w:pPr>
        <w:pStyle w:val="NoSpacing"/>
        <w:tabs>
          <w:tab w:val="left" w:pos="1440"/>
        </w:tabs>
      </w:pPr>
      <w:r>
        <w:tab/>
      </w:r>
      <w:r>
        <w:rPr>
          <w:b/>
        </w:rPr>
        <w:t xml:space="preserve">Mr. Tyson </w:t>
      </w:r>
      <w:proofErr w:type="spellStart"/>
      <w:r>
        <w:rPr>
          <w:b/>
        </w:rPr>
        <w:t>K</w:t>
      </w:r>
      <w:r w:rsidR="00EB6AE8">
        <w:rPr>
          <w:b/>
        </w:rPr>
        <w:t>yhl</w:t>
      </w:r>
      <w:proofErr w:type="spellEnd"/>
      <w:r>
        <w:t xml:space="preserve">, Associate Director, Facilities Management Division, continued the PowerPoint presentation.  He reviewed the five-year plan.  He stated he met with every agency within Salt Lake County to identify future capital project needs.  The next step will be </w:t>
      </w:r>
    </w:p>
    <w:p w:rsidR="001B5C91" w:rsidRDefault="001B5C91" w:rsidP="00A96F1B">
      <w:pPr>
        <w:pStyle w:val="NoSpacing"/>
        <w:tabs>
          <w:tab w:val="left" w:pos="1440"/>
        </w:tabs>
      </w:pPr>
    </w:p>
    <w:p w:rsidR="00EB6AE8" w:rsidRDefault="00A96F1B" w:rsidP="00A96F1B">
      <w:pPr>
        <w:pStyle w:val="NoSpacing"/>
        <w:tabs>
          <w:tab w:val="left" w:pos="1440"/>
        </w:tabs>
      </w:pPr>
      <w:proofErr w:type="gramStart"/>
      <w:r>
        <w:lastRenderedPageBreak/>
        <w:t>third</w:t>
      </w:r>
      <w:proofErr w:type="gramEnd"/>
      <w:r>
        <w:t xml:space="preserve"> party facility condition assessments.  Facilities Management Division is in the process of developing a</w:t>
      </w:r>
      <w:r w:rsidR="00F55162">
        <w:t>n</w:t>
      </w:r>
      <w:r>
        <w:t xml:space="preserve"> RFP for these assessments. </w:t>
      </w:r>
    </w:p>
    <w:p w:rsidR="00EB6AE8" w:rsidRDefault="00EB6AE8" w:rsidP="00A96F1B">
      <w:pPr>
        <w:pStyle w:val="NoSpacing"/>
        <w:tabs>
          <w:tab w:val="left" w:pos="1440"/>
        </w:tabs>
      </w:pPr>
    </w:p>
    <w:p w:rsidR="00EB6AE8" w:rsidRPr="000B7695" w:rsidRDefault="00EB6AE8" w:rsidP="00EB6AE8">
      <w:pPr>
        <w:tabs>
          <w:tab w:val="left" w:pos="1440"/>
        </w:tabs>
        <w:jc w:val="center"/>
        <w:rPr>
          <w:sz w:val="28"/>
          <w:szCs w:val="28"/>
        </w:rPr>
      </w:pPr>
      <w:r w:rsidRPr="000B7695">
        <w:rPr>
          <w:sz w:val="28"/>
          <w:szCs w:val="28"/>
        </w:rPr>
        <w:t>♦♦♦   ♦♦♦   ♦♦♦   ♦♦♦   ♦♦♦</w:t>
      </w:r>
    </w:p>
    <w:p w:rsidR="00EB6AE8" w:rsidRDefault="00EB6AE8" w:rsidP="00A96F1B">
      <w:pPr>
        <w:pStyle w:val="NoSpacing"/>
        <w:tabs>
          <w:tab w:val="left" w:pos="1440"/>
        </w:tabs>
      </w:pPr>
    </w:p>
    <w:p w:rsidR="00F06CD0" w:rsidRDefault="00F06CD0" w:rsidP="00F06CD0">
      <w:pPr>
        <w:pStyle w:val="ListParagraph"/>
        <w:ind w:left="0"/>
        <w:rPr>
          <w:rStyle w:val="Hyperlink"/>
          <w:rFonts w:ascii="Arial" w:hAnsi="Arial" w:cs="Arial"/>
          <w:sz w:val="22"/>
          <w:szCs w:val="22"/>
        </w:rPr>
      </w:pPr>
      <w:r w:rsidRPr="005444DA">
        <w:rPr>
          <w:rFonts w:ascii="Arial" w:hAnsi="Arial" w:cs="Arial"/>
          <w:sz w:val="22"/>
          <w:szCs w:val="22"/>
          <w:u w:val="single"/>
        </w:rPr>
        <w:t>Employee Engagement Survey Final Results</w:t>
      </w:r>
      <w:r w:rsidRPr="005444DA">
        <w:rPr>
          <w:rFonts w:ascii="Arial" w:hAnsi="Arial" w:cs="Arial"/>
          <w:sz w:val="22"/>
          <w:szCs w:val="22"/>
        </w:rPr>
        <w:t xml:space="preserve"> (</w:t>
      </w:r>
      <w:hyperlink r:id="rId14" w:tooltip="3/1/2016 COW 3:17:12 PM" w:history="1">
        <w:r w:rsidRPr="005444DA">
          <w:rPr>
            <w:rStyle w:val="Hyperlink"/>
            <w:rFonts w:ascii="Arial" w:hAnsi="Arial" w:cs="Arial"/>
            <w:sz w:val="22"/>
            <w:szCs w:val="22"/>
          </w:rPr>
          <w:t>3:17:12 PM</w:t>
        </w:r>
      </w:hyperlink>
      <w:r w:rsidRPr="005444DA">
        <w:rPr>
          <w:rStyle w:val="Hyperlink"/>
          <w:rFonts w:ascii="Arial" w:hAnsi="Arial" w:cs="Arial"/>
          <w:sz w:val="22"/>
          <w:szCs w:val="22"/>
        </w:rPr>
        <w:t>)</w:t>
      </w:r>
    </w:p>
    <w:p w:rsidR="00F06CD0" w:rsidRDefault="00F06CD0" w:rsidP="00F06CD0">
      <w:pPr>
        <w:pStyle w:val="NoSpacing"/>
        <w:rPr>
          <w:rStyle w:val="Hyperlink"/>
          <w:rFonts w:cs="Arial"/>
        </w:rPr>
      </w:pPr>
    </w:p>
    <w:p w:rsidR="00F06CD0" w:rsidRDefault="00F06CD0" w:rsidP="00F06CD0">
      <w:pPr>
        <w:pStyle w:val="NoSpacing"/>
      </w:pPr>
      <w:r>
        <w:tab/>
      </w:r>
      <w:r>
        <w:tab/>
      </w:r>
      <w:r>
        <w:rPr>
          <w:b/>
        </w:rPr>
        <w:t xml:space="preserve">Ms. Dianne </w:t>
      </w:r>
      <w:proofErr w:type="spellStart"/>
      <w:r>
        <w:rPr>
          <w:b/>
        </w:rPr>
        <w:t>Meppen</w:t>
      </w:r>
      <w:proofErr w:type="spellEnd"/>
      <w:r>
        <w:t>, Director of Survey Research, University of Utah, delivered a PowerPoint presentation regarding the Employee Engagement Study. The survey was completed by 2,272 employees out of 3,585 distributed surveys and broken up by departments and specific demographics. The survey covers the following areas:</w:t>
      </w:r>
    </w:p>
    <w:p w:rsidR="00F06CD0" w:rsidRDefault="00F06CD0" w:rsidP="00F06CD0">
      <w:pPr>
        <w:pStyle w:val="NoSpacing"/>
      </w:pPr>
    </w:p>
    <w:p w:rsidR="00F06CD0" w:rsidRDefault="00F06CD0" w:rsidP="00F06CD0">
      <w:pPr>
        <w:pStyle w:val="NoSpacing"/>
        <w:numPr>
          <w:ilvl w:val="0"/>
          <w:numId w:val="4"/>
        </w:numPr>
      </w:pPr>
      <w:r>
        <w:t>New Hire Process</w:t>
      </w:r>
    </w:p>
    <w:p w:rsidR="00F06CD0" w:rsidRDefault="00F06CD0" w:rsidP="00F06CD0">
      <w:pPr>
        <w:pStyle w:val="NoSpacing"/>
        <w:numPr>
          <w:ilvl w:val="0"/>
          <w:numId w:val="4"/>
        </w:numPr>
      </w:pPr>
      <w:r>
        <w:t>Communication</w:t>
      </w:r>
    </w:p>
    <w:p w:rsidR="00F06CD0" w:rsidRDefault="00F06CD0" w:rsidP="00F06CD0">
      <w:pPr>
        <w:pStyle w:val="NoSpacing"/>
        <w:numPr>
          <w:ilvl w:val="0"/>
          <w:numId w:val="4"/>
        </w:numPr>
      </w:pPr>
      <w:r>
        <w:t>Training and Education</w:t>
      </w:r>
    </w:p>
    <w:p w:rsidR="00F06CD0" w:rsidRDefault="00F06CD0" w:rsidP="00F06CD0">
      <w:pPr>
        <w:pStyle w:val="NoSpacing"/>
        <w:numPr>
          <w:ilvl w:val="0"/>
          <w:numId w:val="4"/>
        </w:numPr>
      </w:pPr>
      <w:r>
        <w:t>Professional Development</w:t>
      </w:r>
    </w:p>
    <w:p w:rsidR="00F06CD0" w:rsidRDefault="00F06CD0" w:rsidP="00F06CD0">
      <w:pPr>
        <w:pStyle w:val="NoSpacing"/>
        <w:numPr>
          <w:ilvl w:val="0"/>
          <w:numId w:val="4"/>
        </w:numPr>
      </w:pPr>
      <w:r>
        <w:t>Performance and Development Plans and Annual Evaluations</w:t>
      </w:r>
    </w:p>
    <w:p w:rsidR="00F06CD0" w:rsidRDefault="00F06CD0" w:rsidP="00F06CD0">
      <w:pPr>
        <w:pStyle w:val="NoSpacing"/>
        <w:numPr>
          <w:ilvl w:val="0"/>
          <w:numId w:val="4"/>
        </w:numPr>
      </w:pPr>
      <w:r>
        <w:t>Supervision</w:t>
      </w:r>
    </w:p>
    <w:p w:rsidR="00F06CD0" w:rsidRDefault="00F06CD0" w:rsidP="00F06CD0">
      <w:pPr>
        <w:pStyle w:val="NoSpacing"/>
        <w:numPr>
          <w:ilvl w:val="0"/>
          <w:numId w:val="4"/>
        </w:numPr>
      </w:pPr>
      <w:r>
        <w:t>Management</w:t>
      </w:r>
    </w:p>
    <w:p w:rsidR="00F06CD0" w:rsidRDefault="00F06CD0" w:rsidP="00F06CD0">
      <w:pPr>
        <w:pStyle w:val="NoSpacing"/>
        <w:numPr>
          <w:ilvl w:val="0"/>
          <w:numId w:val="4"/>
        </w:numPr>
      </w:pPr>
      <w:r>
        <w:t>Work Environment/Operational Functionality</w:t>
      </w:r>
    </w:p>
    <w:p w:rsidR="00F06CD0" w:rsidRDefault="00F06CD0" w:rsidP="00F06CD0">
      <w:pPr>
        <w:pStyle w:val="NoSpacing"/>
        <w:numPr>
          <w:ilvl w:val="0"/>
          <w:numId w:val="4"/>
        </w:numPr>
      </w:pPr>
      <w:r>
        <w:t>Culture</w:t>
      </w:r>
    </w:p>
    <w:p w:rsidR="00F06CD0" w:rsidRDefault="00F06CD0" w:rsidP="00F06CD0">
      <w:pPr>
        <w:pStyle w:val="NoSpacing"/>
        <w:numPr>
          <w:ilvl w:val="0"/>
          <w:numId w:val="4"/>
        </w:numPr>
      </w:pPr>
      <w:r>
        <w:t>Well-Being</w:t>
      </w:r>
    </w:p>
    <w:p w:rsidR="00F06CD0" w:rsidRDefault="00F06CD0" w:rsidP="00F06CD0">
      <w:pPr>
        <w:pStyle w:val="NoSpacing"/>
        <w:ind w:left="720"/>
      </w:pPr>
    </w:p>
    <w:p w:rsidR="00F06CD0" w:rsidRDefault="00F06CD0" w:rsidP="00F06CD0">
      <w:pPr>
        <w:pStyle w:val="NoSpacing"/>
      </w:pPr>
      <w:r>
        <w:t>Common strengths among all departments were value of work and enjoyment of job duties, co-workers, benefits, flexibility, job security, and direct supervisor. Areas for improvement are</w:t>
      </w:r>
      <w:r w:rsidR="00F55162">
        <w:t>:</w:t>
      </w:r>
      <w:r>
        <w:t xml:space="preserve"> perception that feedback will not make a difference, office politics, favoritism, promotion issues, issues with management and administration, communications, evaluations and development plans, workload, and pay.   </w:t>
      </w:r>
    </w:p>
    <w:p w:rsidR="00F06CD0" w:rsidRDefault="00F06CD0" w:rsidP="00F06CD0">
      <w:pPr>
        <w:pStyle w:val="NoSpacing"/>
      </w:pPr>
    </w:p>
    <w:p w:rsidR="00F06CD0" w:rsidRDefault="00F06CD0" w:rsidP="00F06CD0">
      <w:pPr>
        <w:pStyle w:val="NoSpacing"/>
      </w:pPr>
      <w:r>
        <w:tab/>
      </w:r>
      <w:r>
        <w:tab/>
      </w:r>
      <w:r>
        <w:rPr>
          <w:b/>
        </w:rPr>
        <w:t xml:space="preserve">Ms. Anna </w:t>
      </w:r>
      <w:proofErr w:type="spellStart"/>
      <w:r>
        <w:rPr>
          <w:b/>
        </w:rPr>
        <w:t>Bergevin</w:t>
      </w:r>
      <w:proofErr w:type="spellEnd"/>
      <w:r>
        <w:t>, MMP Research Associate, University of Utah, continued the PowerPoint presentation.  She stated after reviewing the survey results and reading employee comments the following recommendations were made:</w:t>
      </w:r>
    </w:p>
    <w:p w:rsidR="00F06CD0" w:rsidRDefault="00F06CD0" w:rsidP="00F06CD0">
      <w:pPr>
        <w:pStyle w:val="NoSpacing"/>
      </w:pPr>
    </w:p>
    <w:p w:rsidR="00F06CD0" w:rsidRDefault="00F06CD0" w:rsidP="00F06CD0">
      <w:pPr>
        <w:pStyle w:val="NoSpacing"/>
        <w:numPr>
          <w:ilvl w:val="0"/>
          <w:numId w:val="5"/>
        </w:numPr>
      </w:pPr>
      <w:r>
        <w:t xml:space="preserve">Build Trust: Employee voice is heard </w:t>
      </w:r>
      <w:r w:rsidR="00F55162">
        <w:t>and</w:t>
      </w:r>
      <w:r>
        <w:t xml:space="preserve"> management will work with employees to address issues.</w:t>
      </w:r>
    </w:p>
    <w:p w:rsidR="00F06CD0" w:rsidRDefault="00F06CD0" w:rsidP="00F06CD0">
      <w:pPr>
        <w:pStyle w:val="NoSpacing"/>
        <w:numPr>
          <w:ilvl w:val="0"/>
          <w:numId w:val="5"/>
        </w:numPr>
      </w:pPr>
      <w:r>
        <w:t>Build on Strengths</w:t>
      </w:r>
    </w:p>
    <w:p w:rsidR="00F06CD0" w:rsidRDefault="00F06CD0" w:rsidP="00F06CD0">
      <w:pPr>
        <w:pStyle w:val="NoSpacing"/>
        <w:numPr>
          <w:ilvl w:val="0"/>
          <w:numId w:val="5"/>
        </w:numPr>
      </w:pPr>
      <w:r>
        <w:t>Address areas of discontent:</w:t>
      </w:r>
    </w:p>
    <w:p w:rsidR="00F06CD0" w:rsidRDefault="00F06CD0" w:rsidP="00F06CD0">
      <w:pPr>
        <w:pStyle w:val="NoSpacing"/>
        <w:numPr>
          <w:ilvl w:val="0"/>
          <w:numId w:val="6"/>
        </w:numPr>
      </w:pPr>
      <w:r>
        <w:t>Address disciplinary problems</w:t>
      </w:r>
    </w:p>
    <w:p w:rsidR="00F06CD0" w:rsidRDefault="00F06CD0" w:rsidP="00F06CD0">
      <w:pPr>
        <w:pStyle w:val="NoSpacing"/>
        <w:numPr>
          <w:ilvl w:val="0"/>
          <w:numId w:val="6"/>
        </w:numPr>
      </w:pPr>
      <w:r>
        <w:t>Incorporate employee feedback on supervisors/managers</w:t>
      </w:r>
    </w:p>
    <w:p w:rsidR="00F06CD0" w:rsidRDefault="00F06CD0" w:rsidP="00F06CD0">
      <w:pPr>
        <w:pStyle w:val="NoSpacing"/>
        <w:numPr>
          <w:ilvl w:val="0"/>
          <w:numId w:val="6"/>
        </w:numPr>
      </w:pPr>
      <w:r>
        <w:t>Review evaluations/PDP’s</w:t>
      </w:r>
    </w:p>
    <w:p w:rsidR="00F06CD0" w:rsidRDefault="00F06CD0" w:rsidP="00F06CD0">
      <w:pPr>
        <w:pStyle w:val="NoSpacing"/>
        <w:numPr>
          <w:ilvl w:val="0"/>
          <w:numId w:val="6"/>
        </w:numPr>
      </w:pPr>
      <w:r>
        <w:t>Review current promotion practices</w:t>
      </w:r>
    </w:p>
    <w:p w:rsidR="00F06CD0" w:rsidRDefault="00F06CD0" w:rsidP="00F06CD0">
      <w:pPr>
        <w:pStyle w:val="NoSpacing"/>
        <w:numPr>
          <w:ilvl w:val="0"/>
          <w:numId w:val="6"/>
        </w:numPr>
      </w:pPr>
      <w:r>
        <w:t>Improve communications</w:t>
      </w:r>
    </w:p>
    <w:p w:rsidR="00F06CD0" w:rsidRDefault="00F06CD0" w:rsidP="00F06CD0">
      <w:pPr>
        <w:pStyle w:val="NoSpacing"/>
        <w:numPr>
          <w:ilvl w:val="0"/>
          <w:numId w:val="6"/>
        </w:numPr>
      </w:pPr>
      <w:r>
        <w:t xml:space="preserve">Review workload distribution </w:t>
      </w:r>
      <w:r w:rsidR="00F55162">
        <w:t>and</w:t>
      </w:r>
      <w:r>
        <w:t xml:space="preserve"> resources</w:t>
      </w:r>
    </w:p>
    <w:p w:rsidR="00F06CD0" w:rsidRPr="009C4A7B" w:rsidRDefault="00F06CD0" w:rsidP="00F06CD0">
      <w:pPr>
        <w:pStyle w:val="NoSpacing"/>
        <w:numPr>
          <w:ilvl w:val="0"/>
          <w:numId w:val="6"/>
        </w:numPr>
      </w:pPr>
      <w:r>
        <w:t>Continue open dialogue on pay</w:t>
      </w:r>
    </w:p>
    <w:p w:rsidR="00F06CD0" w:rsidRDefault="00F06CD0" w:rsidP="00F06CD0">
      <w:pPr>
        <w:pStyle w:val="NoSpacing"/>
      </w:pPr>
    </w:p>
    <w:p w:rsidR="00F06CD0" w:rsidRDefault="00F06CD0" w:rsidP="00F06CD0">
      <w:pPr>
        <w:pStyle w:val="NoSpacing"/>
      </w:pPr>
      <w:r>
        <w:lastRenderedPageBreak/>
        <w:tab/>
      </w:r>
      <w:r>
        <w:tab/>
      </w:r>
      <w:r>
        <w:rPr>
          <w:b/>
        </w:rPr>
        <w:t>Mr. Michael Ongkiko</w:t>
      </w:r>
      <w:r>
        <w:t xml:space="preserve">, Director, Human Resources Division, stated the next step will be employee focus groups hosted by the University of Utah to review areas of improvement and implement those with action plans. </w:t>
      </w:r>
    </w:p>
    <w:p w:rsidR="00F06CD0" w:rsidRDefault="00F06CD0" w:rsidP="00F06CD0">
      <w:pPr>
        <w:pStyle w:val="NoSpacing"/>
      </w:pPr>
    </w:p>
    <w:p w:rsidR="00EB6AE8" w:rsidRPr="000B7695" w:rsidRDefault="00EB6AE8" w:rsidP="00EB6AE8">
      <w:pPr>
        <w:tabs>
          <w:tab w:val="left" w:pos="1440"/>
        </w:tabs>
        <w:jc w:val="center"/>
        <w:rPr>
          <w:sz w:val="28"/>
          <w:szCs w:val="28"/>
        </w:rPr>
      </w:pPr>
      <w:r w:rsidRPr="000B7695">
        <w:rPr>
          <w:sz w:val="28"/>
          <w:szCs w:val="28"/>
        </w:rPr>
        <w:t>♦♦♦   ♦♦♦   ♦♦♦   ♦♦♦   ♦♦♦</w:t>
      </w:r>
    </w:p>
    <w:p w:rsidR="00EB6AE8" w:rsidRDefault="00EB6AE8" w:rsidP="00A96F1B">
      <w:pPr>
        <w:pStyle w:val="NoSpacing"/>
        <w:tabs>
          <w:tab w:val="left" w:pos="1440"/>
        </w:tabs>
      </w:pPr>
    </w:p>
    <w:p w:rsidR="00A96F1B" w:rsidRPr="00A96F1B" w:rsidRDefault="00EB6AE8" w:rsidP="00A96F1B">
      <w:pPr>
        <w:pStyle w:val="NoSpacing"/>
        <w:tabs>
          <w:tab w:val="left" w:pos="1440"/>
        </w:tabs>
      </w:pPr>
      <w:r>
        <w:rPr>
          <w:u w:val="single"/>
        </w:rPr>
        <w:t xml:space="preserve">Mainframe Migration </w:t>
      </w:r>
      <w:r>
        <w:t xml:space="preserve">  (</w:t>
      </w:r>
      <w:hyperlink r:id="rId15" w:tooltip="3/1/2016 COW 3:10:08 PM" w:history="1">
        <w:r>
          <w:rPr>
            <w:rStyle w:val="Hyperlink"/>
          </w:rPr>
          <w:t>3:10:08 PM</w:t>
        </w:r>
      </w:hyperlink>
      <w:r>
        <w:rPr>
          <w:rStyle w:val="Hyperlink"/>
        </w:rPr>
        <w:t>)</w:t>
      </w:r>
      <w:r w:rsidR="00A96F1B">
        <w:t xml:space="preserve">  </w:t>
      </w:r>
    </w:p>
    <w:p w:rsidR="00A96F1B" w:rsidRDefault="00A96F1B" w:rsidP="00A96F1B">
      <w:pPr>
        <w:pStyle w:val="NoSpacing"/>
        <w:tabs>
          <w:tab w:val="left" w:pos="1440"/>
        </w:tabs>
      </w:pPr>
    </w:p>
    <w:p w:rsidR="00E9190A" w:rsidRDefault="00E9190A" w:rsidP="00E9190A">
      <w:pPr>
        <w:pStyle w:val="NoSpacing"/>
        <w:tabs>
          <w:tab w:val="left" w:pos="1440"/>
        </w:tabs>
        <w:ind w:left="720" w:right="720" w:hanging="720"/>
        <w:rPr>
          <w:i/>
        </w:rPr>
      </w:pPr>
      <w:r>
        <w:rPr>
          <w:i/>
        </w:rPr>
        <w:tab/>
      </w:r>
      <w:r w:rsidR="00EB6AE8" w:rsidRPr="00E9190A">
        <w:rPr>
          <w:i/>
        </w:rPr>
        <w:t xml:space="preserve">During the February 9, 2016, Committee of the Whole meeting, the Council was updated on the mainframe migration project and </w:t>
      </w:r>
      <w:proofErr w:type="spellStart"/>
      <w:r w:rsidR="00EB6AE8" w:rsidRPr="00E9190A">
        <w:rPr>
          <w:i/>
        </w:rPr>
        <w:t>Socrata</w:t>
      </w:r>
      <w:proofErr w:type="spellEnd"/>
      <w:r w:rsidR="00EB6AE8" w:rsidRPr="00E9190A">
        <w:rPr>
          <w:i/>
        </w:rPr>
        <w:t xml:space="preserve">.  </w:t>
      </w:r>
      <w:r>
        <w:rPr>
          <w:i/>
        </w:rPr>
        <w:t>The Council was informed that another form of data warehousing was needed for private records. (</w:t>
      </w:r>
      <w:proofErr w:type="spellStart"/>
      <w:r>
        <w:rPr>
          <w:i/>
        </w:rPr>
        <w:t>Socrata</w:t>
      </w:r>
      <w:proofErr w:type="spellEnd"/>
      <w:r>
        <w:rPr>
          <w:i/>
        </w:rPr>
        <w:t xml:space="preserve"> only stores public records).  A request was submitted to use $180,000 of the money allocated for </w:t>
      </w:r>
      <w:proofErr w:type="spellStart"/>
      <w:r>
        <w:rPr>
          <w:i/>
        </w:rPr>
        <w:t>Socrata</w:t>
      </w:r>
      <w:proofErr w:type="spellEnd"/>
      <w:r>
        <w:rPr>
          <w:i/>
        </w:rPr>
        <w:t xml:space="preserve"> for this new form of data warehousing.</w:t>
      </w:r>
      <w:r w:rsidR="009B7A55">
        <w:rPr>
          <w:i/>
        </w:rPr>
        <w:t xml:space="preserve">  Council Member Snelgrove and Bradshaw were asked to look into this for the Council.</w:t>
      </w:r>
    </w:p>
    <w:p w:rsidR="00E9190A" w:rsidRDefault="00E9190A" w:rsidP="00E9190A">
      <w:pPr>
        <w:pStyle w:val="NoSpacing"/>
        <w:tabs>
          <w:tab w:val="left" w:pos="1440"/>
        </w:tabs>
        <w:ind w:left="720" w:right="720" w:hanging="720"/>
        <w:rPr>
          <w:i/>
        </w:rPr>
      </w:pPr>
    </w:p>
    <w:p w:rsidR="00E9190A" w:rsidRDefault="00E9190A" w:rsidP="00A96F1B">
      <w:pPr>
        <w:pStyle w:val="NoSpacing"/>
        <w:tabs>
          <w:tab w:val="left" w:pos="1440"/>
        </w:tabs>
      </w:pPr>
      <w:r>
        <w:tab/>
      </w:r>
      <w:r>
        <w:rPr>
          <w:b/>
        </w:rPr>
        <w:t xml:space="preserve">Council Member Snelgrove </w:t>
      </w:r>
      <w:r w:rsidR="00F55162">
        <w:t>stated he met with Beth Overh</w:t>
      </w:r>
      <w:r>
        <w:t xml:space="preserve">uls, </w:t>
      </w:r>
      <w:r w:rsidR="009B7A55">
        <w:t xml:space="preserve">Chief </w:t>
      </w:r>
      <w:r>
        <w:t xml:space="preserve">Information </w:t>
      </w:r>
      <w:proofErr w:type="gramStart"/>
      <w:r w:rsidR="009B7A55">
        <w:t>Officer,</w:t>
      </w:r>
      <w:proofErr w:type="gramEnd"/>
      <w:r w:rsidR="009B7A55">
        <w:t xml:space="preserve"> Mayor’s Office, to </w:t>
      </w:r>
      <w:r>
        <w:t>review alternatives to using the $185,000</w:t>
      </w:r>
      <w:r w:rsidR="009B7A55">
        <w:t xml:space="preserve"> and determined that the highest and best use of the money would be </w:t>
      </w:r>
      <w:r>
        <w:t xml:space="preserve">for the mainframe migration.  </w:t>
      </w:r>
    </w:p>
    <w:p w:rsidR="009B7A55" w:rsidRDefault="009B7A55" w:rsidP="00A96F1B">
      <w:pPr>
        <w:pStyle w:val="NoSpacing"/>
        <w:tabs>
          <w:tab w:val="left" w:pos="1440"/>
        </w:tabs>
      </w:pPr>
    </w:p>
    <w:p w:rsidR="00E9190A" w:rsidRDefault="00E9190A" w:rsidP="00A96F1B">
      <w:pPr>
        <w:pStyle w:val="NoSpacing"/>
        <w:tabs>
          <w:tab w:val="left" w:pos="1440"/>
        </w:tabs>
      </w:pPr>
      <w:r>
        <w:tab/>
      </w:r>
      <w:r>
        <w:rPr>
          <w:b/>
        </w:rPr>
        <w:t xml:space="preserve">Council Member Bradshaw </w:t>
      </w:r>
      <w:r>
        <w:t xml:space="preserve">stated </w:t>
      </w:r>
      <w:r w:rsidR="009B7A55">
        <w:t xml:space="preserve">he was unable to attend the meeting since he was out of town; however, </w:t>
      </w:r>
      <w:r>
        <w:t>his aide</w:t>
      </w:r>
      <w:r w:rsidR="009B7A55">
        <w:t>, Isaac Higham,</w:t>
      </w:r>
      <w:r>
        <w:t xml:space="preserve"> participated in the discussions</w:t>
      </w:r>
      <w:r w:rsidR="009B7A55">
        <w:t xml:space="preserve">.  After being brought up to speed, he </w:t>
      </w:r>
      <w:r>
        <w:t>agrees the highest and best us</w:t>
      </w:r>
      <w:r w:rsidR="009B7A55">
        <w:t xml:space="preserve">e of the $185,000 would be the mainframe migration. </w:t>
      </w:r>
    </w:p>
    <w:p w:rsidR="00E9190A" w:rsidRDefault="00E9190A" w:rsidP="00A96F1B">
      <w:pPr>
        <w:pStyle w:val="NoSpacing"/>
        <w:tabs>
          <w:tab w:val="left" w:pos="1440"/>
        </w:tabs>
      </w:pPr>
    </w:p>
    <w:p w:rsidR="00E9190A" w:rsidRPr="00E9190A" w:rsidRDefault="00E9190A" w:rsidP="00A96F1B">
      <w:pPr>
        <w:pStyle w:val="NoSpacing"/>
        <w:tabs>
          <w:tab w:val="left" w:pos="1440"/>
        </w:tabs>
        <w:rPr>
          <w:b/>
        </w:rPr>
      </w:pPr>
      <w:r w:rsidRPr="00E9190A">
        <w:rPr>
          <w:b/>
        </w:rPr>
        <w:tab/>
        <w:t xml:space="preserve">Council Member Snelgrove, seconded by Council Member Bradshaw, moved to approve the request and forward it to the 4:00 p.m. Council meeting for formal consideration.  The motion passed unanimously. </w:t>
      </w:r>
    </w:p>
    <w:p w:rsidR="00E9190A" w:rsidRDefault="00E9190A" w:rsidP="00A96F1B">
      <w:pPr>
        <w:pStyle w:val="NoSpacing"/>
        <w:tabs>
          <w:tab w:val="left" w:pos="1440"/>
        </w:tabs>
      </w:pPr>
    </w:p>
    <w:p w:rsidR="009B7A55" w:rsidRPr="000B7695" w:rsidRDefault="009B7A55" w:rsidP="009B7A55">
      <w:pPr>
        <w:tabs>
          <w:tab w:val="left" w:pos="1440"/>
        </w:tabs>
        <w:jc w:val="center"/>
        <w:rPr>
          <w:sz w:val="28"/>
          <w:szCs w:val="28"/>
        </w:rPr>
      </w:pPr>
      <w:r w:rsidRPr="000B7695">
        <w:rPr>
          <w:sz w:val="28"/>
          <w:szCs w:val="28"/>
        </w:rPr>
        <w:t>♦♦♦   ♦♦♦   ♦♦♦   ♦♦♦   ♦♦♦</w:t>
      </w:r>
    </w:p>
    <w:p w:rsidR="009B7A55" w:rsidRDefault="009B7A55" w:rsidP="00A96F1B">
      <w:pPr>
        <w:pStyle w:val="NoSpacing"/>
        <w:tabs>
          <w:tab w:val="left" w:pos="1440"/>
        </w:tabs>
      </w:pPr>
    </w:p>
    <w:p w:rsidR="009B7A55" w:rsidRDefault="009B7A55" w:rsidP="00A96F1B">
      <w:pPr>
        <w:pStyle w:val="NoSpacing"/>
        <w:tabs>
          <w:tab w:val="left" w:pos="1440"/>
        </w:tabs>
        <w:rPr>
          <w:rStyle w:val="Hyperlink"/>
        </w:rPr>
      </w:pPr>
      <w:r>
        <w:rPr>
          <w:u w:val="single"/>
        </w:rPr>
        <w:t xml:space="preserve">Pets for Life Presentation </w:t>
      </w:r>
      <w:r>
        <w:t xml:space="preserve">  (</w:t>
      </w:r>
      <w:hyperlink r:id="rId16" w:tooltip="3/1/2016 COW 3:11:20 PM" w:history="1">
        <w:r>
          <w:rPr>
            <w:rStyle w:val="Hyperlink"/>
          </w:rPr>
          <w:t>3:11:20 PM</w:t>
        </w:r>
      </w:hyperlink>
      <w:r>
        <w:rPr>
          <w:rStyle w:val="Hyperlink"/>
        </w:rPr>
        <w:t>)</w:t>
      </w:r>
    </w:p>
    <w:p w:rsidR="009B7A55" w:rsidRDefault="009B7A55" w:rsidP="00A96F1B">
      <w:pPr>
        <w:pStyle w:val="NoSpacing"/>
        <w:tabs>
          <w:tab w:val="left" w:pos="1440"/>
        </w:tabs>
        <w:rPr>
          <w:rStyle w:val="Hyperlink"/>
        </w:rPr>
      </w:pPr>
    </w:p>
    <w:p w:rsidR="009B7A55" w:rsidRDefault="00AD5E73" w:rsidP="00A96F1B">
      <w:pPr>
        <w:pStyle w:val="NoSpacing"/>
        <w:tabs>
          <w:tab w:val="left" w:pos="1440"/>
        </w:tabs>
      </w:pPr>
      <w:r>
        <w:tab/>
      </w:r>
      <w:r>
        <w:rPr>
          <w:b/>
        </w:rPr>
        <w:t>Ms. Michelle Roach</w:t>
      </w:r>
      <w:r>
        <w:t>, Administrative Finance Manager, Animal Services Division, stated Animal Services Division received a grant from the Human</w:t>
      </w:r>
      <w:r w:rsidR="008B3603">
        <w:t>e</w:t>
      </w:r>
      <w:r>
        <w:t xml:space="preserve"> Society of the United States and </w:t>
      </w:r>
      <w:proofErr w:type="spellStart"/>
      <w:r>
        <w:t>Petsmart</w:t>
      </w:r>
      <w:proofErr w:type="spellEnd"/>
      <w:r>
        <w:t xml:space="preserve"> Charities, called Pets for Life.  Only three cities nationwide received this grant.  </w:t>
      </w:r>
      <w:r w:rsidR="00BD1362">
        <w:t>T</w:t>
      </w:r>
      <w:r>
        <w:t>he Pets for Life management cho</w:t>
      </w:r>
      <w:r w:rsidR="00F55162">
        <w:t>o</w:t>
      </w:r>
      <w:r>
        <w:t xml:space="preserve">ses </w:t>
      </w:r>
      <w:r w:rsidR="00CE1E82">
        <w:t xml:space="preserve">low income areas within a community </w:t>
      </w:r>
      <w:r>
        <w:t>to provide services based on census data.  The 84104</w:t>
      </w:r>
      <w:r w:rsidR="00BD1362">
        <w:t>,</w:t>
      </w:r>
      <w:r>
        <w:t xml:space="preserve"> </w:t>
      </w:r>
      <w:r w:rsidR="00BD1362">
        <w:t xml:space="preserve">Glendale </w:t>
      </w:r>
      <w:r>
        <w:t>area</w:t>
      </w:r>
      <w:r w:rsidR="00BD1362">
        <w:t>,</w:t>
      </w:r>
      <w:r>
        <w:t xml:space="preserve"> of Salt Lake City was s</w:t>
      </w:r>
      <w:r w:rsidR="00BD1362">
        <w:t>e</w:t>
      </w:r>
      <w:r>
        <w:t>lected.  The grant will provide hundreds of free vaccinations, microchips, spay/neuter surgeries, leas</w:t>
      </w:r>
      <w:r w:rsidR="00CE1E82">
        <w:t>h</w:t>
      </w:r>
      <w:r>
        <w:t>es, collars, pet</w:t>
      </w:r>
      <w:r w:rsidR="00BD1362">
        <w:t xml:space="preserve"> </w:t>
      </w:r>
      <w:r>
        <w:t xml:space="preserve">food as well as </w:t>
      </w:r>
      <w:r w:rsidR="00BD1362">
        <w:t>minimal</w:t>
      </w:r>
      <w:r>
        <w:t xml:space="preserve"> veterinary care and grooming.  </w:t>
      </w:r>
      <w:r w:rsidR="00BD1362">
        <w:t>The Animal Services Division is working to get the word out to residents of this zip code area regarding these free services.</w:t>
      </w:r>
      <w:r>
        <w:t xml:space="preserve"> </w:t>
      </w:r>
    </w:p>
    <w:p w:rsidR="00AD5E73" w:rsidRDefault="00AD5E73" w:rsidP="00A96F1B">
      <w:pPr>
        <w:pStyle w:val="NoSpacing"/>
        <w:tabs>
          <w:tab w:val="left" w:pos="1440"/>
        </w:tabs>
      </w:pPr>
    </w:p>
    <w:p w:rsidR="00AD5E73" w:rsidRDefault="00BD1362" w:rsidP="00A96F1B">
      <w:pPr>
        <w:pStyle w:val="NoSpacing"/>
        <w:tabs>
          <w:tab w:val="left" w:pos="1440"/>
        </w:tabs>
      </w:pPr>
      <w:r>
        <w:tab/>
      </w:r>
      <w:r w:rsidR="00AD5E73" w:rsidRPr="00BD1362">
        <w:rPr>
          <w:b/>
        </w:rPr>
        <w:t>Ms.</w:t>
      </w:r>
      <w:r>
        <w:rPr>
          <w:b/>
        </w:rPr>
        <w:t xml:space="preserve"> </w:t>
      </w:r>
      <w:r w:rsidR="00AD5E73" w:rsidRPr="00BD1362">
        <w:rPr>
          <w:b/>
        </w:rPr>
        <w:t>Ashley Hurst</w:t>
      </w:r>
      <w:r w:rsidR="00AD5E73">
        <w:t xml:space="preserve">, Manager, Pets for Life Program, </w:t>
      </w:r>
      <w:r>
        <w:t xml:space="preserve">stated she has put up posters and flyers throughout the community in community centers, post offices, libraries, schools, and supermarkets.  A neighborhood event was held with 150 residents attending.  </w:t>
      </w:r>
      <w:r>
        <w:lastRenderedPageBreak/>
        <w:t xml:space="preserve">Since November, 130 animals have been sterilized and 314 residents </w:t>
      </w:r>
      <w:r w:rsidR="00CE1E82">
        <w:t xml:space="preserve">were </w:t>
      </w:r>
      <w:r>
        <w:t>helped with updating vaccinations and providing health exams.  The goal for the year is 500 sterilizations.  If this goal is reached</w:t>
      </w:r>
      <w:r w:rsidR="00776670">
        <w:t>,</w:t>
      </w:r>
      <w:r>
        <w:t xml:space="preserve"> then the grant will </w:t>
      </w:r>
      <w:r w:rsidR="001B5C91">
        <w:t>continue</w:t>
      </w:r>
      <w:r>
        <w:t xml:space="preserve">. </w:t>
      </w:r>
    </w:p>
    <w:p w:rsidR="00BD1362" w:rsidRDefault="00BD1362" w:rsidP="00A96F1B">
      <w:pPr>
        <w:pStyle w:val="NoSpacing"/>
        <w:tabs>
          <w:tab w:val="left" w:pos="1440"/>
        </w:tabs>
      </w:pPr>
    </w:p>
    <w:p w:rsidR="00BD1362" w:rsidRPr="000B7695" w:rsidRDefault="00BD1362" w:rsidP="00BD1362">
      <w:pPr>
        <w:tabs>
          <w:tab w:val="left" w:pos="1440"/>
        </w:tabs>
        <w:jc w:val="center"/>
        <w:rPr>
          <w:sz w:val="28"/>
          <w:szCs w:val="28"/>
        </w:rPr>
      </w:pPr>
      <w:r w:rsidRPr="000B7695">
        <w:rPr>
          <w:sz w:val="28"/>
          <w:szCs w:val="28"/>
        </w:rPr>
        <w:t>♦♦♦   ♦♦♦   ♦♦♦   ♦♦♦   ♦♦♦</w:t>
      </w:r>
    </w:p>
    <w:p w:rsidR="00AD5E73" w:rsidRPr="00AD5E73" w:rsidRDefault="00AD5E73" w:rsidP="00A96F1B">
      <w:pPr>
        <w:pStyle w:val="NoSpacing"/>
        <w:tabs>
          <w:tab w:val="left" w:pos="1440"/>
        </w:tabs>
      </w:pPr>
    </w:p>
    <w:p w:rsidR="00694491" w:rsidRPr="00694491" w:rsidRDefault="00694491" w:rsidP="00603E28">
      <w:pPr>
        <w:pStyle w:val="NoSpacing"/>
        <w:rPr>
          <w:b/>
          <w:i/>
        </w:rPr>
      </w:pPr>
      <w:r>
        <w:rPr>
          <w:b/>
          <w:i/>
        </w:rPr>
        <w:t xml:space="preserve">CONSENT AGENDA: </w:t>
      </w:r>
      <w:hyperlink r:id="rId17" w:tooltip="3/1/2016 COW 3:16:37 PM" w:history="1">
        <w:r>
          <w:rPr>
            <w:rStyle w:val="Hyperlink"/>
          </w:rPr>
          <w:t>3:16:37 PM</w:t>
        </w:r>
      </w:hyperlink>
      <w:r>
        <w:rPr>
          <w:b/>
          <w:i/>
        </w:rPr>
        <w:t xml:space="preserve"> </w:t>
      </w:r>
    </w:p>
    <w:p w:rsidR="00694491" w:rsidRDefault="00694491" w:rsidP="00603E28">
      <w:pPr>
        <w:pStyle w:val="NoSpacing"/>
        <w:rPr>
          <w:u w:val="single"/>
        </w:rPr>
      </w:pPr>
    </w:p>
    <w:p w:rsidR="00687878" w:rsidRDefault="002E2439" w:rsidP="00603E28">
      <w:pPr>
        <w:pStyle w:val="NoSpacing"/>
        <w:rPr>
          <w:u w:val="single"/>
        </w:rPr>
      </w:pPr>
      <w:r>
        <w:rPr>
          <w:u w:val="single"/>
        </w:rPr>
        <w:t>Board Appointments</w:t>
      </w:r>
    </w:p>
    <w:p w:rsidR="002E2439" w:rsidRPr="003E0D45" w:rsidRDefault="002E2439" w:rsidP="003E0D45">
      <w:pPr>
        <w:pStyle w:val="NoSpacing"/>
        <w:rPr>
          <w:rFonts w:cs="Arial"/>
          <w:u w:val="single"/>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letters requesting the Council’s advice and consent to the reappointments of </w:t>
      </w:r>
      <w:r w:rsidRPr="003E0D45">
        <w:rPr>
          <w:rFonts w:ascii="Arial" w:hAnsi="Arial" w:cs="Arial"/>
          <w:b/>
          <w:sz w:val="22"/>
          <w:szCs w:val="22"/>
        </w:rPr>
        <w:t xml:space="preserve">Lisa </w:t>
      </w:r>
      <w:proofErr w:type="spellStart"/>
      <w:r w:rsidRPr="003E0D45">
        <w:rPr>
          <w:rFonts w:ascii="Arial" w:hAnsi="Arial" w:cs="Arial"/>
          <w:b/>
          <w:sz w:val="22"/>
          <w:szCs w:val="22"/>
        </w:rPr>
        <w:t>Killpack</w:t>
      </w:r>
      <w:proofErr w:type="spellEnd"/>
      <w:r w:rsidRPr="004E5087">
        <w:rPr>
          <w:rFonts w:ascii="Arial" w:hAnsi="Arial" w:cs="Arial"/>
          <w:sz w:val="22"/>
          <w:szCs w:val="22"/>
        </w:rPr>
        <w:t xml:space="preserve">, </w:t>
      </w:r>
      <w:r w:rsidRPr="003E0D45">
        <w:rPr>
          <w:rFonts w:ascii="Arial" w:hAnsi="Arial" w:cs="Arial"/>
          <w:b/>
          <w:sz w:val="22"/>
          <w:szCs w:val="22"/>
        </w:rPr>
        <w:t>Charlotte Fife-</w:t>
      </w:r>
      <w:proofErr w:type="spellStart"/>
      <w:r w:rsidRPr="003E0D45">
        <w:rPr>
          <w:rFonts w:ascii="Arial" w:hAnsi="Arial" w:cs="Arial"/>
          <w:b/>
          <w:sz w:val="22"/>
          <w:szCs w:val="22"/>
        </w:rPr>
        <w:t>Jepperson</w:t>
      </w:r>
      <w:proofErr w:type="spellEnd"/>
      <w:r w:rsidRPr="004E5087">
        <w:rPr>
          <w:rFonts w:ascii="Arial" w:hAnsi="Arial" w:cs="Arial"/>
          <w:sz w:val="22"/>
          <w:szCs w:val="22"/>
        </w:rPr>
        <w:t>,</w:t>
      </w:r>
      <w:r w:rsidRPr="003E0D45">
        <w:rPr>
          <w:rFonts w:ascii="Arial" w:hAnsi="Arial" w:cs="Arial"/>
          <w:b/>
          <w:sz w:val="22"/>
          <w:szCs w:val="22"/>
        </w:rPr>
        <w:t xml:space="preserve"> </w:t>
      </w:r>
      <w:r w:rsidRPr="003E0D45">
        <w:rPr>
          <w:rFonts w:ascii="Arial" w:hAnsi="Arial" w:cs="Arial"/>
          <w:sz w:val="22"/>
          <w:szCs w:val="22"/>
        </w:rPr>
        <w:t>and</w:t>
      </w:r>
      <w:r w:rsidRPr="003E0D45">
        <w:rPr>
          <w:rFonts w:ascii="Arial" w:hAnsi="Arial" w:cs="Arial"/>
          <w:b/>
          <w:sz w:val="22"/>
          <w:szCs w:val="22"/>
        </w:rPr>
        <w:t xml:space="preserve"> Diane Stewart </w:t>
      </w:r>
      <w:r w:rsidRPr="003E0D45">
        <w:rPr>
          <w:rFonts w:ascii="Arial" w:hAnsi="Arial" w:cs="Arial"/>
          <w:sz w:val="22"/>
          <w:szCs w:val="22"/>
        </w:rPr>
        <w:t xml:space="preserve">as members of the Center for the Arts Advisory Board to serve three-year terms.  Their terms began January 1, 2016, and will end December 31, 2018.  </w:t>
      </w:r>
    </w:p>
    <w:p w:rsidR="003E0D45" w:rsidRPr="003E0D45" w:rsidRDefault="003E0D45" w:rsidP="003E0D45">
      <w:pPr>
        <w:jc w:val="both"/>
        <w:rPr>
          <w:rFonts w:ascii="Arial" w:hAnsi="Arial" w:cs="Arial"/>
          <w:sz w:val="22"/>
          <w:szCs w:val="22"/>
        </w:rPr>
      </w:pPr>
    </w:p>
    <w:p w:rsidR="003E0D45" w:rsidRPr="001C355C" w:rsidRDefault="003E0D45" w:rsidP="003E0D4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jc w:val="both"/>
        <w:rPr>
          <w:rFonts w:ascii="Arial" w:hAnsi="Arial" w:cs="Arial"/>
          <w:sz w:val="22"/>
          <w:szCs w:val="22"/>
        </w:rPr>
      </w:pPr>
      <w:r w:rsidRPr="003E0D45">
        <w:rPr>
          <w:rFonts w:ascii="Arial" w:hAnsi="Arial" w:cs="Arial"/>
          <w:sz w:val="22"/>
          <w:szCs w:val="22"/>
        </w:rPr>
        <w:tab/>
      </w:r>
      <w:r w:rsidRPr="003E0D45">
        <w:rPr>
          <w:rFonts w:ascii="Arial" w:hAnsi="Arial" w:cs="Arial"/>
          <w:sz w:val="22"/>
          <w:szCs w:val="22"/>
        </w:rPr>
        <w:tab/>
        <w:t xml:space="preserve">Mayor Ben McAdams submitted a letter requesting the Council’s advice and consent to the appointment of </w:t>
      </w:r>
      <w:r w:rsidRPr="003E0D45">
        <w:rPr>
          <w:rFonts w:ascii="Arial" w:hAnsi="Arial" w:cs="Arial"/>
          <w:b/>
          <w:sz w:val="22"/>
          <w:szCs w:val="22"/>
        </w:rPr>
        <w:t xml:space="preserve">Bill </w:t>
      </w:r>
      <w:proofErr w:type="spellStart"/>
      <w:r w:rsidRPr="003E0D45">
        <w:rPr>
          <w:rFonts w:ascii="Arial" w:hAnsi="Arial" w:cs="Arial"/>
          <w:b/>
          <w:sz w:val="22"/>
          <w:szCs w:val="22"/>
        </w:rPr>
        <w:t>Applegarth</w:t>
      </w:r>
      <w:proofErr w:type="spellEnd"/>
      <w:r w:rsidRPr="003E0D45">
        <w:rPr>
          <w:rFonts w:ascii="Arial" w:hAnsi="Arial" w:cs="Arial"/>
          <w:b/>
          <w:sz w:val="22"/>
          <w:szCs w:val="22"/>
        </w:rPr>
        <w:t xml:space="preserve"> </w:t>
      </w:r>
      <w:r w:rsidRPr="003E0D45">
        <w:rPr>
          <w:rFonts w:ascii="Arial" w:hAnsi="Arial" w:cs="Arial"/>
          <w:sz w:val="22"/>
          <w:szCs w:val="22"/>
        </w:rPr>
        <w:t xml:space="preserve">as a member of the Center for the Arts Advisory Board to serve a three-year term. His term will begin March 1, 2016, and end March 1, 2019.  </w:t>
      </w: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r>
    </w:p>
    <w:p w:rsidR="003E0D45" w:rsidRPr="001C355C" w:rsidRDefault="003E0D45" w:rsidP="003E0D4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jc w:val="both"/>
        <w:rPr>
          <w:rFonts w:ascii="Arial" w:hAnsi="Arial" w:cs="Arial"/>
          <w:sz w:val="22"/>
          <w:szCs w:val="22"/>
        </w:rPr>
      </w:pPr>
      <w:r w:rsidRPr="003E0D45">
        <w:rPr>
          <w:rFonts w:ascii="Arial" w:hAnsi="Arial" w:cs="Arial"/>
          <w:sz w:val="22"/>
          <w:szCs w:val="22"/>
        </w:rPr>
        <w:tab/>
      </w:r>
      <w:r w:rsidRPr="003E0D45">
        <w:rPr>
          <w:rFonts w:ascii="Arial" w:hAnsi="Arial" w:cs="Arial"/>
          <w:sz w:val="22"/>
          <w:szCs w:val="22"/>
        </w:rPr>
        <w:tab/>
        <w:t xml:space="preserve">Mayor Ben McAdams submitted a letter requesting the Council’s advice and consent to the reappointment of </w:t>
      </w:r>
      <w:r w:rsidRPr="003E0D45">
        <w:rPr>
          <w:rFonts w:ascii="Arial" w:hAnsi="Arial" w:cs="Arial"/>
          <w:b/>
          <w:sz w:val="22"/>
          <w:szCs w:val="22"/>
        </w:rPr>
        <w:t xml:space="preserve">David Dangerfield </w:t>
      </w:r>
      <w:r w:rsidRPr="003E0D45">
        <w:rPr>
          <w:rFonts w:ascii="Arial" w:hAnsi="Arial" w:cs="Arial"/>
          <w:sz w:val="22"/>
          <w:szCs w:val="22"/>
        </w:rPr>
        <w:t>as a member of the Behavioral Health Services Advisory Board to serve a one-year term. His term began February 29, 2016, and will end February 28, 2017.</w:t>
      </w: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r>
    </w:p>
    <w:p w:rsidR="003E0D45" w:rsidRDefault="003E0D45" w:rsidP="003E0D45">
      <w:pPr>
        <w:jc w:val="center"/>
      </w:pPr>
      <w:r w:rsidRPr="00EE74CE">
        <w:rPr>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letters requesting the Council’s advice and consent to the reappointments of </w:t>
      </w:r>
      <w:r w:rsidRPr="003E0D45">
        <w:rPr>
          <w:rFonts w:ascii="Arial" w:hAnsi="Arial" w:cs="Arial"/>
          <w:b/>
          <w:sz w:val="22"/>
          <w:szCs w:val="22"/>
        </w:rPr>
        <w:t xml:space="preserve">Kelly Jones </w:t>
      </w:r>
      <w:r w:rsidRPr="003E0D45">
        <w:rPr>
          <w:rFonts w:ascii="Arial" w:hAnsi="Arial" w:cs="Arial"/>
          <w:sz w:val="22"/>
          <w:szCs w:val="22"/>
        </w:rPr>
        <w:t>and</w:t>
      </w:r>
      <w:r w:rsidRPr="003E0D45">
        <w:rPr>
          <w:rFonts w:ascii="Arial" w:hAnsi="Arial" w:cs="Arial"/>
          <w:b/>
          <w:sz w:val="22"/>
          <w:szCs w:val="22"/>
        </w:rPr>
        <w:t xml:space="preserve"> Ian </w:t>
      </w:r>
      <w:proofErr w:type="spellStart"/>
      <w:r w:rsidRPr="003E0D45">
        <w:rPr>
          <w:rFonts w:ascii="Arial" w:hAnsi="Arial" w:cs="Arial"/>
          <w:b/>
          <w:sz w:val="22"/>
          <w:szCs w:val="22"/>
        </w:rPr>
        <w:t>Scharine</w:t>
      </w:r>
      <w:proofErr w:type="spellEnd"/>
      <w:r w:rsidRPr="003E0D45">
        <w:rPr>
          <w:rFonts w:ascii="Arial" w:hAnsi="Arial" w:cs="Arial"/>
          <w:b/>
          <w:sz w:val="22"/>
          <w:szCs w:val="22"/>
        </w:rPr>
        <w:t xml:space="preserve"> </w:t>
      </w:r>
      <w:r w:rsidRPr="003E0D45">
        <w:rPr>
          <w:rFonts w:ascii="Arial" w:hAnsi="Arial" w:cs="Arial"/>
          <w:sz w:val="22"/>
          <w:szCs w:val="22"/>
        </w:rPr>
        <w:t xml:space="preserve">as members of the Salt Lake County Bicycle Advisory Committee to serve three-year terms.  Their terms began January 1, 2015, and will end December 31, 2017.  </w:t>
      </w:r>
    </w:p>
    <w:p w:rsidR="003E0D45" w:rsidRPr="003E0D45" w:rsidRDefault="003E0D45" w:rsidP="003E0D45">
      <w:pPr>
        <w:tabs>
          <w:tab w:val="left" w:pos="1440"/>
        </w:tabs>
        <w:ind w:firstLine="720"/>
        <w:jc w:val="both"/>
        <w:rPr>
          <w:rFonts w:ascii="Arial" w:hAnsi="Arial" w:cs="Arial"/>
          <w:sz w:val="22"/>
          <w:szCs w:val="22"/>
        </w:rPr>
      </w:pPr>
    </w:p>
    <w:p w:rsidR="003E0D45" w:rsidRDefault="003E0D45" w:rsidP="003E0D45">
      <w:pPr>
        <w:tabs>
          <w:tab w:val="left" w:pos="1440"/>
        </w:tabs>
        <w:jc w:val="center"/>
      </w:pPr>
      <w:r w:rsidRPr="00EE74CE">
        <w:rPr>
          <w:sz w:val="26"/>
          <w:szCs w:val="26"/>
        </w:rPr>
        <w:t>− − − − − − − − − − − − − −</w:t>
      </w:r>
    </w:p>
    <w:p w:rsidR="003E0D45" w:rsidRPr="003E0D45" w:rsidRDefault="003E0D45" w:rsidP="003E0D45">
      <w:pPr>
        <w:tabs>
          <w:tab w:val="left" w:pos="1440"/>
        </w:tabs>
        <w:ind w:firstLine="720"/>
        <w:jc w:val="both"/>
        <w:rPr>
          <w:rFonts w:ascii="Arial" w:hAnsi="Arial" w:cs="Arial"/>
          <w:sz w:val="22"/>
          <w:szCs w:val="22"/>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letters requesting the Council’s advice and consent to the reappointments of </w:t>
      </w:r>
      <w:r w:rsidRPr="003E0D45">
        <w:rPr>
          <w:rFonts w:ascii="Arial" w:hAnsi="Arial" w:cs="Arial"/>
          <w:b/>
          <w:sz w:val="22"/>
          <w:szCs w:val="22"/>
        </w:rPr>
        <w:t>Betsy Byrne</w:t>
      </w:r>
      <w:r w:rsidRPr="004E5087">
        <w:rPr>
          <w:rFonts w:ascii="Arial" w:hAnsi="Arial" w:cs="Arial"/>
          <w:sz w:val="22"/>
          <w:szCs w:val="22"/>
        </w:rPr>
        <w:t>,</w:t>
      </w:r>
      <w:r w:rsidRPr="003E0D45">
        <w:rPr>
          <w:rFonts w:ascii="Arial" w:hAnsi="Arial" w:cs="Arial"/>
          <w:b/>
          <w:sz w:val="22"/>
          <w:szCs w:val="22"/>
        </w:rPr>
        <w:t xml:space="preserve"> Reed </w:t>
      </w:r>
      <w:proofErr w:type="spellStart"/>
      <w:r w:rsidRPr="003E0D45">
        <w:rPr>
          <w:rFonts w:ascii="Arial" w:hAnsi="Arial" w:cs="Arial"/>
          <w:b/>
          <w:sz w:val="22"/>
          <w:szCs w:val="22"/>
        </w:rPr>
        <w:t>Topham</w:t>
      </w:r>
      <w:proofErr w:type="spellEnd"/>
      <w:r w:rsidRPr="004E5087">
        <w:rPr>
          <w:rFonts w:ascii="Arial" w:hAnsi="Arial" w:cs="Arial"/>
          <w:sz w:val="22"/>
          <w:szCs w:val="22"/>
        </w:rPr>
        <w:t>,</w:t>
      </w:r>
      <w:r w:rsidRPr="003E0D45">
        <w:rPr>
          <w:rFonts w:ascii="Arial" w:hAnsi="Arial" w:cs="Arial"/>
          <w:b/>
          <w:sz w:val="22"/>
          <w:szCs w:val="22"/>
        </w:rPr>
        <w:t xml:space="preserve"> Kate Sturgeon</w:t>
      </w:r>
      <w:r w:rsidRPr="004E5087">
        <w:rPr>
          <w:rFonts w:ascii="Arial" w:hAnsi="Arial" w:cs="Arial"/>
          <w:sz w:val="22"/>
          <w:szCs w:val="22"/>
        </w:rPr>
        <w:t xml:space="preserve">, </w:t>
      </w:r>
      <w:r w:rsidRPr="003E0D45">
        <w:rPr>
          <w:rFonts w:ascii="Arial" w:hAnsi="Arial" w:cs="Arial"/>
          <w:sz w:val="22"/>
          <w:szCs w:val="22"/>
        </w:rPr>
        <w:t>and</w:t>
      </w:r>
      <w:r w:rsidRPr="003E0D45">
        <w:rPr>
          <w:rFonts w:ascii="Arial" w:hAnsi="Arial" w:cs="Arial"/>
          <w:b/>
          <w:sz w:val="22"/>
          <w:szCs w:val="22"/>
        </w:rPr>
        <w:t xml:space="preserve"> Brady Wheeler </w:t>
      </w:r>
      <w:r w:rsidRPr="003E0D45">
        <w:rPr>
          <w:rFonts w:ascii="Arial" w:hAnsi="Arial" w:cs="Arial"/>
          <w:sz w:val="22"/>
          <w:szCs w:val="22"/>
        </w:rPr>
        <w:t xml:space="preserve">as members of the Salt Lake County Bicycle Advisory Committee to serve three-year terms.  Their terms began January 2, 2016, and will end January 1, 2019.  </w:t>
      </w:r>
    </w:p>
    <w:p w:rsidR="003E0D45" w:rsidRPr="003E0D45" w:rsidRDefault="003E0D45" w:rsidP="003E0D45">
      <w:pPr>
        <w:tabs>
          <w:tab w:val="left" w:pos="1440"/>
        </w:tabs>
        <w:ind w:firstLine="720"/>
        <w:jc w:val="both"/>
        <w:rPr>
          <w:rFonts w:ascii="Arial" w:hAnsi="Arial" w:cs="Arial"/>
          <w:sz w:val="22"/>
          <w:szCs w:val="22"/>
        </w:rPr>
      </w:pPr>
    </w:p>
    <w:p w:rsidR="003E0D45" w:rsidRDefault="003E0D45" w:rsidP="003E0D45">
      <w:pPr>
        <w:tabs>
          <w:tab w:val="left" w:pos="1440"/>
        </w:tabs>
        <w:jc w:val="center"/>
      </w:pPr>
      <w:r w:rsidRPr="00EE74CE">
        <w:rPr>
          <w:sz w:val="26"/>
          <w:szCs w:val="26"/>
        </w:rPr>
        <w:t>− − − − − − − − − − − − − −</w:t>
      </w:r>
    </w:p>
    <w:p w:rsidR="003E0D45" w:rsidRPr="003E0D45" w:rsidRDefault="003E0D45" w:rsidP="003E0D45">
      <w:pPr>
        <w:tabs>
          <w:tab w:val="left" w:pos="1440"/>
        </w:tabs>
        <w:ind w:firstLine="720"/>
        <w:jc w:val="both"/>
        <w:rPr>
          <w:rFonts w:ascii="Arial" w:hAnsi="Arial" w:cs="Arial"/>
          <w:sz w:val="22"/>
          <w:szCs w:val="22"/>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lastRenderedPageBreak/>
        <w:tab/>
        <w:t xml:space="preserve">Mayor Ben McAdams submitted </w:t>
      </w:r>
      <w:r w:rsidR="00AF2707">
        <w:rPr>
          <w:rFonts w:ascii="Arial" w:hAnsi="Arial" w:cs="Arial"/>
          <w:sz w:val="22"/>
          <w:szCs w:val="22"/>
        </w:rPr>
        <w:t>a letter</w:t>
      </w:r>
      <w:r w:rsidRPr="003E0D45">
        <w:rPr>
          <w:rFonts w:ascii="Arial" w:hAnsi="Arial" w:cs="Arial"/>
          <w:sz w:val="22"/>
          <w:szCs w:val="22"/>
        </w:rPr>
        <w:t xml:space="preserve"> requesting the Council’s advice and consent to the reappointment </w:t>
      </w:r>
      <w:proofErr w:type="gramStart"/>
      <w:r w:rsidRPr="003E0D45">
        <w:rPr>
          <w:rFonts w:ascii="Arial" w:hAnsi="Arial" w:cs="Arial"/>
          <w:sz w:val="22"/>
          <w:szCs w:val="22"/>
        </w:rPr>
        <w:t xml:space="preserve">of </w:t>
      </w:r>
      <w:r w:rsidRPr="003E0D45">
        <w:rPr>
          <w:rFonts w:ascii="Arial" w:hAnsi="Arial" w:cs="Arial"/>
          <w:b/>
          <w:sz w:val="22"/>
          <w:szCs w:val="22"/>
        </w:rPr>
        <w:t xml:space="preserve"> David</w:t>
      </w:r>
      <w:proofErr w:type="gramEnd"/>
      <w:r w:rsidRPr="003E0D45">
        <w:rPr>
          <w:rFonts w:ascii="Arial" w:hAnsi="Arial" w:cs="Arial"/>
          <w:b/>
          <w:sz w:val="22"/>
          <w:szCs w:val="22"/>
        </w:rPr>
        <w:t xml:space="preserve"> R. Ward </w:t>
      </w:r>
      <w:r w:rsidRPr="003E0D45">
        <w:rPr>
          <w:rFonts w:ascii="Arial" w:hAnsi="Arial" w:cs="Arial"/>
          <w:sz w:val="22"/>
          <w:szCs w:val="22"/>
        </w:rPr>
        <w:t xml:space="preserve">as </w:t>
      </w:r>
      <w:r w:rsidR="00AF2707">
        <w:rPr>
          <w:rFonts w:ascii="Arial" w:hAnsi="Arial" w:cs="Arial"/>
          <w:sz w:val="22"/>
          <w:szCs w:val="22"/>
        </w:rPr>
        <w:t>a member</w:t>
      </w:r>
      <w:r w:rsidRPr="003E0D45">
        <w:rPr>
          <w:rFonts w:ascii="Arial" w:hAnsi="Arial" w:cs="Arial"/>
          <w:sz w:val="22"/>
          <w:szCs w:val="22"/>
        </w:rPr>
        <w:t xml:space="preserve"> of the Salt Lake County Bicycle Advisory Committee to serve </w:t>
      </w:r>
      <w:r w:rsidR="00AF2707">
        <w:rPr>
          <w:rFonts w:ascii="Arial" w:hAnsi="Arial" w:cs="Arial"/>
          <w:sz w:val="22"/>
          <w:szCs w:val="22"/>
        </w:rPr>
        <w:t xml:space="preserve">a </w:t>
      </w:r>
      <w:r w:rsidRPr="003E0D45">
        <w:rPr>
          <w:rFonts w:ascii="Arial" w:hAnsi="Arial" w:cs="Arial"/>
          <w:sz w:val="22"/>
          <w:szCs w:val="22"/>
        </w:rPr>
        <w:t xml:space="preserve">three-year term.  </w:t>
      </w:r>
      <w:r w:rsidR="00AF2707">
        <w:rPr>
          <w:rFonts w:ascii="Arial" w:hAnsi="Arial" w:cs="Arial"/>
          <w:sz w:val="22"/>
          <w:szCs w:val="22"/>
        </w:rPr>
        <w:t>His term</w:t>
      </w:r>
      <w:r w:rsidRPr="003E0D45">
        <w:rPr>
          <w:rFonts w:ascii="Arial" w:hAnsi="Arial" w:cs="Arial"/>
          <w:sz w:val="22"/>
          <w:szCs w:val="22"/>
        </w:rPr>
        <w:t xml:space="preserve"> began January 1, 2016, and will end December 31, 2018.  </w:t>
      </w:r>
    </w:p>
    <w:p w:rsidR="003E0D45" w:rsidRPr="003E0D45" w:rsidRDefault="003E0D45" w:rsidP="003E0D45">
      <w:pPr>
        <w:tabs>
          <w:tab w:val="left" w:pos="1440"/>
        </w:tabs>
        <w:ind w:firstLine="720"/>
        <w:jc w:val="both"/>
        <w:rPr>
          <w:rFonts w:ascii="Arial" w:hAnsi="Arial" w:cs="Arial"/>
          <w:sz w:val="22"/>
          <w:szCs w:val="22"/>
        </w:rPr>
      </w:pPr>
    </w:p>
    <w:p w:rsidR="003E0D45" w:rsidRDefault="003E0D45" w:rsidP="003E0D45">
      <w:pPr>
        <w:tabs>
          <w:tab w:val="left" w:pos="1440"/>
        </w:tabs>
        <w:jc w:val="center"/>
      </w:pPr>
      <w:r w:rsidRPr="00EE74CE">
        <w:rPr>
          <w:sz w:val="26"/>
          <w:szCs w:val="26"/>
        </w:rPr>
        <w:t>− − − − − − − − − − − − − −</w:t>
      </w:r>
    </w:p>
    <w:p w:rsidR="003E0D45" w:rsidRPr="003E0D45" w:rsidRDefault="003E0D45" w:rsidP="003E0D45">
      <w:pPr>
        <w:tabs>
          <w:tab w:val="left" w:pos="1440"/>
        </w:tabs>
        <w:ind w:firstLine="720"/>
        <w:jc w:val="both"/>
        <w:rPr>
          <w:rFonts w:ascii="Arial" w:hAnsi="Arial" w:cs="Arial"/>
          <w:sz w:val="22"/>
          <w:szCs w:val="22"/>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a letter requesting the Council’s advice and consent to the reappointment of </w:t>
      </w:r>
      <w:r w:rsidRPr="003E0D45">
        <w:rPr>
          <w:rFonts w:ascii="Arial" w:hAnsi="Arial" w:cs="Arial"/>
          <w:b/>
          <w:sz w:val="22"/>
          <w:szCs w:val="22"/>
        </w:rPr>
        <w:t xml:space="preserve">Thomas Jackson </w:t>
      </w:r>
      <w:r w:rsidRPr="003E0D45">
        <w:rPr>
          <w:rFonts w:ascii="Arial" w:hAnsi="Arial" w:cs="Arial"/>
          <w:sz w:val="22"/>
          <w:szCs w:val="22"/>
        </w:rPr>
        <w:t>as an alternate member of the Salt Lake County Bicycle Advisory Committee to serve a three-year term.  His term began January 1, 2016, and will end December 31, 2018</w:t>
      </w:r>
    </w:p>
    <w:p w:rsidR="003E0D45" w:rsidRPr="003E0D45" w:rsidRDefault="003E0D45" w:rsidP="003E0D45">
      <w:pPr>
        <w:tabs>
          <w:tab w:val="left" w:pos="1440"/>
        </w:tabs>
        <w:ind w:firstLine="720"/>
        <w:jc w:val="both"/>
        <w:rPr>
          <w:rFonts w:ascii="Arial" w:hAnsi="Arial" w:cs="Arial"/>
          <w:sz w:val="22"/>
          <w:szCs w:val="22"/>
        </w:rPr>
      </w:pPr>
    </w:p>
    <w:p w:rsidR="003E0D45" w:rsidRDefault="003E0D45" w:rsidP="003E0D45">
      <w:pPr>
        <w:tabs>
          <w:tab w:val="left" w:pos="1440"/>
        </w:tabs>
        <w:jc w:val="center"/>
      </w:pPr>
      <w:r w:rsidRPr="00EE74CE">
        <w:rPr>
          <w:sz w:val="26"/>
          <w:szCs w:val="26"/>
        </w:rPr>
        <w:t>− − − − − − − − − − − − − −</w:t>
      </w:r>
    </w:p>
    <w:p w:rsidR="003E0D45" w:rsidRPr="003E0D45" w:rsidRDefault="003E0D45" w:rsidP="003E0D45">
      <w:pPr>
        <w:tabs>
          <w:tab w:val="left" w:pos="1440"/>
        </w:tabs>
        <w:ind w:firstLine="720"/>
        <w:jc w:val="both"/>
        <w:rPr>
          <w:rFonts w:ascii="Arial" w:hAnsi="Arial" w:cs="Arial"/>
          <w:sz w:val="22"/>
          <w:szCs w:val="22"/>
        </w:rPr>
      </w:pPr>
    </w:p>
    <w:p w:rsidR="003E0D45" w:rsidRPr="003E0D45" w:rsidRDefault="003E0D45" w:rsidP="003E0D45">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a letter requesting the Council’s advice and consent to the reappointment of </w:t>
      </w:r>
      <w:r w:rsidRPr="003E0D45">
        <w:rPr>
          <w:rFonts w:ascii="Arial" w:hAnsi="Arial" w:cs="Arial"/>
          <w:b/>
          <w:sz w:val="22"/>
          <w:szCs w:val="22"/>
        </w:rPr>
        <w:t xml:space="preserve">A.J. Martine </w:t>
      </w:r>
      <w:r w:rsidRPr="003E0D45">
        <w:rPr>
          <w:rFonts w:ascii="Arial" w:hAnsi="Arial" w:cs="Arial"/>
          <w:sz w:val="22"/>
          <w:szCs w:val="22"/>
        </w:rPr>
        <w:t xml:space="preserve">as a member of the Salt Lake County Bicycle Advisory Committee to serve a three-year term.  His term began January 1, 2014, and will end December 31, 2016.  </w:t>
      </w:r>
    </w:p>
    <w:p w:rsidR="003E0D45" w:rsidRPr="003E0D45" w:rsidRDefault="003E0D45" w:rsidP="003E0D45">
      <w:pPr>
        <w:tabs>
          <w:tab w:val="left" w:pos="1440"/>
        </w:tabs>
        <w:ind w:firstLine="720"/>
        <w:jc w:val="both"/>
        <w:rPr>
          <w:rFonts w:ascii="Arial" w:hAnsi="Arial" w:cs="Arial"/>
          <w:sz w:val="22"/>
          <w:szCs w:val="22"/>
        </w:rPr>
      </w:pPr>
    </w:p>
    <w:p w:rsidR="003E0D45" w:rsidRPr="001C355C" w:rsidRDefault="003E0D45" w:rsidP="003E0D4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jc w:val="both"/>
        <w:rPr>
          <w:rFonts w:ascii="Arial" w:hAnsi="Arial" w:cs="Arial"/>
          <w:sz w:val="22"/>
          <w:szCs w:val="22"/>
        </w:rPr>
      </w:pPr>
      <w:r w:rsidRPr="003E0D45">
        <w:rPr>
          <w:rFonts w:ascii="Arial" w:hAnsi="Arial" w:cs="Arial"/>
          <w:sz w:val="22"/>
          <w:szCs w:val="22"/>
        </w:rPr>
        <w:tab/>
      </w:r>
      <w:r w:rsidRPr="003E0D45">
        <w:rPr>
          <w:rFonts w:ascii="Arial" w:hAnsi="Arial" w:cs="Arial"/>
          <w:sz w:val="22"/>
          <w:szCs w:val="22"/>
        </w:rPr>
        <w:tab/>
        <w:t xml:space="preserve">Mayor Ben McAdams submitted a letter requesting the Council’s advice and consent to the reappointment of </w:t>
      </w:r>
      <w:r w:rsidRPr="003E0D45">
        <w:rPr>
          <w:rFonts w:ascii="Arial" w:hAnsi="Arial" w:cs="Arial"/>
          <w:b/>
          <w:sz w:val="22"/>
          <w:szCs w:val="22"/>
        </w:rPr>
        <w:t xml:space="preserve">Ron Vance </w:t>
      </w:r>
      <w:r w:rsidRPr="003E0D45">
        <w:rPr>
          <w:rFonts w:ascii="Arial" w:hAnsi="Arial" w:cs="Arial"/>
          <w:sz w:val="22"/>
          <w:szCs w:val="22"/>
        </w:rPr>
        <w:t>as a member of the Salt Lake County Planning Commission to serve a three-year term.  His term began March 1, 2015, and will end February 28, 2018.</w:t>
      </w:r>
    </w:p>
    <w:p w:rsidR="003E0D45" w:rsidRPr="003E0D45" w:rsidRDefault="003E0D45" w:rsidP="003E0D45">
      <w:pPr>
        <w:jc w:val="both"/>
        <w:rPr>
          <w:rFonts w:ascii="Arial" w:hAnsi="Arial" w:cs="Arial"/>
          <w:sz w:val="22"/>
          <w:szCs w:val="22"/>
        </w:rPr>
      </w:pPr>
    </w:p>
    <w:p w:rsidR="003E0D45" w:rsidRDefault="003E0D45" w:rsidP="003E0D45">
      <w:pPr>
        <w:jc w:val="center"/>
      </w:pPr>
      <w:r w:rsidRPr="00EE74CE">
        <w:rPr>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jc w:val="both"/>
        <w:rPr>
          <w:rFonts w:ascii="Arial" w:hAnsi="Arial" w:cs="Arial"/>
          <w:sz w:val="22"/>
          <w:szCs w:val="22"/>
        </w:rPr>
      </w:pPr>
      <w:r w:rsidRPr="003E0D45">
        <w:rPr>
          <w:rFonts w:ascii="Arial" w:hAnsi="Arial" w:cs="Arial"/>
          <w:sz w:val="22"/>
          <w:szCs w:val="22"/>
        </w:rPr>
        <w:tab/>
      </w:r>
      <w:r w:rsidRPr="003E0D45">
        <w:rPr>
          <w:rFonts w:ascii="Arial" w:hAnsi="Arial" w:cs="Arial"/>
          <w:sz w:val="22"/>
          <w:szCs w:val="22"/>
        </w:rPr>
        <w:tab/>
        <w:t xml:space="preserve">Mayor Ben McAdams submitted letters requesting the Council’s advice and consent to the reappointments of </w:t>
      </w:r>
      <w:r w:rsidRPr="003E0D45">
        <w:rPr>
          <w:rFonts w:ascii="Arial" w:hAnsi="Arial" w:cs="Arial"/>
          <w:b/>
          <w:sz w:val="22"/>
          <w:szCs w:val="22"/>
        </w:rPr>
        <w:t xml:space="preserve">Neil Cohen </w:t>
      </w:r>
      <w:r w:rsidRPr="003E0D45">
        <w:rPr>
          <w:rFonts w:ascii="Arial" w:hAnsi="Arial" w:cs="Arial"/>
          <w:sz w:val="22"/>
          <w:szCs w:val="22"/>
        </w:rPr>
        <w:t xml:space="preserve">and </w:t>
      </w:r>
      <w:r w:rsidRPr="003E0D45">
        <w:rPr>
          <w:rFonts w:ascii="Arial" w:hAnsi="Arial" w:cs="Arial"/>
          <w:b/>
          <w:sz w:val="22"/>
          <w:szCs w:val="22"/>
        </w:rPr>
        <w:t>Bryan O’Meara</w:t>
      </w:r>
      <w:r w:rsidRPr="003E0D45">
        <w:rPr>
          <w:rFonts w:ascii="Arial" w:hAnsi="Arial" w:cs="Arial"/>
          <w:sz w:val="22"/>
          <w:szCs w:val="22"/>
        </w:rPr>
        <w:t xml:space="preserve"> as members of the Salt Lake County Planning Commission to serve three-year terms.  Their terms will begin March 1, 2016, and end February 28, 2019.</w:t>
      </w:r>
    </w:p>
    <w:p w:rsidR="003E0D45" w:rsidRPr="003E0D45" w:rsidRDefault="003E0D45" w:rsidP="003E0D45">
      <w:pPr>
        <w:jc w:val="both"/>
        <w:rPr>
          <w:rFonts w:ascii="Arial" w:hAnsi="Arial" w:cs="Arial"/>
          <w:sz w:val="22"/>
          <w:szCs w:val="22"/>
        </w:rPr>
      </w:pPr>
    </w:p>
    <w:p w:rsidR="003E0D45" w:rsidRDefault="003E0D45" w:rsidP="003E0D45">
      <w:pPr>
        <w:jc w:val="center"/>
      </w:pPr>
      <w:r w:rsidRPr="00EE74CE">
        <w:rPr>
          <w:sz w:val="26"/>
          <w:szCs w:val="26"/>
        </w:rPr>
        <w:t>− − − − − − − − − − − − − −</w:t>
      </w:r>
    </w:p>
    <w:p w:rsidR="003E0D45" w:rsidRPr="003E0D45" w:rsidRDefault="003E0D45" w:rsidP="003E0D45">
      <w:pPr>
        <w:tabs>
          <w:tab w:val="left" w:pos="1440"/>
        </w:tabs>
        <w:jc w:val="both"/>
        <w:rPr>
          <w:rFonts w:ascii="Arial" w:hAnsi="Arial" w:cs="Arial"/>
          <w:sz w:val="22"/>
          <w:szCs w:val="22"/>
        </w:rPr>
      </w:pPr>
    </w:p>
    <w:p w:rsidR="003E0D45" w:rsidRPr="003E0D45" w:rsidRDefault="003E0D45" w:rsidP="003E0D45">
      <w:pPr>
        <w:jc w:val="both"/>
        <w:rPr>
          <w:rFonts w:ascii="Arial" w:hAnsi="Arial" w:cs="Arial"/>
          <w:sz w:val="22"/>
          <w:szCs w:val="22"/>
        </w:rPr>
      </w:pPr>
      <w:r w:rsidRPr="003E0D45">
        <w:rPr>
          <w:rFonts w:ascii="Arial" w:hAnsi="Arial" w:cs="Arial"/>
          <w:sz w:val="22"/>
          <w:szCs w:val="22"/>
        </w:rPr>
        <w:tab/>
      </w:r>
      <w:r w:rsidRPr="003E0D45">
        <w:rPr>
          <w:rFonts w:ascii="Arial" w:hAnsi="Arial" w:cs="Arial"/>
          <w:sz w:val="22"/>
          <w:szCs w:val="22"/>
        </w:rPr>
        <w:tab/>
        <w:t xml:space="preserve">Mayor Ben McAdams submitted a letter requesting the Council’s advice and consent to the reappointment of </w:t>
      </w:r>
      <w:r w:rsidRPr="003E0D45">
        <w:rPr>
          <w:rFonts w:ascii="Arial" w:hAnsi="Arial" w:cs="Arial"/>
          <w:b/>
          <w:sz w:val="22"/>
          <w:szCs w:val="22"/>
        </w:rPr>
        <w:t xml:space="preserve">Kris Johnson </w:t>
      </w:r>
      <w:r w:rsidRPr="003E0D45">
        <w:rPr>
          <w:rFonts w:ascii="Arial" w:hAnsi="Arial" w:cs="Arial"/>
          <w:sz w:val="22"/>
          <w:szCs w:val="22"/>
        </w:rPr>
        <w:t xml:space="preserve">as a member of the </w:t>
      </w:r>
      <w:proofErr w:type="spellStart"/>
      <w:r w:rsidRPr="003E0D45">
        <w:rPr>
          <w:rFonts w:ascii="Arial" w:hAnsi="Arial" w:cs="Arial"/>
          <w:sz w:val="22"/>
          <w:szCs w:val="22"/>
        </w:rPr>
        <w:t>Copperton</w:t>
      </w:r>
      <w:proofErr w:type="spellEnd"/>
      <w:r w:rsidRPr="003E0D45">
        <w:rPr>
          <w:rFonts w:ascii="Arial" w:hAnsi="Arial" w:cs="Arial"/>
          <w:sz w:val="22"/>
          <w:szCs w:val="22"/>
        </w:rPr>
        <w:t xml:space="preserve"> Township Planning Commission to serve a three-year term.  Her term began January 1, 2014, and will end December 31, 2016.</w:t>
      </w:r>
    </w:p>
    <w:p w:rsidR="003E0D45" w:rsidRPr="003E0D45" w:rsidRDefault="003E0D45" w:rsidP="003E0D45">
      <w:pPr>
        <w:jc w:val="both"/>
        <w:rPr>
          <w:rFonts w:ascii="Arial" w:hAnsi="Arial" w:cs="Arial"/>
          <w:sz w:val="22"/>
          <w:szCs w:val="22"/>
        </w:rPr>
      </w:pPr>
    </w:p>
    <w:p w:rsidR="003E0D45" w:rsidRDefault="003E0D45" w:rsidP="003E0D45">
      <w:pPr>
        <w:jc w:val="center"/>
      </w:pPr>
      <w:r w:rsidRPr="00EE74CE">
        <w:rPr>
          <w:sz w:val="26"/>
          <w:szCs w:val="26"/>
        </w:rPr>
        <w:t>− − − − − − − − − − − − − −</w:t>
      </w:r>
    </w:p>
    <w:p w:rsidR="003E0D45" w:rsidRPr="003E0D45" w:rsidRDefault="003E0D45" w:rsidP="003E0D45">
      <w:pPr>
        <w:jc w:val="both"/>
        <w:rPr>
          <w:rFonts w:ascii="Arial" w:hAnsi="Arial" w:cs="Arial"/>
          <w:sz w:val="22"/>
          <w:szCs w:val="22"/>
        </w:rPr>
      </w:pPr>
    </w:p>
    <w:p w:rsidR="003E0D45" w:rsidRPr="003E0D45" w:rsidRDefault="003E0D45" w:rsidP="003E0D45">
      <w:pPr>
        <w:tabs>
          <w:tab w:val="left" w:pos="1440"/>
        </w:tabs>
        <w:jc w:val="both"/>
        <w:rPr>
          <w:rFonts w:ascii="Arial" w:hAnsi="Arial" w:cs="Arial"/>
          <w:sz w:val="22"/>
          <w:szCs w:val="22"/>
        </w:rPr>
      </w:pPr>
      <w:r w:rsidRPr="003E0D45">
        <w:rPr>
          <w:rFonts w:ascii="Arial" w:hAnsi="Arial" w:cs="Arial"/>
          <w:sz w:val="22"/>
          <w:szCs w:val="22"/>
        </w:rPr>
        <w:tab/>
        <w:t xml:space="preserve">Mayor Ben McAdams submitted letters requesting the Council’s advice and consent to the reappointments of </w:t>
      </w:r>
      <w:r w:rsidRPr="003E0D45">
        <w:rPr>
          <w:rFonts w:ascii="Arial" w:hAnsi="Arial" w:cs="Arial"/>
          <w:b/>
          <w:sz w:val="22"/>
          <w:szCs w:val="22"/>
        </w:rPr>
        <w:t>Scott Adair</w:t>
      </w:r>
      <w:r w:rsidRPr="004E5087">
        <w:rPr>
          <w:rFonts w:ascii="Arial" w:hAnsi="Arial" w:cs="Arial"/>
          <w:sz w:val="22"/>
          <w:szCs w:val="22"/>
        </w:rPr>
        <w:t>,</w:t>
      </w:r>
      <w:r w:rsidRPr="003E0D45">
        <w:rPr>
          <w:rFonts w:ascii="Arial" w:hAnsi="Arial" w:cs="Arial"/>
          <w:b/>
          <w:sz w:val="22"/>
          <w:szCs w:val="22"/>
        </w:rPr>
        <w:t xml:space="preserve"> Randy Johnson</w:t>
      </w:r>
      <w:r w:rsidRPr="004E5087">
        <w:rPr>
          <w:rFonts w:ascii="Arial" w:hAnsi="Arial" w:cs="Arial"/>
          <w:sz w:val="22"/>
          <w:szCs w:val="22"/>
        </w:rPr>
        <w:t xml:space="preserve">, </w:t>
      </w:r>
      <w:r w:rsidRPr="003E0D45">
        <w:rPr>
          <w:rFonts w:ascii="Arial" w:hAnsi="Arial" w:cs="Arial"/>
          <w:b/>
          <w:sz w:val="22"/>
          <w:szCs w:val="22"/>
        </w:rPr>
        <w:t xml:space="preserve">Alan </w:t>
      </w:r>
      <w:proofErr w:type="spellStart"/>
      <w:r w:rsidRPr="003E0D45">
        <w:rPr>
          <w:rFonts w:ascii="Arial" w:hAnsi="Arial" w:cs="Arial"/>
          <w:b/>
          <w:sz w:val="22"/>
          <w:szCs w:val="22"/>
        </w:rPr>
        <w:t>Chenworth</w:t>
      </w:r>
      <w:proofErr w:type="spellEnd"/>
      <w:r w:rsidRPr="004E5087">
        <w:rPr>
          <w:rFonts w:ascii="Arial" w:hAnsi="Arial" w:cs="Arial"/>
          <w:sz w:val="22"/>
          <w:szCs w:val="22"/>
        </w:rPr>
        <w:t>,</w:t>
      </w:r>
      <w:r w:rsidRPr="003E0D45">
        <w:rPr>
          <w:rFonts w:ascii="Arial" w:hAnsi="Arial" w:cs="Arial"/>
          <w:b/>
          <w:sz w:val="22"/>
          <w:szCs w:val="22"/>
        </w:rPr>
        <w:t xml:space="preserve"> </w:t>
      </w:r>
      <w:r w:rsidRPr="003E0D45">
        <w:rPr>
          <w:rFonts w:ascii="Arial" w:hAnsi="Arial" w:cs="Arial"/>
          <w:sz w:val="22"/>
          <w:szCs w:val="22"/>
        </w:rPr>
        <w:t xml:space="preserve">and </w:t>
      </w:r>
      <w:proofErr w:type="spellStart"/>
      <w:r w:rsidRPr="003E0D45">
        <w:rPr>
          <w:rFonts w:ascii="Arial" w:hAnsi="Arial" w:cs="Arial"/>
          <w:b/>
          <w:sz w:val="22"/>
          <w:szCs w:val="22"/>
        </w:rPr>
        <w:t>Ronde</w:t>
      </w:r>
      <w:proofErr w:type="spellEnd"/>
      <w:r w:rsidRPr="003E0D45">
        <w:rPr>
          <w:rFonts w:ascii="Arial" w:hAnsi="Arial" w:cs="Arial"/>
          <w:b/>
          <w:sz w:val="22"/>
          <w:szCs w:val="22"/>
        </w:rPr>
        <w:t xml:space="preserve"> </w:t>
      </w:r>
      <w:r w:rsidRPr="003E0D45">
        <w:rPr>
          <w:rFonts w:ascii="Arial" w:hAnsi="Arial" w:cs="Arial"/>
          <w:b/>
          <w:sz w:val="22"/>
          <w:szCs w:val="22"/>
        </w:rPr>
        <w:lastRenderedPageBreak/>
        <w:t>Adams</w:t>
      </w:r>
      <w:r w:rsidRPr="003E0D45">
        <w:rPr>
          <w:rFonts w:ascii="Arial" w:hAnsi="Arial" w:cs="Arial"/>
          <w:sz w:val="22"/>
          <w:szCs w:val="22"/>
        </w:rPr>
        <w:t xml:space="preserve"> as members of the </w:t>
      </w:r>
      <w:proofErr w:type="spellStart"/>
      <w:r w:rsidRPr="003E0D45">
        <w:rPr>
          <w:rFonts w:ascii="Arial" w:hAnsi="Arial" w:cs="Arial"/>
          <w:sz w:val="22"/>
          <w:szCs w:val="22"/>
        </w:rPr>
        <w:t>Copperton</w:t>
      </w:r>
      <w:proofErr w:type="spellEnd"/>
      <w:r w:rsidRPr="003E0D45">
        <w:rPr>
          <w:rFonts w:ascii="Arial" w:hAnsi="Arial" w:cs="Arial"/>
          <w:sz w:val="22"/>
          <w:szCs w:val="22"/>
        </w:rPr>
        <w:t xml:space="preserve"> Township Planning Commission to serve three-year terms.  Their terms began January 1, 2016, and will end December 31, 2018.</w:t>
      </w:r>
    </w:p>
    <w:p w:rsidR="003E0D45" w:rsidRPr="003E0D45" w:rsidRDefault="003E0D45" w:rsidP="003E0D45">
      <w:pPr>
        <w:jc w:val="both"/>
        <w:rPr>
          <w:rFonts w:ascii="Arial" w:hAnsi="Arial" w:cs="Arial"/>
          <w:sz w:val="22"/>
          <w:szCs w:val="22"/>
        </w:rPr>
      </w:pPr>
    </w:p>
    <w:p w:rsidR="003E0D45" w:rsidRDefault="00FE6A01" w:rsidP="00FE6A01">
      <w:pPr>
        <w:tabs>
          <w:tab w:val="left" w:pos="1440"/>
        </w:tabs>
        <w:jc w:val="both"/>
        <w:rPr>
          <w:rFonts w:ascii="Arial" w:eastAsia="Calibri" w:hAnsi="Arial" w:cs="Arial"/>
          <w:b/>
          <w:sz w:val="22"/>
          <w:szCs w:val="22"/>
        </w:rPr>
      </w:pPr>
      <w:r>
        <w:rPr>
          <w:rFonts w:ascii="Arial" w:eastAsia="Calibri" w:hAnsi="Arial" w:cs="Arial"/>
          <w:sz w:val="22"/>
          <w:szCs w:val="22"/>
        </w:rPr>
        <w:tab/>
      </w:r>
      <w:r>
        <w:rPr>
          <w:rFonts w:ascii="Arial" w:eastAsia="Calibri" w:hAnsi="Arial" w:cs="Arial"/>
          <w:b/>
          <w:sz w:val="22"/>
          <w:szCs w:val="22"/>
        </w:rPr>
        <w:t>Council Member</w:t>
      </w:r>
      <w:r w:rsidR="00AF2707">
        <w:rPr>
          <w:rFonts w:ascii="Arial" w:eastAsia="Calibri" w:hAnsi="Arial" w:cs="Arial"/>
          <w:b/>
          <w:sz w:val="22"/>
          <w:szCs w:val="22"/>
        </w:rPr>
        <w:t xml:space="preserve"> Bradshaw</w:t>
      </w:r>
      <w:r>
        <w:rPr>
          <w:rFonts w:ascii="Arial" w:eastAsia="Calibri" w:hAnsi="Arial" w:cs="Arial"/>
          <w:b/>
          <w:sz w:val="22"/>
          <w:szCs w:val="22"/>
        </w:rPr>
        <w:t xml:space="preserve">, seconded by Council Member </w:t>
      </w:r>
      <w:r w:rsidR="00AF2707">
        <w:rPr>
          <w:rFonts w:ascii="Arial" w:eastAsia="Calibri" w:hAnsi="Arial" w:cs="Arial"/>
          <w:b/>
          <w:sz w:val="22"/>
          <w:szCs w:val="22"/>
        </w:rPr>
        <w:t>Snelgrove</w:t>
      </w:r>
      <w:r>
        <w:rPr>
          <w:rFonts w:ascii="Arial" w:eastAsia="Calibri" w:hAnsi="Arial" w:cs="Arial"/>
          <w:b/>
          <w:sz w:val="22"/>
          <w:szCs w:val="22"/>
        </w:rPr>
        <w:t>, moved to approve the appointments and forward them to the 4:00 p.m. Council meeting for formal consideration.  The motion passed unanimously.</w:t>
      </w:r>
    </w:p>
    <w:p w:rsidR="00FE6A01" w:rsidRDefault="00FE6A01" w:rsidP="00FE6A01">
      <w:pPr>
        <w:tabs>
          <w:tab w:val="left" w:pos="1440"/>
        </w:tabs>
        <w:jc w:val="both"/>
        <w:rPr>
          <w:rFonts w:ascii="Arial" w:eastAsia="Calibri" w:hAnsi="Arial" w:cs="Arial"/>
          <w:b/>
          <w:sz w:val="22"/>
          <w:szCs w:val="22"/>
        </w:rPr>
      </w:pPr>
    </w:p>
    <w:p w:rsidR="00AF2707" w:rsidRDefault="00AF2707" w:rsidP="00AF2707">
      <w:pPr>
        <w:jc w:val="center"/>
      </w:pPr>
      <w:r w:rsidRPr="00EE74CE">
        <w:rPr>
          <w:sz w:val="26"/>
          <w:szCs w:val="26"/>
        </w:rPr>
        <w:t>− − − − − − − − − − − − − −</w:t>
      </w:r>
    </w:p>
    <w:p w:rsidR="00AF2707" w:rsidRDefault="00AF2707" w:rsidP="00AF2707">
      <w:pPr>
        <w:tabs>
          <w:tab w:val="left" w:pos="1440"/>
        </w:tabs>
        <w:ind w:firstLine="720"/>
        <w:jc w:val="both"/>
        <w:rPr>
          <w:rFonts w:ascii="Arial" w:hAnsi="Arial" w:cs="Arial"/>
          <w:sz w:val="22"/>
          <w:szCs w:val="22"/>
        </w:rPr>
      </w:pPr>
    </w:p>
    <w:p w:rsidR="00AF2707" w:rsidRDefault="00AF2707" w:rsidP="00AF2707">
      <w:pPr>
        <w:tabs>
          <w:tab w:val="left" w:pos="1440"/>
        </w:tabs>
        <w:ind w:firstLine="720"/>
        <w:jc w:val="both"/>
        <w:rPr>
          <w:rFonts w:ascii="Arial" w:hAnsi="Arial" w:cs="Arial"/>
          <w:sz w:val="22"/>
          <w:szCs w:val="22"/>
        </w:rPr>
      </w:pPr>
      <w:r w:rsidRPr="003E0D45">
        <w:rPr>
          <w:rFonts w:ascii="Arial" w:hAnsi="Arial" w:cs="Arial"/>
          <w:sz w:val="22"/>
          <w:szCs w:val="22"/>
        </w:rPr>
        <w:tab/>
        <w:t xml:space="preserve">Mayor Ben McAdams submitted </w:t>
      </w:r>
      <w:r>
        <w:rPr>
          <w:rFonts w:ascii="Arial" w:hAnsi="Arial" w:cs="Arial"/>
          <w:sz w:val="22"/>
          <w:szCs w:val="22"/>
        </w:rPr>
        <w:t xml:space="preserve">a </w:t>
      </w:r>
      <w:r w:rsidRPr="003E0D45">
        <w:rPr>
          <w:rFonts w:ascii="Arial" w:hAnsi="Arial" w:cs="Arial"/>
          <w:sz w:val="22"/>
          <w:szCs w:val="22"/>
        </w:rPr>
        <w:t xml:space="preserve">letter requesting the Council’s advice and consent to the reappointment of </w:t>
      </w:r>
      <w:r w:rsidRPr="003E0D45">
        <w:rPr>
          <w:rFonts w:ascii="Arial" w:hAnsi="Arial" w:cs="Arial"/>
          <w:b/>
          <w:sz w:val="22"/>
          <w:szCs w:val="22"/>
        </w:rPr>
        <w:t>John Herbert</w:t>
      </w:r>
      <w:r>
        <w:rPr>
          <w:rFonts w:ascii="Arial" w:hAnsi="Arial" w:cs="Arial"/>
          <w:b/>
          <w:sz w:val="22"/>
          <w:szCs w:val="22"/>
        </w:rPr>
        <w:t xml:space="preserve"> </w:t>
      </w:r>
      <w:r w:rsidRPr="003E0D45">
        <w:rPr>
          <w:rFonts w:ascii="Arial" w:hAnsi="Arial" w:cs="Arial"/>
          <w:sz w:val="22"/>
          <w:szCs w:val="22"/>
        </w:rPr>
        <w:t xml:space="preserve">as </w:t>
      </w:r>
      <w:r>
        <w:rPr>
          <w:rFonts w:ascii="Arial" w:hAnsi="Arial" w:cs="Arial"/>
          <w:sz w:val="22"/>
          <w:szCs w:val="22"/>
        </w:rPr>
        <w:t>a member</w:t>
      </w:r>
      <w:r w:rsidRPr="003E0D45">
        <w:rPr>
          <w:rFonts w:ascii="Arial" w:hAnsi="Arial" w:cs="Arial"/>
          <w:sz w:val="22"/>
          <w:szCs w:val="22"/>
        </w:rPr>
        <w:t xml:space="preserve"> of the Salt Lake County Bicycle Advisory Committee to serve </w:t>
      </w:r>
      <w:r>
        <w:rPr>
          <w:rFonts w:ascii="Arial" w:hAnsi="Arial" w:cs="Arial"/>
          <w:sz w:val="22"/>
          <w:szCs w:val="22"/>
        </w:rPr>
        <w:t xml:space="preserve">a </w:t>
      </w:r>
      <w:r w:rsidRPr="003E0D45">
        <w:rPr>
          <w:rFonts w:ascii="Arial" w:hAnsi="Arial" w:cs="Arial"/>
          <w:sz w:val="22"/>
          <w:szCs w:val="22"/>
        </w:rPr>
        <w:t xml:space="preserve">three-year term. </w:t>
      </w:r>
    </w:p>
    <w:p w:rsidR="00F55162" w:rsidRDefault="00F55162" w:rsidP="00AF2707">
      <w:pPr>
        <w:tabs>
          <w:tab w:val="left" w:pos="1440"/>
        </w:tabs>
        <w:ind w:firstLine="720"/>
        <w:jc w:val="both"/>
        <w:rPr>
          <w:rFonts w:ascii="Arial" w:hAnsi="Arial" w:cs="Arial"/>
          <w:sz w:val="22"/>
          <w:szCs w:val="22"/>
        </w:rPr>
      </w:pPr>
    </w:p>
    <w:p w:rsidR="00AF2707" w:rsidRPr="003E0D45" w:rsidRDefault="00AF2707" w:rsidP="00AF2707">
      <w:pPr>
        <w:tabs>
          <w:tab w:val="left" w:pos="1440"/>
        </w:tabs>
        <w:ind w:firstLine="720"/>
        <w:jc w:val="both"/>
        <w:rPr>
          <w:rFonts w:ascii="Arial" w:hAnsi="Arial" w:cs="Arial"/>
          <w:sz w:val="22"/>
          <w:szCs w:val="22"/>
        </w:rPr>
      </w:pPr>
      <w:r>
        <w:rPr>
          <w:rFonts w:ascii="Arial" w:hAnsi="Arial" w:cs="Arial"/>
          <w:sz w:val="22"/>
          <w:szCs w:val="22"/>
        </w:rPr>
        <w:tab/>
        <w:t>This item was not discussed.</w:t>
      </w:r>
    </w:p>
    <w:p w:rsidR="00AF2707" w:rsidRDefault="00AF2707" w:rsidP="00FE6A01">
      <w:pPr>
        <w:tabs>
          <w:tab w:val="left" w:pos="1440"/>
        </w:tabs>
        <w:jc w:val="both"/>
        <w:rPr>
          <w:rFonts w:ascii="Arial" w:eastAsia="Calibri" w:hAnsi="Arial" w:cs="Arial"/>
          <w:b/>
          <w:sz w:val="22"/>
          <w:szCs w:val="22"/>
        </w:rPr>
      </w:pPr>
    </w:p>
    <w:p w:rsidR="00FE6A01" w:rsidRPr="000B7695" w:rsidRDefault="00FE6A01" w:rsidP="00FE6A01">
      <w:pPr>
        <w:tabs>
          <w:tab w:val="left" w:pos="1440"/>
        </w:tabs>
        <w:jc w:val="center"/>
        <w:rPr>
          <w:sz w:val="28"/>
          <w:szCs w:val="28"/>
        </w:rPr>
      </w:pPr>
      <w:r w:rsidRPr="000B7695">
        <w:rPr>
          <w:sz w:val="28"/>
          <w:szCs w:val="28"/>
        </w:rPr>
        <w:t>♦♦♦   ♦♦♦   ♦♦♦   ♦♦♦   ♦♦♦</w:t>
      </w:r>
    </w:p>
    <w:p w:rsidR="00FE6A01" w:rsidRDefault="00FE6A01" w:rsidP="00FE6A01">
      <w:pPr>
        <w:tabs>
          <w:tab w:val="left" w:pos="1440"/>
        </w:tabs>
        <w:jc w:val="both"/>
        <w:rPr>
          <w:rFonts w:ascii="Arial" w:eastAsia="Calibri" w:hAnsi="Arial" w:cs="Arial"/>
          <w:b/>
          <w:sz w:val="22"/>
          <w:szCs w:val="22"/>
        </w:rPr>
      </w:pPr>
    </w:p>
    <w:p w:rsidR="00B04D2B" w:rsidRDefault="00B04D2B" w:rsidP="00FE6A01">
      <w:pPr>
        <w:tabs>
          <w:tab w:val="left" w:pos="1440"/>
        </w:tabs>
        <w:jc w:val="both"/>
        <w:rPr>
          <w:rFonts w:ascii="Arial" w:eastAsia="Calibri" w:hAnsi="Arial" w:cs="Arial"/>
          <w:sz w:val="22"/>
          <w:szCs w:val="22"/>
          <w:u w:val="single"/>
        </w:rPr>
      </w:pPr>
      <w:r>
        <w:rPr>
          <w:rFonts w:ascii="Arial" w:eastAsia="Calibri" w:hAnsi="Arial" w:cs="Arial"/>
          <w:sz w:val="22"/>
          <w:szCs w:val="22"/>
          <w:u w:val="single"/>
        </w:rPr>
        <w:t xml:space="preserve">Resolution and </w:t>
      </w:r>
      <w:proofErr w:type="spellStart"/>
      <w:r>
        <w:rPr>
          <w:rFonts w:ascii="Arial" w:eastAsia="Calibri" w:hAnsi="Arial" w:cs="Arial"/>
          <w:sz w:val="22"/>
          <w:szCs w:val="22"/>
          <w:u w:val="single"/>
        </w:rPr>
        <w:t>Interlocal</w:t>
      </w:r>
      <w:proofErr w:type="spellEnd"/>
      <w:r>
        <w:rPr>
          <w:rFonts w:ascii="Arial" w:eastAsia="Calibri" w:hAnsi="Arial" w:cs="Arial"/>
          <w:sz w:val="22"/>
          <w:szCs w:val="22"/>
          <w:u w:val="single"/>
        </w:rPr>
        <w:t xml:space="preserve"> Agreement</w:t>
      </w:r>
    </w:p>
    <w:p w:rsidR="00B04D2B" w:rsidRDefault="00B04D2B" w:rsidP="00FE6A01">
      <w:pPr>
        <w:tabs>
          <w:tab w:val="left" w:pos="1440"/>
        </w:tabs>
        <w:jc w:val="both"/>
        <w:rPr>
          <w:rFonts w:ascii="Arial" w:eastAsia="Calibri" w:hAnsi="Arial" w:cs="Arial"/>
          <w:sz w:val="22"/>
          <w:szCs w:val="22"/>
          <w:u w:val="single"/>
        </w:rPr>
      </w:pPr>
    </w:p>
    <w:p w:rsidR="00B04D2B" w:rsidRDefault="00B04D2B" w:rsidP="00FE6A01">
      <w:pPr>
        <w:tabs>
          <w:tab w:val="left" w:pos="1440"/>
        </w:tabs>
        <w:jc w:val="both"/>
        <w:rPr>
          <w:rFonts w:ascii="Arial" w:eastAsia="Calibri" w:hAnsi="Arial" w:cs="Arial"/>
          <w:sz w:val="22"/>
          <w:szCs w:val="22"/>
        </w:rPr>
      </w:pPr>
      <w:r>
        <w:rPr>
          <w:rFonts w:ascii="Arial" w:eastAsia="Calibri" w:hAnsi="Arial" w:cs="Arial"/>
          <w:sz w:val="22"/>
          <w:szCs w:val="22"/>
        </w:rPr>
        <w:tab/>
        <w:t>The Council reviewed the following resolution and agreement.  The resolution authorizing execution of the agreement has been placed on the Council agenda for final approval and execution:</w:t>
      </w:r>
    </w:p>
    <w:p w:rsidR="00B04D2B" w:rsidRDefault="00B04D2B" w:rsidP="00FE6A01">
      <w:pPr>
        <w:tabs>
          <w:tab w:val="left" w:pos="1440"/>
        </w:tabs>
        <w:jc w:val="both"/>
        <w:rPr>
          <w:rFonts w:ascii="Arial" w:eastAsia="Calibri" w:hAnsi="Arial" w:cs="Arial"/>
          <w:sz w:val="22"/>
          <w:szCs w:val="22"/>
        </w:rPr>
      </w:pPr>
    </w:p>
    <w:p w:rsidR="00B04D2B" w:rsidRDefault="00B04D2B" w:rsidP="00B04D2B">
      <w:pPr>
        <w:tabs>
          <w:tab w:val="left" w:pos="1440"/>
          <w:tab w:val="left" w:pos="2880"/>
        </w:tabs>
        <w:jc w:val="both"/>
        <w:rPr>
          <w:rFonts w:ascii="Arial" w:eastAsia="Calibri" w:hAnsi="Arial" w:cs="Arial"/>
          <w:sz w:val="22"/>
          <w:szCs w:val="22"/>
        </w:rPr>
      </w:pPr>
      <w:r>
        <w:rPr>
          <w:rFonts w:ascii="Arial" w:eastAsia="Calibri" w:hAnsi="Arial" w:cs="Arial"/>
          <w:sz w:val="22"/>
          <w:szCs w:val="22"/>
        </w:rPr>
        <w:tab/>
      </w:r>
      <w:proofErr w:type="gramStart"/>
      <w:r>
        <w:rPr>
          <w:rFonts w:ascii="Arial" w:eastAsia="Calibri" w:hAnsi="Arial" w:cs="Arial"/>
          <w:i/>
          <w:sz w:val="22"/>
          <w:szCs w:val="22"/>
        </w:rPr>
        <w:t xml:space="preserve">West Valley City </w:t>
      </w:r>
      <w:r>
        <w:rPr>
          <w:rFonts w:ascii="Arial" w:eastAsia="Calibri" w:hAnsi="Arial" w:cs="Arial"/>
          <w:sz w:val="22"/>
          <w:szCs w:val="22"/>
        </w:rPr>
        <w:t>regarding meals and transportation to Harman Senior Recreation Center.</w:t>
      </w:r>
      <w:proofErr w:type="gramEnd"/>
      <w:r>
        <w:rPr>
          <w:rFonts w:ascii="Arial" w:eastAsia="Calibri" w:hAnsi="Arial" w:cs="Arial"/>
          <w:sz w:val="22"/>
          <w:szCs w:val="22"/>
        </w:rPr>
        <w:t xml:space="preserve">  </w:t>
      </w:r>
    </w:p>
    <w:p w:rsidR="00B04D2B" w:rsidRDefault="00B04D2B" w:rsidP="00B04D2B">
      <w:pPr>
        <w:tabs>
          <w:tab w:val="left" w:pos="1440"/>
          <w:tab w:val="left" w:pos="2880"/>
        </w:tabs>
        <w:jc w:val="both"/>
        <w:rPr>
          <w:rFonts w:ascii="Arial" w:eastAsia="Calibri" w:hAnsi="Arial" w:cs="Arial"/>
          <w:sz w:val="22"/>
          <w:szCs w:val="22"/>
        </w:rPr>
      </w:pPr>
    </w:p>
    <w:p w:rsidR="00B04D2B" w:rsidRDefault="00B04D2B" w:rsidP="00694491">
      <w:pPr>
        <w:tabs>
          <w:tab w:val="left" w:pos="1440"/>
        </w:tabs>
        <w:jc w:val="both"/>
        <w:rPr>
          <w:rFonts w:ascii="Arial" w:hAnsi="Arial" w:cs="Arial"/>
          <w:b/>
          <w:sz w:val="22"/>
          <w:szCs w:val="22"/>
        </w:rPr>
      </w:pPr>
      <w:r>
        <w:rPr>
          <w:b/>
        </w:rPr>
        <w:tab/>
      </w:r>
      <w:r>
        <w:rPr>
          <w:rFonts w:ascii="Arial" w:hAnsi="Arial" w:cs="Arial"/>
          <w:b/>
          <w:sz w:val="22"/>
          <w:szCs w:val="22"/>
        </w:rPr>
        <w:t>Council Member</w:t>
      </w:r>
      <w:r w:rsidR="00694491">
        <w:rPr>
          <w:rFonts w:ascii="Arial" w:hAnsi="Arial" w:cs="Arial"/>
          <w:b/>
          <w:sz w:val="22"/>
          <w:szCs w:val="22"/>
        </w:rPr>
        <w:t xml:space="preserve"> Bradshaw</w:t>
      </w:r>
      <w:r>
        <w:rPr>
          <w:rFonts w:ascii="Arial" w:hAnsi="Arial" w:cs="Arial"/>
          <w:b/>
          <w:sz w:val="22"/>
          <w:szCs w:val="22"/>
        </w:rPr>
        <w:t>, seconded by Council Member</w:t>
      </w:r>
      <w:r w:rsidR="00694491">
        <w:rPr>
          <w:rFonts w:ascii="Arial" w:hAnsi="Arial" w:cs="Arial"/>
          <w:b/>
          <w:sz w:val="22"/>
          <w:szCs w:val="22"/>
        </w:rPr>
        <w:t xml:space="preserve"> Snelgrove</w:t>
      </w:r>
      <w:r>
        <w:rPr>
          <w:rFonts w:ascii="Arial" w:hAnsi="Arial" w:cs="Arial"/>
          <w:b/>
          <w:sz w:val="22"/>
          <w:szCs w:val="22"/>
        </w:rPr>
        <w:t>, moved to approve the resolution and agreement and forward them to the 4:00 p.m. Council meeting for formal consideration.  The motion passed unanimously.</w:t>
      </w:r>
    </w:p>
    <w:p w:rsidR="00B04D2B" w:rsidRDefault="00B04D2B" w:rsidP="00B04D2B">
      <w:pPr>
        <w:tabs>
          <w:tab w:val="left" w:pos="1440"/>
        </w:tabs>
        <w:rPr>
          <w:rFonts w:ascii="Arial" w:hAnsi="Arial" w:cs="Arial"/>
          <w:b/>
          <w:sz w:val="22"/>
          <w:szCs w:val="22"/>
        </w:rPr>
      </w:pPr>
    </w:p>
    <w:p w:rsidR="00B04D2B" w:rsidRPr="000B7695" w:rsidRDefault="00B04D2B" w:rsidP="00B04D2B">
      <w:pPr>
        <w:tabs>
          <w:tab w:val="left" w:pos="1440"/>
        </w:tabs>
        <w:jc w:val="center"/>
        <w:rPr>
          <w:sz w:val="28"/>
          <w:szCs w:val="28"/>
        </w:rPr>
      </w:pPr>
      <w:r w:rsidRPr="000B7695">
        <w:rPr>
          <w:sz w:val="28"/>
          <w:szCs w:val="28"/>
        </w:rPr>
        <w:t>♦♦♦   ♦♦♦   ♦♦♦   ♦♦♦   ♦♦♦</w:t>
      </w:r>
    </w:p>
    <w:p w:rsidR="00B04D2B" w:rsidRDefault="00B04D2B" w:rsidP="00B04D2B">
      <w:pPr>
        <w:tabs>
          <w:tab w:val="left" w:pos="1440"/>
        </w:tabs>
        <w:rPr>
          <w:rFonts w:ascii="Arial" w:hAnsi="Arial" w:cs="Arial"/>
          <w:b/>
          <w:sz w:val="22"/>
          <w:szCs w:val="22"/>
        </w:rPr>
      </w:pPr>
    </w:p>
    <w:p w:rsidR="00B04D2B" w:rsidRDefault="001D080B" w:rsidP="00B04D2B">
      <w:pPr>
        <w:tabs>
          <w:tab w:val="left" w:pos="1440"/>
        </w:tabs>
        <w:rPr>
          <w:rFonts w:ascii="Arial" w:hAnsi="Arial" w:cs="Arial"/>
          <w:sz w:val="22"/>
          <w:szCs w:val="22"/>
          <w:u w:val="single"/>
        </w:rPr>
      </w:pPr>
      <w:r>
        <w:rPr>
          <w:rFonts w:ascii="Arial" w:hAnsi="Arial" w:cs="Arial"/>
          <w:sz w:val="22"/>
          <w:szCs w:val="22"/>
          <w:u w:val="single"/>
        </w:rPr>
        <w:t>Treasurer’s Office</w:t>
      </w:r>
    </w:p>
    <w:p w:rsidR="001D080B" w:rsidRDefault="001D080B" w:rsidP="00B04D2B">
      <w:pPr>
        <w:tabs>
          <w:tab w:val="left" w:pos="1440"/>
        </w:tabs>
        <w:rPr>
          <w:rFonts w:ascii="Arial" w:hAnsi="Arial" w:cs="Arial"/>
          <w:sz w:val="22"/>
          <w:szCs w:val="22"/>
          <w:u w:val="single"/>
        </w:rPr>
      </w:pPr>
    </w:p>
    <w:p w:rsidR="001D080B" w:rsidRDefault="00157C41" w:rsidP="00B04D2B">
      <w:pPr>
        <w:tabs>
          <w:tab w:val="left" w:pos="1440"/>
        </w:tabs>
        <w:rPr>
          <w:rFonts w:ascii="Arial" w:hAnsi="Arial" w:cs="Arial"/>
          <w:sz w:val="22"/>
          <w:szCs w:val="22"/>
        </w:rPr>
      </w:pPr>
      <w:r>
        <w:rPr>
          <w:rFonts w:ascii="Arial" w:hAnsi="Arial" w:cs="Arial"/>
          <w:sz w:val="22"/>
          <w:szCs w:val="22"/>
        </w:rPr>
        <w:tab/>
        <w:t>The Council reviewed the following items from the Treasurer’s Office:</w:t>
      </w:r>
    </w:p>
    <w:p w:rsidR="00157C41" w:rsidRDefault="00157C41" w:rsidP="00B04D2B">
      <w:pPr>
        <w:tabs>
          <w:tab w:val="left" w:pos="1440"/>
        </w:tabs>
        <w:rPr>
          <w:rFonts w:ascii="Arial" w:hAnsi="Arial" w:cs="Arial"/>
          <w:sz w:val="22"/>
          <w:szCs w:val="22"/>
        </w:rPr>
      </w:pPr>
    </w:p>
    <w:p w:rsidR="00157C41" w:rsidRDefault="00157C41" w:rsidP="00B04D2B">
      <w:pPr>
        <w:tabs>
          <w:tab w:val="left" w:pos="1440"/>
        </w:tabs>
        <w:rPr>
          <w:rFonts w:ascii="Arial" w:hAnsi="Arial" w:cs="Arial"/>
          <w:i/>
          <w:sz w:val="22"/>
          <w:szCs w:val="22"/>
        </w:rPr>
      </w:pPr>
      <w:r>
        <w:rPr>
          <w:rFonts w:ascii="Arial" w:hAnsi="Arial" w:cs="Arial"/>
          <w:i/>
          <w:sz w:val="22"/>
          <w:szCs w:val="22"/>
        </w:rPr>
        <w:t>2015 Tax Payment Shortages and Overages</w:t>
      </w:r>
    </w:p>
    <w:p w:rsidR="00157C41" w:rsidRDefault="00157C41" w:rsidP="00B04D2B">
      <w:pPr>
        <w:tabs>
          <w:tab w:val="left" w:pos="1440"/>
        </w:tabs>
        <w:rPr>
          <w:rFonts w:ascii="Arial" w:hAnsi="Arial" w:cs="Arial"/>
          <w:i/>
          <w:sz w:val="22"/>
          <w:szCs w:val="22"/>
        </w:rPr>
      </w:pPr>
    </w:p>
    <w:p w:rsidR="00157C41" w:rsidRDefault="00157C41" w:rsidP="00157C41">
      <w:pPr>
        <w:tabs>
          <w:tab w:val="left" w:pos="1440"/>
          <w:tab w:val="left" w:pos="2970"/>
        </w:tabs>
        <w:jc w:val="both"/>
        <w:rPr>
          <w:rFonts w:ascii="Arial" w:hAnsi="Arial" w:cs="Arial"/>
          <w:noProof/>
          <w:sz w:val="22"/>
          <w:szCs w:val="22"/>
        </w:rPr>
      </w:pPr>
      <w:r>
        <w:rPr>
          <w:rFonts w:ascii="Arial" w:hAnsi="Arial" w:cs="Arial"/>
          <w:noProof/>
          <w:sz w:val="22"/>
          <w:szCs w:val="22"/>
        </w:rPr>
        <w:tab/>
        <w:t>Request</w:t>
      </w:r>
      <w:r w:rsidR="004E5087">
        <w:rPr>
          <w:rFonts w:ascii="Arial" w:hAnsi="Arial" w:cs="Arial"/>
          <w:noProof/>
          <w:sz w:val="22"/>
          <w:szCs w:val="22"/>
        </w:rPr>
        <w:t>s</w:t>
      </w:r>
      <w:r>
        <w:rPr>
          <w:rFonts w:ascii="Arial" w:hAnsi="Arial" w:cs="Arial"/>
          <w:noProof/>
          <w:sz w:val="22"/>
          <w:szCs w:val="22"/>
        </w:rPr>
        <w:t xml:space="preserve"> approval to </w:t>
      </w:r>
      <w:r w:rsidRPr="00157C41">
        <w:rPr>
          <w:rFonts w:ascii="Arial" w:hAnsi="Arial" w:cs="Arial"/>
          <w:noProof/>
          <w:sz w:val="22"/>
          <w:szCs w:val="22"/>
        </w:rPr>
        <w:t>settle shortages and overages of less than $1.00 on 752 parcels in the aggregate amount o</w:t>
      </w:r>
      <w:r w:rsidR="00F55162">
        <w:rPr>
          <w:rFonts w:ascii="Arial" w:hAnsi="Arial" w:cs="Arial"/>
          <w:noProof/>
          <w:sz w:val="22"/>
          <w:szCs w:val="22"/>
        </w:rPr>
        <w:t>f</w:t>
      </w:r>
      <w:r w:rsidRPr="00157C41">
        <w:rPr>
          <w:rFonts w:ascii="Arial" w:hAnsi="Arial" w:cs="Arial"/>
          <w:noProof/>
          <w:sz w:val="22"/>
          <w:szCs w:val="22"/>
        </w:rPr>
        <w:t xml:space="preserve"> $207.28.</w:t>
      </w:r>
    </w:p>
    <w:p w:rsidR="00157C41" w:rsidRDefault="00157C41" w:rsidP="00157C41">
      <w:pPr>
        <w:tabs>
          <w:tab w:val="left" w:pos="1440"/>
          <w:tab w:val="left" w:pos="2970"/>
        </w:tabs>
        <w:jc w:val="both"/>
        <w:rPr>
          <w:rFonts w:ascii="Arial" w:hAnsi="Arial" w:cs="Arial"/>
          <w:noProof/>
          <w:sz w:val="22"/>
          <w:szCs w:val="22"/>
        </w:rPr>
      </w:pPr>
    </w:p>
    <w:p w:rsidR="00157C41" w:rsidRDefault="00157C41" w:rsidP="00157C41">
      <w:pPr>
        <w:jc w:val="center"/>
        <w:rPr>
          <w:sz w:val="26"/>
          <w:szCs w:val="26"/>
        </w:rPr>
      </w:pPr>
      <w:r w:rsidRPr="00EE74CE">
        <w:rPr>
          <w:sz w:val="26"/>
          <w:szCs w:val="26"/>
        </w:rPr>
        <w:t>− − − − − − − − − − − − − −</w:t>
      </w:r>
    </w:p>
    <w:p w:rsidR="001B5C91" w:rsidRDefault="001B5C91" w:rsidP="00157C41">
      <w:pPr>
        <w:jc w:val="both"/>
        <w:rPr>
          <w:rFonts w:ascii="Arial" w:hAnsi="Arial" w:cs="Arial"/>
          <w:i/>
          <w:sz w:val="22"/>
          <w:szCs w:val="22"/>
        </w:rPr>
      </w:pPr>
    </w:p>
    <w:p w:rsidR="001B5C91" w:rsidRDefault="001B5C91" w:rsidP="00157C41">
      <w:pPr>
        <w:jc w:val="both"/>
        <w:rPr>
          <w:rFonts w:ascii="Arial" w:hAnsi="Arial" w:cs="Arial"/>
          <w:i/>
          <w:sz w:val="22"/>
          <w:szCs w:val="22"/>
        </w:rPr>
      </w:pPr>
    </w:p>
    <w:p w:rsidR="001B5C91" w:rsidRDefault="001B5C91" w:rsidP="00157C41">
      <w:pPr>
        <w:jc w:val="both"/>
        <w:rPr>
          <w:rFonts w:ascii="Arial" w:hAnsi="Arial" w:cs="Arial"/>
          <w:i/>
          <w:sz w:val="22"/>
          <w:szCs w:val="22"/>
        </w:rPr>
      </w:pPr>
    </w:p>
    <w:p w:rsidR="00157C41" w:rsidRDefault="00157C41" w:rsidP="00157C41">
      <w:pPr>
        <w:jc w:val="both"/>
        <w:rPr>
          <w:rFonts w:ascii="Arial" w:hAnsi="Arial" w:cs="Arial"/>
          <w:i/>
          <w:sz w:val="22"/>
          <w:szCs w:val="22"/>
        </w:rPr>
      </w:pPr>
      <w:r>
        <w:rPr>
          <w:rFonts w:ascii="Arial" w:hAnsi="Arial" w:cs="Arial"/>
          <w:i/>
          <w:sz w:val="22"/>
          <w:szCs w:val="22"/>
        </w:rPr>
        <w:lastRenderedPageBreak/>
        <w:t>2015 Tax Exemptions and Abatements</w:t>
      </w:r>
    </w:p>
    <w:p w:rsidR="00157C41" w:rsidRDefault="00157C41" w:rsidP="00157C41">
      <w:pPr>
        <w:jc w:val="both"/>
        <w:rPr>
          <w:rFonts w:ascii="Arial" w:hAnsi="Arial" w:cs="Arial"/>
          <w:i/>
          <w:sz w:val="22"/>
          <w:szCs w:val="22"/>
        </w:rPr>
      </w:pPr>
    </w:p>
    <w:p w:rsidR="00157C41" w:rsidRPr="00157C41" w:rsidRDefault="00157C41" w:rsidP="00157C41">
      <w:pPr>
        <w:tabs>
          <w:tab w:val="left" w:pos="1440"/>
          <w:tab w:val="left" w:pos="2970"/>
        </w:tabs>
        <w:jc w:val="both"/>
        <w:rPr>
          <w:rFonts w:ascii="Arial" w:hAnsi="Arial" w:cs="Arial"/>
          <w:noProof/>
          <w:sz w:val="22"/>
          <w:szCs w:val="22"/>
        </w:rPr>
      </w:pPr>
      <w:r>
        <w:rPr>
          <w:rFonts w:ascii="Arial" w:hAnsi="Arial" w:cs="Arial"/>
          <w:noProof/>
          <w:sz w:val="22"/>
          <w:szCs w:val="22"/>
        </w:rPr>
        <w:tab/>
        <w:t xml:space="preserve">Requests approval to </w:t>
      </w:r>
      <w:r w:rsidRPr="00157C41">
        <w:rPr>
          <w:rFonts w:ascii="Arial" w:hAnsi="Arial" w:cs="Arial"/>
          <w:noProof/>
          <w:sz w:val="22"/>
          <w:szCs w:val="22"/>
        </w:rPr>
        <w:t>allow the following exemptions and abatements for tax year 2015:</w:t>
      </w:r>
    </w:p>
    <w:p w:rsidR="00157C41" w:rsidRPr="00157C41" w:rsidRDefault="00157C41" w:rsidP="00157C41">
      <w:pPr>
        <w:tabs>
          <w:tab w:val="left" w:pos="540"/>
          <w:tab w:val="left" w:pos="2970"/>
        </w:tabs>
        <w:jc w:val="both"/>
        <w:rPr>
          <w:rFonts w:ascii="Arial" w:hAnsi="Arial" w:cs="Arial"/>
          <w:noProof/>
          <w:sz w:val="22"/>
          <w:szCs w:val="22"/>
        </w:rPr>
      </w:pPr>
    </w:p>
    <w:p w:rsidR="00157C41" w:rsidRPr="00157C41" w:rsidRDefault="00157C41" w:rsidP="00157C41">
      <w:pPr>
        <w:tabs>
          <w:tab w:val="left" w:pos="540"/>
          <w:tab w:val="left" w:pos="2970"/>
          <w:tab w:val="left" w:pos="3780"/>
          <w:tab w:val="left" w:pos="5760"/>
        </w:tabs>
        <w:jc w:val="both"/>
        <w:rPr>
          <w:rFonts w:ascii="Arial" w:hAnsi="Arial" w:cs="Arial"/>
          <w:noProof/>
          <w:sz w:val="22"/>
          <w:szCs w:val="22"/>
          <w:u w:val="single"/>
        </w:rPr>
      </w:pPr>
      <w:r w:rsidRPr="00157C41">
        <w:rPr>
          <w:rFonts w:ascii="Arial" w:hAnsi="Arial" w:cs="Arial"/>
          <w:noProof/>
          <w:sz w:val="22"/>
          <w:szCs w:val="22"/>
          <w:u w:val="single"/>
        </w:rPr>
        <w:t>Relief Granted</w:t>
      </w:r>
      <w:r w:rsidRPr="00157C41">
        <w:rPr>
          <w:rFonts w:ascii="Arial" w:hAnsi="Arial" w:cs="Arial"/>
          <w:noProof/>
          <w:sz w:val="22"/>
          <w:szCs w:val="22"/>
        </w:rPr>
        <w:tab/>
      </w:r>
      <w:r w:rsidRPr="00157C41">
        <w:rPr>
          <w:rFonts w:ascii="Arial" w:hAnsi="Arial" w:cs="Arial"/>
          <w:noProof/>
          <w:sz w:val="22"/>
          <w:szCs w:val="22"/>
        </w:rPr>
        <w:tab/>
      </w:r>
      <w:r w:rsidRPr="00157C41">
        <w:rPr>
          <w:rFonts w:ascii="Arial" w:hAnsi="Arial" w:cs="Arial"/>
          <w:noProof/>
          <w:sz w:val="22"/>
          <w:szCs w:val="22"/>
          <w:u w:val="single"/>
        </w:rPr>
        <w:t>No. Granted</w:t>
      </w:r>
      <w:r w:rsidRPr="00157C41">
        <w:rPr>
          <w:rFonts w:ascii="Arial" w:hAnsi="Arial" w:cs="Arial"/>
          <w:noProof/>
          <w:sz w:val="22"/>
          <w:szCs w:val="22"/>
        </w:rPr>
        <w:tab/>
      </w:r>
      <w:r w:rsidRPr="00157C41">
        <w:rPr>
          <w:rFonts w:ascii="Arial" w:hAnsi="Arial" w:cs="Arial"/>
          <w:noProof/>
          <w:sz w:val="22"/>
          <w:szCs w:val="22"/>
          <w:u w:val="single"/>
        </w:rPr>
        <w:t>Tax Amount</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u w:val="single"/>
        </w:rPr>
      </w:pP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Active duty exemptions</w:t>
      </w:r>
      <w:r w:rsidRPr="00157C41">
        <w:rPr>
          <w:rFonts w:ascii="Arial" w:hAnsi="Arial" w:cs="Arial"/>
          <w:noProof/>
          <w:sz w:val="22"/>
          <w:szCs w:val="22"/>
        </w:rPr>
        <w:tab/>
      </w:r>
      <w:r w:rsidRPr="00157C41">
        <w:rPr>
          <w:rFonts w:ascii="Arial" w:hAnsi="Arial" w:cs="Arial"/>
          <w:noProof/>
          <w:sz w:val="22"/>
          <w:szCs w:val="22"/>
        </w:rPr>
        <w:tab/>
        <w:t xml:space="preserve">       28</w:t>
      </w:r>
      <w:r w:rsidRPr="00157C41">
        <w:rPr>
          <w:rFonts w:ascii="Arial" w:hAnsi="Arial" w:cs="Arial"/>
          <w:noProof/>
          <w:sz w:val="22"/>
          <w:szCs w:val="22"/>
        </w:rPr>
        <w:tab/>
        <w:t>$     58,451.57</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Vete</w:t>
      </w:r>
      <w:r w:rsidR="001B3B26">
        <w:rPr>
          <w:rFonts w:ascii="Arial" w:hAnsi="Arial" w:cs="Arial"/>
          <w:noProof/>
          <w:sz w:val="22"/>
          <w:szCs w:val="22"/>
        </w:rPr>
        <w:t>r</w:t>
      </w:r>
      <w:r w:rsidRPr="00157C41">
        <w:rPr>
          <w:rFonts w:ascii="Arial" w:hAnsi="Arial" w:cs="Arial"/>
          <w:noProof/>
          <w:sz w:val="22"/>
          <w:szCs w:val="22"/>
        </w:rPr>
        <w:t>an’s exemptions</w:t>
      </w:r>
      <w:r w:rsidRPr="00157C41">
        <w:rPr>
          <w:rFonts w:ascii="Arial" w:hAnsi="Arial" w:cs="Arial"/>
          <w:noProof/>
          <w:sz w:val="22"/>
          <w:szCs w:val="22"/>
        </w:rPr>
        <w:tab/>
      </w:r>
      <w:r w:rsidRPr="00157C41">
        <w:rPr>
          <w:rFonts w:ascii="Arial" w:hAnsi="Arial" w:cs="Arial"/>
          <w:noProof/>
          <w:sz w:val="22"/>
          <w:szCs w:val="22"/>
        </w:rPr>
        <w:tab/>
        <w:t xml:space="preserve">  6,848</w:t>
      </w:r>
      <w:r w:rsidRPr="00157C41">
        <w:rPr>
          <w:rFonts w:ascii="Arial" w:hAnsi="Arial" w:cs="Arial"/>
          <w:noProof/>
          <w:sz w:val="22"/>
          <w:szCs w:val="22"/>
        </w:rPr>
        <w:tab/>
        <w:t>$5,257,786.58</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Blind exemptions</w:t>
      </w:r>
      <w:r w:rsidRPr="00157C41">
        <w:rPr>
          <w:rFonts w:ascii="Arial" w:hAnsi="Arial" w:cs="Arial"/>
          <w:noProof/>
          <w:sz w:val="22"/>
          <w:szCs w:val="22"/>
        </w:rPr>
        <w:tab/>
      </w:r>
      <w:r w:rsidRPr="00157C41">
        <w:rPr>
          <w:rFonts w:ascii="Arial" w:hAnsi="Arial" w:cs="Arial"/>
          <w:noProof/>
          <w:sz w:val="22"/>
          <w:szCs w:val="22"/>
        </w:rPr>
        <w:tab/>
        <w:t xml:space="preserve">     403</w:t>
      </w:r>
      <w:r w:rsidRPr="00157C41">
        <w:rPr>
          <w:rFonts w:ascii="Arial" w:hAnsi="Arial" w:cs="Arial"/>
          <w:noProof/>
          <w:sz w:val="22"/>
          <w:szCs w:val="22"/>
        </w:rPr>
        <w:tab/>
        <w:t>$     69,229.11</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Local circuit breaker</w:t>
      </w:r>
      <w:r w:rsidRPr="00157C41">
        <w:rPr>
          <w:rFonts w:ascii="Arial" w:hAnsi="Arial" w:cs="Arial"/>
          <w:noProof/>
          <w:sz w:val="22"/>
          <w:szCs w:val="22"/>
        </w:rPr>
        <w:tab/>
      </w:r>
      <w:r w:rsidRPr="00157C41">
        <w:rPr>
          <w:rFonts w:ascii="Arial" w:hAnsi="Arial" w:cs="Arial"/>
          <w:noProof/>
          <w:sz w:val="22"/>
          <w:szCs w:val="22"/>
        </w:rPr>
        <w:tab/>
        <w:t xml:space="preserve">  2,785</w:t>
      </w:r>
      <w:r w:rsidRPr="00157C41">
        <w:rPr>
          <w:rFonts w:ascii="Arial" w:hAnsi="Arial" w:cs="Arial"/>
          <w:noProof/>
          <w:sz w:val="22"/>
          <w:szCs w:val="22"/>
        </w:rPr>
        <w:tab/>
        <w:t>$1,536,503.70</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u w:val="single"/>
        </w:rPr>
      </w:pPr>
      <w:r w:rsidRPr="00157C41">
        <w:rPr>
          <w:rFonts w:ascii="Arial" w:hAnsi="Arial" w:cs="Arial"/>
          <w:noProof/>
          <w:sz w:val="22"/>
          <w:szCs w:val="22"/>
        </w:rPr>
        <w:t>Indigent, disability &amp; hardship</w:t>
      </w:r>
      <w:r w:rsidRPr="00157C41">
        <w:rPr>
          <w:rFonts w:ascii="Arial" w:hAnsi="Arial" w:cs="Arial"/>
          <w:noProof/>
          <w:sz w:val="22"/>
          <w:szCs w:val="22"/>
        </w:rPr>
        <w:tab/>
      </w:r>
      <w:r w:rsidRPr="00157C41">
        <w:rPr>
          <w:rFonts w:ascii="Arial" w:hAnsi="Arial" w:cs="Arial"/>
          <w:noProof/>
          <w:sz w:val="22"/>
          <w:szCs w:val="22"/>
        </w:rPr>
        <w:tab/>
        <w:t xml:space="preserve">  </w:t>
      </w:r>
      <w:r w:rsidRPr="00157C41">
        <w:rPr>
          <w:rFonts w:ascii="Arial" w:hAnsi="Arial" w:cs="Arial"/>
          <w:noProof/>
          <w:sz w:val="22"/>
          <w:szCs w:val="22"/>
          <w:u w:val="single"/>
        </w:rPr>
        <w:t>1,169</w:t>
      </w:r>
      <w:r w:rsidRPr="00157C41">
        <w:rPr>
          <w:rFonts w:ascii="Arial" w:hAnsi="Arial" w:cs="Arial"/>
          <w:noProof/>
          <w:sz w:val="22"/>
          <w:szCs w:val="22"/>
        </w:rPr>
        <w:tab/>
      </w:r>
      <w:r w:rsidRPr="00157C41">
        <w:rPr>
          <w:rFonts w:ascii="Arial" w:hAnsi="Arial" w:cs="Arial"/>
          <w:noProof/>
          <w:sz w:val="22"/>
          <w:szCs w:val="22"/>
          <w:u w:val="single"/>
        </w:rPr>
        <w:t>$   373,389.24</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Local total</w:t>
      </w:r>
      <w:r w:rsidRPr="00157C41">
        <w:rPr>
          <w:rFonts w:ascii="Arial" w:hAnsi="Arial" w:cs="Arial"/>
          <w:noProof/>
          <w:sz w:val="22"/>
          <w:szCs w:val="22"/>
        </w:rPr>
        <w:tab/>
      </w:r>
      <w:r w:rsidRPr="00157C41">
        <w:rPr>
          <w:rFonts w:ascii="Arial" w:hAnsi="Arial" w:cs="Arial"/>
          <w:noProof/>
          <w:sz w:val="22"/>
          <w:szCs w:val="22"/>
        </w:rPr>
        <w:tab/>
        <w:t>11,233</w:t>
      </w:r>
      <w:r w:rsidRPr="00157C41">
        <w:rPr>
          <w:rFonts w:ascii="Arial" w:hAnsi="Arial" w:cs="Arial"/>
          <w:noProof/>
          <w:sz w:val="22"/>
          <w:szCs w:val="22"/>
        </w:rPr>
        <w:tab/>
        <w:t>$7,295,360.20</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State circuit breaker</w:t>
      </w:r>
      <w:r w:rsidRPr="00157C41">
        <w:rPr>
          <w:rFonts w:ascii="Arial" w:hAnsi="Arial" w:cs="Arial"/>
          <w:noProof/>
          <w:sz w:val="22"/>
          <w:szCs w:val="22"/>
        </w:rPr>
        <w:tab/>
      </w:r>
      <w:r w:rsidRPr="00157C41">
        <w:rPr>
          <w:rFonts w:ascii="Arial" w:hAnsi="Arial" w:cs="Arial"/>
          <w:noProof/>
          <w:sz w:val="22"/>
          <w:szCs w:val="22"/>
        </w:rPr>
        <w:tab/>
      </w:r>
      <w:r w:rsidRPr="00157C41">
        <w:rPr>
          <w:rFonts w:ascii="Arial" w:hAnsi="Arial" w:cs="Arial"/>
          <w:noProof/>
          <w:sz w:val="22"/>
          <w:szCs w:val="22"/>
          <w:u w:val="single"/>
        </w:rPr>
        <w:t xml:space="preserve">  3,146</w:t>
      </w:r>
      <w:r w:rsidRPr="00157C41">
        <w:rPr>
          <w:rFonts w:ascii="Arial" w:hAnsi="Arial" w:cs="Arial"/>
          <w:noProof/>
          <w:sz w:val="22"/>
          <w:szCs w:val="22"/>
        </w:rPr>
        <w:tab/>
      </w:r>
      <w:r w:rsidRPr="00157C41">
        <w:rPr>
          <w:rFonts w:ascii="Arial" w:hAnsi="Arial" w:cs="Arial"/>
          <w:noProof/>
          <w:sz w:val="22"/>
          <w:szCs w:val="22"/>
          <w:u w:val="single"/>
        </w:rPr>
        <w:t>$1,515,690.11</w:t>
      </w:r>
    </w:p>
    <w:p w:rsidR="00157C41" w:rsidRPr="00157C41" w:rsidRDefault="00157C41" w:rsidP="00157C41">
      <w:pPr>
        <w:tabs>
          <w:tab w:val="left" w:pos="540"/>
          <w:tab w:val="left" w:pos="2970"/>
          <w:tab w:val="left" w:pos="3780"/>
          <w:tab w:val="left" w:pos="5760"/>
        </w:tabs>
        <w:jc w:val="both"/>
        <w:rPr>
          <w:rFonts w:ascii="Arial" w:hAnsi="Arial" w:cs="Arial"/>
          <w:noProof/>
          <w:sz w:val="22"/>
          <w:szCs w:val="22"/>
        </w:rPr>
      </w:pPr>
      <w:r w:rsidRPr="00157C41">
        <w:rPr>
          <w:rFonts w:ascii="Arial" w:hAnsi="Arial" w:cs="Arial"/>
          <w:noProof/>
          <w:sz w:val="22"/>
          <w:szCs w:val="22"/>
        </w:rPr>
        <w:t>Total relief</w:t>
      </w:r>
      <w:r w:rsidRPr="00157C41">
        <w:rPr>
          <w:rFonts w:ascii="Arial" w:hAnsi="Arial" w:cs="Arial"/>
          <w:noProof/>
          <w:sz w:val="22"/>
          <w:szCs w:val="22"/>
        </w:rPr>
        <w:tab/>
      </w:r>
      <w:r w:rsidRPr="00157C41">
        <w:rPr>
          <w:rFonts w:ascii="Arial" w:hAnsi="Arial" w:cs="Arial"/>
          <w:noProof/>
          <w:sz w:val="22"/>
          <w:szCs w:val="22"/>
        </w:rPr>
        <w:tab/>
        <w:t>14,379</w:t>
      </w:r>
      <w:r w:rsidRPr="00157C41">
        <w:rPr>
          <w:rFonts w:ascii="Arial" w:hAnsi="Arial" w:cs="Arial"/>
          <w:noProof/>
          <w:sz w:val="22"/>
          <w:szCs w:val="22"/>
        </w:rPr>
        <w:tab/>
        <w:t>$8,811,050.31</w:t>
      </w:r>
      <w:r w:rsidRPr="00157C41">
        <w:rPr>
          <w:rFonts w:ascii="Arial" w:hAnsi="Arial" w:cs="Arial"/>
          <w:noProof/>
          <w:sz w:val="22"/>
          <w:szCs w:val="22"/>
        </w:rPr>
        <w:tab/>
      </w:r>
    </w:p>
    <w:p w:rsidR="00157C41" w:rsidRDefault="00157C41" w:rsidP="00157C41">
      <w:pPr>
        <w:jc w:val="both"/>
        <w:rPr>
          <w:rFonts w:ascii="Arial" w:hAnsi="Arial" w:cs="Arial"/>
          <w:sz w:val="22"/>
          <w:szCs w:val="22"/>
        </w:rPr>
      </w:pPr>
    </w:p>
    <w:p w:rsidR="00157C41" w:rsidRDefault="00157C41" w:rsidP="00157C41">
      <w:pPr>
        <w:jc w:val="center"/>
        <w:rPr>
          <w:sz w:val="26"/>
          <w:szCs w:val="26"/>
        </w:rPr>
      </w:pPr>
      <w:r w:rsidRPr="00EE74CE">
        <w:rPr>
          <w:sz w:val="26"/>
          <w:szCs w:val="26"/>
        </w:rPr>
        <w:t>− − − − − − − − − − − − − −</w:t>
      </w:r>
    </w:p>
    <w:p w:rsidR="00157C41" w:rsidRDefault="00157C41" w:rsidP="00157C41">
      <w:pPr>
        <w:jc w:val="both"/>
        <w:rPr>
          <w:rFonts w:ascii="Arial" w:hAnsi="Arial" w:cs="Arial"/>
          <w:sz w:val="22"/>
          <w:szCs w:val="22"/>
        </w:rPr>
      </w:pPr>
    </w:p>
    <w:p w:rsidR="00157C41" w:rsidRDefault="00157C41" w:rsidP="00157C41">
      <w:pPr>
        <w:jc w:val="both"/>
        <w:rPr>
          <w:rFonts w:ascii="Arial" w:hAnsi="Arial" w:cs="Arial"/>
          <w:i/>
          <w:sz w:val="22"/>
          <w:szCs w:val="22"/>
        </w:rPr>
      </w:pPr>
      <w:r>
        <w:rPr>
          <w:rFonts w:ascii="Arial" w:hAnsi="Arial" w:cs="Arial"/>
          <w:i/>
          <w:sz w:val="22"/>
          <w:szCs w:val="22"/>
        </w:rPr>
        <w:t>2015 Tax Sale Listing Adjustments</w:t>
      </w:r>
    </w:p>
    <w:p w:rsidR="00157C41" w:rsidRDefault="00157C41" w:rsidP="00157C41">
      <w:pPr>
        <w:jc w:val="both"/>
        <w:rPr>
          <w:rFonts w:ascii="Arial" w:hAnsi="Arial" w:cs="Arial"/>
          <w:i/>
          <w:sz w:val="22"/>
          <w:szCs w:val="22"/>
        </w:rPr>
      </w:pPr>
    </w:p>
    <w:p w:rsidR="00157C41" w:rsidRPr="00157C41" w:rsidRDefault="00157C41" w:rsidP="00157C41">
      <w:pPr>
        <w:tabs>
          <w:tab w:val="left" w:pos="1440"/>
          <w:tab w:val="left" w:pos="2970"/>
        </w:tabs>
        <w:jc w:val="both"/>
        <w:rPr>
          <w:rFonts w:ascii="Arial" w:hAnsi="Arial" w:cs="Arial"/>
          <w:noProof/>
          <w:sz w:val="22"/>
          <w:szCs w:val="22"/>
        </w:rPr>
      </w:pPr>
      <w:r>
        <w:rPr>
          <w:rFonts w:ascii="Arial" w:hAnsi="Arial" w:cs="Arial"/>
          <w:noProof/>
          <w:sz w:val="22"/>
          <w:szCs w:val="22"/>
        </w:rPr>
        <w:tab/>
        <w:t>Request</w:t>
      </w:r>
      <w:r w:rsidR="004E5087">
        <w:rPr>
          <w:rFonts w:ascii="Arial" w:hAnsi="Arial" w:cs="Arial"/>
          <w:noProof/>
          <w:sz w:val="22"/>
          <w:szCs w:val="22"/>
        </w:rPr>
        <w:t>s</w:t>
      </w:r>
      <w:r>
        <w:rPr>
          <w:rFonts w:ascii="Arial" w:hAnsi="Arial" w:cs="Arial"/>
          <w:noProof/>
          <w:sz w:val="22"/>
          <w:szCs w:val="22"/>
        </w:rPr>
        <w:t xml:space="preserve"> approval to make the following adjustments: </w:t>
      </w:r>
    </w:p>
    <w:p w:rsidR="00157C41" w:rsidRPr="00157C41" w:rsidRDefault="00157C41" w:rsidP="00157C41">
      <w:pPr>
        <w:tabs>
          <w:tab w:val="left" w:pos="540"/>
          <w:tab w:val="left" w:pos="2970"/>
        </w:tabs>
        <w:jc w:val="both"/>
        <w:rPr>
          <w:rFonts w:ascii="Arial" w:hAnsi="Arial" w:cs="Arial"/>
          <w:noProof/>
          <w:sz w:val="22"/>
          <w:szCs w:val="22"/>
        </w:rPr>
      </w:pPr>
    </w:p>
    <w:p w:rsidR="00157C41" w:rsidRDefault="00157C41" w:rsidP="00157C41">
      <w:pPr>
        <w:pStyle w:val="ListParagraph"/>
        <w:numPr>
          <w:ilvl w:val="0"/>
          <w:numId w:val="2"/>
        </w:numPr>
        <w:tabs>
          <w:tab w:val="left" w:pos="540"/>
          <w:tab w:val="left" w:pos="2970"/>
        </w:tabs>
        <w:jc w:val="both"/>
        <w:rPr>
          <w:rFonts w:ascii="Arial" w:hAnsi="Arial" w:cs="Arial"/>
          <w:noProof/>
          <w:sz w:val="22"/>
          <w:szCs w:val="22"/>
        </w:rPr>
      </w:pPr>
      <w:r w:rsidRPr="00157C41">
        <w:rPr>
          <w:rFonts w:ascii="Arial" w:hAnsi="Arial" w:cs="Arial"/>
          <w:noProof/>
          <w:sz w:val="22"/>
          <w:szCs w:val="22"/>
        </w:rPr>
        <w:t>Waive the $250 tax sale administrative fee and to adjust interest accordingly on any parcel listed for final tax sale under specific circumstances.</w:t>
      </w:r>
    </w:p>
    <w:p w:rsidR="0033014E" w:rsidRPr="00157C41" w:rsidRDefault="0033014E" w:rsidP="0033014E">
      <w:pPr>
        <w:pStyle w:val="ListParagraph"/>
        <w:tabs>
          <w:tab w:val="left" w:pos="540"/>
          <w:tab w:val="left" w:pos="2970"/>
        </w:tabs>
        <w:jc w:val="both"/>
        <w:rPr>
          <w:rFonts w:ascii="Arial" w:hAnsi="Arial" w:cs="Arial"/>
          <w:noProof/>
          <w:sz w:val="22"/>
          <w:szCs w:val="22"/>
        </w:rPr>
      </w:pPr>
    </w:p>
    <w:p w:rsidR="00157C41" w:rsidRDefault="00157C41" w:rsidP="00157C41">
      <w:pPr>
        <w:pStyle w:val="ListParagraph"/>
        <w:numPr>
          <w:ilvl w:val="0"/>
          <w:numId w:val="2"/>
        </w:numPr>
        <w:tabs>
          <w:tab w:val="left" w:pos="540"/>
          <w:tab w:val="left" w:pos="2970"/>
        </w:tabs>
        <w:jc w:val="both"/>
        <w:rPr>
          <w:rFonts w:ascii="Arial" w:hAnsi="Arial" w:cs="Arial"/>
          <w:noProof/>
          <w:sz w:val="22"/>
          <w:szCs w:val="22"/>
        </w:rPr>
      </w:pPr>
      <w:r w:rsidRPr="00157C41">
        <w:rPr>
          <w:rFonts w:ascii="Arial" w:hAnsi="Arial" w:cs="Arial"/>
          <w:noProof/>
          <w:sz w:val="22"/>
          <w:szCs w:val="22"/>
        </w:rPr>
        <w:t xml:space="preserve">Authorized the County Auditor to remove parcels from the tax sale upon receipt of a validated redemption certificate. </w:t>
      </w:r>
    </w:p>
    <w:p w:rsidR="0033014E" w:rsidRPr="0033014E" w:rsidRDefault="0033014E" w:rsidP="0033014E">
      <w:pPr>
        <w:pStyle w:val="ListParagraph"/>
        <w:rPr>
          <w:rFonts w:ascii="Arial" w:hAnsi="Arial" w:cs="Arial"/>
          <w:noProof/>
          <w:sz w:val="22"/>
          <w:szCs w:val="22"/>
        </w:rPr>
      </w:pPr>
    </w:p>
    <w:p w:rsidR="00157C41" w:rsidRPr="00157C41" w:rsidRDefault="00157C41" w:rsidP="00157C41">
      <w:pPr>
        <w:pStyle w:val="ListParagraph"/>
        <w:numPr>
          <w:ilvl w:val="0"/>
          <w:numId w:val="2"/>
        </w:numPr>
        <w:tabs>
          <w:tab w:val="left" w:pos="540"/>
          <w:tab w:val="left" w:pos="2970"/>
        </w:tabs>
        <w:jc w:val="both"/>
        <w:rPr>
          <w:rFonts w:ascii="Arial" w:hAnsi="Arial" w:cs="Arial"/>
          <w:noProof/>
          <w:sz w:val="22"/>
          <w:szCs w:val="22"/>
        </w:rPr>
      </w:pPr>
      <w:r w:rsidRPr="00157C41">
        <w:rPr>
          <w:rFonts w:ascii="Arial" w:hAnsi="Arial" w:cs="Arial"/>
          <w:noProof/>
          <w:sz w:val="22"/>
          <w:szCs w:val="22"/>
        </w:rPr>
        <w:t>Add to the tax sale listing those properties whose payments were not honored by the payer’s financial institution and are otherwise eligible for the Tax Sale.</w:t>
      </w:r>
    </w:p>
    <w:p w:rsidR="00157C41" w:rsidRDefault="00157C41" w:rsidP="00157C41">
      <w:pPr>
        <w:jc w:val="both"/>
        <w:rPr>
          <w:rFonts w:ascii="Arial" w:hAnsi="Arial" w:cs="Arial"/>
          <w:i/>
          <w:sz w:val="22"/>
          <w:szCs w:val="22"/>
        </w:rPr>
      </w:pPr>
    </w:p>
    <w:p w:rsidR="00157C41" w:rsidRDefault="00157C41" w:rsidP="00157C41">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694491">
        <w:rPr>
          <w:rFonts w:ascii="Arial" w:hAnsi="Arial" w:cs="Arial"/>
          <w:b/>
          <w:sz w:val="22"/>
          <w:szCs w:val="22"/>
        </w:rPr>
        <w:t>Bradshaw</w:t>
      </w:r>
      <w:r>
        <w:rPr>
          <w:rFonts w:ascii="Arial" w:hAnsi="Arial" w:cs="Arial"/>
          <w:b/>
          <w:sz w:val="22"/>
          <w:szCs w:val="22"/>
        </w:rPr>
        <w:t xml:space="preserve">, seconded by Council Member </w:t>
      </w:r>
      <w:r w:rsidR="00694491">
        <w:rPr>
          <w:rFonts w:ascii="Arial" w:hAnsi="Arial" w:cs="Arial"/>
          <w:b/>
          <w:sz w:val="22"/>
          <w:szCs w:val="22"/>
        </w:rPr>
        <w:t>Snelgrove</w:t>
      </w:r>
      <w:r>
        <w:rPr>
          <w:rFonts w:ascii="Arial" w:hAnsi="Arial" w:cs="Arial"/>
          <w:b/>
          <w:sz w:val="22"/>
          <w:szCs w:val="22"/>
        </w:rPr>
        <w:t>, moved to approve the requests and forward them to the 4:00 p.m. Council meeting for formal consideration.  The motion passed unanimously.</w:t>
      </w:r>
    </w:p>
    <w:p w:rsidR="00B04D2B" w:rsidRDefault="00B04D2B" w:rsidP="00FE6A01">
      <w:pPr>
        <w:tabs>
          <w:tab w:val="left" w:pos="1440"/>
        </w:tabs>
        <w:jc w:val="both"/>
        <w:rPr>
          <w:rFonts w:ascii="Arial" w:eastAsia="Calibri" w:hAnsi="Arial" w:cs="Arial"/>
          <w:b/>
          <w:sz w:val="22"/>
          <w:szCs w:val="22"/>
        </w:rPr>
      </w:pPr>
    </w:p>
    <w:p w:rsidR="00157C41" w:rsidRPr="000B7695" w:rsidRDefault="00157C41" w:rsidP="00157C41">
      <w:pPr>
        <w:tabs>
          <w:tab w:val="left" w:pos="1440"/>
        </w:tabs>
        <w:jc w:val="center"/>
        <w:rPr>
          <w:sz w:val="28"/>
          <w:szCs w:val="28"/>
        </w:rPr>
      </w:pPr>
      <w:r w:rsidRPr="000B7695">
        <w:rPr>
          <w:sz w:val="28"/>
          <w:szCs w:val="28"/>
        </w:rPr>
        <w:t>♦♦♦   ♦♦♦   ♦♦♦   ♦♦♦   ♦♦♦</w:t>
      </w:r>
    </w:p>
    <w:p w:rsidR="001B5C91" w:rsidRDefault="001B5C91" w:rsidP="003E0D45">
      <w:pPr>
        <w:rPr>
          <w:rFonts w:ascii="Arial" w:hAnsi="Arial" w:cs="Arial"/>
          <w:sz w:val="22"/>
          <w:szCs w:val="22"/>
          <w:u w:val="single"/>
        </w:rPr>
      </w:pPr>
    </w:p>
    <w:p w:rsidR="003E0D45" w:rsidRDefault="001E7E3A" w:rsidP="003E0D45">
      <w:pPr>
        <w:rPr>
          <w:rFonts w:ascii="Arial" w:hAnsi="Arial" w:cs="Arial"/>
          <w:sz w:val="22"/>
          <w:szCs w:val="22"/>
          <w:u w:val="single"/>
        </w:rPr>
      </w:pPr>
      <w:r>
        <w:rPr>
          <w:rFonts w:ascii="Arial" w:hAnsi="Arial" w:cs="Arial"/>
          <w:sz w:val="22"/>
          <w:szCs w:val="22"/>
          <w:u w:val="single"/>
        </w:rPr>
        <w:t>Gifts to Salt Lake County</w:t>
      </w:r>
    </w:p>
    <w:p w:rsidR="001E7E3A" w:rsidRDefault="001E7E3A" w:rsidP="003E0D45">
      <w:pPr>
        <w:rPr>
          <w:rFonts w:ascii="Arial" w:hAnsi="Arial" w:cs="Arial"/>
          <w:sz w:val="22"/>
          <w:szCs w:val="22"/>
          <w:u w:val="single"/>
        </w:rPr>
      </w:pPr>
    </w:p>
    <w:p w:rsidR="001E7E3A" w:rsidRDefault="001E7E3A" w:rsidP="001E7E3A">
      <w:pPr>
        <w:tabs>
          <w:tab w:val="left" w:pos="1440"/>
        </w:tabs>
        <w:rPr>
          <w:rFonts w:ascii="Arial" w:hAnsi="Arial" w:cs="Arial"/>
          <w:sz w:val="22"/>
          <w:szCs w:val="22"/>
        </w:rPr>
      </w:pPr>
      <w:r>
        <w:rPr>
          <w:rFonts w:ascii="Arial" w:hAnsi="Arial" w:cs="Arial"/>
          <w:sz w:val="22"/>
          <w:szCs w:val="22"/>
        </w:rPr>
        <w:tab/>
        <w:t>The Council reviewed the following gifts to Salt Lake County.  The Declaration of Gift form</w:t>
      </w:r>
      <w:r w:rsidR="00115EA6">
        <w:rPr>
          <w:rFonts w:ascii="Arial" w:hAnsi="Arial" w:cs="Arial"/>
          <w:sz w:val="22"/>
          <w:szCs w:val="22"/>
        </w:rPr>
        <w:t>s</w:t>
      </w:r>
      <w:r>
        <w:rPr>
          <w:rFonts w:ascii="Arial" w:hAnsi="Arial" w:cs="Arial"/>
          <w:sz w:val="22"/>
          <w:szCs w:val="22"/>
        </w:rPr>
        <w:t xml:space="preserve"> ha</w:t>
      </w:r>
      <w:r w:rsidR="0033014E">
        <w:rPr>
          <w:rFonts w:ascii="Arial" w:hAnsi="Arial" w:cs="Arial"/>
          <w:sz w:val="22"/>
          <w:szCs w:val="22"/>
        </w:rPr>
        <w:t>ve</w:t>
      </w:r>
      <w:r>
        <w:rPr>
          <w:rFonts w:ascii="Arial" w:hAnsi="Arial" w:cs="Arial"/>
          <w:sz w:val="22"/>
          <w:szCs w:val="22"/>
        </w:rPr>
        <w:t xml:space="preserve"> been placed on the Council agenda for final approval and execution:</w:t>
      </w:r>
    </w:p>
    <w:p w:rsidR="001E7E3A" w:rsidRDefault="001E7E3A" w:rsidP="001E7E3A">
      <w:pPr>
        <w:tabs>
          <w:tab w:val="left" w:pos="1440"/>
        </w:tabs>
        <w:rPr>
          <w:rFonts w:ascii="Arial" w:hAnsi="Arial" w:cs="Arial"/>
          <w:sz w:val="22"/>
          <w:szCs w:val="22"/>
        </w:rPr>
      </w:pPr>
    </w:p>
    <w:p w:rsidR="001E7E3A" w:rsidRDefault="00115EA6" w:rsidP="001E7E3A">
      <w:pPr>
        <w:tabs>
          <w:tab w:val="left" w:pos="1440"/>
        </w:tabs>
        <w:rPr>
          <w:rFonts w:ascii="Arial" w:hAnsi="Arial" w:cs="Arial"/>
          <w:i/>
          <w:sz w:val="22"/>
          <w:szCs w:val="22"/>
        </w:rPr>
      </w:pPr>
      <w:r>
        <w:rPr>
          <w:rFonts w:ascii="Arial" w:hAnsi="Arial" w:cs="Arial"/>
          <w:i/>
          <w:sz w:val="22"/>
          <w:szCs w:val="22"/>
        </w:rPr>
        <w:t>Aging and Adult Services Division</w:t>
      </w:r>
    </w:p>
    <w:p w:rsidR="00115EA6" w:rsidRDefault="00115EA6" w:rsidP="001E7E3A">
      <w:pPr>
        <w:tabs>
          <w:tab w:val="left" w:pos="1440"/>
        </w:tabs>
        <w:rPr>
          <w:rFonts w:ascii="Arial" w:hAnsi="Arial" w:cs="Arial"/>
          <w:i/>
          <w:sz w:val="22"/>
          <w:szCs w:val="22"/>
        </w:rPr>
      </w:pPr>
    </w:p>
    <w:p w:rsidR="00115EA6" w:rsidRPr="00115EA6" w:rsidRDefault="00B04D2B" w:rsidP="00B04D2B">
      <w:pPr>
        <w:tabs>
          <w:tab w:val="left" w:pos="1440"/>
          <w:tab w:val="left" w:pos="2880"/>
        </w:tabs>
        <w:jc w:val="both"/>
        <w:rPr>
          <w:rFonts w:ascii="Arial" w:hAnsi="Arial" w:cs="Arial"/>
          <w:noProof/>
          <w:sz w:val="22"/>
          <w:szCs w:val="22"/>
        </w:rPr>
      </w:pPr>
      <w:r>
        <w:rPr>
          <w:rFonts w:ascii="Arial" w:hAnsi="Arial" w:cs="Arial"/>
          <w:noProof/>
          <w:sz w:val="22"/>
          <w:szCs w:val="22"/>
        </w:rPr>
        <w:tab/>
      </w:r>
      <w:r>
        <w:rPr>
          <w:rFonts w:ascii="Arial" w:hAnsi="Arial" w:cs="Arial"/>
          <w:i/>
          <w:noProof/>
          <w:sz w:val="22"/>
          <w:szCs w:val="22"/>
        </w:rPr>
        <w:t>Zions Bank</w:t>
      </w:r>
      <w:r>
        <w:rPr>
          <w:rFonts w:ascii="Arial" w:hAnsi="Arial" w:cs="Arial"/>
          <w:noProof/>
          <w:sz w:val="22"/>
          <w:szCs w:val="22"/>
        </w:rPr>
        <w:t xml:space="preserve"> has offered to donate </w:t>
      </w:r>
      <w:r w:rsidR="00115EA6" w:rsidRPr="00115EA6">
        <w:rPr>
          <w:rFonts w:ascii="Arial" w:hAnsi="Arial" w:cs="Arial"/>
          <w:noProof/>
          <w:sz w:val="22"/>
          <w:szCs w:val="22"/>
        </w:rPr>
        <w:t xml:space="preserve">$500.00 to be used to purchase fans for homebound seniors. </w:t>
      </w:r>
    </w:p>
    <w:p w:rsidR="00115EA6" w:rsidRPr="00115EA6" w:rsidRDefault="00115EA6" w:rsidP="001E7E3A">
      <w:pPr>
        <w:tabs>
          <w:tab w:val="left" w:pos="1440"/>
        </w:tabs>
        <w:rPr>
          <w:rFonts w:ascii="Arial" w:hAnsi="Arial" w:cs="Arial"/>
          <w:sz w:val="22"/>
          <w:szCs w:val="22"/>
        </w:rPr>
      </w:pPr>
    </w:p>
    <w:p w:rsidR="00115EA6" w:rsidRPr="00115EA6" w:rsidRDefault="00B04D2B" w:rsidP="00B04D2B">
      <w:pPr>
        <w:tabs>
          <w:tab w:val="left" w:pos="1440"/>
          <w:tab w:val="left" w:pos="2880"/>
        </w:tabs>
        <w:jc w:val="both"/>
        <w:rPr>
          <w:rFonts w:ascii="Arial" w:hAnsi="Arial" w:cs="Arial"/>
          <w:noProof/>
          <w:sz w:val="22"/>
          <w:szCs w:val="22"/>
        </w:rPr>
      </w:pPr>
      <w:r>
        <w:rPr>
          <w:rFonts w:ascii="Arial" w:hAnsi="Arial" w:cs="Arial"/>
          <w:noProof/>
          <w:sz w:val="22"/>
          <w:szCs w:val="22"/>
        </w:rPr>
        <w:tab/>
      </w:r>
      <w:r>
        <w:rPr>
          <w:rFonts w:ascii="Arial" w:hAnsi="Arial" w:cs="Arial"/>
          <w:i/>
          <w:noProof/>
          <w:sz w:val="22"/>
          <w:szCs w:val="22"/>
        </w:rPr>
        <w:t xml:space="preserve">Rocky Mountain Power </w:t>
      </w:r>
      <w:r>
        <w:rPr>
          <w:rFonts w:ascii="Arial" w:hAnsi="Arial" w:cs="Arial"/>
          <w:noProof/>
          <w:sz w:val="22"/>
          <w:szCs w:val="22"/>
        </w:rPr>
        <w:t xml:space="preserve">has offered to donate </w:t>
      </w:r>
      <w:r w:rsidR="00115EA6" w:rsidRPr="00115EA6">
        <w:rPr>
          <w:rFonts w:ascii="Arial" w:hAnsi="Arial" w:cs="Arial"/>
          <w:noProof/>
          <w:sz w:val="22"/>
          <w:szCs w:val="22"/>
        </w:rPr>
        <w:t>$1,617.00</w:t>
      </w:r>
      <w:r w:rsidR="004E5087">
        <w:rPr>
          <w:rFonts w:ascii="Arial" w:hAnsi="Arial" w:cs="Arial"/>
          <w:noProof/>
          <w:sz w:val="22"/>
          <w:szCs w:val="22"/>
        </w:rPr>
        <w:t xml:space="preserve"> to be used for the Meals o</w:t>
      </w:r>
      <w:r w:rsidR="00F55162">
        <w:rPr>
          <w:rFonts w:ascii="Arial" w:hAnsi="Arial" w:cs="Arial"/>
          <w:noProof/>
          <w:sz w:val="22"/>
          <w:szCs w:val="22"/>
        </w:rPr>
        <w:t>n</w:t>
      </w:r>
      <w:r w:rsidR="004E5087">
        <w:rPr>
          <w:rFonts w:ascii="Arial" w:hAnsi="Arial" w:cs="Arial"/>
          <w:noProof/>
          <w:sz w:val="22"/>
          <w:szCs w:val="22"/>
        </w:rPr>
        <w:t xml:space="preserve"> Wheels program. </w:t>
      </w:r>
      <w:r w:rsidR="00115EA6" w:rsidRPr="00115EA6">
        <w:rPr>
          <w:rFonts w:ascii="Arial" w:hAnsi="Arial" w:cs="Arial"/>
          <w:noProof/>
          <w:sz w:val="22"/>
          <w:szCs w:val="22"/>
        </w:rPr>
        <w:t xml:space="preserve">   </w:t>
      </w:r>
    </w:p>
    <w:p w:rsidR="00115EA6" w:rsidRPr="00115EA6" w:rsidRDefault="00115EA6" w:rsidP="001E7E3A">
      <w:pPr>
        <w:tabs>
          <w:tab w:val="left" w:pos="1440"/>
        </w:tabs>
        <w:rPr>
          <w:rFonts w:ascii="Arial" w:hAnsi="Arial" w:cs="Arial"/>
          <w:sz w:val="22"/>
          <w:szCs w:val="22"/>
        </w:rPr>
      </w:pPr>
    </w:p>
    <w:p w:rsidR="00115EA6" w:rsidRDefault="00B04D2B" w:rsidP="00B04D2B">
      <w:pPr>
        <w:tabs>
          <w:tab w:val="left" w:pos="1440"/>
          <w:tab w:val="left" w:pos="2880"/>
        </w:tabs>
        <w:jc w:val="both"/>
        <w:rPr>
          <w:rFonts w:ascii="Arial" w:hAnsi="Arial" w:cs="Arial"/>
          <w:noProof/>
          <w:sz w:val="22"/>
          <w:szCs w:val="22"/>
        </w:rPr>
      </w:pPr>
      <w:r>
        <w:rPr>
          <w:rFonts w:ascii="Arial" w:hAnsi="Arial" w:cs="Arial"/>
          <w:noProof/>
          <w:sz w:val="22"/>
          <w:szCs w:val="22"/>
        </w:rPr>
        <w:tab/>
      </w:r>
      <w:r>
        <w:rPr>
          <w:rFonts w:ascii="Arial" w:hAnsi="Arial" w:cs="Arial"/>
          <w:i/>
          <w:noProof/>
          <w:sz w:val="22"/>
          <w:szCs w:val="22"/>
        </w:rPr>
        <w:t>Wal</w:t>
      </w:r>
      <w:r w:rsidR="00F55162">
        <w:rPr>
          <w:rFonts w:ascii="Arial" w:hAnsi="Arial" w:cs="Arial"/>
          <w:i/>
          <w:noProof/>
          <w:sz w:val="22"/>
          <w:szCs w:val="22"/>
        </w:rPr>
        <w:t>m</w:t>
      </w:r>
      <w:r>
        <w:rPr>
          <w:rFonts w:ascii="Arial" w:hAnsi="Arial" w:cs="Arial"/>
          <w:i/>
          <w:noProof/>
          <w:sz w:val="22"/>
          <w:szCs w:val="22"/>
        </w:rPr>
        <w:t xml:space="preserve">art Riverton Neighborhood Market </w:t>
      </w:r>
      <w:r>
        <w:rPr>
          <w:rFonts w:ascii="Arial" w:hAnsi="Arial" w:cs="Arial"/>
          <w:noProof/>
          <w:sz w:val="22"/>
          <w:szCs w:val="22"/>
        </w:rPr>
        <w:t xml:space="preserve">has offered to donate </w:t>
      </w:r>
      <w:r w:rsidR="00115EA6" w:rsidRPr="00115EA6">
        <w:rPr>
          <w:rFonts w:ascii="Arial" w:hAnsi="Arial" w:cs="Arial"/>
          <w:noProof/>
          <w:sz w:val="22"/>
          <w:szCs w:val="22"/>
        </w:rPr>
        <w:t xml:space="preserve">$1,000.00 to be used by the Riverton Senior Center. </w:t>
      </w:r>
    </w:p>
    <w:p w:rsidR="00B04D2B" w:rsidRDefault="00B04D2B" w:rsidP="00B04D2B">
      <w:pPr>
        <w:tabs>
          <w:tab w:val="left" w:pos="1440"/>
          <w:tab w:val="left" w:pos="2880"/>
        </w:tabs>
        <w:jc w:val="both"/>
        <w:rPr>
          <w:rFonts w:ascii="Arial" w:hAnsi="Arial" w:cs="Arial"/>
          <w:noProof/>
          <w:sz w:val="22"/>
          <w:szCs w:val="22"/>
        </w:rPr>
      </w:pPr>
    </w:p>
    <w:p w:rsidR="00B04D2B" w:rsidRPr="00B04D2B" w:rsidRDefault="00B04D2B" w:rsidP="00B04D2B">
      <w:pPr>
        <w:tabs>
          <w:tab w:val="left" w:pos="1440"/>
          <w:tab w:val="left" w:pos="2880"/>
        </w:tabs>
        <w:jc w:val="both"/>
        <w:rPr>
          <w:rFonts w:ascii="Arial" w:hAnsi="Arial" w:cs="Arial"/>
          <w:b/>
          <w:noProof/>
          <w:sz w:val="22"/>
          <w:szCs w:val="22"/>
        </w:rPr>
      </w:pPr>
      <w:r>
        <w:rPr>
          <w:rFonts w:ascii="Arial" w:hAnsi="Arial" w:cs="Arial"/>
          <w:noProof/>
          <w:sz w:val="22"/>
          <w:szCs w:val="22"/>
        </w:rPr>
        <w:tab/>
      </w:r>
      <w:r>
        <w:rPr>
          <w:rFonts w:ascii="Arial" w:hAnsi="Arial" w:cs="Arial"/>
          <w:b/>
          <w:noProof/>
          <w:sz w:val="22"/>
          <w:szCs w:val="22"/>
        </w:rPr>
        <w:t>Council Member</w:t>
      </w:r>
      <w:r w:rsidR="00694491">
        <w:rPr>
          <w:rFonts w:ascii="Arial" w:hAnsi="Arial" w:cs="Arial"/>
          <w:b/>
          <w:noProof/>
          <w:sz w:val="22"/>
          <w:szCs w:val="22"/>
        </w:rPr>
        <w:t xml:space="preserve"> Bradshaw</w:t>
      </w:r>
      <w:r>
        <w:rPr>
          <w:rFonts w:ascii="Arial" w:hAnsi="Arial" w:cs="Arial"/>
          <w:b/>
          <w:noProof/>
          <w:sz w:val="22"/>
          <w:szCs w:val="22"/>
        </w:rPr>
        <w:t xml:space="preserve">, seconded by Council Member </w:t>
      </w:r>
      <w:r w:rsidR="00694491">
        <w:rPr>
          <w:rFonts w:ascii="Arial" w:hAnsi="Arial" w:cs="Arial"/>
          <w:b/>
          <w:noProof/>
          <w:sz w:val="22"/>
          <w:szCs w:val="22"/>
        </w:rPr>
        <w:t>Snelgrove</w:t>
      </w:r>
      <w:r>
        <w:rPr>
          <w:rFonts w:ascii="Arial" w:hAnsi="Arial" w:cs="Arial"/>
          <w:b/>
          <w:noProof/>
          <w:sz w:val="22"/>
          <w:szCs w:val="22"/>
        </w:rPr>
        <w:t>, moved to accept the donations and forward the Declaration of Gift forms to the 4:00 p.m. Council meeting for formal consideration.  The motion passed unanimously.</w:t>
      </w:r>
    </w:p>
    <w:p w:rsidR="00115EA6" w:rsidRPr="00115EA6" w:rsidRDefault="00115EA6" w:rsidP="001E7E3A">
      <w:pPr>
        <w:tabs>
          <w:tab w:val="left" w:pos="1440"/>
        </w:tabs>
        <w:rPr>
          <w:rFonts w:ascii="Arial" w:hAnsi="Arial" w:cs="Arial"/>
          <w:sz w:val="22"/>
          <w:szCs w:val="22"/>
        </w:rPr>
      </w:pPr>
    </w:p>
    <w:p w:rsidR="00157C41" w:rsidRPr="000B7695" w:rsidRDefault="00157C41" w:rsidP="00157C41">
      <w:pPr>
        <w:tabs>
          <w:tab w:val="left" w:pos="1440"/>
        </w:tabs>
        <w:jc w:val="center"/>
        <w:rPr>
          <w:sz w:val="28"/>
          <w:szCs w:val="28"/>
        </w:rPr>
      </w:pPr>
      <w:r w:rsidRPr="000B7695">
        <w:rPr>
          <w:sz w:val="28"/>
          <w:szCs w:val="28"/>
        </w:rPr>
        <w:t>♦♦♦   ♦♦♦   ♦♦♦   ♦♦♦   ♦♦♦</w:t>
      </w:r>
    </w:p>
    <w:p w:rsidR="001B5C91" w:rsidRDefault="001B5C91" w:rsidP="00603E28">
      <w:pPr>
        <w:pStyle w:val="NoSpacing"/>
        <w:rPr>
          <w:u w:val="single"/>
        </w:rPr>
      </w:pPr>
    </w:p>
    <w:p w:rsidR="002E2439" w:rsidRDefault="00157C41" w:rsidP="00603E28">
      <w:pPr>
        <w:pStyle w:val="NoSpacing"/>
        <w:rPr>
          <w:u w:val="single"/>
        </w:rPr>
      </w:pPr>
      <w:r>
        <w:rPr>
          <w:u w:val="single"/>
        </w:rPr>
        <w:t>Other Business</w:t>
      </w:r>
    </w:p>
    <w:p w:rsidR="00157C41" w:rsidRDefault="00157C41" w:rsidP="00603E28">
      <w:pPr>
        <w:pStyle w:val="NoSpacing"/>
        <w:rPr>
          <w:u w:val="single"/>
        </w:rPr>
      </w:pPr>
    </w:p>
    <w:p w:rsidR="00157C41" w:rsidRDefault="00157C41" w:rsidP="00603E28">
      <w:pPr>
        <w:pStyle w:val="NoSpacing"/>
        <w:rPr>
          <w:i/>
        </w:rPr>
      </w:pPr>
      <w:r>
        <w:rPr>
          <w:i/>
        </w:rPr>
        <w:t>Approval of Minutes</w:t>
      </w:r>
    </w:p>
    <w:p w:rsidR="00157C41" w:rsidRDefault="00157C41" w:rsidP="00603E28">
      <w:pPr>
        <w:pStyle w:val="NoSpacing"/>
        <w:rPr>
          <w:i/>
        </w:rPr>
      </w:pPr>
    </w:p>
    <w:p w:rsidR="00157C41" w:rsidRDefault="00157C41" w:rsidP="00157C41">
      <w:pPr>
        <w:pStyle w:val="NoSpacing"/>
        <w:tabs>
          <w:tab w:val="left" w:pos="1440"/>
        </w:tabs>
        <w:rPr>
          <w:b/>
        </w:rPr>
      </w:pPr>
      <w:r>
        <w:rPr>
          <w:b/>
        </w:rPr>
        <w:tab/>
        <w:t>Council Member</w:t>
      </w:r>
      <w:r w:rsidR="00694491">
        <w:rPr>
          <w:b/>
        </w:rPr>
        <w:t xml:space="preserve"> Bradshaw</w:t>
      </w:r>
      <w:r>
        <w:rPr>
          <w:b/>
        </w:rPr>
        <w:t>, seconded by Council Member</w:t>
      </w:r>
      <w:r w:rsidR="00694491">
        <w:rPr>
          <w:b/>
        </w:rPr>
        <w:t xml:space="preserve"> Snelgrove</w:t>
      </w:r>
      <w:r>
        <w:rPr>
          <w:b/>
        </w:rPr>
        <w:t>, moved to approve the February 23, 2016, Committee of the Whole minutes.  The motion passed unanimously.</w:t>
      </w:r>
    </w:p>
    <w:p w:rsidR="00157C41" w:rsidRDefault="00157C41" w:rsidP="00157C41">
      <w:pPr>
        <w:pStyle w:val="NoSpacing"/>
        <w:tabs>
          <w:tab w:val="left" w:pos="1440"/>
        </w:tabs>
        <w:rPr>
          <w:b/>
        </w:rPr>
      </w:pPr>
    </w:p>
    <w:p w:rsidR="00157C41" w:rsidRPr="000B7695" w:rsidRDefault="00157C41" w:rsidP="00157C41">
      <w:pPr>
        <w:tabs>
          <w:tab w:val="left" w:pos="1440"/>
        </w:tabs>
        <w:jc w:val="center"/>
        <w:rPr>
          <w:sz w:val="28"/>
          <w:szCs w:val="28"/>
        </w:rPr>
      </w:pPr>
      <w:r w:rsidRPr="000B7695">
        <w:rPr>
          <w:sz w:val="28"/>
          <w:szCs w:val="28"/>
        </w:rPr>
        <w:t>♦♦♦   ♦♦♦   ♦♦♦   ♦♦♦   ♦♦♦</w:t>
      </w:r>
    </w:p>
    <w:p w:rsidR="00157C41" w:rsidRDefault="00157C41" w:rsidP="00157C41">
      <w:pPr>
        <w:pStyle w:val="NoSpacing"/>
        <w:tabs>
          <w:tab w:val="left" w:pos="1440"/>
        </w:tabs>
        <w:rPr>
          <w:b/>
        </w:rPr>
      </w:pPr>
    </w:p>
    <w:p w:rsidR="00157C41" w:rsidRDefault="00157C41" w:rsidP="00157C41">
      <w:pPr>
        <w:pStyle w:val="NoSpacing"/>
        <w:tabs>
          <w:tab w:val="left" w:pos="1440"/>
        </w:tabs>
        <w:rPr>
          <w:i/>
        </w:rPr>
      </w:pPr>
      <w:r>
        <w:rPr>
          <w:i/>
        </w:rPr>
        <w:t>Public Hearing</w:t>
      </w:r>
    </w:p>
    <w:p w:rsidR="00157C41" w:rsidRDefault="00157C41" w:rsidP="00157C41">
      <w:pPr>
        <w:pStyle w:val="NoSpacing"/>
        <w:tabs>
          <w:tab w:val="left" w:pos="1440"/>
        </w:tabs>
        <w:rPr>
          <w:i/>
        </w:rPr>
      </w:pPr>
    </w:p>
    <w:p w:rsidR="004E5087" w:rsidRPr="004E5087" w:rsidRDefault="004E5087" w:rsidP="00157C41">
      <w:pPr>
        <w:pStyle w:val="NoSpacing"/>
        <w:tabs>
          <w:tab w:val="left" w:pos="1440"/>
        </w:tabs>
        <w:rPr>
          <w:b/>
        </w:rPr>
      </w:pPr>
      <w:r>
        <w:tab/>
      </w:r>
      <w:r>
        <w:rPr>
          <w:b/>
        </w:rPr>
        <w:t>Council Member Bradshaw, seconded by Council Member Snelgrove, moved to set a public hearing for Tuesday, March 15, 2016, at 4:00 p.m. to receive public comments regarding the Pay for Success Private Enterprise Project Study and proposed appropriation and to forward this item to the 4:00 p.m. Council meeting for formal consideration.  The motion passed unanimously.</w:t>
      </w:r>
    </w:p>
    <w:p w:rsidR="00B04D2B" w:rsidRDefault="00B04D2B" w:rsidP="00603E28">
      <w:pPr>
        <w:pStyle w:val="NoSpacing"/>
        <w:rPr>
          <w:u w:val="single"/>
        </w:rPr>
      </w:pPr>
    </w:p>
    <w:p w:rsidR="00C144ED" w:rsidRPr="000B7695" w:rsidRDefault="00C144ED" w:rsidP="00C144ED">
      <w:pPr>
        <w:tabs>
          <w:tab w:val="left" w:pos="1440"/>
        </w:tabs>
        <w:jc w:val="center"/>
        <w:rPr>
          <w:sz w:val="28"/>
          <w:szCs w:val="28"/>
        </w:rPr>
      </w:pPr>
      <w:r w:rsidRPr="000B7695">
        <w:rPr>
          <w:sz w:val="28"/>
          <w:szCs w:val="28"/>
        </w:rPr>
        <w:t>♦♦♦   ♦♦♦   ♦♦♦   ♦♦♦   ♦♦♦</w:t>
      </w:r>
    </w:p>
    <w:p w:rsidR="00C144ED" w:rsidRDefault="00C144ED" w:rsidP="00603E28">
      <w:pPr>
        <w:pStyle w:val="NoSpacing"/>
        <w:rPr>
          <w:u w:val="single"/>
        </w:rPr>
      </w:pPr>
    </w:p>
    <w:p w:rsidR="00C144ED" w:rsidRDefault="00C144ED" w:rsidP="00C144ED">
      <w:pPr>
        <w:pStyle w:val="NoSpacing"/>
        <w:tabs>
          <w:tab w:val="left" w:pos="1440"/>
        </w:tabs>
      </w:pPr>
      <w:r>
        <w:tab/>
        <w:t>The meeting was adjourned at</w:t>
      </w:r>
      <w:r w:rsidR="00694491">
        <w:t xml:space="preserve"> </w:t>
      </w:r>
      <w:hyperlink r:id="rId18" w:tooltip="3/1/2016 COW 3:54:24 PM" w:history="1">
        <w:r w:rsidR="00694491">
          <w:rPr>
            <w:rStyle w:val="Hyperlink"/>
          </w:rPr>
          <w:t>3:54:24 PM</w:t>
        </w:r>
      </w:hyperlink>
    </w:p>
    <w:p w:rsidR="00C144ED" w:rsidRDefault="00C144ED" w:rsidP="00C144ED">
      <w:pPr>
        <w:pStyle w:val="NoSpacing"/>
        <w:tabs>
          <w:tab w:val="left" w:pos="1440"/>
        </w:tabs>
      </w:pP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ind w:firstLine="4320"/>
        <w:rPr>
          <w:rFonts w:ascii="Arial" w:hAnsi="Arial" w:cs="Arial"/>
          <w:sz w:val="22"/>
          <w:szCs w:val="22"/>
        </w:rPr>
      </w:pPr>
      <w:r w:rsidRPr="008E5E87">
        <w:rPr>
          <w:rFonts w:ascii="Arial" w:hAnsi="Arial" w:cs="Arial"/>
          <w:sz w:val="22"/>
          <w:szCs w:val="22"/>
          <w:u w:val="single"/>
        </w:rPr>
        <w:t xml:space="preserve"> _____________________________________                                                                           </w:t>
      </w:r>
    </w:p>
    <w:p w:rsidR="00C144ED" w:rsidRPr="008E5E87" w:rsidRDefault="00C144ED" w:rsidP="00C144ED">
      <w:pPr>
        <w:tabs>
          <w:tab w:val="left" w:pos="1440"/>
          <w:tab w:val="left" w:pos="1980"/>
          <w:tab w:val="left" w:pos="4320"/>
        </w:tabs>
        <w:ind w:firstLine="4320"/>
        <w:rPr>
          <w:rFonts w:ascii="Arial" w:hAnsi="Arial" w:cs="Arial"/>
          <w:sz w:val="22"/>
          <w:szCs w:val="22"/>
        </w:rPr>
      </w:pPr>
      <w:r w:rsidRPr="008E5E87">
        <w:rPr>
          <w:rFonts w:ascii="Arial" w:hAnsi="Arial" w:cs="Arial"/>
          <w:sz w:val="22"/>
          <w:szCs w:val="22"/>
        </w:rPr>
        <w:t>Chair, Committee of the Whole</w:t>
      </w: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bookmarkStart w:id="0" w:name="_GoBack"/>
      <w:bookmarkEnd w:id="0"/>
    </w:p>
    <w:p w:rsidR="00C144ED" w:rsidRPr="008E5E87" w:rsidRDefault="00C144ED" w:rsidP="00C144ED">
      <w:pPr>
        <w:tabs>
          <w:tab w:val="left" w:pos="1440"/>
          <w:tab w:val="left" w:pos="1980"/>
          <w:tab w:val="left" w:pos="4320"/>
        </w:tabs>
        <w:ind w:firstLine="4320"/>
        <w:rPr>
          <w:rFonts w:ascii="Arial" w:hAnsi="Arial" w:cs="Arial"/>
          <w:sz w:val="22"/>
          <w:szCs w:val="22"/>
        </w:rPr>
      </w:pPr>
      <w:r w:rsidRPr="008E5E87">
        <w:rPr>
          <w:rFonts w:ascii="Arial" w:hAnsi="Arial" w:cs="Arial"/>
          <w:sz w:val="22"/>
          <w:szCs w:val="22"/>
          <w:u w:val="single"/>
        </w:rPr>
        <w:t xml:space="preserve">_____________________________________                                                                            </w:t>
      </w:r>
    </w:p>
    <w:p w:rsidR="00C144ED" w:rsidRPr="008E5E87" w:rsidRDefault="00C144ED" w:rsidP="00C144ED">
      <w:pPr>
        <w:tabs>
          <w:tab w:val="left" w:pos="1440"/>
          <w:tab w:val="left" w:pos="1980"/>
          <w:tab w:val="left" w:pos="4320"/>
        </w:tabs>
        <w:ind w:firstLine="4320"/>
        <w:rPr>
          <w:rFonts w:ascii="Arial" w:hAnsi="Arial" w:cs="Arial"/>
          <w:sz w:val="22"/>
          <w:szCs w:val="22"/>
        </w:rPr>
      </w:pPr>
      <w:r w:rsidRPr="008E5E87">
        <w:rPr>
          <w:rFonts w:ascii="Arial" w:hAnsi="Arial" w:cs="Arial"/>
          <w:sz w:val="22"/>
          <w:szCs w:val="22"/>
        </w:rPr>
        <w:t>Deputy Clerk</w:t>
      </w: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p>
    <w:p w:rsidR="00C144ED" w:rsidRPr="008E5E87" w:rsidRDefault="00C144ED" w:rsidP="00C144ED">
      <w:pPr>
        <w:tabs>
          <w:tab w:val="left" w:pos="1440"/>
          <w:tab w:val="left" w:pos="1980"/>
          <w:tab w:val="left" w:pos="4320"/>
        </w:tabs>
        <w:rPr>
          <w:rFonts w:ascii="Arial" w:hAnsi="Arial" w:cs="Arial"/>
          <w:sz w:val="22"/>
          <w:szCs w:val="22"/>
        </w:rPr>
      </w:pPr>
    </w:p>
    <w:p w:rsidR="00C144ED" w:rsidRPr="000B7695" w:rsidRDefault="00C144ED" w:rsidP="00C144ED">
      <w:pPr>
        <w:tabs>
          <w:tab w:val="left" w:pos="1440"/>
        </w:tabs>
        <w:jc w:val="center"/>
        <w:rPr>
          <w:sz w:val="28"/>
          <w:szCs w:val="28"/>
        </w:rPr>
      </w:pPr>
      <w:r w:rsidRPr="000B7695">
        <w:rPr>
          <w:sz w:val="28"/>
          <w:szCs w:val="28"/>
        </w:rPr>
        <w:t>♦♦♦   ♦♦♦   ♦♦♦   ♦♦♦   ♦♦♦</w:t>
      </w:r>
    </w:p>
    <w:p w:rsidR="00C144ED" w:rsidRPr="008E5E87" w:rsidRDefault="00C144ED" w:rsidP="00C144ED">
      <w:pPr>
        <w:tabs>
          <w:tab w:val="left" w:pos="720"/>
          <w:tab w:val="left" w:pos="2880"/>
        </w:tabs>
        <w:jc w:val="center"/>
        <w:rPr>
          <w:rFonts w:ascii="Arial" w:hAnsi="Arial" w:cs="Arial"/>
          <w:sz w:val="22"/>
          <w:szCs w:val="22"/>
        </w:rPr>
      </w:pPr>
    </w:p>
    <w:p w:rsidR="00C144ED" w:rsidRPr="000B7695" w:rsidRDefault="00C144ED" w:rsidP="00C144ED">
      <w:pPr>
        <w:tabs>
          <w:tab w:val="left" w:pos="1440"/>
        </w:tabs>
        <w:jc w:val="center"/>
        <w:rPr>
          <w:sz w:val="28"/>
          <w:szCs w:val="28"/>
        </w:rPr>
      </w:pPr>
      <w:r w:rsidRPr="000B7695">
        <w:rPr>
          <w:sz w:val="28"/>
          <w:szCs w:val="28"/>
        </w:rPr>
        <w:t>♦♦♦   ♦♦♦   ♦♦♦   ♦♦♦   ♦♦♦</w:t>
      </w:r>
    </w:p>
    <w:p w:rsidR="00C144ED" w:rsidRPr="008E5E87" w:rsidRDefault="00C144ED" w:rsidP="00C144ED">
      <w:pPr>
        <w:tabs>
          <w:tab w:val="left" w:pos="720"/>
          <w:tab w:val="left" w:pos="2880"/>
        </w:tabs>
        <w:jc w:val="center"/>
        <w:rPr>
          <w:rFonts w:ascii="Arial" w:hAnsi="Arial" w:cs="Arial"/>
          <w:sz w:val="22"/>
          <w:szCs w:val="22"/>
        </w:rPr>
      </w:pPr>
    </w:p>
    <w:p w:rsidR="00C144ED" w:rsidRDefault="00C144ED" w:rsidP="00C144ED">
      <w:pPr>
        <w:tabs>
          <w:tab w:val="left" w:pos="1440"/>
        </w:tabs>
        <w:jc w:val="center"/>
      </w:pPr>
      <w:r w:rsidRPr="000B7695">
        <w:rPr>
          <w:sz w:val="28"/>
          <w:szCs w:val="28"/>
        </w:rPr>
        <w:t>♦♦♦   ♦♦♦   ♦♦♦   ♦♦♦   ♦♦♦</w:t>
      </w:r>
    </w:p>
    <w:p w:rsidR="00C144ED" w:rsidRPr="00FA1750" w:rsidRDefault="00C144ED" w:rsidP="00C144ED">
      <w:pPr>
        <w:tabs>
          <w:tab w:val="left" w:pos="1440"/>
        </w:tabs>
        <w:ind w:firstLine="720"/>
        <w:jc w:val="both"/>
        <w:rPr>
          <w:rFonts w:ascii="Arial" w:hAnsi="Arial" w:cs="Arial"/>
          <w:sz w:val="22"/>
          <w:szCs w:val="22"/>
        </w:rPr>
      </w:pPr>
      <w:r>
        <w:rPr>
          <w:rFonts w:ascii="Arial" w:hAnsi="Arial" w:cs="Arial"/>
          <w:sz w:val="22"/>
          <w:szCs w:val="22"/>
        </w:rPr>
        <w:tab/>
      </w:r>
    </w:p>
    <w:p w:rsidR="00C144ED" w:rsidRPr="00380EB3" w:rsidRDefault="00C144ED" w:rsidP="00C144ED">
      <w:pPr>
        <w:tabs>
          <w:tab w:val="left" w:pos="1440"/>
        </w:tabs>
        <w:jc w:val="both"/>
        <w:rPr>
          <w:rFonts w:ascii="Arial" w:hAnsi="Arial" w:cs="Arial"/>
          <w:sz w:val="22"/>
          <w:szCs w:val="22"/>
        </w:rPr>
      </w:pPr>
    </w:p>
    <w:p w:rsidR="00C144ED" w:rsidRPr="00C144ED" w:rsidRDefault="00C144ED" w:rsidP="00C144ED">
      <w:pPr>
        <w:pStyle w:val="NoSpacing"/>
        <w:tabs>
          <w:tab w:val="left" w:pos="1440"/>
        </w:tabs>
      </w:pPr>
    </w:p>
    <w:sectPr w:rsidR="00C144ED" w:rsidRPr="00C144ED" w:rsidSect="001B5C91">
      <w:headerReference w:type="default" r:id="rId19"/>
      <w:footerReference w:type="default" r:id="rId20"/>
      <w:pgSz w:w="12240" w:h="15840" w:code="1"/>
      <w:pgMar w:top="180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28" w:rsidRDefault="00603E28" w:rsidP="00603E28">
      <w:r>
        <w:separator/>
      </w:r>
    </w:p>
  </w:endnote>
  <w:endnote w:type="continuationSeparator" w:id="0">
    <w:p w:rsidR="00603E28" w:rsidRDefault="00603E28" w:rsidP="006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8413"/>
      <w:docPartObj>
        <w:docPartGallery w:val="Page Numbers (Bottom of Page)"/>
        <w:docPartUnique/>
      </w:docPartObj>
    </w:sdtPr>
    <w:sdtEndPr>
      <w:rPr>
        <w:noProof/>
      </w:rPr>
    </w:sdtEndPr>
    <w:sdtContent>
      <w:p w:rsidR="003C5AE5" w:rsidRDefault="003C5AE5">
        <w:pPr>
          <w:pStyle w:val="Footer"/>
          <w:jc w:val="center"/>
        </w:pPr>
        <w:r>
          <w:fldChar w:fldCharType="begin"/>
        </w:r>
        <w:r>
          <w:instrText xml:space="preserve"> PAGE   \* MERGEFORMAT </w:instrText>
        </w:r>
        <w:r>
          <w:fldChar w:fldCharType="separate"/>
        </w:r>
        <w:r w:rsidR="001B5C91">
          <w:rPr>
            <w:noProof/>
          </w:rPr>
          <w:t>18</w:t>
        </w:r>
        <w:r>
          <w:rPr>
            <w:noProof/>
          </w:rPr>
          <w:fldChar w:fldCharType="end"/>
        </w:r>
      </w:p>
    </w:sdtContent>
  </w:sdt>
  <w:p w:rsidR="003C5AE5" w:rsidRDefault="003C5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28" w:rsidRDefault="00603E28" w:rsidP="00603E28">
      <w:r>
        <w:separator/>
      </w:r>
    </w:p>
  </w:footnote>
  <w:footnote w:type="continuationSeparator" w:id="0">
    <w:p w:rsidR="00603E28" w:rsidRDefault="00603E28" w:rsidP="00603E28">
      <w:r>
        <w:continuationSeparator/>
      </w:r>
    </w:p>
  </w:footnote>
  <w:footnote w:id="1">
    <w:p w:rsidR="006141D8" w:rsidRPr="006141D8" w:rsidRDefault="006141D8">
      <w:pPr>
        <w:pStyle w:val="FootnoteText"/>
        <w:rPr>
          <w:rFonts w:ascii="Arial" w:hAnsi="Arial" w:cs="Arial"/>
          <w:sz w:val="18"/>
          <w:szCs w:val="18"/>
        </w:rPr>
      </w:pPr>
      <w:r w:rsidRPr="006141D8">
        <w:rPr>
          <w:rStyle w:val="FootnoteReference"/>
          <w:rFonts w:ascii="Arial" w:hAnsi="Arial" w:cs="Arial"/>
          <w:sz w:val="18"/>
          <w:szCs w:val="18"/>
        </w:rPr>
        <w:footnoteRef/>
      </w:r>
      <w:r w:rsidRPr="006141D8">
        <w:rPr>
          <w:rFonts w:ascii="Arial" w:hAnsi="Arial" w:cs="Arial"/>
          <w:sz w:val="18"/>
          <w:szCs w:val="18"/>
        </w:rPr>
        <w:t xml:space="preserve"> Participated electronically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91" w:rsidRDefault="001B5C91">
    <w:pPr>
      <w:pStyle w:val="Header"/>
      <w:rPr>
        <w:rFonts w:ascii="Arial" w:hAnsi="Arial" w:cs="Arial"/>
        <w:sz w:val="22"/>
        <w:szCs w:val="22"/>
      </w:rPr>
    </w:pPr>
    <w:r>
      <w:rPr>
        <w:rFonts w:ascii="Arial" w:hAnsi="Arial" w:cs="Arial"/>
        <w:sz w:val="22"/>
        <w:szCs w:val="22"/>
      </w:rPr>
      <w:t>Committee of the Whole</w:t>
    </w:r>
  </w:p>
  <w:p w:rsidR="001B5C91" w:rsidRPr="001B5C91" w:rsidRDefault="001B5C91">
    <w:pPr>
      <w:pStyle w:val="Header"/>
      <w:rPr>
        <w:rFonts w:ascii="Arial" w:hAnsi="Arial" w:cs="Arial"/>
        <w:sz w:val="22"/>
        <w:szCs w:val="22"/>
      </w:rPr>
    </w:pPr>
    <w:r>
      <w:rPr>
        <w:rFonts w:ascii="Arial" w:hAnsi="Arial" w:cs="Arial"/>
        <w:sz w:val="22"/>
        <w:szCs w:val="22"/>
      </w:rPr>
      <w:t>Tuesday, March 1, 2016</w:t>
    </w:r>
  </w:p>
  <w:p w:rsidR="001B5C91" w:rsidRDefault="001B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77A"/>
    <w:multiLevelType w:val="hybridMultilevel"/>
    <w:tmpl w:val="C2FA9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091"/>
    <w:multiLevelType w:val="hybridMultilevel"/>
    <w:tmpl w:val="42901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46E48"/>
    <w:multiLevelType w:val="hybridMultilevel"/>
    <w:tmpl w:val="60700A2A"/>
    <w:lvl w:ilvl="0" w:tplc="699C033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455921"/>
    <w:multiLevelType w:val="multilevel"/>
    <w:tmpl w:val="01F681B8"/>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4">
    <w:nsid w:val="51DD45C9"/>
    <w:multiLevelType w:val="hybridMultilevel"/>
    <w:tmpl w:val="FD1A6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057926"/>
    <w:multiLevelType w:val="hybridMultilevel"/>
    <w:tmpl w:val="A38CA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28"/>
    <w:rsid w:val="0002328E"/>
    <w:rsid w:val="000C41F9"/>
    <w:rsid w:val="00115EA6"/>
    <w:rsid w:val="00157C41"/>
    <w:rsid w:val="001A2A78"/>
    <w:rsid w:val="001B3B26"/>
    <w:rsid w:val="001B5C91"/>
    <w:rsid w:val="001D080B"/>
    <w:rsid w:val="001E7E3A"/>
    <w:rsid w:val="002E2439"/>
    <w:rsid w:val="003139C9"/>
    <w:rsid w:val="0033014E"/>
    <w:rsid w:val="003C5AE5"/>
    <w:rsid w:val="003E0D45"/>
    <w:rsid w:val="00424157"/>
    <w:rsid w:val="004E5087"/>
    <w:rsid w:val="005E6EC4"/>
    <w:rsid w:val="00600F62"/>
    <w:rsid w:val="00603E28"/>
    <w:rsid w:val="006141D8"/>
    <w:rsid w:val="00671028"/>
    <w:rsid w:val="00687878"/>
    <w:rsid w:val="00694491"/>
    <w:rsid w:val="006D40E5"/>
    <w:rsid w:val="006E2022"/>
    <w:rsid w:val="00776670"/>
    <w:rsid w:val="00777D84"/>
    <w:rsid w:val="007E35FC"/>
    <w:rsid w:val="008B3603"/>
    <w:rsid w:val="009B7A55"/>
    <w:rsid w:val="00A96F1B"/>
    <w:rsid w:val="00AD5E73"/>
    <w:rsid w:val="00AF2707"/>
    <w:rsid w:val="00B04D2B"/>
    <w:rsid w:val="00BD1362"/>
    <w:rsid w:val="00C144ED"/>
    <w:rsid w:val="00C71A9C"/>
    <w:rsid w:val="00C81C95"/>
    <w:rsid w:val="00C964AF"/>
    <w:rsid w:val="00CE1E82"/>
    <w:rsid w:val="00E67625"/>
    <w:rsid w:val="00E9190A"/>
    <w:rsid w:val="00EB6AE8"/>
    <w:rsid w:val="00F06CD0"/>
    <w:rsid w:val="00F55162"/>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28"/>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3E2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E28"/>
    <w:rPr>
      <w:rFonts w:ascii="Times New Roman" w:eastAsia="Times New Roman" w:hAnsi="Times New Roman" w:cs="Times New Roman"/>
      <w:b/>
      <w:bCs/>
      <w:sz w:val="28"/>
      <w:szCs w:val="24"/>
    </w:rPr>
  </w:style>
  <w:style w:type="character" w:styleId="Hyperlink">
    <w:name w:val="Hyperlink"/>
    <w:uiPriority w:val="99"/>
    <w:rsid w:val="00603E28"/>
    <w:rPr>
      <w:color w:val="0000FF"/>
      <w:u w:val="single"/>
    </w:rPr>
  </w:style>
  <w:style w:type="paragraph" w:styleId="FootnoteText">
    <w:name w:val="footnote text"/>
    <w:basedOn w:val="Normal"/>
    <w:link w:val="FootnoteTextChar"/>
    <w:uiPriority w:val="99"/>
    <w:semiHidden/>
    <w:unhideWhenUsed/>
    <w:rsid w:val="00603E2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3E2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03E28"/>
    <w:rPr>
      <w:vertAlign w:val="superscript"/>
    </w:rPr>
  </w:style>
  <w:style w:type="paragraph" w:styleId="NoSpacing">
    <w:name w:val="No Spacing"/>
    <w:uiPriority w:val="1"/>
    <w:qFormat/>
    <w:rsid w:val="00603E28"/>
    <w:rPr>
      <w:rFonts w:cstheme="minorBidi"/>
    </w:rPr>
  </w:style>
  <w:style w:type="paragraph" w:styleId="ListParagraph">
    <w:name w:val="List Paragraph"/>
    <w:basedOn w:val="Normal"/>
    <w:uiPriority w:val="34"/>
    <w:qFormat/>
    <w:rsid w:val="00E67625"/>
    <w:pPr>
      <w:ind w:left="720"/>
      <w:contextualSpacing/>
    </w:pPr>
  </w:style>
  <w:style w:type="character" w:styleId="FollowedHyperlink">
    <w:name w:val="FollowedHyperlink"/>
    <w:basedOn w:val="DefaultParagraphFont"/>
    <w:uiPriority w:val="99"/>
    <w:semiHidden/>
    <w:unhideWhenUsed/>
    <w:rsid w:val="00671028"/>
    <w:rPr>
      <w:color w:val="800080" w:themeColor="followedHyperlink"/>
      <w:u w:val="single"/>
    </w:rPr>
  </w:style>
  <w:style w:type="paragraph" w:styleId="Header">
    <w:name w:val="header"/>
    <w:basedOn w:val="Normal"/>
    <w:link w:val="HeaderChar"/>
    <w:uiPriority w:val="99"/>
    <w:unhideWhenUsed/>
    <w:rsid w:val="003C5AE5"/>
    <w:pPr>
      <w:tabs>
        <w:tab w:val="center" w:pos="4680"/>
        <w:tab w:val="right" w:pos="9360"/>
      </w:tabs>
    </w:pPr>
  </w:style>
  <w:style w:type="character" w:customStyle="1" w:styleId="HeaderChar">
    <w:name w:val="Header Char"/>
    <w:basedOn w:val="DefaultParagraphFont"/>
    <w:link w:val="Header"/>
    <w:uiPriority w:val="99"/>
    <w:rsid w:val="003C5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AE5"/>
    <w:pPr>
      <w:tabs>
        <w:tab w:val="center" w:pos="4680"/>
        <w:tab w:val="right" w:pos="9360"/>
      </w:tabs>
    </w:pPr>
  </w:style>
  <w:style w:type="character" w:customStyle="1" w:styleId="FooterChar">
    <w:name w:val="Footer Char"/>
    <w:basedOn w:val="DefaultParagraphFont"/>
    <w:link w:val="Footer"/>
    <w:uiPriority w:val="99"/>
    <w:rsid w:val="003C5A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AE5"/>
    <w:rPr>
      <w:rFonts w:ascii="Tahoma" w:hAnsi="Tahoma" w:cs="Tahoma"/>
      <w:sz w:val="16"/>
      <w:szCs w:val="16"/>
    </w:rPr>
  </w:style>
  <w:style w:type="character" w:customStyle="1" w:styleId="BalloonTextChar">
    <w:name w:val="Balloon Text Char"/>
    <w:basedOn w:val="DefaultParagraphFont"/>
    <w:link w:val="BalloonText"/>
    <w:uiPriority w:val="99"/>
    <w:semiHidden/>
    <w:rsid w:val="003C5A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28"/>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3E2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E28"/>
    <w:rPr>
      <w:rFonts w:ascii="Times New Roman" w:eastAsia="Times New Roman" w:hAnsi="Times New Roman" w:cs="Times New Roman"/>
      <w:b/>
      <w:bCs/>
      <w:sz w:val="28"/>
      <w:szCs w:val="24"/>
    </w:rPr>
  </w:style>
  <w:style w:type="character" w:styleId="Hyperlink">
    <w:name w:val="Hyperlink"/>
    <w:uiPriority w:val="99"/>
    <w:rsid w:val="00603E28"/>
    <w:rPr>
      <w:color w:val="0000FF"/>
      <w:u w:val="single"/>
    </w:rPr>
  </w:style>
  <w:style w:type="paragraph" w:styleId="FootnoteText">
    <w:name w:val="footnote text"/>
    <w:basedOn w:val="Normal"/>
    <w:link w:val="FootnoteTextChar"/>
    <w:uiPriority w:val="99"/>
    <w:semiHidden/>
    <w:unhideWhenUsed/>
    <w:rsid w:val="00603E2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3E2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03E28"/>
    <w:rPr>
      <w:vertAlign w:val="superscript"/>
    </w:rPr>
  </w:style>
  <w:style w:type="paragraph" w:styleId="NoSpacing">
    <w:name w:val="No Spacing"/>
    <w:uiPriority w:val="1"/>
    <w:qFormat/>
    <w:rsid w:val="00603E28"/>
    <w:rPr>
      <w:rFonts w:cstheme="minorBidi"/>
    </w:rPr>
  </w:style>
  <w:style w:type="paragraph" w:styleId="ListParagraph">
    <w:name w:val="List Paragraph"/>
    <w:basedOn w:val="Normal"/>
    <w:uiPriority w:val="34"/>
    <w:qFormat/>
    <w:rsid w:val="00E67625"/>
    <w:pPr>
      <w:ind w:left="720"/>
      <w:contextualSpacing/>
    </w:pPr>
  </w:style>
  <w:style w:type="character" w:styleId="FollowedHyperlink">
    <w:name w:val="FollowedHyperlink"/>
    <w:basedOn w:val="DefaultParagraphFont"/>
    <w:uiPriority w:val="99"/>
    <w:semiHidden/>
    <w:unhideWhenUsed/>
    <w:rsid w:val="00671028"/>
    <w:rPr>
      <w:color w:val="800080" w:themeColor="followedHyperlink"/>
      <w:u w:val="single"/>
    </w:rPr>
  </w:style>
  <w:style w:type="paragraph" w:styleId="Header">
    <w:name w:val="header"/>
    <w:basedOn w:val="Normal"/>
    <w:link w:val="HeaderChar"/>
    <w:uiPriority w:val="99"/>
    <w:unhideWhenUsed/>
    <w:rsid w:val="003C5AE5"/>
    <w:pPr>
      <w:tabs>
        <w:tab w:val="center" w:pos="4680"/>
        <w:tab w:val="right" w:pos="9360"/>
      </w:tabs>
    </w:pPr>
  </w:style>
  <w:style w:type="character" w:customStyle="1" w:styleId="HeaderChar">
    <w:name w:val="Header Char"/>
    <w:basedOn w:val="DefaultParagraphFont"/>
    <w:link w:val="Header"/>
    <w:uiPriority w:val="99"/>
    <w:rsid w:val="003C5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AE5"/>
    <w:pPr>
      <w:tabs>
        <w:tab w:val="center" w:pos="4680"/>
        <w:tab w:val="right" w:pos="9360"/>
      </w:tabs>
    </w:pPr>
  </w:style>
  <w:style w:type="character" w:customStyle="1" w:styleId="FooterChar">
    <w:name w:val="Footer Char"/>
    <w:basedOn w:val="DefaultParagraphFont"/>
    <w:link w:val="Footer"/>
    <w:uiPriority w:val="99"/>
    <w:rsid w:val="003C5A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AE5"/>
    <w:rPr>
      <w:rFonts w:ascii="Tahoma" w:hAnsi="Tahoma" w:cs="Tahoma"/>
      <w:sz w:val="16"/>
      <w:szCs w:val="16"/>
    </w:rPr>
  </w:style>
  <w:style w:type="character" w:customStyle="1" w:styleId="BalloonTextChar">
    <w:name w:val="Balloon Text Char"/>
    <w:basedOn w:val="DefaultParagraphFont"/>
    <w:link w:val="BalloonText"/>
    <w:uiPriority w:val="99"/>
    <w:semiHidden/>
    <w:rsid w:val="003C5A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01-Mar-2016&amp;quot;?path=&amp;quot;&amp;quot;?position=&amp;quot;14:20:00&amp;quot;?Data=&amp;quot;9fdf3dfa&amp;quot;" TargetMode="External"/><Relationship Id="rId18" Type="http://schemas.openxmlformats.org/officeDocument/2006/relationships/hyperlink" Target="ftr://?location=&amp;quot;COW&amp;quot;?date=&amp;quot;01-Mar-2016&amp;quot;?path=&amp;quot;&amp;quot;?position=&amp;quot;15:54:24&amp;quot;?Data=&amp;quot;8e6ed3c2&amp;qu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tr://?location=&amp;quot;COW&amp;quot;?date=&amp;quot;01-Mar-2016&amp;quot;?path=&amp;quot;&amp;quot;?position=&amp;quot;14:07:39&amp;quot;?Data=&amp;quot;6aa48538&amp;quot;" TargetMode="External"/><Relationship Id="rId17" Type="http://schemas.openxmlformats.org/officeDocument/2006/relationships/hyperlink" Target="ftr://?location=&amp;quot;COW&amp;quot;?date=&amp;quot;01-Mar-2016&amp;quot;?path=&amp;quot;&amp;quot;?position=&amp;quot;15:16:37&amp;quot;?Data=&amp;quot;507444cb&amp;quot;" TargetMode="External"/><Relationship Id="rId2" Type="http://schemas.openxmlformats.org/officeDocument/2006/relationships/numbering" Target="numbering.xml"/><Relationship Id="rId16" Type="http://schemas.openxmlformats.org/officeDocument/2006/relationships/hyperlink" Target="ftr://?location=&amp;quot;COW&amp;quot;?date=&amp;quot;01-Mar-2016&amp;quot;?path=&amp;quot;&amp;quot;?position=&amp;quot;15:11:20&amp;quot;?Data=&amp;quot;e423b4ae&amp;qu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01-Mar-2016&amp;quot;?path=&amp;quot;&amp;quot;?position=&amp;quot;14:07:00&amp;quot;?Data=&amp;quot;9138b81c&amp;quot;" TargetMode="External"/><Relationship Id="rId5" Type="http://schemas.openxmlformats.org/officeDocument/2006/relationships/settings" Target="settings.xml"/><Relationship Id="rId15" Type="http://schemas.openxmlformats.org/officeDocument/2006/relationships/hyperlink" Target="ftr://?location=&amp;quot;COW&amp;quot;?date=&amp;quot;01-Mar-2016&amp;quot;?path=&amp;quot;&amp;quot;?position=&amp;quot;15:10:08&amp;quot;?Data=&amp;quot;839d5674&amp;quot;" TargetMode="External"/><Relationship Id="rId23" Type="http://schemas.openxmlformats.org/officeDocument/2006/relationships/theme" Target="theme/theme1.xml"/><Relationship Id="rId10" Type="http://schemas.openxmlformats.org/officeDocument/2006/relationships/hyperlink" Target="ftr://?location=&amp;quot;COW&amp;quot;?date=&amp;quot;01-Mar-2016&amp;quot;?path=&amp;quot;&amp;quot;?position=&amp;quot;14:06:40&amp;quot;?Data=&amp;quot;e56b9134&amp;quo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tr://?location=&amp;quot;COW&amp;quot;?date=&amp;quot;01-Mar-2016&amp;quot;?path=&amp;quot;&amp;quot;?position=&amp;quot;14:06:40&amp;quot;?Data=&amp;quot;e56b9134&amp;quot;" TargetMode="External"/><Relationship Id="rId14" Type="http://schemas.openxmlformats.org/officeDocument/2006/relationships/hyperlink" Target="ftr://?location=&amp;quot;COW&amp;quot;?date=&amp;quot;01-Mar-2016&amp;quot;?path=&amp;quot;&amp;quot;?position=&amp;quot;15:17:12&amp;quot;?Data=&amp;quot;c5a07ecc&amp;quo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BE"/>
    <w:rsid w:val="008A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0DBC7F87942D0932528943BA1F607">
    <w:name w:val="F880DBC7F87942D0932528943BA1F607"/>
    <w:rsid w:val="008A3F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0DBC7F87942D0932528943BA1F607">
    <w:name w:val="F880DBC7F87942D0932528943BA1F607"/>
    <w:rsid w:val="008A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35B7EA-782C-4B1A-B989-EE37234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2</cp:revision>
  <cp:lastPrinted>2016-03-03T19:09:00Z</cp:lastPrinted>
  <dcterms:created xsi:type="dcterms:W3CDTF">2016-03-03T22:02:00Z</dcterms:created>
  <dcterms:modified xsi:type="dcterms:W3CDTF">2016-03-03T22:02:00Z</dcterms:modified>
</cp:coreProperties>
</file>