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16" w:rsidRDefault="00B91678">
      <w:pPr>
        <w:spacing w:after="10"/>
        <w:ind w:left="1503" w:right="1501"/>
        <w:jc w:val="center"/>
      </w:pPr>
      <w:r>
        <w:rPr>
          <w:b/>
        </w:rPr>
        <w:t>Tooele City Council and</w:t>
      </w:r>
    </w:p>
    <w:p w:rsidR="00B87C16" w:rsidRDefault="00B91678">
      <w:pPr>
        <w:spacing w:after="10"/>
        <w:ind w:left="1503" w:right="1503"/>
        <w:jc w:val="center"/>
      </w:pPr>
      <w:r>
        <w:rPr>
          <w:b/>
        </w:rPr>
        <w:t>Tooele City Redevelopment Agency</w:t>
      </w:r>
    </w:p>
    <w:p w:rsidR="00B87C16" w:rsidRDefault="00B91678">
      <w:pPr>
        <w:spacing w:after="257"/>
        <w:ind w:left="1503" w:right="1503"/>
        <w:jc w:val="center"/>
      </w:pPr>
      <w:r>
        <w:rPr>
          <w:b/>
        </w:rPr>
        <w:t>Business Meeting Minutes</w:t>
      </w:r>
    </w:p>
    <w:p w:rsidR="00403910" w:rsidRDefault="00B91678">
      <w:pPr>
        <w:spacing w:after="0"/>
        <w:ind w:left="-5" w:right="5065"/>
      </w:pPr>
      <w:r>
        <w:t xml:space="preserve">Date: Wednesday, February 17, 2016 </w:t>
      </w:r>
    </w:p>
    <w:p w:rsidR="0066198F" w:rsidRDefault="00B91678">
      <w:pPr>
        <w:spacing w:after="0"/>
        <w:ind w:left="-5" w:right="5065"/>
      </w:pPr>
      <w:r>
        <w:t xml:space="preserve">Time: </w:t>
      </w:r>
      <w:r w:rsidR="00403910">
        <w:t>7:00 p.m.</w:t>
      </w:r>
    </w:p>
    <w:p w:rsidR="00403910" w:rsidRDefault="00403910">
      <w:pPr>
        <w:spacing w:after="0"/>
        <w:ind w:left="-5" w:right="5065"/>
      </w:pPr>
      <w:r>
        <w:t>Place:  Tooele City Hall, Council Chambers</w:t>
      </w:r>
    </w:p>
    <w:p w:rsidR="00403910" w:rsidRDefault="00403910">
      <w:pPr>
        <w:spacing w:after="0"/>
        <w:ind w:left="-5" w:right="5065"/>
      </w:pPr>
      <w:r>
        <w:tab/>
      </w:r>
      <w:r>
        <w:tab/>
      </w:r>
      <w:r>
        <w:tab/>
        <w:t>90 North Main Street, Tooele Utah</w:t>
      </w:r>
    </w:p>
    <w:p w:rsidR="0066198F" w:rsidRDefault="0066198F">
      <w:pPr>
        <w:spacing w:after="0"/>
        <w:ind w:left="-5" w:right="5065"/>
      </w:pPr>
    </w:p>
    <w:p w:rsidR="0066198F" w:rsidRDefault="0066198F">
      <w:pPr>
        <w:spacing w:after="0"/>
        <w:ind w:left="-5" w:right="5065"/>
      </w:pPr>
    </w:p>
    <w:p w:rsidR="0066198F" w:rsidRPr="00403910" w:rsidRDefault="00403910">
      <w:pPr>
        <w:spacing w:after="0"/>
        <w:ind w:left="-5" w:right="5065"/>
        <w:rPr>
          <w:b/>
        </w:rPr>
      </w:pPr>
      <w:r w:rsidRPr="00403910">
        <w:rPr>
          <w:b/>
        </w:rPr>
        <w:t>Council Members Present:</w:t>
      </w:r>
    </w:p>
    <w:p w:rsidR="0066198F" w:rsidRDefault="00403910">
      <w:pPr>
        <w:spacing w:after="0"/>
        <w:ind w:left="-5" w:right="5065"/>
      </w:pPr>
      <w:r>
        <w:t>Brad Pratt, Chairman</w:t>
      </w:r>
    </w:p>
    <w:p w:rsidR="00403910" w:rsidRDefault="00C444EF">
      <w:pPr>
        <w:spacing w:after="0"/>
        <w:ind w:left="-5" w:right="5065"/>
      </w:pPr>
      <w:r>
        <w:t>Steve Pruden</w:t>
      </w:r>
    </w:p>
    <w:p w:rsidR="00403910" w:rsidRDefault="00C444EF">
      <w:pPr>
        <w:spacing w:after="0"/>
        <w:ind w:left="-5" w:right="5065"/>
      </w:pPr>
      <w:r>
        <w:t>Debbie Winn</w:t>
      </w:r>
    </w:p>
    <w:p w:rsidR="00C444EF" w:rsidRDefault="00C444EF">
      <w:pPr>
        <w:spacing w:after="0"/>
        <w:ind w:left="-5" w:right="5065"/>
      </w:pPr>
      <w:r>
        <w:t>Dave McCall</w:t>
      </w:r>
    </w:p>
    <w:p w:rsidR="00C444EF" w:rsidRDefault="00C444EF">
      <w:pPr>
        <w:spacing w:after="0"/>
        <w:ind w:left="-5" w:right="5065"/>
      </w:pPr>
    </w:p>
    <w:p w:rsidR="00C444EF" w:rsidRPr="00232C89" w:rsidRDefault="00C444EF">
      <w:pPr>
        <w:spacing w:after="0"/>
        <w:ind w:left="-5" w:right="5065"/>
        <w:rPr>
          <w:b/>
        </w:rPr>
      </w:pPr>
      <w:r w:rsidRPr="00232C89">
        <w:rPr>
          <w:b/>
        </w:rPr>
        <w:t>Council Members Excused:</w:t>
      </w:r>
    </w:p>
    <w:p w:rsidR="00C444EF" w:rsidRDefault="00232C89">
      <w:pPr>
        <w:spacing w:after="0"/>
        <w:ind w:left="-5" w:right="5065"/>
      </w:pPr>
      <w:r>
        <w:t>Scott Wardle</w:t>
      </w:r>
    </w:p>
    <w:p w:rsidR="00E54700" w:rsidRDefault="00E54700">
      <w:pPr>
        <w:spacing w:after="0"/>
        <w:ind w:left="-5" w:right="5065"/>
      </w:pPr>
    </w:p>
    <w:p w:rsidR="00E54700" w:rsidRPr="00E54700" w:rsidRDefault="00E54700">
      <w:pPr>
        <w:spacing w:after="0"/>
        <w:ind w:left="-5" w:right="5065"/>
        <w:rPr>
          <w:b/>
        </w:rPr>
      </w:pPr>
      <w:r w:rsidRPr="00E54700">
        <w:rPr>
          <w:b/>
        </w:rPr>
        <w:t>City Employees Present:</w:t>
      </w:r>
    </w:p>
    <w:p w:rsidR="00E54700" w:rsidRDefault="00E54700">
      <w:pPr>
        <w:spacing w:after="0"/>
        <w:ind w:left="-5" w:right="5065"/>
      </w:pPr>
      <w:r>
        <w:t>Mayor Patrick Dunlavy</w:t>
      </w:r>
    </w:p>
    <w:p w:rsidR="00E54700" w:rsidRDefault="00E54700">
      <w:pPr>
        <w:spacing w:after="0"/>
        <w:ind w:left="-5" w:right="5065"/>
      </w:pPr>
      <w:r>
        <w:t>Glenn Caldwell, Finance Director</w:t>
      </w:r>
    </w:p>
    <w:p w:rsidR="00E54700" w:rsidRDefault="008602F8">
      <w:pPr>
        <w:spacing w:after="0"/>
        <w:ind w:left="-5" w:right="5065"/>
      </w:pPr>
      <w:r>
        <w:t>Michelle Pitt, City Recorder</w:t>
      </w:r>
    </w:p>
    <w:p w:rsidR="008602F8" w:rsidRDefault="008602F8">
      <w:pPr>
        <w:spacing w:after="0"/>
        <w:ind w:left="-5" w:right="5065"/>
      </w:pPr>
      <w:r>
        <w:t>Lisa Carpenter, Deputy Recorder</w:t>
      </w:r>
    </w:p>
    <w:p w:rsidR="008602F8" w:rsidRDefault="008602F8">
      <w:pPr>
        <w:spacing w:after="0"/>
        <w:ind w:left="-5" w:right="5065"/>
      </w:pPr>
      <w:r>
        <w:t>Ron Kirby, Police Chief</w:t>
      </w:r>
    </w:p>
    <w:p w:rsidR="008602F8" w:rsidRDefault="008602F8">
      <w:pPr>
        <w:spacing w:after="0"/>
        <w:ind w:left="-5" w:right="5065"/>
      </w:pPr>
      <w:r>
        <w:t>Paul Hansen, City Engineer</w:t>
      </w:r>
    </w:p>
    <w:p w:rsidR="00424AFA" w:rsidRDefault="00424AFA" w:rsidP="00424AFA">
      <w:pPr>
        <w:spacing w:after="0"/>
        <w:ind w:left="-5" w:right="95"/>
      </w:pPr>
      <w:r>
        <w:t>Jim Bolser, Public Works &amp; Community Development Director</w:t>
      </w:r>
    </w:p>
    <w:p w:rsidR="008602F8" w:rsidRDefault="00424AFA">
      <w:pPr>
        <w:spacing w:after="0"/>
        <w:ind w:left="-5" w:right="5065"/>
      </w:pPr>
      <w:r>
        <w:t>Rachelle Custer, City Planner</w:t>
      </w:r>
    </w:p>
    <w:p w:rsidR="0066198F" w:rsidRDefault="00424AFA">
      <w:pPr>
        <w:spacing w:after="0"/>
        <w:ind w:left="-5" w:right="5065"/>
      </w:pPr>
      <w:r>
        <w:t>Brian Roth, Parks &amp; Recreation Director</w:t>
      </w:r>
    </w:p>
    <w:p w:rsidR="00424AFA" w:rsidRDefault="00424AFA" w:rsidP="00424AFA">
      <w:pPr>
        <w:spacing w:after="0"/>
        <w:ind w:left="-5" w:right="4055"/>
      </w:pPr>
      <w:r>
        <w:t xml:space="preserve">Heidi Peterson, Communities That Care Director </w:t>
      </w:r>
    </w:p>
    <w:p w:rsidR="00F2084C" w:rsidRDefault="00F2084C" w:rsidP="00424AFA">
      <w:pPr>
        <w:spacing w:after="0"/>
        <w:ind w:left="-5" w:right="4055"/>
      </w:pPr>
    </w:p>
    <w:p w:rsidR="00F2084C" w:rsidRPr="00F2084C" w:rsidRDefault="00F2084C" w:rsidP="00424AFA">
      <w:pPr>
        <w:spacing w:after="0"/>
        <w:ind w:left="-5" w:right="4055"/>
        <w:rPr>
          <w:b/>
        </w:rPr>
      </w:pPr>
      <w:r w:rsidRPr="00F2084C">
        <w:rPr>
          <w:b/>
        </w:rPr>
        <w:t>City Employees Excused:</w:t>
      </w:r>
    </w:p>
    <w:p w:rsidR="00F2084C" w:rsidRDefault="00F2084C" w:rsidP="00424AFA">
      <w:pPr>
        <w:spacing w:after="0"/>
        <w:ind w:left="-5" w:right="4055"/>
      </w:pPr>
      <w:r>
        <w:t>Roger Baker, City Attorney</w:t>
      </w:r>
    </w:p>
    <w:p w:rsidR="00C04CD1" w:rsidRDefault="00C04CD1" w:rsidP="00424AFA">
      <w:pPr>
        <w:spacing w:after="0"/>
        <w:ind w:left="-5" w:right="4055"/>
      </w:pPr>
    </w:p>
    <w:p w:rsidR="00C04CD1" w:rsidRDefault="00C04CD1" w:rsidP="00424AFA">
      <w:pPr>
        <w:spacing w:after="0"/>
        <w:ind w:left="-5" w:right="4055"/>
      </w:pPr>
      <w:r>
        <w:t>Minutes Prepared by Lisa Carpenter</w:t>
      </w:r>
    </w:p>
    <w:p w:rsidR="00C04CD1" w:rsidRDefault="00C04CD1" w:rsidP="00424AFA">
      <w:pPr>
        <w:spacing w:after="0"/>
        <w:ind w:left="-5" w:right="4055"/>
      </w:pPr>
    </w:p>
    <w:p w:rsidR="00C04CD1" w:rsidRDefault="00C04CD1" w:rsidP="00424AFA">
      <w:pPr>
        <w:spacing w:after="0"/>
        <w:ind w:left="-5" w:right="4055"/>
      </w:pPr>
      <w:r>
        <w:t>Chairman Pratt called the meeting to order at 7:00 p.m.</w:t>
      </w:r>
    </w:p>
    <w:p w:rsidR="00B87C16" w:rsidRDefault="00B87C16">
      <w:pPr>
        <w:spacing w:after="74" w:line="259" w:lineRule="auto"/>
        <w:ind w:left="0" w:right="0" w:firstLine="0"/>
        <w:jc w:val="left"/>
      </w:pPr>
    </w:p>
    <w:p w:rsidR="00B87C16" w:rsidRDefault="00B91678">
      <w:pPr>
        <w:pStyle w:val="Heading1"/>
        <w:tabs>
          <w:tab w:val="center" w:pos="1752"/>
        </w:tabs>
        <w:ind w:left="-15" w:firstLine="0"/>
        <w:jc w:val="left"/>
      </w:pPr>
      <w:r>
        <w:rPr>
          <w:b w:val="0"/>
          <w:u w:val="none"/>
        </w:rPr>
        <w:t>1.</w:t>
      </w:r>
      <w:r>
        <w:rPr>
          <w:b w:val="0"/>
          <w:u w:val="none"/>
        </w:rPr>
        <w:tab/>
      </w:r>
      <w:r>
        <w:t>Pledge of Allegiance</w:t>
      </w:r>
    </w:p>
    <w:p w:rsidR="00B87C16" w:rsidRDefault="00B91678">
      <w:pPr>
        <w:ind w:left="-5" w:right="0"/>
      </w:pPr>
      <w:r>
        <w:t>The Pledge of Allegiance was led by Ray Ashby who is currently on the Tooele City Library Board.</w:t>
      </w:r>
    </w:p>
    <w:p w:rsidR="00B87C16" w:rsidRDefault="00B91678">
      <w:pPr>
        <w:pStyle w:val="Heading1"/>
        <w:tabs>
          <w:tab w:val="center" w:pos="1177"/>
        </w:tabs>
        <w:ind w:left="-15" w:firstLine="0"/>
        <w:jc w:val="left"/>
      </w:pPr>
      <w:r>
        <w:rPr>
          <w:b w:val="0"/>
          <w:u w:val="none"/>
        </w:rPr>
        <w:t>2</w:t>
      </w:r>
      <w:bookmarkStart w:id="0" w:name="_GoBack"/>
      <w:bookmarkEnd w:id="0"/>
      <w:r>
        <w:rPr>
          <w:b w:val="0"/>
          <w:u w:val="none"/>
        </w:rPr>
        <w:t>.</w:t>
      </w:r>
      <w:r>
        <w:rPr>
          <w:b w:val="0"/>
          <w:u w:val="none"/>
        </w:rPr>
        <w:tab/>
      </w:r>
      <w:r>
        <w:t>Roll Call</w:t>
      </w:r>
    </w:p>
    <w:p w:rsidR="00B87C16" w:rsidRDefault="00B91678">
      <w:pPr>
        <w:ind w:left="-5" w:right="0"/>
      </w:pPr>
      <w:r>
        <w:t>Brad Pratt, Present</w:t>
      </w:r>
    </w:p>
    <w:p w:rsidR="00B87C16" w:rsidRDefault="00B91678">
      <w:pPr>
        <w:spacing w:after="10"/>
        <w:ind w:left="-5" w:right="0"/>
      </w:pPr>
      <w:r>
        <w:lastRenderedPageBreak/>
        <w:t>Dave McCall, Present</w:t>
      </w:r>
    </w:p>
    <w:p w:rsidR="00B87C16" w:rsidRDefault="00B91678">
      <w:pPr>
        <w:spacing w:after="10"/>
        <w:ind w:left="-5" w:right="0"/>
      </w:pPr>
      <w:r>
        <w:t>Steve Pruden, Present</w:t>
      </w:r>
    </w:p>
    <w:p w:rsidR="00B87C16" w:rsidRDefault="00B91678">
      <w:pPr>
        <w:spacing w:after="10"/>
        <w:ind w:left="-5" w:right="0"/>
      </w:pPr>
      <w:r>
        <w:t>Debbie Winn, Present</w:t>
      </w:r>
    </w:p>
    <w:p w:rsidR="00B87C16" w:rsidRDefault="00B91678">
      <w:pPr>
        <w:ind w:left="-5" w:right="0"/>
      </w:pPr>
      <w:r>
        <w:t>Scott Wardle, Excused</w:t>
      </w:r>
    </w:p>
    <w:p w:rsidR="00B87C16" w:rsidRDefault="00B91678">
      <w:pPr>
        <w:pStyle w:val="Heading1"/>
        <w:tabs>
          <w:tab w:val="center" w:pos="2578"/>
        </w:tabs>
        <w:ind w:left="-15" w:firstLine="0"/>
        <w:jc w:val="left"/>
      </w:pPr>
      <w:r>
        <w:rPr>
          <w:b w:val="0"/>
          <w:u w:val="none"/>
        </w:rPr>
        <w:t>3.</w:t>
      </w:r>
      <w:r>
        <w:rPr>
          <w:b w:val="0"/>
          <w:u w:val="none"/>
        </w:rPr>
        <w:tab/>
      </w:r>
      <w:r>
        <w:t>Mayor’s Youth Recognition Awards</w:t>
      </w:r>
    </w:p>
    <w:p w:rsidR="00B87C16" w:rsidRDefault="00B91678">
      <w:pPr>
        <w:ind w:left="-5" w:right="0"/>
      </w:pPr>
      <w:r>
        <w:t>Presented by Mayor Patrick Dunlavy, Heidi Peterson and Chief Ron Kirby</w:t>
      </w:r>
    </w:p>
    <w:p w:rsidR="00B87C16" w:rsidRDefault="00B91678">
      <w:pPr>
        <w:ind w:left="-5" w:right="0"/>
      </w:pPr>
      <w:r>
        <w:t>Mayor Dunlavy thanked all those for being there who have come to support these students. He mentioned a lot of business is conducted in the Council Room that effects everyone present; either directly or indirectly. Those items are important when you are talking about money and all of those other items: taxes, safety, roads. But he wanted to express that this is the most important thing we get to do. That is why it is first, is that it is the most important! As the elected Mayor representing an elected City Council, we are here tonight to acknowledge, pay tribute to, and honor these young people by saying, “Way to go,” to some very important youth. There is nothing more important than supporting our youth and letting them know how important they are. Saying it publicly. By elected officials that are here to represent you and make decisions for you. The decisions that are most important to us are saying to these young people how proud we are of them. So thank you for the opportunity and the honor we have to honor them. He introduced Heidi Peterson, Communities that Care, Director. She will explain what how this acknowledgement ceremony will go. I’ve also asked Police Chief Ron Kirby to be with us. His officers are involved with your youth often in the schools. They teach some very valuable skills that your young people need in today’s world. With all of the peer pressure and the things they are going through as far as things they need help and support with. We think the world of our officers and appreciate their involvement in all they do. With that being said let’s have Heidi explain what’s going to happen.</w:t>
      </w:r>
    </w:p>
    <w:p w:rsidR="00B87C16" w:rsidRDefault="00B91678">
      <w:pPr>
        <w:ind w:left="-5" w:right="0"/>
      </w:pPr>
      <w:r>
        <w:t>Ms. Peterson thanked everyone for coming and supporting these students. Ms. Peterson mentioned how fortunate they are to having amazing youth She mentioned that there are three programs that the Communities that Care program offers in the community which are; 1) Guiding Good Choices which is a family program, 2) QPR, which is a new suicide prevention program, and 3) Second Step program which is in the elementary and secondary schools. She encouraged anyone interested in the Guiding Good Choices Program or QPR to contact her. Kids need recognition as they are the, “Cream of the crop!” She explained that the students receiving this award will receive a backpack filled with donations from various businesses in the community and she thanked those local businesses for their donations. She thanked the Tooele School District and the teachers for their support of the Communities of Care program in the schools. She also thanked the Police Department for their role in this program.</w:t>
      </w:r>
    </w:p>
    <w:p w:rsidR="00B87C16" w:rsidRDefault="00B91678">
      <w:pPr>
        <w:ind w:left="-5" w:right="0"/>
      </w:pPr>
      <w:r>
        <w:t>Ms. Peterson then presented the Mayor’s Community Recognition Awards to the following students:</w:t>
      </w:r>
    </w:p>
    <w:p w:rsidR="00B87C16" w:rsidRDefault="00B91678">
      <w:pPr>
        <w:spacing w:after="10"/>
        <w:ind w:left="-5" w:right="0"/>
      </w:pPr>
      <w:r>
        <w:t>Katelyn Chipman, Clarke N. Johnsen Junior High</w:t>
      </w:r>
    </w:p>
    <w:p w:rsidR="00B87C16" w:rsidRDefault="00B91678">
      <w:pPr>
        <w:spacing w:after="10"/>
        <w:ind w:left="-5" w:right="0"/>
      </w:pPr>
      <w:r>
        <w:lastRenderedPageBreak/>
        <w:t>Emily McBride, Clarke N. Johnsen Junior High</w:t>
      </w:r>
    </w:p>
    <w:p w:rsidR="00B87C16" w:rsidRDefault="00B91678">
      <w:pPr>
        <w:ind w:left="-5" w:right="0"/>
      </w:pPr>
      <w:r>
        <w:t>Sadee Thomas, Tooele Junior High School</w:t>
      </w:r>
    </w:p>
    <w:p w:rsidR="00B87C16" w:rsidRDefault="00B91678">
      <w:pPr>
        <w:spacing w:after="10"/>
        <w:ind w:left="-5" w:right="0"/>
      </w:pPr>
      <w:r>
        <w:t>Tyler Stewart, Tooele Junior High School</w:t>
      </w:r>
    </w:p>
    <w:p w:rsidR="00B87C16" w:rsidRDefault="00B91678">
      <w:pPr>
        <w:spacing w:after="10"/>
        <w:ind w:left="-5" w:right="0"/>
      </w:pPr>
      <w:r>
        <w:t>Austin Birch, Stansbury High School</w:t>
      </w:r>
    </w:p>
    <w:p w:rsidR="00B87C16" w:rsidRDefault="00B91678">
      <w:pPr>
        <w:spacing w:after="10"/>
        <w:ind w:left="-5" w:right="0"/>
      </w:pPr>
      <w:r>
        <w:t>Hannah Bromley, Stansbury High School</w:t>
      </w:r>
    </w:p>
    <w:p w:rsidR="00B87C16" w:rsidRDefault="00B91678">
      <w:pPr>
        <w:ind w:left="-5" w:right="0"/>
      </w:pPr>
      <w:r>
        <w:t>Brenda Nunez, Tooele High School</w:t>
      </w:r>
    </w:p>
    <w:p w:rsidR="00B87C16" w:rsidRDefault="00B91678">
      <w:pPr>
        <w:ind w:left="-5" w:right="0"/>
      </w:pPr>
      <w:r>
        <w:t>Ms. Peterson congratulated the students and thanked them for their efforts. As you can see they are tremendous young people!</w:t>
      </w:r>
    </w:p>
    <w:p w:rsidR="00B87C16" w:rsidRDefault="00B91678">
      <w:pPr>
        <w:ind w:left="-5" w:right="0"/>
      </w:pPr>
      <w:r>
        <w:t>Mayor Dunlavy mentioned that he has become very aware not only of the ceremonial part but of what is actually said about these young people. And I can tell you that they touch you. These are special young people who don’t hold back, they don’t step back, they step forward! I can see why they are successful. I can understand who they are going to become! We appreciate the opportunity to thank them so much for who they are. Let’s have a last round of applause as he asked the recipients of this award to stand and he recognized them again for receiving this award.</w:t>
      </w:r>
    </w:p>
    <w:p w:rsidR="00B87C16" w:rsidRDefault="00B91678">
      <w:pPr>
        <w:ind w:left="-5" w:right="0"/>
      </w:pPr>
      <w:r>
        <w:t>Mayor Dunlavy pointed out that the groups are really great but this may be the best looking group so far! Thank you for who you are and who you will become. Thank you for being so special. Thank you for the opportunity for letting us say that to you directly. He also thanked their families for their support. We can see why they are so successful and being a part of their lives. He challenged the brothers and sisters of this group to try to receive this award, as well. Please take your certificate out of your bag. Let’s take a break and go take a picture that will go in the Tooele Transcript for all to see! Thank you again, for this opportunity!</w:t>
      </w:r>
    </w:p>
    <w:p w:rsidR="00B87C16" w:rsidRDefault="00B91678">
      <w:pPr>
        <w:ind w:left="-5" w:right="0"/>
      </w:pPr>
      <w:r>
        <w:t>A brief recess was taken for a picture with the Mayor, the Council and the recipients of this award.</w:t>
      </w:r>
    </w:p>
    <w:p w:rsidR="00B87C16" w:rsidRDefault="00B91678">
      <w:pPr>
        <w:pStyle w:val="Heading1"/>
        <w:tabs>
          <w:tab w:val="center" w:pos="1953"/>
        </w:tabs>
        <w:ind w:left="-15" w:firstLine="0"/>
        <w:jc w:val="left"/>
      </w:pPr>
      <w:r>
        <w:rPr>
          <w:b w:val="0"/>
          <w:u w:val="none"/>
        </w:rPr>
        <w:t>4.</w:t>
      </w:r>
      <w:r>
        <w:rPr>
          <w:b w:val="0"/>
          <w:u w:val="none"/>
        </w:rPr>
        <w:tab/>
      </w:r>
      <w:r>
        <w:t>Public Comment Period</w:t>
      </w:r>
    </w:p>
    <w:p w:rsidR="00B87C16" w:rsidRDefault="00B91678">
      <w:pPr>
        <w:ind w:left="-5" w:right="0"/>
      </w:pPr>
      <w:r>
        <w:t>Chairman Pratt opened the public comment period to anyone who would like to come forward and address the Council. Chairman Pratt stated that those that address the Council to please state their name clearly and to limit their comments to 3 minutes.</w:t>
      </w:r>
    </w:p>
    <w:p w:rsidR="00B87C16" w:rsidRDefault="00B91678">
      <w:pPr>
        <w:ind w:left="-5" w:right="0"/>
      </w:pPr>
      <w:r>
        <w:t>Shirley Beagley asked, from her seat, about the list of street lights that need to be fixed. Councilman Pruden said they have already inventoried a list as to the street lights that need repaired.</w:t>
      </w:r>
    </w:p>
    <w:p w:rsidR="00B87C16" w:rsidRDefault="00B91678">
      <w:pPr>
        <w:ind w:left="-5" w:right="0"/>
      </w:pPr>
      <w:r>
        <w:t>Chairman Pratt closed the public comment period at 7:32 p.m.</w:t>
      </w:r>
    </w:p>
    <w:p w:rsidR="00B87C16" w:rsidRDefault="00B91678">
      <w:pPr>
        <w:pStyle w:val="Heading1"/>
        <w:ind w:left="705" w:hanging="720"/>
      </w:pPr>
      <w:r>
        <w:rPr>
          <w:b w:val="0"/>
          <w:u w:val="none"/>
        </w:rPr>
        <w:lastRenderedPageBreak/>
        <w:t>5.</w:t>
      </w:r>
      <w:r w:rsidR="00A33E73">
        <w:rPr>
          <w:b w:val="0"/>
          <w:u w:val="none"/>
        </w:rPr>
        <w:tab/>
      </w:r>
      <w:r>
        <w:t>Resolution 2016-12 A Resolution of the Tooele City Council Approving a Real Estate Purchase and Sale Agreement with JTH Properties LLC for the Sale of 9.8 Acres of Property on Vine Street</w:t>
      </w:r>
    </w:p>
    <w:p w:rsidR="00B87C16" w:rsidRDefault="00B91678">
      <w:pPr>
        <w:ind w:left="-5" w:right="0"/>
      </w:pPr>
      <w:r>
        <w:t>Presented by Paul Hansen</w:t>
      </w:r>
    </w:p>
    <w:p w:rsidR="00B87C16" w:rsidRDefault="00B91678">
      <w:pPr>
        <w:spacing w:after="0"/>
        <w:ind w:left="-5" w:right="0"/>
      </w:pPr>
      <w:r>
        <w:t>Mr. Hansen responded to Chairman Pratt as stating the parameters fairly. For the audience, in September of 2015, the Council approved Resolution 2015 which approved the sale of this property. The property was put out for offers and the bid that was selected was with JTH Properties, LLC, in the amount of $30,000, per acre. This agreement would allow that sale to be finalized. The value of the contract would be just under $300,000 at $294,000.</w:t>
      </w:r>
    </w:p>
    <w:p w:rsidR="00B87C16" w:rsidRDefault="00B91678">
      <w:pPr>
        <w:ind w:left="-5" w:right="0"/>
      </w:pPr>
      <w:r>
        <w:rPr>
          <w:b/>
        </w:rPr>
        <w:t xml:space="preserve">Councilman Pruden moved to approve Resolution 2016-12. </w:t>
      </w:r>
      <w:r>
        <w:t>Councilwoman Winn seconded the motion. The vote was as follows: Councilman McCall, “Aye”, Councilwoman Winn, “Aye”, Councilman Pruden, “Aye”, and Chairman Pratt, “Aye”.</w:t>
      </w:r>
    </w:p>
    <w:p w:rsidR="00B87C16" w:rsidRDefault="00B91678">
      <w:pPr>
        <w:pStyle w:val="Heading1"/>
        <w:ind w:left="705" w:hanging="720"/>
      </w:pPr>
      <w:r>
        <w:rPr>
          <w:b w:val="0"/>
          <w:u w:val="none"/>
        </w:rPr>
        <w:t xml:space="preserve">6. </w:t>
      </w:r>
      <w:r w:rsidR="00A33E73">
        <w:rPr>
          <w:b w:val="0"/>
          <w:u w:val="none"/>
        </w:rPr>
        <w:tab/>
      </w:r>
      <w:r>
        <w:t>Resolution 2016-13 A Resolution of the Tooele City Council Approving a Contract with MGB+A for Professional Design Services for England Acres Park</w:t>
      </w:r>
    </w:p>
    <w:p w:rsidR="00B87C16" w:rsidRDefault="00B91678">
      <w:pPr>
        <w:ind w:left="-5" w:right="0"/>
      </w:pPr>
      <w:r>
        <w:t>Presented by Brian Roth</w:t>
      </w:r>
    </w:p>
    <w:p w:rsidR="00B87C16" w:rsidRDefault="00B91678">
      <w:pPr>
        <w:ind w:left="-5" w:right="0"/>
      </w:pPr>
      <w:r>
        <w:t>Mr. Roth presented the Resolution for the contract to do work on England Acres Park. We wanted to start with a Master Plan. So we’ve selected this landscaping company to develop a Master Plan for the park. We are now bringing this for your approval.</w:t>
      </w:r>
    </w:p>
    <w:p w:rsidR="00B87C16" w:rsidRDefault="00B91678">
      <w:pPr>
        <w:ind w:left="-5" w:right="0"/>
      </w:pPr>
      <w:r>
        <w:rPr>
          <w:b/>
        </w:rPr>
        <w:t>Councilman McCall moved to approve Resolution 2016-13</w:t>
      </w:r>
      <w:r>
        <w:t>. Councilwoman Winn seconded the motion. The vote was as follows: Councilman Pruden, “Aye”, Councilwoman Winn, “Aye”, Councilman McCall, “Aye”, and Chairman Pratt, “Aye”.</w:t>
      </w:r>
    </w:p>
    <w:p w:rsidR="00B87C16" w:rsidRDefault="00B91678">
      <w:pPr>
        <w:pStyle w:val="Heading1"/>
        <w:ind w:left="705" w:hanging="720"/>
      </w:pPr>
      <w:r>
        <w:rPr>
          <w:b w:val="0"/>
          <w:u w:val="none"/>
        </w:rPr>
        <w:t xml:space="preserve">7. </w:t>
      </w:r>
      <w:r w:rsidR="00A33E73">
        <w:rPr>
          <w:b w:val="0"/>
          <w:u w:val="none"/>
        </w:rPr>
        <w:tab/>
      </w:r>
      <w:r>
        <w:t>Resolution 2016-14 A Resolution of the Tooele City Council Amending the Tooele City Fee Schedule for Pratt Aquatic Center Fees</w:t>
      </w:r>
    </w:p>
    <w:p w:rsidR="00B87C16" w:rsidRDefault="00B91678">
      <w:pPr>
        <w:ind w:left="-5" w:right="0"/>
      </w:pPr>
      <w:r>
        <w:t>Presented by Brian Roth</w:t>
      </w:r>
    </w:p>
    <w:p w:rsidR="00B87C16" w:rsidRDefault="00B91678">
      <w:pPr>
        <w:ind w:left="-5" w:right="0"/>
      </w:pPr>
      <w:r>
        <w:t>Mr. Roth stated that he is presenting a fee request, as the aquatic center has been in operation for 13 years. We have gone through the “honeymoon period,” so to speak. We are starting to have wear and tear along with some issues that we need to start repairing as well as the general cost of operating. It has been 16 to 18+ years since the last increase. We need to generate more funds to keep up with operations and to start being able to take care of these repairs on the facility.</w:t>
      </w:r>
    </w:p>
    <w:p w:rsidR="00B87C16" w:rsidRDefault="00B91678">
      <w:pPr>
        <w:ind w:left="-5" w:right="0"/>
      </w:pPr>
      <w:r>
        <w:t>Councilman Pruden asked for an explanation of the fee increase.</w:t>
      </w:r>
    </w:p>
    <w:p w:rsidR="00B87C16" w:rsidRDefault="00B91678">
      <w:pPr>
        <w:ind w:left="-5" w:right="0"/>
      </w:pPr>
      <w:r>
        <w:t>Mr. Roth answered that basically there is a $1 per entrant: youth, students, adults are all priced differently, but basically $1 on each. Then proportionately with the season long passes are going up along the same percentage.</w:t>
      </w:r>
    </w:p>
    <w:p w:rsidR="00B87C16" w:rsidRDefault="00B91678">
      <w:pPr>
        <w:ind w:left="-5" w:right="0"/>
      </w:pPr>
      <w:r>
        <w:lastRenderedPageBreak/>
        <w:t>Councilman Pruden then mentioned that statewide, Tooele City was currently on the low end as far as fees.</w:t>
      </w:r>
    </w:p>
    <w:p w:rsidR="00B87C16" w:rsidRDefault="00B91678">
      <w:pPr>
        <w:ind w:left="-5" w:right="0"/>
      </w:pPr>
      <w:r>
        <w:t>Mr. Roth confirmed that there was maybe one other City that was lower on fees. Even bumping our fees up, we are still on the mid-range of fees, for a facility like ours.</w:t>
      </w:r>
    </w:p>
    <w:p w:rsidR="00B87C16" w:rsidRDefault="00B91678">
      <w:pPr>
        <w:ind w:left="-5" w:right="0"/>
      </w:pPr>
      <w:r>
        <w:t>Chairman Pratt asked, again, that is has been 16 to 18 years?</w:t>
      </w:r>
    </w:p>
    <w:p w:rsidR="00B87C16" w:rsidRDefault="00B91678">
      <w:pPr>
        <w:ind w:left="-5" w:right="0"/>
      </w:pPr>
      <w:r>
        <w:t>Mr. Roth confirmed that It had been since the late 90’s since that last increase.</w:t>
      </w:r>
    </w:p>
    <w:p w:rsidR="00B87C16" w:rsidRDefault="00B91678">
      <w:pPr>
        <w:ind w:left="-5" w:right="0"/>
      </w:pPr>
      <w:r>
        <w:rPr>
          <w:b/>
        </w:rPr>
        <w:t>Councilwoman Winn moved to approve Resolution 2016-14</w:t>
      </w:r>
      <w:r>
        <w:t>. Councilman Pruden seconded the motion. The vote was as follows: Councilman Pruden, “Aye”, Councilwoman Winn, “Aye”, Councilman McCall, “Aye”, and Chairman Pratt, “Aye”.</w:t>
      </w:r>
    </w:p>
    <w:p w:rsidR="00B87C16" w:rsidRDefault="00B91678">
      <w:pPr>
        <w:pStyle w:val="Heading1"/>
        <w:ind w:left="705" w:hanging="720"/>
      </w:pPr>
      <w:r>
        <w:rPr>
          <w:b w:val="0"/>
          <w:u w:val="none"/>
        </w:rPr>
        <w:t xml:space="preserve">8. </w:t>
      </w:r>
      <w:r w:rsidR="00A33E73">
        <w:rPr>
          <w:b w:val="0"/>
          <w:u w:val="none"/>
        </w:rPr>
        <w:tab/>
      </w:r>
      <w:r>
        <w:rPr>
          <w:i/>
        </w:rPr>
        <w:t>PUBLIC</w:t>
      </w:r>
      <w:r w:rsidR="00D11A07">
        <w:rPr>
          <w:i/>
        </w:rPr>
        <w:t xml:space="preserve"> </w:t>
      </w:r>
      <w:r>
        <w:rPr>
          <w:i/>
        </w:rPr>
        <w:t>HEARING</w:t>
      </w:r>
      <w:r w:rsidR="00D11A07">
        <w:rPr>
          <w:i/>
        </w:rPr>
        <w:t xml:space="preserve"> </w:t>
      </w:r>
      <w:r>
        <w:rPr>
          <w:i/>
        </w:rPr>
        <w:t>&amp;</w:t>
      </w:r>
      <w:r w:rsidR="00D11A07">
        <w:rPr>
          <w:i/>
        </w:rPr>
        <w:t xml:space="preserve"> </w:t>
      </w:r>
      <w:r>
        <w:rPr>
          <w:i/>
        </w:rPr>
        <w:t xml:space="preserve">MOTION </w:t>
      </w:r>
      <w:r>
        <w:t>on Ordinance 2016-06 An Ordinance of Tooele City Amending the Tooele City Zoning Map for Property Located Near 10 East 2000 North</w:t>
      </w:r>
    </w:p>
    <w:p w:rsidR="00B87C16" w:rsidRDefault="00B91678">
      <w:pPr>
        <w:ind w:left="-5" w:right="0"/>
      </w:pPr>
      <w:r>
        <w:t>Presented by Jim Bolser</w:t>
      </w:r>
    </w:p>
    <w:p w:rsidR="00B87C16" w:rsidRDefault="00B91678">
      <w:pPr>
        <w:ind w:left="-5" w:right="0"/>
      </w:pPr>
      <w:r>
        <w:t>Mr. Bolser presented a request for a Zoning Map amendment. The property located near 10 East and 2000 North, is the property in question. The property is formerly known as Fantastic Plastic. In 2003 the Gateway Overlay District was established and changed the Zoning Map for this area from Light Industrial (LI) to General Commercial (GC). Slowly, these property owners have come in and applied to re-establish the property as an LI zone. The property is for sale and the applicant, Mr. Smart, has requested returning it to LI. They have an established manufacturing use. There is also a new manufacturing use that is desiring to go into that area, necessitating the re-zone for the continuation of the use. The Planning Commission has heard their request, held a public hearing, and has forwarded a unanimous positive recommendation for the Council’s consideration. Chairman Pratt opened the Public Hearing.</w:t>
      </w:r>
    </w:p>
    <w:p w:rsidR="00B87C16" w:rsidRDefault="00B91678">
      <w:pPr>
        <w:ind w:left="-5" w:right="0"/>
      </w:pPr>
      <w:r>
        <w:t>Neil Smart, Jr., of 456 Country Club, Stansbury Park, Utah, addressed the Council asking if the property was indeed approved to return to the Light Industrial Zone?</w:t>
      </w:r>
    </w:p>
    <w:p w:rsidR="00B87C16" w:rsidRDefault="00B91678">
      <w:pPr>
        <w:ind w:left="-5" w:right="0"/>
      </w:pPr>
      <w:r>
        <w:rPr>
          <w:b/>
        </w:rPr>
        <w:t>Councilman McCall moved to approve Ordinance 2016-06</w:t>
      </w:r>
      <w:r>
        <w:t>. Councilwoman Winn seconded the motion. The vote was as follows: Councilman McCall, “Aye”, Councilwoman Winn, “Aye”, Councilman Pruden, “Aye”, and Chairman Pratt, “Aye”.</w:t>
      </w:r>
    </w:p>
    <w:p w:rsidR="00B87C16" w:rsidRDefault="00B91678">
      <w:pPr>
        <w:pStyle w:val="Heading1"/>
        <w:tabs>
          <w:tab w:val="center" w:pos="2087"/>
        </w:tabs>
        <w:ind w:left="-15" w:firstLine="0"/>
        <w:jc w:val="left"/>
      </w:pPr>
      <w:r>
        <w:rPr>
          <w:b w:val="0"/>
          <w:u w:val="none"/>
        </w:rPr>
        <w:t>9.</w:t>
      </w:r>
      <w:r>
        <w:rPr>
          <w:b w:val="0"/>
          <w:u w:val="none"/>
        </w:rPr>
        <w:tab/>
      </w:r>
      <w:r>
        <w:t>Minutes: February 3, 2016</w:t>
      </w:r>
    </w:p>
    <w:p w:rsidR="00B87C16" w:rsidRDefault="00B91678">
      <w:pPr>
        <w:ind w:left="-5" w:right="0"/>
      </w:pPr>
      <w:r>
        <w:rPr>
          <w:b/>
        </w:rPr>
        <w:t xml:space="preserve">Councilman Pruden moved approve the minutes from the February 3, 2016 meeting as presented. </w:t>
      </w:r>
      <w:r>
        <w:t>Councilwoman Winn seconded the motion. The vote was as follows: Councilman Pruden, “Aye”, Councilwoman Winn, “Aye”, Councilman McCall, “Aye”, and Chairman Pratt, “Aye”.</w:t>
      </w:r>
    </w:p>
    <w:p w:rsidR="00B87C16" w:rsidRDefault="00B91678">
      <w:pPr>
        <w:tabs>
          <w:tab w:val="center" w:pos="1140"/>
        </w:tabs>
        <w:spacing w:after="263" w:line="250" w:lineRule="auto"/>
        <w:ind w:left="-15" w:right="0" w:firstLine="0"/>
        <w:jc w:val="left"/>
      </w:pPr>
      <w:r>
        <w:lastRenderedPageBreak/>
        <w:t>10.</w:t>
      </w:r>
      <w:r>
        <w:tab/>
      </w:r>
      <w:r>
        <w:rPr>
          <w:b/>
          <w:u w:val="single" w:color="000000"/>
        </w:rPr>
        <w:t>Invoices</w:t>
      </w:r>
    </w:p>
    <w:p w:rsidR="00B87C16" w:rsidRDefault="00B91678">
      <w:pPr>
        <w:ind w:left="-5" w:right="0"/>
      </w:pPr>
      <w:r>
        <w:t>There were none to present.</w:t>
      </w:r>
    </w:p>
    <w:p w:rsidR="00B87C16" w:rsidRDefault="00B91678">
      <w:pPr>
        <w:pStyle w:val="Heading1"/>
        <w:tabs>
          <w:tab w:val="center" w:pos="1160"/>
        </w:tabs>
        <w:ind w:left="-15" w:firstLine="0"/>
        <w:jc w:val="left"/>
      </w:pPr>
      <w:r>
        <w:rPr>
          <w:b w:val="0"/>
          <w:u w:val="none"/>
        </w:rPr>
        <w:t>11.</w:t>
      </w:r>
      <w:r>
        <w:rPr>
          <w:b w:val="0"/>
          <w:u w:val="none"/>
        </w:rPr>
        <w:tab/>
      </w:r>
      <w:r>
        <w:t>Adjourn</w:t>
      </w:r>
    </w:p>
    <w:p w:rsidR="00B87C16" w:rsidRDefault="00B91678">
      <w:pPr>
        <w:ind w:left="-5" w:right="0"/>
      </w:pPr>
      <w:r>
        <w:rPr>
          <w:b/>
        </w:rPr>
        <w:t xml:space="preserve">Councilman Pruden moved to adjourn the meeting. </w:t>
      </w:r>
      <w:r>
        <w:t>Councilwoman Winn seconded the motion. The vote was as follows: Councilman Pruden, “Aye”, Councilwoman Winn, “Aye”, Councilman McCall, “Aye”, and Chairman Pratt, “Aye”. The meeting adjourned at 7:42 p.m.</w:t>
      </w:r>
    </w:p>
    <w:p w:rsidR="00B87C16" w:rsidRDefault="00B91678">
      <w:pPr>
        <w:spacing w:after="250" w:line="238" w:lineRule="auto"/>
        <w:ind w:left="-5" w:right="0"/>
        <w:jc w:val="left"/>
      </w:pPr>
      <w:r>
        <w:rPr>
          <w:i/>
        </w:rPr>
        <w:t>The content of the minutes is not intended, nor are they submitted, as a verbatim transcription of the meeting. These minutes are a brief overview of what occurred at the meeting.</w:t>
      </w:r>
    </w:p>
    <w:p w:rsidR="00B87C16" w:rsidRDefault="00B91678">
      <w:pPr>
        <w:spacing w:after="313"/>
        <w:ind w:left="-5" w:right="0"/>
      </w:pPr>
      <w:r>
        <w:t>Approved this 2</w:t>
      </w:r>
      <w:r>
        <w:rPr>
          <w:vertAlign w:val="superscript"/>
        </w:rPr>
        <w:t xml:space="preserve">nd </w:t>
      </w:r>
      <w:r>
        <w:t>day of March 2016</w:t>
      </w:r>
    </w:p>
    <w:p w:rsidR="00B87C16" w:rsidRDefault="00B91678">
      <w:pPr>
        <w:spacing w:after="10"/>
        <w:ind w:left="-5" w:right="0"/>
      </w:pPr>
      <w:r>
        <w:t>_______________________________________________________</w:t>
      </w:r>
    </w:p>
    <w:p w:rsidR="00B87C16" w:rsidRDefault="00B91678">
      <w:pPr>
        <w:ind w:left="-5" w:right="0"/>
      </w:pPr>
      <w:r>
        <w:t>Brad Pratt, Chairman Tooele City Council</w:t>
      </w:r>
    </w:p>
    <w:sectPr w:rsidR="00B87C16" w:rsidSect="00AC2BE5">
      <w:footerReference w:type="even" r:id="rId8"/>
      <w:footerReference w:type="default" r:id="rId9"/>
      <w:footerReference w:type="first" r:id="rId10"/>
      <w:pgSz w:w="12240" w:h="15840"/>
      <w:pgMar w:top="1872" w:right="1440" w:bottom="1555"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06" w:rsidRDefault="00B91678">
      <w:pPr>
        <w:spacing w:after="0" w:line="240" w:lineRule="auto"/>
      </w:pPr>
      <w:r>
        <w:separator/>
      </w:r>
    </w:p>
  </w:endnote>
  <w:endnote w:type="continuationSeparator" w:id="0">
    <w:p w:rsidR="006E2206" w:rsidRDefault="00B9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16" w:rsidRDefault="00B91678">
    <w:pPr>
      <w:tabs>
        <w:tab w:val="center" w:pos="5288"/>
        <w:tab w:val="center" w:pos="6248"/>
        <w:tab w:val="center" w:pos="7284"/>
        <w:tab w:val="right" w:pos="936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9232519</wp:posOffset>
              </wp:positionV>
              <wp:extent cx="5980049" cy="6097"/>
              <wp:effectExtent l="0" t="0" r="0" b="0"/>
              <wp:wrapSquare wrapText="bothSides"/>
              <wp:docPr id="5651" name="Group 5651"/>
              <wp:cNvGraphicFramePr/>
              <a:graphic xmlns:a="http://schemas.openxmlformats.org/drawingml/2006/main">
                <a:graphicData uri="http://schemas.microsoft.com/office/word/2010/wordprocessingGroup">
                  <wpg:wgp>
                    <wpg:cNvGrpSpPr/>
                    <wpg:grpSpPr>
                      <a:xfrm>
                        <a:off x="0" y="0"/>
                        <a:ext cx="5980049" cy="6097"/>
                        <a:chOff x="0" y="0"/>
                        <a:chExt cx="5980049" cy="6097"/>
                      </a:xfrm>
                    </wpg:grpSpPr>
                    <wps:wsp>
                      <wps:cNvPr id="5822" name="Shape 5822"/>
                      <wps:cNvSpPr/>
                      <wps:spPr>
                        <a:xfrm>
                          <a:off x="0" y="0"/>
                          <a:ext cx="5980049" cy="9144"/>
                        </a:xfrm>
                        <a:custGeom>
                          <a:avLst/>
                          <a:gdLst/>
                          <a:ahLst/>
                          <a:cxnLst/>
                          <a:rect l="0" t="0" r="0" b="0"/>
                          <a:pathLst>
                            <a:path w="5980049" h="9144">
                              <a:moveTo>
                                <a:pt x="0" y="0"/>
                              </a:moveTo>
                              <a:lnTo>
                                <a:pt x="5980049" y="0"/>
                              </a:lnTo>
                              <a:lnTo>
                                <a:pt x="59800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C7F7A77" id="Group 5651" o:spid="_x0000_s1026" style="position:absolute;margin-left:70.55pt;margin-top:726.95pt;width:470.85pt;height:.5pt;z-index:251658240;mso-position-horizontal-relative:page;mso-position-vertical-relative:page" coordsize="59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">
              <v:shape id="Shape 5822" o:spid="_x0000_s1027" style="position:absolute;width:59800;height:91;visibility:visible;mso-wrap-style:square;v-text-anchor:top" coordsize="5980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AeMYA&#10;AADdAAAADwAAAGRycy9kb3ducmV2LnhtbESPzWrDMBCE74G8g9hALyGRY0gT3MgmhJam9JSfQ4+L&#10;tbVNpZWx1ETN01eFQo7DzHzDbKpojbjQ4DvHChbzDARx7XTHjYLz6WW2BuEDskbjmBT8kIeqHI82&#10;WGh35QNdjqERCcK+QAVtCH0hpa9bsujnridO3qcbLIYkh0bqAa8Jbo3Ms+xRWuw4LbTY066l+uv4&#10;bRXsp/j8Kvn2Hi2tzIfZHnr7FpV6mMTtE4hAMdzD/+29VrBc5zn8vUlP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NAeMYAAADdAAAADwAAAAAAAAAAAAAAAACYAgAAZHJz&#10;L2Rvd25yZXYueG1sUEsFBgAAAAAEAAQA9QAAAIsDAAAAAA==&#10;" path="m,l5980049,r,9144l,9144,,e" fillcolor="#d9d9d9" stroked="f" strokeweight="0">
                <v:stroke miterlimit="83231f" joinstyle="miter"/>
                <v:path arrowok="t" textboxrect="0,0,5980049,9144"/>
              </v:shape>
              <w10:wrap type="square" anchorx="page" anchory="page"/>
            </v:group>
          </w:pict>
        </mc:Fallback>
      </mc:AlternateContent>
    </w:r>
    <w:r>
      <w:fldChar w:fldCharType="begin"/>
    </w:r>
    <w:r>
      <w:instrText xml:space="preserve"> PAGE   \* MERGEFORMAT </w:instrText>
    </w:r>
    <w:r>
      <w:fldChar w:fldCharType="separate"/>
    </w:r>
    <w:r>
      <w:rPr>
        <w:b/>
      </w:rPr>
      <w:t>2</w:t>
    </w:r>
    <w:r>
      <w:rPr>
        <w:b/>
      </w:rPr>
      <w:fldChar w:fldCharType="end"/>
    </w:r>
    <w:r>
      <w:rPr>
        <w:b/>
      </w:rPr>
      <w:t xml:space="preserve"> | </w:t>
    </w:r>
    <w:r>
      <w:rPr>
        <w:color w:val="7F7F7F"/>
      </w:rPr>
      <w:t>P a g e</w:t>
    </w:r>
    <w:r>
      <w:rPr>
        <w:color w:val="7F7F7F"/>
      </w:rPr>
      <w:tab/>
      <w:t>T o o e l e</w:t>
    </w:r>
    <w:r>
      <w:rPr>
        <w:color w:val="7F7F7F"/>
      </w:rPr>
      <w:tab/>
      <w:t>C i t y</w:t>
    </w:r>
    <w:r>
      <w:rPr>
        <w:color w:val="7F7F7F"/>
      </w:rPr>
      <w:tab/>
      <w:t>C o u n c i l</w:t>
    </w:r>
    <w:r>
      <w:rPr>
        <w:color w:val="7F7F7F"/>
      </w:rPr>
      <w:tab/>
      <w:t>0 2 / 1 7 / 1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16" w:rsidRDefault="00B91678">
    <w:pPr>
      <w:tabs>
        <w:tab w:val="center" w:pos="5288"/>
        <w:tab w:val="center" w:pos="6248"/>
        <w:tab w:val="center" w:pos="7284"/>
        <w:tab w:val="right" w:pos="936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9232519</wp:posOffset>
              </wp:positionV>
              <wp:extent cx="5980049" cy="6097"/>
              <wp:effectExtent l="0" t="0" r="0" b="0"/>
              <wp:wrapSquare wrapText="bothSides"/>
              <wp:docPr id="5627" name="Group 5627"/>
              <wp:cNvGraphicFramePr/>
              <a:graphic xmlns:a="http://schemas.openxmlformats.org/drawingml/2006/main">
                <a:graphicData uri="http://schemas.microsoft.com/office/word/2010/wordprocessingGroup">
                  <wpg:wgp>
                    <wpg:cNvGrpSpPr/>
                    <wpg:grpSpPr>
                      <a:xfrm>
                        <a:off x="0" y="0"/>
                        <a:ext cx="5980049" cy="6097"/>
                        <a:chOff x="0" y="0"/>
                        <a:chExt cx="5980049" cy="6097"/>
                      </a:xfrm>
                    </wpg:grpSpPr>
                    <wps:wsp>
                      <wps:cNvPr id="5821" name="Shape 5821"/>
                      <wps:cNvSpPr/>
                      <wps:spPr>
                        <a:xfrm>
                          <a:off x="0" y="0"/>
                          <a:ext cx="5980049" cy="9144"/>
                        </a:xfrm>
                        <a:custGeom>
                          <a:avLst/>
                          <a:gdLst/>
                          <a:ahLst/>
                          <a:cxnLst/>
                          <a:rect l="0" t="0" r="0" b="0"/>
                          <a:pathLst>
                            <a:path w="5980049" h="9144">
                              <a:moveTo>
                                <a:pt x="0" y="0"/>
                              </a:moveTo>
                              <a:lnTo>
                                <a:pt x="5980049" y="0"/>
                              </a:lnTo>
                              <a:lnTo>
                                <a:pt x="59800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12DBDF" id="Group 5627" o:spid="_x0000_s1026" style="position:absolute;margin-left:70.55pt;margin-top:726.95pt;width:470.85pt;height:.5pt;z-index:251659264;mso-position-horizontal-relative:page;mso-position-vertical-relative:page" coordsize="59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">
              <v:shape id="Shape 5821" o:spid="_x0000_s1027" style="position:absolute;width:59800;height:91;visibility:visible;mso-wrap-style:square;v-text-anchor:top" coordsize="5980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D8UA&#10;AADdAAAADwAAAGRycy9kb3ducmV2LnhtbESPQWsCMRSE74X+h/CEXopmFVpl3axIsWjpSduDx8fm&#10;ubuYvCybqLG/vhEEj8PMfMMUi2iNOFPvW8cKxqMMBHHldMu1gt+fz+EMhA/IGo1jUnAlD4vy+anA&#10;XLsLb+m8C7VIEPY5KmhC6HIpfdWQRT9yHXHyDq63GJLsa6l7vCS4NXKSZe/SYstpocGOPhqqjruT&#10;VbB5xdVa8t93tDQ1e7PcdvYrKvUyiMs5iEAxPML39kYreJtNxnB7k56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8d4PxQAAAN0AAAAPAAAAAAAAAAAAAAAAAJgCAABkcnMv&#10;ZG93bnJldi54bWxQSwUGAAAAAAQABAD1AAAAigMAAAAA&#10;" path="m,l5980049,r,9144l,9144,,e" fillcolor="#d9d9d9" stroked="f" strokeweight="0">
                <v:stroke miterlimit="83231f" joinstyle="miter"/>
                <v:path arrowok="t" textboxrect="0,0,5980049,9144"/>
              </v:shape>
              <w10:wrap type="square" anchorx="page" anchory="page"/>
            </v:group>
          </w:pict>
        </mc:Fallback>
      </mc:AlternateContent>
    </w:r>
    <w:r>
      <w:fldChar w:fldCharType="begin"/>
    </w:r>
    <w:r>
      <w:instrText xml:space="preserve"> PAGE   \* MERGEFORMAT </w:instrText>
    </w:r>
    <w:r>
      <w:fldChar w:fldCharType="separate"/>
    </w:r>
    <w:r w:rsidR="00AC2BE5" w:rsidRPr="00AC2BE5">
      <w:rPr>
        <w:b/>
        <w:noProof/>
      </w:rPr>
      <w:t>6</w:t>
    </w:r>
    <w:r>
      <w:rPr>
        <w:b/>
      </w:rPr>
      <w:fldChar w:fldCharType="end"/>
    </w:r>
    <w:r>
      <w:rPr>
        <w:b/>
      </w:rPr>
      <w:t xml:space="preserve"> | </w:t>
    </w:r>
    <w:r>
      <w:rPr>
        <w:color w:val="7F7F7F"/>
      </w:rPr>
      <w:t>P a g e</w:t>
    </w:r>
    <w:r>
      <w:rPr>
        <w:color w:val="7F7F7F"/>
      </w:rPr>
      <w:tab/>
      <w:t>T o o e l e</w:t>
    </w:r>
    <w:r>
      <w:rPr>
        <w:color w:val="7F7F7F"/>
      </w:rPr>
      <w:tab/>
      <w:t>C i t y</w:t>
    </w:r>
    <w:r>
      <w:rPr>
        <w:color w:val="7F7F7F"/>
      </w:rPr>
      <w:tab/>
      <w:t>C o u n c i l</w:t>
    </w:r>
    <w:r>
      <w:rPr>
        <w:color w:val="7F7F7F"/>
      </w:rPr>
      <w:tab/>
      <w:t>0 2 / 1 7 / 1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16" w:rsidRDefault="00B87C1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06" w:rsidRDefault="00B91678">
      <w:pPr>
        <w:spacing w:after="0" w:line="240" w:lineRule="auto"/>
      </w:pPr>
      <w:r>
        <w:separator/>
      </w:r>
    </w:p>
  </w:footnote>
  <w:footnote w:type="continuationSeparator" w:id="0">
    <w:p w:rsidR="006E2206" w:rsidRDefault="00B9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24A51"/>
    <w:multiLevelType w:val="hybridMultilevel"/>
    <w:tmpl w:val="8B1AF80A"/>
    <w:lvl w:ilvl="0" w:tplc="5128C1E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2EEE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AF4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702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47BF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E95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EB89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4146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2EF2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C8024E"/>
    <w:multiLevelType w:val="hybridMultilevel"/>
    <w:tmpl w:val="109A34CE"/>
    <w:lvl w:ilvl="0" w:tplc="35CE6CE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4DF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0DA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6F5A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8CC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285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618A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891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A75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16"/>
    <w:rsid w:val="00086356"/>
    <w:rsid w:val="00232C89"/>
    <w:rsid w:val="00286B3D"/>
    <w:rsid w:val="00403910"/>
    <w:rsid w:val="00424AFA"/>
    <w:rsid w:val="0066198F"/>
    <w:rsid w:val="006C0927"/>
    <w:rsid w:val="006E2206"/>
    <w:rsid w:val="008602F8"/>
    <w:rsid w:val="00A33E73"/>
    <w:rsid w:val="00AC2BE5"/>
    <w:rsid w:val="00B87C16"/>
    <w:rsid w:val="00B91678"/>
    <w:rsid w:val="00C04CD1"/>
    <w:rsid w:val="00C302A2"/>
    <w:rsid w:val="00C444EF"/>
    <w:rsid w:val="00D11A07"/>
    <w:rsid w:val="00DA54BA"/>
    <w:rsid w:val="00E54700"/>
    <w:rsid w:val="00E6358B"/>
    <w:rsid w:val="00F2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7D51F-0728-407A-8922-DDCDB69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right="50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3" w:line="250" w:lineRule="auto"/>
      <w:ind w:left="730" w:hanging="10"/>
      <w:jc w:val="both"/>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F075-D5D4-4E1D-8C55-7BB726AD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dc:creator>
  <cp:keywords/>
  <cp:lastModifiedBy>Lisa Carpenter</cp:lastModifiedBy>
  <cp:revision>17</cp:revision>
  <cp:lastPrinted>2016-03-07T18:24:00Z</cp:lastPrinted>
  <dcterms:created xsi:type="dcterms:W3CDTF">2016-03-07T15:45:00Z</dcterms:created>
  <dcterms:modified xsi:type="dcterms:W3CDTF">2016-03-07T18:25:00Z</dcterms:modified>
</cp:coreProperties>
</file>