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4788"/>
      </w:tblGrid>
      <w:tr w:rsidR="00451516" w:rsidRPr="00FC327E" w:rsidTr="0011399C">
        <w:tc>
          <w:tcPr>
            <w:tcW w:w="4788" w:type="dxa"/>
          </w:tcPr>
          <w:p w:rsidR="00451516" w:rsidRPr="0089695D" w:rsidRDefault="00451516" w:rsidP="00B11411">
            <w:pPr>
              <w:rPr>
                <w:b/>
                <w:sz w:val="20"/>
                <w:szCs w:val="20"/>
              </w:rPr>
            </w:pPr>
            <w:bookmarkStart w:id="0" w:name="_GoBack"/>
            <w:bookmarkEnd w:id="0"/>
            <w:r w:rsidRPr="0089695D">
              <w:rPr>
                <w:b/>
                <w:sz w:val="20"/>
                <w:szCs w:val="20"/>
              </w:rPr>
              <w:t>Present:</w:t>
            </w:r>
          </w:p>
        </w:tc>
        <w:tc>
          <w:tcPr>
            <w:tcW w:w="4788" w:type="dxa"/>
          </w:tcPr>
          <w:p w:rsidR="00451516" w:rsidRPr="001C3DEA" w:rsidRDefault="00451516" w:rsidP="00342435">
            <w:pPr>
              <w:rPr>
                <w:sz w:val="20"/>
                <w:szCs w:val="20"/>
              </w:rPr>
            </w:pPr>
          </w:p>
        </w:tc>
      </w:tr>
      <w:tr w:rsidR="00CD7AB5" w:rsidRPr="00FC327E" w:rsidTr="0011399C">
        <w:tc>
          <w:tcPr>
            <w:tcW w:w="4788" w:type="dxa"/>
          </w:tcPr>
          <w:p w:rsidR="00CD7AB5" w:rsidRPr="00F24114" w:rsidRDefault="00CD7AB5" w:rsidP="007B6248">
            <w:pPr>
              <w:rPr>
                <w:sz w:val="20"/>
                <w:szCs w:val="20"/>
              </w:rPr>
            </w:pPr>
            <w:r w:rsidRPr="00F24114">
              <w:rPr>
                <w:sz w:val="20"/>
                <w:szCs w:val="20"/>
              </w:rPr>
              <w:t>Scott Zigich, Chair</w:t>
            </w:r>
          </w:p>
        </w:tc>
        <w:tc>
          <w:tcPr>
            <w:tcW w:w="4788" w:type="dxa"/>
          </w:tcPr>
          <w:p w:rsidR="00CD7AB5" w:rsidRPr="001C3DEA" w:rsidRDefault="009C02EA" w:rsidP="00342435">
            <w:pPr>
              <w:rPr>
                <w:sz w:val="20"/>
                <w:szCs w:val="20"/>
              </w:rPr>
            </w:pPr>
            <w:r w:rsidRPr="00F24114">
              <w:rPr>
                <w:sz w:val="20"/>
                <w:szCs w:val="20"/>
              </w:rPr>
              <w:t>Ivy Melton Sales, Division Director, CHS</w:t>
            </w:r>
          </w:p>
        </w:tc>
      </w:tr>
      <w:tr w:rsidR="00CD7AB5" w:rsidRPr="00FC327E" w:rsidTr="0011399C">
        <w:tc>
          <w:tcPr>
            <w:tcW w:w="4788" w:type="dxa"/>
          </w:tcPr>
          <w:p w:rsidR="00CD7AB5" w:rsidRPr="00F24114" w:rsidRDefault="007B6248" w:rsidP="00F7217D">
            <w:pPr>
              <w:rPr>
                <w:sz w:val="20"/>
                <w:szCs w:val="20"/>
              </w:rPr>
            </w:pPr>
            <w:r w:rsidRPr="00F24114">
              <w:rPr>
                <w:sz w:val="20"/>
                <w:szCs w:val="20"/>
              </w:rPr>
              <w:t>Dr. Gary Alexander</w:t>
            </w:r>
            <w:r>
              <w:rPr>
                <w:sz w:val="20"/>
                <w:szCs w:val="20"/>
              </w:rPr>
              <w:t>, Vice-Chair</w:t>
            </w:r>
          </w:p>
        </w:tc>
        <w:tc>
          <w:tcPr>
            <w:tcW w:w="4788" w:type="dxa"/>
          </w:tcPr>
          <w:p w:rsidR="00CD7AB5" w:rsidRPr="001C3DEA" w:rsidRDefault="009C02EA" w:rsidP="00F24114">
            <w:pPr>
              <w:rPr>
                <w:sz w:val="20"/>
                <w:szCs w:val="20"/>
              </w:rPr>
            </w:pPr>
            <w:r>
              <w:rPr>
                <w:sz w:val="20"/>
                <w:szCs w:val="20"/>
              </w:rPr>
              <w:t xml:space="preserve">Diana Reich, Business </w:t>
            </w:r>
            <w:proofErr w:type="spellStart"/>
            <w:r>
              <w:rPr>
                <w:sz w:val="20"/>
                <w:szCs w:val="20"/>
              </w:rPr>
              <w:t>Mgr</w:t>
            </w:r>
            <w:proofErr w:type="spellEnd"/>
          </w:p>
        </w:tc>
      </w:tr>
      <w:tr w:rsidR="005D03BD" w:rsidRPr="00FC327E" w:rsidTr="0011399C">
        <w:tc>
          <w:tcPr>
            <w:tcW w:w="4788" w:type="dxa"/>
          </w:tcPr>
          <w:p w:rsidR="005D03BD" w:rsidRPr="00F24114" w:rsidRDefault="005D03BD" w:rsidP="00C92C71">
            <w:pPr>
              <w:rPr>
                <w:sz w:val="20"/>
                <w:szCs w:val="20"/>
              </w:rPr>
            </w:pPr>
            <w:r>
              <w:rPr>
                <w:sz w:val="20"/>
                <w:szCs w:val="20"/>
              </w:rPr>
              <w:t>Jim Smith</w:t>
            </w:r>
            <w:r w:rsidRPr="00F24114">
              <w:rPr>
                <w:sz w:val="20"/>
                <w:szCs w:val="20"/>
              </w:rPr>
              <w:t>, Commissioner</w:t>
            </w:r>
          </w:p>
        </w:tc>
        <w:tc>
          <w:tcPr>
            <w:tcW w:w="4788" w:type="dxa"/>
          </w:tcPr>
          <w:p w:rsidR="005D03BD" w:rsidRPr="001C3DEA" w:rsidRDefault="005D03BD" w:rsidP="00900D6B">
            <w:pPr>
              <w:rPr>
                <w:sz w:val="20"/>
                <w:szCs w:val="20"/>
              </w:rPr>
            </w:pPr>
            <w:r w:rsidRPr="001C3DEA">
              <w:rPr>
                <w:sz w:val="20"/>
                <w:szCs w:val="20"/>
              </w:rPr>
              <w:t xml:space="preserve">Bob Ballew, </w:t>
            </w:r>
            <w:proofErr w:type="spellStart"/>
            <w:r w:rsidRPr="001C3DEA">
              <w:rPr>
                <w:sz w:val="20"/>
                <w:szCs w:val="20"/>
              </w:rPr>
              <w:t>RCC</w:t>
            </w:r>
            <w:proofErr w:type="spellEnd"/>
            <w:r w:rsidRPr="001C3DEA">
              <w:rPr>
                <w:sz w:val="20"/>
                <w:szCs w:val="20"/>
              </w:rPr>
              <w:t>/</w:t>
            </w:r>
            <w:proofErr w:type="spellStart"/>
            <w:r w:rsidRPr="001C3DEA">
              <w:rPr>
                <w:sz w:val="20"/>
                <w:szCs w:val="20"/>
              </w:rPr>
              <w:t>PIO</w:t>
            </w:r>
            <w:proofErr w:type="spellEnd"/>
          </w:p>
        </w:tc>
      </w:tr>
      <w:tr w:rsidR="005D03BD" w:rsidRPr="00FC327E" w:rsidTr="0011399C">
        <w:tc>
          <w:tcPr>
            <w:tcW w:w="4788" w:type="dxa"/>
          </w:tcPr>
          <w:p w:rsidR="005D03BD" w:rsidRPr="00F24114" w:rsidRDefault="005D03BD" w:rsidP="00C92C71">
            <w:pPr>
              <w:rPr>
                <w:sz w:val="20"/>
                <w:szCs w:val="20"/>
              </w:rPr>
            </w:pPr>
            <w:r w:rsidRPr="00F24114">
              <w:rPr>
                <w:sz w:val="20"/>
                <w:szCs w:val="20"/>
              </w:rPr>
              <w:t>Dr. Warren Butler</w:t>
            </w:r>
          </w:p>
        </w:tc>
        <w:tc>
          <w:tcPr>
            <w:tcW w:w="4788" w:type="dxa"/>
          </w:tcPr>
          <w:p w:rsidR="005D03BD" w:rsidRPr="001C3DEA" w:rsidRDefault="005D03BD" w:rsidP="00900D6B">
            <w:pPr>
              <w:rPr>
                <w:sz w:val="20"/>
                <w:szCs w:val="20"/>
              </w:rPr>
            </w:pPr>
            <w:r w:rsidRPr="001C3DEA">
              <w:rPr>
                <w:sz w:val="20"/>
                <w:szCs w:val="20"/>
              </w:rPr>
              <w:t>Isa Perry, COP</w:t>
            </w:r>
          </w:p>
        </w:tc>
      </w:tr>
      <w:tr w:rsidR="005D03BD" w:rsidRPr="00FC327E" w:rsidTr="0011399C">
        <w:tc>
          <w:tcPr>
            <w:tcW w:w="4788" w:type="dxa"/>
          </w:tcPr>
          <w:p w:rsidR="005D03BD" w:rsidRPr="00F24114" w:rsidRDefault="005D03BD" w:rsidP="00C92C71">
            <w:pPr>
              <w:rPr>
                <w:sz w:val="20"/>
                <w:szCs w:val="20"/>
              </w:rPr>
            </w:pPr>
            <w:r w:rsidRPr="00F24114">
              <w:rPr>
                <w:sz w:val="20"/>
                <w:szCs w:val="20"/>
              </w:rPr>
              <w:t>Dr. Colleen Taylor</w:t>
            </w:r>
          </w:p>
        </w:tc>
        <w:tc>
          <w:tcPr>
            <w:tcW w:w="4788" w:type="dxa"/>
          </w:tcPr>
          <w:p w:rsidR="005D03BD" w:rsidRPr="001C3DEA" w:rsidRDefault="005D03BD" w:rsidP="00900D6B">
            <w:pPr>
              <w:rPr>
                <w:sz w:val="20"/>
                <w:szCs w:val="20"/>
              </w:rPr>
            </w:pPr>
            <w:r w:rsidRPr="001C3DEA">
              <w:rPr>
                <w:sz w:val="20"/>
                <w:szCs w:val="20"/>
              </w:rPr>
              <w:t xml:space="preserve">Dee Jette, </w:t>
            </w:r>
            <w:proofErr w:type="spellStart"/>
            <w:r w:rsidRPr="001C3DEA">
              <w:rPr>
                <w:sz w:val="20"/>
                <w:szCs w:val="20"/>
              </w:rPr>
              <w:t>EHS</w:t>
            </w:r>
            <w:proofErr w:type="spellEnd"/>
          </w:p>
        </w:tc>
      </w:tr>
      <w:tr w:rsidR="005D03BD" w:rsidRPr="00FC327E" w:rsidTr="0011399C">
        <w:tc>
          <w:tcPr>
            <w:tcW w:w="4788" w:type="dxa"/>
          </w:tcPr>
          <w:p w:rsidR="005D03BD" w:rsidRPr="00F24114" w:rsidRDefault="005D03BD" w:rsidP="00C92C71">
            <w:pPr>
              <w:rPr>
                <w:sz w:val="20"/>
                <w:szCs w:val="20"/>
              </w:rPr>
            </w:pPr>
            <w:r>
              <w:rPr>
                <w:sz w:val="20"/>
                <w:szCs w:val="20"/>
              </w:rPr>
              <w:t>Ben Tanner</w:t>
            </w:r>
          </w:p>
        </w:tc>
        <w:tc>
          <w:tcPr>
            <w:tcW w:w="4788" w:type="dxa"/>
          </w:tcPr>
          <w:p w:rsidR="005D03BD" w:rsidRPr="001C3DEA" w:rsidRDefault="005D03BD" w:rsidP="00900D6B">
            <w:pPr>
              <w:rPr>
                <w:sz w:val="20"/>
                <w:szCs w:val="20"/>
              </w:rPr>
            </w:pPr>
            <w:r w:rsidRPr="001C3DEA">
              <w:rPr>
                <w:sz w:val="20"/>
                <w:szCs w:val="20"/>
              </w:rPr>
              <w:t xml:space="preserve">Linda Ebert, </w:t>
            </w:r>
            <w:proofErr w:type="spellStart"/>
            <w:r w:rsidRPr="001C3DEA">
              <w:rPr>
                <w:sz w:val="20"/>
                <w:szCs w:val="20"/>
              </w:rPr>
              <w:t>EHS</w:t>
            </w:r>
            <w:proofErr w:type="spellEnd"/>
          </w:p>
        </w:tc>
      </w:tr>
      <w:tr w:rsidR="005D03BD" w:rsidRPr="00FC327E" w:rsidTr="0011399C">
        <w:tc>
          <w:tcPr>
            <w:tcW w:w="4788" w:type="dxa"/>
          </w:tcPr>
          <w:p w:rsidR="005D03BD" w:rsidRPr="00F24114" w:rsidRDefault="005D03BD" w:rsidP="00C92C71">
            <w:pPr>
              <w:rPr>
                <w:sz w:val="20"/>
                <w:szCs w:val="20"/>
              </w:rPr>
            </w:pPr>
            <w:r w:rsidRPr="00F24114">
              <w:rPr>
                <w:sz w:val="20"/>
                <w:szCs w:val="20"/>
              </w:rPr>
              <w:t>Mayor Randy Lewis</w:t>
            </w:r>
          </w:p>
        </w:tc>
        <w:tc>
          <w:tcPr>
            <w:tcW w:w="4788" w:type="dxa"/>
          </w:tcPr>
          <w:p w:rsidR="005D03BD" w:rsidRPr="001C3DEA" w:rsidRDefault="005D03BD" w:rsidP="00900D6B">
            <w:pPr>
              <w:rPr>
                <w:sz w:val="20"/>
                <w:szCs w:val="20"/>
              </w:rPr>
            </w:pPr>
            <w:r>
              <w:rPr>
                <w:sz w:val="20"/>
                <w:szCs w:val="20"/>
              </w:rPr>
              <w:t>Marcie Johnson, WIC</w:t>
            </w:r>
          </w:p>
        </w:tc>
      </w:tr>
      <w:tr w:rsidR="005D03BD" w:rsidRPr="00FC327E" w:rsidTr="0011399C">
        <w:tc>
          <w:tcPr>
            <w:tcW w:w="4788" w:type="dxa"/>
          </w:tcPr>
          <w:p w:rsidR="005D03BD" w:rsidRPr="00F24114" w:rsidRDefault="005D03BD" w:rsidP="00C92C71">
            <w:pPr>
              <w:rPr>
                <w:sz w:val="20"/>
                <w:szCs w:val="20"/>
              </w:rPr>
            </w:pPr>
            <w:r>
              <w:rPr>
                <w:sz w:val="20"/>
                <w:szCs w:val="20"/>
              </w:rPr>
              <w:t>Ann Benson</w:t>
            </w:r>
          </w:p>
        </w:tc>
        <w:tc>
          <w:tcPr>
            <w:tcW w:w="4788" w:type="dxa"/>
          </w:tcPr>
          <w:p w:rsidR="005D03BD" w:rsidRPr="001C3DEA" w:rsidRDefault="005D03BD" w:rsidP="00900D6B">
            <w:pPr>
              <w:rPr>
                <w:sz w:val="20"/>
                <w:szCs w:val="20"/>
              </w:rPr>
            </w:pPr>
            <w:r>
              <w:rPr>
                <w:sz w:val="20"/>
                <w:szCs w:val="20"/>
              </w:rPr>
              <w:t xml:space="preserve">Rachelle Blackham, </w:t>
            </w:r>
            <w:proofErr w:type="spellStart"/>
            <w:r>
              <w:rPr>
                <w:sz w:val="20"/>
                <w:szCs w:val="20"/>
              </w:rPr>
              <w:t>EHS</w:t>
            </w:r>
            <w:proofErr w:type="spellEnd"/>
          </w:p>
        </w:tc>
      </w:tr>
      <w:tr w:rsidR="005D03BD" w:rsidRPr="00FC327E" w:rsidTr="0011399C">
        <w:tc>
          <w:tcPr>
            <w:tcW w:w="4788" w:type="dxa"/>
          </w:tcPr>
          <w:p w:rsidR="005D03BD" w:rsidRPr="00F24114" w:rsidRDefault="005D03BD" w:rsidP="001C3DEA">
            <w:pPr>
              <w:rPr>
                <w:sz w:val="20"/>
                <w:szCs w:val="20"/>
              </w:rPr>
            </w:pPr>
          </w:p>
        </w:tc>
        <w:tc>
          <w:tcPr>
            <w:tcW w:w="4788" w:type="dxa"/>
          </w:tcPr>
          <w:p w:rsidR="005D03BD" w:rsidRPr="001C3DEA" w:rsidRDefault="005D03BD" w:rsidP="00900D6B">
            <w:pPr>
              <w:rPr>
                <w:sz w:val="20"/>
                <w:szCs w:val="20"/>
              </w:rPr>
            </w:pPr>
          </w:p>
        </w:tc>
      </w:tr>
      <w:tr w:rsidR="002B4B07" w:rsidRPr="00FC327E" w:rsidTr="0011399C">
        <w:tc>
          <w:tcPr>
            <w:tcW w:w="4788" w:type="dxa"/>
          </w:tcPr>
          <w:p w:rsidR="002B4B07" w:rsidRPr="00F24114" w:rsidRDefault="002B4B07" w:rsidP="00900D6B">
            <w:pPr>
              <w:rPr>
                <w:sz w:val="20"/>
                <w:szCs w:val="20"/>
              </w:rPr>
            </w:pPr>
            <w:r w:rsidRPr="00F24114">
              <w:rPr>
                <w:b/>
                <w:sz w:val="20"/>
                <w:szCs w:val="20"/>
              </w:rPr>
              <w:t>Department Staff:</w:t>
            </w:r>
          </w:p>
        </w:tc>
        <w:tc>
          <w:tcPr>
            <w:tcW w:w="4788" w:type="dxa"/>
          </w:tcPr>
          <w:p w:rsidR="002B4B07" w:rsidRPr="001C3DEA" w:rsidRDefault="002B4B07" w:rsidP="00900D6B">
            <w:pPr>
              <w:rPr>
                <w:b/>
                <w:sz w:val="20"/>
                <w:szCs w:val="20"/>
              </w:rPr>
            </w:pPr>
            <w:r w:rsidRPr="001C3DEA">
              <w:rPr>
                <w:b/>
                <w:sz w:val="20"/>
                <w:szCs w:val="20"/>
              </w:rPr>
              <w:t>Visitors/Guests:</w:t>
            </w:r>
          </w:p>
        </w:tc>
      </w:tr>
      <w:tr w:rsidR="002B4B07" w:rsidRPr="00FC327E" w:rsidTr="0011399C">
        <w:tc>
          <w:tcPr>
            <w:tcW w:w="4788" w:type="dxa"/>
          </w:tcPr>
          <w:p w:rsidR="002B4B07" w:rsidRPr="00F24114" w:rsidRDefault="002B4B07" w:rsidP="00900D6B">
            <w:pPr>
              <w:rPr>
                <w:sz w:val="20"/>
                <w:szCs w:val="20"/>
              </w:rPr>
            </w:pPr>
            <w:r w:rsidRPr="00F24114">
              <w:rPr>
                <w:sz w:val="20"/>
                <w:szCs w:val="20"/>
              </w:rPr>
              <w:t>Lewis R. Garrett, Director of Health</w:t>
            </w:r>
          </w:p>
        </w:tc>
        <w:tc>
          <w:tcPr>
            <w:tcW w:w="4788" w:type="dxa"/>
          </w:tcPr>
          <w:p w:rsidR="002B4B07" w:rsidRPr="001C3DEA" w:rsidRDefault="002B4B07" w:rsidP="00900D6B">
            <w:pPr>
              <w:rPr>
                <w:rFonts w:cs="Arial"/>
                <w:sz w:val="20"/>
                <w:szCs w:val="20"/>
              </w:rPr>
            </w:pPr>
            <w:r>
              <w:rPr>
                <w:rFonts w:cs="Arial"/>
                <w:sz w:val="20"/>
                <w:szCs w:val="20"/>
              </w:rPr>
              <w:t>Scott Paxman, Weber Basin Water Conservancy</w:t>
            </w:r>
          </w:p>
        </w:tc>
      </w:tr>
      <w:tr w:rsidR="002B4B07" w:rsidRPr="00FC327E" w:rsidTr="0011399C">
        <w:tc>
          <w:tcPr>
            <w:tcW w:w="4788" w:type="dxa"/>
          </w:tcPr>
          <w:p w:rsidR="002B4B07" w:rsidRPr="00F24114" w:rsidRDefault="002B4B07" w:rsidP="00900D6B">
            <w:pPr>
              <w:rPr>
                <w:sz w:val="20"/>
                <w:szCs w:val="20"/>
              </w:rPr>
            </w:pPr>
            <w:r w:rsidRPr="00F24114">
              <w:rPr>
                <w:sz w:val="20"/>
                <w:szCs w:val="20"/>
              </w:rPr>
              <w:t>Brian Hatch, Deputy Director of Health</w:t>
            </w:r>
          </w:p>
        </w:tc>
        <w:tc>
          <w:tcPr>
            <w:tcW w:w="4788" w:type="dxa"/>
          </w:tcPr>
          <w:p w:rsidR="002B4B07" w:rsidRPr="001C3DEA" w:rsidRDefault="002B4B07" w:rsidP="00342435">
            <w:pPr>
              <w:rPr>
                <w:sz w:val="20"/>
                <w:szCs w:val="20"/>
              </w:rPr>
            </w:pPr>
          </w:p>
        </w:tc>
      </w:tr>
      <w:tr w:rsidR="002B4B07" w:rsidRPr="00FC327E" w:rsidTr="0011399C">
        <w:tc>
          <w:tcPr>
            <w:tcW w:w="4788" w:type="dxa"/>
          </w:tcPr>
          <w:p w:rsidR="002B4B07" w:rsidRPr="00F24114" w:rsidRDefault="002B4B07" w:rsidP="00900D6B">
            <w:pPr>
              <w:rPr>
                <w:sz w:val="20"/>
                <w:szCs w:val="20"/>
              </w:rPr>
            </w:pPr>
            <w:r w:rsidRPr="001C3DEA">
              <w:rPr>
                <w:sz w:val="20"/>
                <w:szCs w:val="20"/>
              </w:rPr>
              <w:t xml:space="preserve">Neal Geddes, </w:t>
            </w:r>
            <w:proofErr w:type="spellStart"/>
            <w:r w:rsidRPr="001C3DEA">
              <w:rPr>
                <w:sz w:val="20"/>
                <w:szCs w:val="20"/>
              </w:rPr>
              <w:t>ATTY</w:t>
            </w:r>
            <w:proofErr w:type="spellEnd"/>
          </w:p>
        </w:tc>
        <w:tc>
          <w:tcPr>
            <w:tcW w:w="4788" w:type="dxa"/>
          </w:tcPr>
          <w:p w:rsidR="002B4B07" w:rsidRPr="001C3DEA" w:rsidRDefault="002B4B07" w:rsidP="00E94B3F">
            <w:pPr>
              <w:rPr>
                <w:b/>
                <w:sz w:val="20"/>
                <w:szCs w:val="20"/>
              </w:rPr>
            </w:pPr>
          </w:p>
        </w:tc>
      </w:tr>
      <w:tr w:rsidR="002B4B07" w:rsidRPr="00FC327E" w:rsidTr="0011399C">
        <w:tc>
          <w:tcPr>
            <w:tcW w:w="4788" w:type="dxa"/>
          </w:tcPr>
          <w:p w:rsidR="002B4B07" w:rsidRPr="00F24114" w:rsidRDefault="002B4B07" w:rsidP="00900D6B">
            <w:pPr>
              <w:rPr>
                <w:sz w:val="20"/>
                <w:szCs w:val="20"/>
              </w:rPr>
            </w:pPr>
            <w:r w:rsidRPr="00F24114">
              <w:rPr>
                <w:sz w:val="20"/>
                <w:szCs w:val="20"/>
              </w:rPr>
              <w:t xml:space="preserve">Liz Carlisle, Administrative </w:t>
            </w:r>
            <w:proofErr w:type="spellStart"/>
            <w:r w:rsidRPr="00F24114">
              <w:rPr>
                <w:sz w:val="20"/>
                <w:szCs w:val="20"/>
              </w:rPr>
              <w:t>Asst</w:t>
            </w:r>
            <w:proofErr w:type="spellEnd"/>
          </w:p>
        </w:tc>
        <w:tc>
          <w:tcPr>
            <w:tcW w:w="4788" w:type="dxa"/>
          </w:tcPr>
          <w:p w:rsidR="002B4B07" w:rsidRPr="001C3DEA" w:rsidRDefault="002B4B07" w:rsidP="00E94B3F">
            <w:pPr>
              <w:rPr>
                <w:rFonts w:cs="Arial"/>
                <w:sz w:val="20"/>
                <w:szCs w:val="20"/>
              </w:rPr>
            </w:pPr>
          </w:p>
        </w:tc>
      </w:tr>
      <w:tr w:rsidR="002B4B07" w:rsidRPr="00FC327E" w:rsidTr="0011399C">
        <w:tc>
          <w:tcPr>
            <w:tcW w:w="4788" w:type="dxa"/>
          </w:tcPr>
          <w:p w:rsidR="002B4B07" w:rsidRPr="00F24114" w:rsidRDefault="002B4B07" w:rsidP="00900D6B">
            <w:pPr>
              <w:rPr>
                <w:sz w:val="20"/>
                <w:szCs w:val="20"/>
              </w:rPr>
            </w:pPr>
            <w:r w:rsidRPr="00F24114">
              <w:rPr>
                <w:sz w:val="20"/>
                <w:szCs w:val="20"/>
                <w:lang w:val="fr-FR"/>
              </w:rPr>
              <w:t xml:space="preserve">Dave Spence, Division Director, </w:t>
            </w:r>
            <w:proofErr w:type="spellStart"/>
            <w:r w:rsidRPr="00F24114">
              <w:rPr>
                <w:sz w:val="20"/>
                <w:szCs w:val="20"/>
                <w:lang w:val="fr-FR"/>
              </w:rPr>
              <w:t>EHS</w:t>
            </w:r>
            <w:proofErr w:type="spellEnd"/>
          </w:p>
        </w:tc>
        <w:tc>
          <w:tcPr>
            <w:tcW w:w="4788" w:type="dxa"/>
          </w:tcPr>
          <w:p w:rsidR="002B4B07" w:rsidRPr="001C3DEA" w:rsidRDefault="002B4B07" w:rsidP="00E94B3F">
            <w:pPr>
              <w:rPr>
                <w:sz w:val="20"/>
                <w:szCs w:val="20"/>
              </w:rPr>
            </w:pPr>
          </w:p>
        </w:tc>
      </w:tr>
      <w:tr w:rsidR="002B4B07" w:rsidRPr="00FC327E" w:rsidTr="0011399C">
        <w:tc>
          <w:tcPr>
            <w:tcW w:w="4788" w:type="dxa"/>
          </w:tcPr>
          <w:p w:rsidR="002B4B07" w:rsidRPr="001C3DEA" w:rsidRDefault="002B4B07" w:rsidP="00900D6B">
            <w:pPr>
              <w:rPr>
                <w:sz w:val="20"/>
                <w:szCs w:val="20"/>
              </w:rPr>
            </w:pPr>
            <w:r>
              <w:rPr>
                <w:sz w:val="20"/>
                <w:szCs w:val="20"/>
              </w:rPr>
              <w:t xml:space="preserve">Kristy Cottrell, Division Director, </w:t>
            </w:r>
            <w:proofErr w:type="spellStart"/>
            <w:r>
              <w:rPr>
                <w:sz w:val="20"/>
                <w:szCs w:val="20"/>
              </w:rPr>
              <w:t>FHSS</w:t>
            </w:r>
            <w:proofErr w:type="spellEnd"/>
          </w:p>
        </w:tc>
        <w:tc>
          <w:tcPr>
            <w:tcW w:w="4788" w:type="dxa"/>
          </w:tcPr>
          <w:p w:rsidR="002B4B07" w:rsidRPr="00F24114" w:rsidRDefault="002B4B07" w:rsidP="00E94B3F">
            <w:pPr>
              <w:rPr>
                <w:sz w:val="20"/>
                <w:szCs w:val="20"/>
              </w:rPr>
            </w:pPr>
          </w:p>
        </w:tc>
      </w:tr>
    </w:tbl>
    <w:p w:rsidR="00C144EF" w:rsidRPr="00FC327E" w:rsidRDefault="00C144EF" w:rsidP="00B11411">
      <w:pPr>
        <w:pBdr>
          <w:bottom w:val="single" w:sz="12" w:space="1" w:color="auto"/>
        </w:pBdr>
        <w:rPr>
          <w:b/>
          <w:sz w:val="20"/>
          <w:szCs w:val="20"/>
        </w:rPr>
      </w:pPr>
    </w:p>
    <w:p w:rsidR="00C144EF" w:rsidRPr="00FC327E" w:rsidRDefault="00C144EF" w:rsidP="00B11411">
      <w:pPr>
        <w:rPr>
          <w:sz w:val="20"/>
          <w:szCs w:val="20"/>
        </w:rPr>
      </w:pPr>
      <w:r w:rsidRPr="00FC327E">
        <w:rPr>
          <w:sz w:val="20"/>
          <w:szCs w:val="20"/>
        </w:rPr>
        <w:t>The meeting of the Davis County Board of Health (Board) was held T</w:t>
      </w:r>
      <w:r w:rsidR="00DE7BCD" w:rsidRPr="00FC327E">
        <w:rPr>
          <w:sz w:val="20"/>
          <w:szCs w:val="20"/>
        </w:rPr>
        <w:t>uesday</w:t>
      </w:r>
      <w:r w:rsidRPr="00FC327E">
        <w:rPr>
          <w:sz w:val="20"/>
          <w:szCs w:val="20"/>
        </w:rPr>
        <w:t xml:space="preserve">, </w:t>
      </w:r>
      <w:r w:rsidR="00672F89">
        <w:rPr>
          <w:sz w:val="20"/>
          <w:szCs w:val="20"/>
        </w:rPr>
        <w:t>August 11</w:t>
      </w:r>
      <w:r w:rsidR="00CD7AB5">
        <w:rPr>
          <w:sz w:val="20"/>
          <w:szCs w:val="20"/>
        </w:rPr>
        <w:t>, 2015</w:t>
      </w:r>
      <w:r w:rsidR="00C00BB3" w:rsidRPr="00FC327E">
        <w:rPr>
          <w:sz w:val="20"/>
          <w:szCs w:val="20"/>
        </w:rPr>
        <w:t xml:space="preserve"> </w:t>
      </w:r>
      <w:r w:rsidR="007D2FDD" w:rsidRPr="00FC327E">
        <w:rPr>
          <w:sz w:val="20"/>
          <w:szCs w:val="20"/>
        </w:rPr>
        <w:t>at</w:t>
      </w:r>
      <w:r w:rsidR="002256E9" w:rsidRPr="00FC327E">
        <w:rPr>
          <w:sz w:val="20"/>
          <w:szCs w:val="20"/>
        </w:rPr>
        <w:t xml:space="preserve"> the Davis County</w:t>
      </w:r>
      <w:r w:rsidR="001F1CFD" w:rsidRPr="00FC327E">
        <w:rPr>
          <w:sz w:val="20"/>
          <w:szCs w:val="20"/>
        </w:rPr>
        <w:t xml:space="preserve"> </w:t>
      </w:r>
      <w:r w:rsidR="00BE218B" w:rsidRPr="00FC327E">
        <w:rPr>
          <w:sz w:val="20"/>
          <w:szCs w:val="20"/>
        </w:rPr>
        <w:t>Health Department, Board Room</w:t>
      </w:r>
      <w:r w:rsidR="002256E9" w:rsidRPr="00FC327E">
        <w:rPr>
          <w:sz w:val="20"/>
          <w:szCs w:val="20"/>
        </w:rPr>
        <w:t xml:space="preserve">, </w:t>
      </w:r>
      <w:proofErr w:type="gramStart"/>
      <w:r w:rsidR="001F1CFD" w:rsidRPr="00FC327E">
        <w:rPr>
          <w:sz w:val="20"/>
          <w:szCs w:val="20"/>
        </w:rPr>
        <w:t>2</w:t>
      </w:r>
      <w:r w:rsidR="00BE218B" w:rsidRPr="00FC327E">
        <w:rPr>
          <w:sz w:val="20"/>
          <w:szCs w:val="20"/>
        </w:rPr>
        <w:t>2</w:t>
      </w:r>
      <w:proofErr w:type="gramEnd"/>
      <w:r w:rsidR="001F1CFD" w:rsidRPr="00FC327E">
        <w:rPr>
          <w:sz w:val="20"/>
          <w:szCs w:val="20"/>
        </w:rPr>
        <w:t xml:space="preserve"> </w:t>
      </w:r>
      <w:r w:rsidR="00BE218B" w:rsidRPr="00FC327E">
        <w:rPr>
          <w:sz w:val="20"/>
          <w:szCs w:val="20"/>
        </w:rPr>
        <w:t xml:space="preserve">South </w:t>
      </w:r>
      <w:r w:rsidR="002256E9" w:rsidRPr="00FC327E">
        <w:rPr>
          <w:sz w:val="20"/>
          <w:szCs w:val="20"/>
        </w:rPr>
        <w:t xml:space="preserve">State Street, </w:t>
      </w:r>
      <w:r w:rsidR="00BE218B" w:rsidRPr="00FC327E">
        <w:rPr>
          <w:sz w:val="20"/>
          <w:szCs w:val="20"/>
        </w:rPr>
        <w:t xml:space="preserve">Clearfield, </w:t>
      </w:r>
      <w:r w:rsidR="002256E9" w:rsidRPr="00FC327E">
        <w:rPr>
          <w:sz w:val="20"/>
          <w:szCs w:val="20"/>
        </w:rPr>
        <w:t xml:space="preserve">Utah.  </w:t>
      </w:r>
      <w:r w:rsidRPr="00FC327E">
        <w:rPr>
          <w:sz w:val="20"/>
          <w:szCs w:val="20"/>
        </w:rPr>
        <w:t>The meeting was called to order at 7:</w:t>
      </w:r>
      <w:r w:rsidR="007C6D67">
        <w:rPr>
          <w:sz w:val="20"/>
          <w:szCs w:val="20"/>
        </w:rPr>
        <w:t>3</w:t>
      </w:r>
      <w:r w:rsidR="001F1CFD" w:rsidRPr="00FC327E">
        <w:rPr>
          <w:sz w:val="20"/>
          <w:szCs w:val="20"/>
        </w:rPr>
        <w:t>0</w:t>
      </w:r>
      <w:r w:rsidRPr="00FC327E">
        <w:rPr>
          <w:sz w:val="20"/>
          <w:szCs w:val="20"/>
        </w:rPr>
        <w:t xml:space="preserve"> a.m. by</w:t>
      </w:r>
      <w:r w:rsidR="007A559A" w:rsidRPr="00FC327E">
        <w:rPr>
          <w:sz w:val="20"/>
          <w:szCs w:val="20"/>
        </w:rPr>
        <w:t xml:space="preserve"> </w:t>
      </w:r>
      <w:r w:rsidR="00FE48B1">
        <w:rPr>
          <w:sz w:val="20"/>
          <w:szCs w:val="20"/>
        </w:rPr>
        <w:t xml:space="preserve">Mr. </w:t>
      </w:r>
      <w:r w:rsidR="00CD7AB5">
        <w:rPr>
          <w:sz w:val="20"/>
          <w:szCs w:val="20"/>
        </w:rPr>
        <w:t>Scott Zigich</w:t>
      </w:r>
      <w:r w:rsidRPr="00FC327E">
        <w:rPr>
          <w:sz w:val="20"/>
          <w:szCs w:val="20"/>
        </w:rPr>
        <w:t>.</w:t>
      </w:r>
    </w:p>
    <w:p w:rsidR="00C144EF" w:rsidRPr="00FC327E" w:rsidRDefault="00C144EF" w:rsidP="00B11411">
      <w:pPr>
        <w:rPr>
          <w:sz w:val="20"/>
          <w:szCs w:val="20"/>
        </w:rPr>
      </w:pPr>
    </w:p>
    <w:p w:rsidR="00671565" w:rsidRPr="00FC327E" w:rsidRDefault="00671565" w:rsidP="00671565">
      <w:pPr>
        <w:rPr>
          <w:b/>
          <w:sz w:val="20"/>
          <w:szCs w:val="20"/>
        </w:rPr>
      </w:pPr>
      <w:r w:rsidRPr="00FC327E">
        <w:rPr>
          <w:b/>
          <w:sz w:val="20"/>
          <w:szCs w:val="20"/>
        </w:rPr>
        <w:t xml:space="preserve">Welcome </w:t>
      </w:r>
    </w:p>
    <w:p w:rsidR="001048A2" w:rsidRDefault="008734D3" w:rsidP="00E94B3F">
      <w:pPr>
        <w:rPr>
          <w:sz w:val="20"/>
          <w:szCs w:val="20"/>
        </w:rPr>
      </w:pPr>
      <w:r>
        <w:rPr>
          <w:sz w:val="20"/>
          <w:szCs w:val="20"/>
        </w:rPr>
        <w:t xml:space="preserve">Mr. </w:t>
      </w:r>
      <w:r w:rsidR="00AF3E94">
        <w:rPr>
          <w:sz w:val="20"/>
          <w:szCs w:val="20"/>
        </w:rPr>
        <w:t xml:space="preserve">Zigich </w:t>
      </w:r>
      <w:r>
        <w:rPr>
          <w:sz w:val="20"/>
          <w:szCs w:val="20"/>
        </w:rPr>
        <w:t>we</w:t>
      </w:r>
      <w:r w:rsidR="00671565" w:rsidRPr="00FC327E">
        <w:rPr>
          <w:sz w:val="20"/>
          <w:szCs w:val="20"/>
        </w:rPr>
        <w:t>lcomed Board members, staff and visitors to the meeting</w:t>
      </w:r>
      <w:r w:rsidR="002B4B07">
        <w:rPr>
          <w:sz w:val="20"/>
          <w:szCs w:val="20"/>
        </w:rPr>
        <w:t xml:space="preserve">. </w:t>
      </w:r>
      <w:r w:rsidR="00AF3E94">
        <w:rPr>
          <w:sz w:val="20"/>
          <w:szCs w:val="20"/>
        </w:rPr>
        <w:t xml:space="preserve"> </w:t>
      </w:r>
    </w:p>
    <w:p w:rsidR="00671565" w:rsidRPr="00FC327E" w:rsidRDefault="00671565" w:rsidP="00671565">
      <w:pPr>
        <w:rPr>
          <w:sz w:val="20"/>
          <w:szCs w:val="20"/>
        </w:rPr>
      </w:pPr>
    </w:p>
    <w:p w:rsidR="00671565" w:rsidRPr="00FC327E" w:rsidRDefault="00671565" w:rsidP="00671565">
      <w:pPr>
        <w:rPr>
          <w:b/>
          <w:sz w:val="20"/>
          <w:szCs w:val="20"/>
        </w:rPr>
      </w:pPr>
      <w:r w:rsidRPr="00FC327E">
        <w:rPr>
          <w:b/>
          <w:sz w:val="20"/>
          <w:szCs w:val="20"/>
        </w:rPr>
        <w:t>Minutes (Action)</w:t>
      </w:r>
    </w:p>
    <w:p w:rsidR="00DE10F7" w:rsidRDefault="00671565" w:rsidP="00671565">
      <w:pPr>
        <w:rPr>
          <w:sz w:val="20"/>
          <w:szCs w:val="20"/>
        </w:rPr>
      </w:pPr>
      <w:r w:rsidRPr="00FC327E">
        <w:rPr>
          <w:sz w:val="20"/>
          <w:szCs w:val="20"/>
        </w:rPr>
        <w:t xml:space="preserve">The minutes of </w:t>
      </w:r>
      <w:r w:rsidR="00672F89">
        <w:rPr>
          <w:sz w:val="20"/>
          <w:szCs w:val="20"/>
        </w:rPr>
        <w:t>May 12, 2015</w:t>
      </w:r>
      <w:r w:rsidR="00F94B21">
        <w:rPr>
          <w:sz w:val="20"/>
          <w:szCs w:val="20"/>
        </w:rPr>
        <w:t xml:space="preserve"> </w:t>
      </w:r>
      <w:r w:rsidRPr="00FC327E">
        <w:rPr>
          <w:sz w:val="20"/>
          <w:szCs w:val="20"/>
        </w:rPr>
        <w:t>were presented</w:t>
      </w:r>
      <w:r>
        <w:rPr>
          <w:sz w:val="20"/>
          <w:szCs w:val="20"/>
        </w:rPr>
        <w:t xml:space="preserve"> and </w:t>
      </w:r>
      <w:r w:rsidRPr="00FC327E">
        <w:rPr>
          <w:sz w:val="20"/>
          <w:szCs w:val="20"/>
        </w:rPr>
        <w:t>reviewed</w:t>
      </w:r>
      <w:r>
        <w:rPr>
          <w:sz w:val="20"/>
          <w:szCs w:val="20"/>
        </w:rPr>
        <w:t xml:space="preserve">.  </w:t>
      </w:r>
    </w:p>
    <w:p w:rsidR="00671565" w:rsidRPr="00FC327E" w:rsidRDefault="002B4B07" w:rsidP="00671565">
      <w:pPr>
        <w:rPr>
          <w:i/>
          <w:sz w:val="20"/>
          <w:szCs w:val="20"/>
        </w:rPr>
      </w:pPr>
      <w:r>
        <w:rPr>
          <w:i/>
          <w:sz w:val="20"/>
          <w:szCs w:val="20"/>
        </w:rPr>
        <w:t>Mayor Lewis</w:t>
      </w:r>
      <w:r w:rsidR="00F94B21">
        <w:rPr>
          <w:i/>
          <w:sz w:val="20"/>
          <w:szCs w:val="20"/>
        </w:rPr>
        <w:t xml:space="preserve"> </w:t>
      </w:r>
      <w:r w:rsidR="00671565" w:rsidRPr="00FC327E">
        <w:rPr>
          <w:i/>
          <w:sz w:val="20"/>
          <w:szCs w:val="20"/>
        </w:rPr>
        <w:t xml:space="preserve">motioned to accept the minutes of </w:t>
      </w:r>
      <w:r w:rsidR="00672F89">
        <w:rPr>
          <w:i/>
          <w:sz w:val="20"/>
          <w:szCs w:val="20"/>
        </w:rPr>
        <w:t xml:space="preserve">May 12, </w:t>
      </w:r>
      <w:r>
        <w:rPr>
          <w:i/>
          <w:sz w:val="20"/>
          <w:szCs w:val="20"/>
        </w:rPr>
        <w:t>2015</w:t>
      </w:r>
      <w:r w:rsidR="00671565" w:rsidRPr="00FC327E">
        <w:rPr>
          <w:i/>
          <w:sz w:val="20"/>
          <w:szCs w:val="20"/>
        </w:rPr>
        <w:t xml:space="preserve">. </w:t>
      </w:r>
      <w:r>
        <w:rPr>
          <w:i/>
          <w:sz w:val="20"/>
          <w:szCs w:val="20"/>
        </w:rPr>
        <w:t xml:space="preserve">Ms. Benson </w:t>
      </w:r>
      <w:r w:rsidR="00671565" w:rsidRPr="00FC327E">
        <w:rPr>
          <w:i/>
          <w:sz w:val="20"/>
          <w:szCs w:val="20"/>
        </w:rPr>
        <w:t>seconded. The vote was unanimous.</w:t>
      </w:r>
    </w:p>
    <w:p w:rsidR="00B354B1" w:rsidRDefault="00B354B1" w:rsidP="00FF3998">
      <w:pPr>
        <w:rPr>
          <w:b/>
          <w:sz w:val="20"/>
          <w:szCs w:val="20"/>
        </w:rPr>
      </w:pPr>
    </w:p>
    <w:p w:rsidR="002648B4" w:rsidRDefault="00210052" w:rsidP="00FF3998">
      <w:pPr>
        <w:rPr>
          <w:sz w:val="20"/>
          <w:szCs w:val="20"/>
        </w:rPr>
      </w:pPr>
      <w:r>
        <w:rPr>
          <w:b/>
          <w:sz w:val="20"/>
          <w:szCs w:val="20"/>
        </w:rPr>
        <w:t>P</w:t>
      </w:r>
      <w:r w:rsidR="00471B03">
        <w:rPr>
          <w:b/>
          <w:sz w:val="20"/>
          <w:szCs w:val="20"/>
        </w:rPr>
        <w:t xml:space="preserve">ublic Hearing Report on Proposed </w:t>
      </w:r>
      <w:r w:rsidR="00672F89">
        <w:rPr>
          <w:b/>
          <w:sz w:val="20"/>
          <w:szCs w:val="20"/>
        </w:rPr>
        <w:t xml:space="preserve">Regulations </w:t>
      </w:r>
      <w:r w:rsidR="003A09D2">
        <w:rPr>
          <w:b/>
          <w:sz w:val="20"/>
          <w:szCs w:val="20"/>
        </w:rPr>
        <w:t>(</w:t>
      </w:r>
      <w:r w:rsidR="002648B4" w:rsidRPr="002648B4">
        <w:rPr>
          <w:b/>
          <w:sz w:val="20"/>
          <w:szCs w:val="20"/>
        </w:rPr>
        <w:t>Action)</w:t>
      </w:r>
    </w:p>
    <w:p w:rsidR="00672F89" w:rsidRDefault="00672F89" w:rsidP="00672F89">
      <w:pPr>
        <w:rPr>
          <w:sz w:val="20"/>
          <w:szCs w:val="20"/>
        </w:rPr>
      </w:pPr>
      <w:r>
        <w:rPr>
          <w:sz w:val="20"/>
          <w:szCs w:val="20"/>
        </w:rPr>
        <w:t>Mr. Spence reported on the public hearing held on June 16, 2015 regarding the proposed amendments to the Public Pool and Housing regulations.  Scott Zigich served as the hearing officer. No public comment was received regarding the proposed amendments to the regulations at the public hearing or during the written comment period.</w:t>
      </w:r>
    </w:p>
    <w:p w:rsidR="00672F89" w:rsidRDefault="00672F89" w:rsidP="00FF3998">
      <w:pPr>
        <w:rPr>
          <w:sz w:val="20"/>
          <w:szCs w:val="20"/>
          <w:u w:val="single"/>
        </w:rPr>
      </w:pPr>
    </w:p>
    <w:p w:rsidR="00672F89" w:rsidRDefault="00672F89" w:rsidP="00672F89">
      <w:pPr>
        <w:rPr>
          <w:sz w:val="20"/>
          <w:szCs w:val="20"/>
        </w:rPr>
      </w:pPr>
      <w:r>
        <w:rPr>
          <w:sz w:val="20"/>
          <w:szCs w:val="20"/>
        </w:rPr>
        <w:t xml:space="preserve">The Board reviewed the proposed Findings of Fact and Conclusions of Law of each regulation prepared by staff.  </w:t>
      </w:r>
    </w:p>
    <w:p w:rsidR="00672F89" w:rsidRDefault="00672F89" w:rsidP="00672F89">
      <w:pPr>
        <w:rPr>
          <w:i/>
          <w:sz w:val="20"/>
          <w:szCs w:val="20"/>
        </w:rPr>
      </w:pPr>
      <w:r w:rsidRPr="00D57376">
        <w:rPr>
          <w:i/>
          <w:sz w:val="20"/>
          <w:szCs w:val="20"/>
        </w:rPr>
        <w:t xml:space="preserve">Mr. </w:t>
      </w:r>
      <w:r w:rsidR="006B5850">
        <w:rPr>
          <w:i/>
          <w:sz w:val="20"/>
          <w:szCs w:val="20"/>
        </w:rPr>
        <w:t xml:space="preserve">Cook </w:t>
      </w:r>
      <w:r w:rsidRPr="00D57376">
        <w:rPr>
          <w:i/>
          <w:sz w:val="20"/>
          <w:szCs w:val="20"/>
        </w:rPr>
        <w:t>motioned to approve the Findings of Fact and Conclusions of Law regarding</w:t>
      </w:r>
      <w:r w:rsidR="006B5850">
        <w:rPr>
          <w:i/>
          <w:sz w:val="20"/>
          <w:szCs w:val="20"/>
        </w:rPr>
        <w:t xml:space="preserve"> </w:t>
      </w:r>
      <w:r w:rsidRPr="00D57376">
        <w:rPr>
          <w:i/>
          <w:sz w:val="20"/>
          <w:szCs w:val="20"/>
        </w:rPr>
        <w:t xml:space="preserve">the </w:t>
      </w:r>
      <w:r>
        <w:rPr>
          <w:i/>
          <w:sz w:val="20"/>
          <w:szCs w:val="20"/>
        </w:rPr>
        <w:t xml:space="preserve">Public Pool </w:t>
      </w:r>
      <w:r w:rsidR="006B5850">
        <w:rPr>
          <w:i/>
          <w:sz w:val="20"/>
          <w:szCs w:val="20"/>
        </w:rPr>
        <w:t>and Housing r</w:t>
      </w:r>
      <w:r>
        <w:rPr>
          <w:i/>
          <w:sz w:val="20"/>
          <w:szCs w:val="20"/>
        </w:rPr>
        <w:t>egulation</w:t>
      </w:r>
      <w:r w:rsidR="006B5850">
        <w:rPr>
          <w:i/>
          <w:sz w:val="20"/>
          <w:szCs w:val="20"/>
        </w:rPr>
        <w:t>s</w:t>
      </w:r>
      <w:r w:rsidRPr="00D57376">
        <w:rPr>
          <w:i/>
          <w:sz w:val="20"/>
          <w:szCs w:val="20"/>
        </w:rPr>
        <w:t xml:space="preserve">.  Ms. Benson Seconded. The vote was unanimous. </w:t>
      </w:r>
    </w:p>
    <w:p w:rsidR="006B5850" w:rsidRDefault="006B5850" w:rsidP="00672F89">
      <w:pPr>
        <w:rPr>
          <w:i/>
          <w:sz w:val="20"/>
          <w:szCs w:val="20"/>
        </w:rPr>
      </w:pPr>
    </w:p>
    <w:p w:rsidR="00672F89" w:rsidRDefault="00672F89" w:rsidP="00FF3998">
      <w:pPr>
        <w:rPr>
          <w:sz w:val="20"/>
          <w:szCs w:val="20"/>
        </w:rPr>
      </w:pPr>
      <w:r w:rsidRPr="00672F89">
        <w:rPr>
          <w:sz w:val="20"/>
          <w:szCs w:val="20"/>
          <w:u w:val="single"/>
        </w:rPr>
        <w:t>Public Pool Regulation</w:t>
      </w:r>
    </w:p>
    <w:p w:rsidR="006C7209" w:rsidRDefault="006B5850" w:rsidP="00FF3998">
      <w:pPr>
        <w:rPr>
          <w:sz w:val="20"/>
          <w:szCs w:val="20"/>
        </w:rPr>
      </w:pPr>
      <w:r>
        <w:rPr>
          <w:sz w:val="20"/>
          <w:szCs w:val="20"/>
        </w:rPr>
        <w:t xml:space="preserve">Mr. Cook </w:t>
      </w:r>
      <w:r w:rsidR="006C7209">
        <w:rPr>
          <w:sz w:val="20"/>
          <w:szCs w:val="20"/>
        </w:rPr>
        <w:t xml:space="preserve">asked for clarification on the six month seasonal permit </w:t>
      </w:r>
      <w:r w:rsidR="00C5328C">
        <w:rPr>
          <w:sz w:val="20"/>
          <w:szCs w:val="20"/>
        </w:rPr>
        <w:t>referred to in the regulation</w:t>
      </w:r>
      <w:r w:rsidR="006C7209">
        <w:rPr>
          <w:sz w:val="20"/>
          <w:szCs w:val="20"/>
        </w:rPr>
        <w:t xml:space="preserve">.  Mr. Spence reported that to accommodate the extended swimming season the regulation makes a distinction between seasonal and year round pools.   Seasonal pools are able to </w:t>
      </w:r>
      <w:r w:rsidR="00C5328C">
        <w:rPr>
          <w:sz w:val="20"/>
          <w:szCs w:val="20"/>
        </w:rPr>
        <w:t xml:space="preserve">obtain </w:t>
      </w:r>
      <w:r w:rsidR="006C7209">
        <w:rPr>
          <w:sz w:val="20"/>
          <w:szCs w:val="20"/>
        </w:rPr>
        <w:t>a six month permit and year round pools</w:t>
      </w:r>
      <w:r w:rsidR="00C5328C">
        <w:rPr>
          <w:sz w:val="20"/>
          <w:szCs w:val="20"/>
        </w:rPr>
        <w:t xml:space="preserve"> can be permitted for a twelve month period.  </w:t>
      </w:r>
    </w:p>
    <w:p w:rsidR="00672F89" w:rsidRPr="006C7209" w:rsidRDefault="006C7209" w:rsidP="00FF3998">
      <w:pPr>
        <w:rPr>
          <w:i/>
          <w:sz w:val="20"/>
          <w:szCs w:val="20"/>
        </w:rPr>
      </w:pPr>
      <w:r w:rsidRPr="006C7209">
        <w:rPr>
          <w:i/>
          <w:sz w:val="20"/>
          <w:szCs w:val="20"/>
        </w:rPr>
        <w:t xml:space="preserve">Mr. Cook motioned to adopt the amended Public Pool regulation.  Dr. Alexander seconded.  The vote was unanimous.    </w:t>
      </w:r>
    </w:p>
    <w:p w:rsidR="00672F89" w:rsidRDefault="00672F89" w:rsidP="00FF3998">
      <w:pPr>
        <w:rPr>
          <w:sz w:val="20"/>
          <w:szCs w:val="20"/>
        </w:rPr>
      </w:pPr>
    </w:p>
    <w:p w:rsidR="00672F89" w:rsidRPr="00672F89" w:rsidRDefault="00672F89" w:rsidP="00FF3998">
      <w:pPr>
        <w:rPr>
          <w:sz w:val="20"/>
          <w:szCs w:val="20"/>
          <w:u w:val="single"/>
        </w:rPr>
      </w:pPr>
      <w:r w:rsidRPr="00672F89">
        <w:rPr>
          <w:sz w:val="20"/>
          <w:szCs w:val="20"/>
          <w:u w:val="single"/>
        </w:rPr>
        <w:t>Housing Regulation</w:t>
      </w:r>
    </w:p>
    <w:p w:rsidR="00501866" w:rsidRDefault="00501866" w:rsidP="00DF3B61">
      <w:pPr>
        <w:rPr>
          <w:sz w:val="20"/>
          <w:szCs w:val="20"/>
        </w:rPr>
      </w:pPr>
      <w:r>
        <w:rPr>
          <w:sz w:val="20"/>
          <w:szCs w:val="20"/>
        </w:rPr>
        <w:t xml:space="preserve">Mr. Cook questioned </w:t>
      </w:r>
      <w:r w:rsidR="00C5328C">
        <w:rPr>
          <w:sz w:val="20"/>
          <w:szCs w:val="20"/>
        </w:rPr>
        <w:t xml:space="preserve">interpretation of the term “general sanitation” referred to in the regulation. </w:t>
      </w:r>
      <w:r>
        <w:rPr>
          <w:sz w:val="20"/>
          <w:szCs w:val="20"/>
        </w:rPr>
        <w:t xml:space="preserve">Mr. Spence stated that the trained environmental health scientists who are inspecting the location would make that determination. Mr. Cook also was concerned if composting would be included in nuisance odors and open up the </w:t>
      </w:r>
      <w:r w:rsidR="00C5328C">
        <w:rPr>
          <w:sz w:val="20"/>
          <w:szCs w:val="20"/>
        </w:rPr>
        <w:t>department</w:t>
      </w:r>
      <w:r>
        <w:rPr>
          <w:sz w:val="20"/>
          <w:szCs w:val="20"/>
        </w:rPr>
        <w:t xml:space="preserve"> to frivolous complaints. Mr. Spence reported that a staff person would </w:t>
      </w:r>
      <w:r>
        <w:rPr>
          <w:sz w:val="20"/>
          <w:szCs w:val="20"/>
        </w:rPr>
        <w:lastRenderedPageBreak/>
        <w:t xml:space="preserve">be asked to investigate the complaint and if the composting does </w:t>
      </w:r>
      <w:r w:rsidR="00C5328C">
        <w:rPr>
          <w:sz w:val="20"/>
          <w:szCs w:val="20"/>
        </w:rPr>
        <w:t xml:space="preserve">cause </w:t>
      </w:r>
      <w:r>
        <w:rPr>
          <w:sz w:val="20"/>
          <w:szCs w:val="20"/>
        </w:rPr>
        <w:t>a nuisance odor</w:t>
      </w:r>
      <w:r w:rsidR="00447108">
        <w:rPr>
          <w:sz w:val="20"/>
          <w:szCs w:val="20"/>
        </w:rPr>
        <w:t xml:space="preserve"> that is impacting neighbors</w:t>
      </w:r>
      <w:r w:rsidR="00C5328C">
        <w:rPr>
          <w:sz w:val="20"/>
          <w:szCs w:val="20"/>
        </w:rPr>
        <w:t>,</w:t>
      </w:r>
      <w:r w:rsidR="00447108">
        <w:rPr>
          <w:sz w:val="20"/>
          <w:szCs w:val="20"/>
        </w:rPr>
        <w:t xml:space="preserve"> i</w:t>
      </w:r>
      <w:r>
        <w:rPr>
          <w:sz w:val="20"/>
          <w:szCs w:val="20"/>
        </w:rPr>
        <w:t xml:space="preserve">t would be addressed with the homeowner. </w:t>
      </w:r>
      <w:r w:rsidR="00447108">
        <w:rPr>
          <w:sz w:val="20"/>
          <w:szCs w:val="20"/>
        </w:rPr>
        <w:t xml:space="preserve">Also, Mr. Cook </w:t>
      </w:r>
      <w:r w:rsidR="00C5328C">
        <w:rPr>
          <w:sz w:val="20"/>
          <w:szCs w:val="20"/>
        </w:rPr>
        <w:t xml:space="preserve">asked </w:t>
      </w:r>
      <w:r w:rsidR="00447108">
        <w:rPr>
          <w:sz w:val="20"/>
          <w:szCs w:val="20"/>
        </w:rPr>
        <w:t xml:space="preserve">if collection of rain water would be considered waste water under this or other regulations.  Mr. Spence reported that rain water collection is considered gray water and not actionable as waste water.  </w:t>
      </w:r>
    </w:p>
    <w:p w:rsidR="00447108" w:rsidRDefault="00447108" w:rsidP="00DF3B61">
      <w:pPr>
        <w:rPr>
          <w:sz w:val="20"/>
          <w:szCs w:val="20"/>
        </w:rPr>
      </w:pPr>
    </w:p>
    <w:p w:rsidR="00501866" w:rsidRDefault="00447108" w:rsidP="00DF3B61">
      <w:pPr>
        <w:rPr>
          <w:sz w:val="20"/>
          <w:szCs w:val="20"/>
        </w:rPr>
      </w:pPr>
      <w:r>
        <w:rPr>
          <w:sz w:val="20"/>
          <w:szCs w:val="20"/>
        </w:rPr>
        <w:t xml:space="preserve">Mr. Garrett added that the housing regulation </w:t>
      </w:r>
      <w:r w:rsidR="00C5328C">
        <w:rPr>
          <w:sz w:val="20"/>
          <w:szCs w:val="20"/>
        </w:rPr>
        <w:t xml:space="preserve">applies </w:t>
      </w:r>
      <w:r>
        <w:rPr>
          <w:sz w:val="20"/>
          <w:szCs w:val="20"/>
        </w:rPr>
        <w:t xml:space="preserve">primarily to </w:t>
      </w:r>
      <w:r w:rsidR="00C5328C">
        <w:rPr>
          <w:sz w:val="20"/>
          <w:szCs w:val="20"/>
        </w:rPr>
        <w:t xml:space="preserve">rental units not </w:t>
      </w:r>
      <w:r>
        <w:rPr>
          <w:sz w:val="20"/>
          <w:szCs w:val="20"/>
        </w:rPr>
        <w:t xml:space="preserve">private homes. It is common for the </w:t>
      </w:r>
      <w:r w:rsidR="00C5328C">
        <w:rPr>
          <w:sz w:val="20"/>
          <w:szCs w:val="20"/>
        </w:rPr>
        <w:t>department</w:t>
      </w:r>
      <w:r>
        <w:rPr>
          <w:sz w:val="20"/>
          <w:szCs w:val="20"/>
        </w:rPr>
        <w:t xml:space="preserve"> to receive a complaint that a rental unit is not in good shape or impacting the health of the tenant</w:t>
      </w:r>
      <w:r w:rsidR="00C5328C">
        <w:rPr>
          <w:sz w:val="20"/>
          <w:szCs w:val="20"/>
        </w:rPr>
        <w:t xml:space="preserve">. This </w:t>
      </w:r>
      <w:r>
        <w:rPr>
          <w:sz w:val="20"/>
          <w:szCs w:val="20"/>
        </w:rPr>
        <w:t xml:space="preserve">regulation provides a set of standards </w:t>
      </w:r>
      <w:r w:rsidR="00C5328C">
        <w:rPr>
          <w:sz w:val="20"/>
          <w:szCs w:val="20"/>
        </w:rPr>
        <w:t>the department can use to address those complaints</w:t>
      </w:r>
      <w:r>
        <w:rPr>
          <w:sz w:val="20"/>
          <w:szCs w:val="20"/>
        </w:rPr>
        <w:t xml:space="preserve">. </w:t>
      </w:r>
    </w:p>
    <w:p w:rsidR="00447108" w:rsidRDefault="00447108" w:rsidP="00DF3B61">
      <w:pPr>
        <w:rPr>
          <w:sz w:val="20"/>
          <w:szCs w:val="20"/>
        </w:rPr>
      </w:pPr>
    </w:p>
    <w:p w:rsidR="00447108" w:rsidRDefault="00447108" w:rsidP="00DF3B61">
      <w:pPr>
        <w:rPr>
          <w:sz w:val="20"/>
          <w:szCs w:val="20"/>
        </w:rPr>
      </w:pPr>
      <w:r>
        <w:rPr>
          <w:sz w:val="20"/>
          <w:szCs w:val="20"/>
        </w:rPr>
        <w:t xml:space="preserve">Commissioner Smith asked for </w:t>
      </w:r>
      <w:r w:rsidR="00B22AF1">
        <w:rPr>
          <w:sz w:val="20"/>
          <w:szCs w:val="20"/>
        </w:rPr>
        <w:t>clarification on what the 14</w:t>
      </w:r>
      <w:r w:rsidR="00C5328C">
        <w:rPr>
          <w:sz w:val="20"/>
          <w:szCs w:val="20"/>
        </w:rPr>
        <w:t>-</w:t>
      </w:r>
      <w:r w:rsidR="00B22AF1">
        <w:rPr>
          <w:sz w:val="20"/>
          <w:szCs w:val="20"/>
        </w:rPr>
        <w:t xml:space="preserve">day time limit </w:t>
      </w:r>
      <w:r w:rsidR="00C5328C">
        <w:rPr>
          <w:sz w:val="20"/>
          <w:szCs w:val="20"/>
        </w:rPr>
        <w:t xml:space="preserve">referred to in the regulation.  </w:t>
      </w:r>
      <w:r w:rsidR="00B22AF1">
        <w:rPr>
          <w:sz w:val="20"/>
          <w:szCs w:val="20"/>
        </w:rPr>
        <w:t>Mr. Garrett responded that many municipalities implemented watering restrictions and penalties this year due to drought conditions.  One of the identified penalties for</w:t>
      </w:r>
      <w:r w:rsidR="00DA2871">
        <w:rPr>
          <w:sz w:val="20"/>
          <w:szCs w:val="20"/>
        </w:rPr>
        <w:t xml:space="preserve"> repeated </w:t>
      </w:r>
      <w:r w:rsidR="00B22AF1">
        <w:rPr>
          <w:sz w:val="20"/>
          <w:szCs w:val="20"/>
        </w:rPr>
        <w:t xml:space="preserve">violations was to shut off water to the housing unit.  The 14 days represent a grace period to allow the resident to resolve the issue before the department is required to close the unit to occupancy.  </w:t>
      </w:r>
    </w:p>
    <w:p w:rsidR="004A431D" w:rsidRPr="00ED6095" w:rsidRDefault="00B22AF1" w:rsidP="004A431D">
      <w:pPr>
        <w:rPr>
          <w:i/>
          <w:sz w:val="20"/>
          <w:szCs w:val="20"/>
        </w:rPr>
      </w:pPr>
      <w:r>
        <w:rPr>
          <w:i/>
          <w:sz w:val="20"/>
          <w:szCs w:val="20"/>
        </w:rPr>
        <w:t xml:space="preserve">Commissioner Smith </w:t>
      </w:r>
      <w:r w:rsidR="004A431D" w:rsidRPr="00ED6095">
        <w:rPr>
          <w:i/>
          <w:sz w:val="20"/>
          <w:szCs w:val="20"/>
        </w:rPr>
        <w:t xml:space="preserve">motioned to adopt the amended </w:t>
      </w:r>
      <w:r>
        <w:rPr>
          <w:i/>
          <w:sz w:val="20"/>
          <w:szCs w:val="20"/>
        </w:rPr>
        <w:t>Housing r</w:t>
      </w:r>
      <w:r w:rsidR="004A431D">
        <w:rPr>
          <w:i/>
          <w:sz w:val="20"/>
          <w:szCs w:val="20"/>
        </w:rPr>
        <w:t>egulation</w:t>
      </w:r>
      <w:r>
        <w:rPr>
          <w:i/>
          <w:sz w:val="20"/>
          <w:szCs w:val="20"/>
        </w:rPr>
        <w:t xml:space="preserve">. Mayor Lewis </w:t>
      </w:r>
      <w:r w:rsidR="004A431D" w:rsidRPr="00ED6095">
        <w:rPr>
          <w:i/>
          <w:sz w:val="20"/>
          <w:szCs w:val="20"/>
        </w:rPr>
        <w:t xml:space="preserve">seconded.  The vote was unanimous.  </w:t>
      </w:r>
    </w:p>
    <w:p w:rsidR="00DF3B61" w:rsidRDefault="00DF3B61" w:rsidP="00FF3998">
      <w:pPr>
        <w:rPr>
          <w:sz w:val="20"/>
          <w:szCs w:val="20"/>
        </w:rPr>
      </w:pPr>
      <w:r>
        <w:rPr>
          <w:sz w:val="20"/>
          <w:szCs w:val="20"/>
        </w:rPr>
        <w:t xml:space="preserve">   </w:t>
      </w:r>
    </w:p>
    <w:p w:rsidR="00686ACA" w:rsidRDefault="0077387C" w:rsidP="00FF3998">
      <w:pPr>
        <w:rPr>
          <w:b/>
          <w:sz w:val="20"/>
          <w:szCs w:val="20"/>
        </w:rPr>
      </w:pPr>
      <w:r>
        <w:rPr>
          <w:b/>
          <w:sz w:val="20"/>
          <w:szCs w:val="20"/>
        </w:rPr>
        <w:t xml:space="preserve">Environmental Health Services </w:t>
      </w:r>
      <w:r w:rsidR="00623D2F">
        <w:rPr>
          <w:b/>
          <w:sz w:val="20"/>
          <w:szCs w:val="20"/>
        </w:rPr>
        <w:t xml:space="preserve">Division Report </w:t>
      </w:r>
      <w:r w:rsidR="00686ACA">
        <w:rPr>
          <w:b/>
          <w:sz w:val="20"/>
          <w:szCs w:val="20"/>
        </w:rPr>
        <w:t>(Information)</w:t>
      </w:r>
    </w:p>
    <w:p w:rsidR="0077387C" w:rsidRDefault="00623D2F" w:rsidP="00686ACA">
      <w:pPr>
        <w:rPr>
          <w:sz w:val="20"/>
          <w:szCs w:val="20"/>
        </w:rPr>
      </w:pPr>
      <w:r>
        <w:rPr>
          <w:sz w:val="20"/>
          <w:szCs w:val="20"/>
        </w:rPr>
        <w:t>M</w:t>
      </w:r>
      <w:r w:rsidR="0077387C">
        <w:rPr>
          <w:sz w:val="20"/>
          <w:szCs w:val="20"/>
        </w:rPr>
        <w:t xml:space="preserve">r. Spence gave a brief overview of Environmental Health Services </w:t>
      </w:r>
      <w:r w:rsidR="007B7131">
        <w:rPr>
          <w:sz w:val="20"/>
          <w:szCs w:val="20"/>
        </w:rPr>
        <w:t xml:space="preserve">which </w:t>
      </w:r>
      <w:r w:rsidR="0077387C">
        <w:rPr>
          <w:sz w:val="20"/>
          <w:szCs w:val="20"/>
        </w:rPr>
        <w:t xml:space="preserve">oversees 35 programs.  A highlight of the past year has been the collaboration with the Silver Eagle refinery who </w:t>
      </w:r>
      <w:r w:rsidR="007B7131">
        <w:rPr>
          <w:sz w:val="20"/>
          <w:szCs w:val="20"/>
        </w:rPr>
        <w:t xml:space="preserve">agreed to </w:t>
      </w:r>
      <w:r w:rsidR="0077387C">
        <w:rPr>
          <w:sz w:val="20"/>
          <w:szCs w:val="20"/>
        </w:rPr>
        <w:t xml:space="preserve">donate air quality monitors to </w:t>
      </w:r>
      <w:r w:rsidR="00C5328C">
        <w:rPr>
          <w:sz w:val="20"/>
          <w:szCs w:val="20"/>
        </w:rPr>
        <w:t xml:space="preserve">the department. </w:t>
      </w:r>
      <w:r w:rsidR="0077387C">
        <w:rPr>
          <w:sz w:val="20"/>
          <w:szCs w:val="20"/>
        </w:rPr>
        <w:t xml:space="preserve">These monitors will provide real-time air quality data to a website that will be accessible </w:t>
      </w:r>
      <w:r w:rsidR="007B7131">
        <w:rPr>
          <w:sz w:val="20"/>
          <w:szCs w:val="20"/>
        </w:rPr>
        <w:t xml:space="preserve">to </w:t>
      </w:r>
      <w:r w:rsidR="0077387C">
        <w:rPr>
          <w:sz w:val="20"/>
          <w:szCs w:val="20"/>
        </w:rPr>
        <w:t>the public</w:t>
      </w:r>
      <w:r w:rsidR="00C5328C">
        <w:rPr>
          <w:sz w:val="20"/>
          <w:szCs w:val="20"/>
        </w:rPr>
        <w:t xml:space="preserve">.  </w:t>
      </w:r>
      <w:r w:rsidR="007B7131">
        <w:rPr>
          <w:sz w:val="20"/>
          <w:szCs w:val="20"/>
        </w:rPr>
        <w:t xml:space="preserve"> </w:t>
      </w:r>
    </w:p>
    <w:p w:rsidR="0077387C" w:rsidRDefault="0077387C" w:rsidP="00686ACA">
      <w:pPr>
        <w:rPr>
          <w:sz w:val="20"/>
          <w:szCs w:val="20"/>
        </w:rPr>
      </w:pPr>
    </w:p>
    <w:p w:rsidR="007B7131" w:rsidRDefault="007B7131" w:rsidP="00686ACA">
      <w:pPr>
        <w:rPr>
          <w:sz w:val="20"/>
          <w:szCs w:val="20"/>
        </w:rPr>
      </w:pPr>
      <w:r>
        <w:rPr>
          <w:sz w:val="20"/>
          <w:szCs w:val="20"/>
        </w:rPr>
        <w:t xml:space="preserve">Another highlight of 2015 has been the increased attendance and interest in the </w:t>
      </w:r>
      <w:r w:rsidR="00C5328C">
        <w:rPr>
          <w:sz w:val="20"/>
          <w:szCs w:val="20"/>
        </w:rPr>
        <w:t>d</w:t>
      </w:r>
      <w:r>
        <w:rPr>
          <w:sz w:val="20"/>
          <w:szCs w:val="20"/>
        </w:rPr>
        <w:t xml:space="preserve">epartments Radon classes and testing program.  Mr. Zigich commented that the class he attended was informative and attended by more than 200 people.  Mr. Spence reported that 285 homes </w:t>
      </w:r>
      <w:r w:rsidR="00DA2871">
        <w:rPr>
          <w:sz w:val="20"/>
          <w:szCs w:val="20"/>
        </w:rPr>
        <w:t xml:space="preserve">were </w:t>
      </w:r>
      <w:r>
        <w:rPr>
          <w:sz w:val="20"/>
          <w:szCs w:val="20"/>
        </w:rPr>
        <w:t xml:space="preserve">tested and homeowners provided with educational materials.  </w:t>
      </w:r>
    </w:p>
    <w:p w:rsidR="007B7131" w:rsidRDefault="007B7131" w:rsidP="00686ACA">
      <w:pPr>
        <w:rPr>
          <w:sz w:val="20"/>
          <w:szCs w:val="20"/>
        </w:rPr>
      </w:pPr>
    </w:p>
    <w:p w:rsidR="007B7131" w:rsidRDefault="007B7131" w:rsidP="00686ACA">
      <w:pPr>
        <w:rPr>
          <w:sz w:val="20"/>
          <w:szCs w:val="20"/>
        </w:rPr>
      </w:pPr>
      <w:r>
        <w:rPr>
          <w:sz w:val="20"/>
          <w:szCs w:val="20"/>
        </w:rPr>
        <w:t>Mr. Cook asked how the homes that were tested were identified and how long the testing lasts.  Mr. Spence reported that homeowner can call in or use the website to request</w:t>
      </w:r>
      <w:r w:rsidR="00DA2871">
        <w:rPr>
          <w:sz w:val="20"/>
          <w:szCs w:val="20"/>
        </w:rPr>
        <w:t xml:space="preserve"> testing.  </w:t>
      </w:r>
      <w:r>
        <w:rPr>
          <w:sz w:val="20"/>
          <w:szCs w:val="20"/>
        </w:rPr>
        <w:t>The recommended testi</w:t>
      </w:r>
      <w:r w:rsidR="00A3012A">
        <w:rPr>
          <w:sz w:val="20"/>
          <w:szCs w:val="20"/>
        </w:rPr>
        <w:t xml:space="preserve">ng time is a minimum of 48 hours up to a year.  The longer the home is tested the more accurate the results.  </w:t>
      </w:r>
    </w:p>
    <w:p w:rsidR="00A3012A" w:rsidRDefault="00A3012A" w:rsidP="00686ACA">
      <w:pPr>
        <w:rPr>
          <w:sz w:val="20"/>
          <w:szCs w:val="20"/>
        </w:rPr>
      </w:pPr>
    </w:p>
    <w:p w:rsidR="00A3012A" w:rsidRDefault="00A3012A" w:rsidP="00686ACA">
      <w:pPr>
        <w:rPr>
          <w:sz w:val="20"/>
          <w:szCs w:val="20"/>
        </w:rPr>
      </w:pPr>
      <w:r>
        <w:rPr>
          <w:sz w:val="20"/>
          <w:szCs w:val="20"/>
        </w:rPr>
        <w:t xml:space="preserve">Mayor Lewis asked if there is any response from the </w:t>
      </w:r>
      <w:r w:rsidR="00C5328C">
        <w:rPr>
          <w:sz w:val="20"/>
          <w:szCs w:val="20"/>
        </w:rPr>
        <w:t>d</w:t>
      </w:r>
      <w:r>
        <w:rPr>
          <w:sz w:val="20"/>
          <w:szCs w:val="20"/>
        </w:rPr>
        <w:t xml:space="preserve">epartment if a hotspot area is identified.  Mr. Spence reported that the </w:t>
      </w:r>
      <w:r w:rsidR="00C5328C">
        <w:rPr>
          <w:sz w:val="20"/>
          <w:szCs w:val="20"/>
        </w:rPr>
        <w:t>d</w:t>
      </w:r>
      <w:r>
        <w:rPr>
          <w:sz w:val="20"/>
          <w:szCs w:val="20"/>
        </w:rPr>
        <w:t>epartment does not do any remediation</w:t>
      </w:r>
      <w:r w:rsidR="00DA2871">
        <w:rPr>
          <w:sz w:val="20"/>
          <w:szCs w:val="20"/>
        </w:rPr>
        <w:t xml:space="preserve"> </w:t>
      </w:r>
      <w:r w:rsidR="00C5328C">
        <w:rPr>
          <w:sz w:val="20"/>
          <w:szCs w:val="20"/>
        </w:rPr>
        <w:t xml:space="preserve">but refers the homeowner to </w:t>
      </w:r>
      <w:r w:rsidR="00DA2871">
        <w:rPr>
          <w:sz w:val="20"/>
          <w:szCs w:val="20"/>
        </w:rPr>
        <w:t xml:space="preserve">local </w:t>
      </w:r>
      <w:r w:rsidR="00C5328C">
        <w:rPr>
          <w:sz w:val="20"/>
          <w:szCs w:val="20"/>
        </w:rPr>
        <w:t xml:space="preserve">private </w:t>
      </w:r>
      <w:r w:rsidR="00DA2871">
        <w:rPr>
          <w:sz w:val="20"/>
          <w:szCs w:val="20"/>
        </w:rPr>
        <w:t xml:space="preserve">for that service. </w:t>
      </w:r>
      <w:r w:rsidR="00C5328C">
        <w:rPr>
          <w:sz w:val="20"/>
          <w:szCs w:val="20"/>
        </w:rPr>
        <w:t xml:space="preserve">  </w:t>
      </w:r>
      <w:r>
        <w:rPr>
          <w:sz w:val="20"/>
          <w:szCs w:val="20"/>
        </w:rPr>
        <w:t xml:space="preserve">  </w:t>
      </w:r>
    </w:p>
    <w:p w:rsidR="00A3012A" w:rsidRDefault="00A3012A" w:rsidP="00686ACA">
      <w:pPr>
        <w:rPr>
          <w:sz w:val="20"/>
          <w:szCs w:val="20"/>
        </w:rPr>
      </w:pPr>
    </w:p>
    <w:p w:rsidR="00A3012A" w:rsidRDefault="00A3012A" w:rsidP="00686ACA">
      <w:pPr>
        <w:rPr>
          <w:sz w:val="20"/>
          <w:szCs w:val="20"/>
        </w:rPr>
      </w:pPr>
      <w:r>
        <w:rPr>
          <w:sz w:val="20"/>
          <w:szCs w:val="20"/>
        </w:rPr>
        <w:t xml:space="preserve">Mr. Geddes recognized the </w:t>
      </w:r>
      <w:r w:rsidR="00C5328C">
        <w:rPr>
          <w:sz w:val="20"/>
          <w:szCs w:val="20"/>
        </w:rPr>
        <w:t>d</w:t>
      </w:r>
      <w:r>
        <w:rPr>
          <w:sz w:val="20"/>
          <w:szCs w:val="20"/>
        </w:rPr>
        <w:t xml:space="preserve">epartment and the </w:t>
      </w:r>
      <w:r w:rsidR="00C5328C">
        <w:rPr>
          <w:sz w:val="20"/>
          <w:szCs w:val="20"/>
        </w:rPr>
        <w:t>d</w:t>
      </w:r>
      <w:r>
        <w:rPr>
          <w:sz w:val="20"/>
          <w:szCs w:val="20"/>
        </w:rPr>
        <w:t>ivision for the handling of the adjudicative hearing process.  The process is n</w:t>
      </w:r>
      <w:r w:rsidR="00C5328C">
        <w:rPr>
          <w:sz w:val="20"/>
          <w:szCs w:val="20"/>
        </w:rPr>
        <w:t>ot heavy handed and allows the d</w:t>
      </w:r>
      <w:r>
        <w:rPr>
          <w:sz w:val="20"/>
          <w:szCs w:val="20"/>
        </w:rPr>
        <w:t xml:space="preserve">epartment to educate the public on how to avoid the violation in the future.  Attendees to the hearings have been appreciative of the explanations and the chance to sit down with department representatives.  </w:t>
      </w:r>
    </w:p>
    <w:p w:rsidR="0077387C" w:rsidRDefault="0077387C" w:rsidP="00686ACA">
      <w:pPr>
        <w:rPr>
          <w:sz w:val="20"/>
          <w:szCs w:val="20"/>
        </w:rPr>
      </w:pPr>
    </w:p>
    <w:p w:rsidR="009856CE" w:rsidRDefault="00A3012A" w:rsidP="00FF3998">
      <w:pPr>
        <w:rPr>
          <w:b/>
          <w:sz w:val="20"/>
          <w:szCs w:val="20"/>
        </w:rPr>
      </w:pPr>
      <w:r>
        <w:rPr>
          <w:b/>
          <w:sz w:val="20"/>
          <w:szCs w:val="20"/>
        </w:rPr>
        <w:t xml:space="preserve">Open Meetings Act Training </w:t>
      </w:r>
      <w:r w:rsidR="009856CE">
        <w:rPr>
          <w:b/>
          <w:sz w:val="20"/>
          <w:szCs w:val="20"/>
        </w:rPr>
        <w:t>(Information)</w:t>
      </w:r>
    </w:p>
    <w:p w:rsidR="00D237F7" w:rsidRDefault="009856CE" w:rsidP="00A3012A">
      <w:pPr>
        <w:rPr>
          <w:sz w:val="20"/>
          <w:szCs w:val="20"/>
        </w:rPr>
      </w:pPr>
      <w:r>
        <w:rPr>
          <w:sz w:val="20"/>
          <w:szCs w:val="20"/>
        </w:rPr>
        <w:t>M</w:t>
      </w:r>
      <w:r w:rsidR="00A3012A">
        <w:rPr>
          <w:sz w:val="20"/>
          <w:szCs w:val="20"/>
        </w:rPr>
        <w:t>r. Geddes of the Davis County Attorney’</w:t>
      </w:r>
      <w:r>
        <w:rPr>
          <w:sz w:val="20"/>
          <w:szCs w:val="20"/>
        </w:rPr>
        <w:t>s</w:t>
      </w:r>
      <w:r w:rsidR="00A3012A">
        <w:rPr>
          <w:sz w:val="20"/>
          <w:szCs w:val="20"/>
        </w:rPr>
        <w:t xml:space="preserve"> office provided the Board with a Utah’s Open Meeting Act training</w:t>
      </w:r>
      <w:r>
        <w:rPr>
          <w:sz w:val="20"/>
          <w:szCs w:val="20"/>
        </w:rPr>
        <w:t xml:space="preserve">. </w:t>
      </w:r>
    </w:p>
    <w:p w:rsidR="00A3012A" w:rsidRDefault="00A3012A" w:rsidP="00A3012A">
      <w:pPr>
        <w:rPr>
          <w:sz w:val="20"/>
          <w:szCs w:val="20"/>
        </w:rPr>
      </w:pPr>
    </w:p>
    <w:p w:rsidR="00A3012A" w:rsidRPr="00845CF2" w:rsidRDefault="00A3012A" w:rsidP="00A3012A">
      <w:pPr>
        <w:rPr>
          <w:sz w:val="20"/>
          <w:szCs w:val="20"/>
        </w:rPr>
      </w:pPr>
      <w:r>
        <w:rPr>
          <w:sz w:val="20"/>
          <w:szCs w:val="20"/>
        </w:rPr>
        <w:t xml:space="preserve">Mr. Cook </w:t>
      </w:r>
      <w:r w:rsidR="00C10251">
        <w:rPr>
          <w:sz w:val="20"/>
          <w:szCs w:val="20"/>
        </w:rPr>
        <w:t xml:space="preserve">asked </w:t>
      </w:r>
      <w:r w:rsidR="00EE47FF">
        <w:rPr>
          <w:sz w:val="20"/>
          <w:szCs w:val="20"/>
        </w:rPr>
        <w:t xml:space="preserve">when written minutes or a recording of a closed meeting would be open to the public.  Mr. Geddes reported that those records are defined as protected and are not released to the public.  They may be disclosed only if ordered by the court.  </w:t>
      </w:r>
    </w:p>
    <w:p w:rsidR="00845CF2" w:rsidRDefault="00845CF2" w:rsidP="00FF3998">
      <w:pPr>
        <w:rPr>
          <w:b/>
          <w:sz w:val="20"/>
          <w:szCs w:val="20"/>
        </w:rPr>
      </w:pPr>
    </w:p>
    <w:p w:rsidR="00845CF2" w:rsidRDefault="00D409B9" w:rsidP="00FF3998">
      <w:pPr>
        <w:rPr>
          <w:b/>
          <w:sz w:val="20"/>
          <w:szCs w:val="20"/>
        </w:rPr>
      </w:pPr>
      <w:r>
        <w:rPr>
          <w:b/>
          <w:sz w:val="20"/>
          <w:szCs w:val="20"/>
        </w:rPr>
        <w:t>Accreditation Update (Information)</w:t>
      </w:r>
    </w:p>
    <w:p w:rsidR="00F5109D" w:rsidRDefault="00E856CD" w:rsidP="00E856CD">
      <w:pPr>
        <w:rPr>
          <w:sz w:val="20"/>
          <w:szCs w:val="20"/>
        </w:rPr>
      </w:pPr>
      <w:r>
        <w:rPr>
          <w:sz w:val="20"/>
          <w:szCs w:val="20"/>
        </w:rPr>
        <w:t>Mr. Hatch reported on the department</w:t>
      </w:r>
      <w:r w:rsidR="00C10251">
        <w:rPr>
          <w:sz w:val="20"/>
          <w:szCs w:val="20"/>
        </w:rPr>
        <w:t>’</w:t>
      </w:r>
      <w:r>
        <w:rPr>
          <w:sz w:val="20"/>
          <w:szCs w:val="20"/>
        </w:rPr>
        <w:t xml:space="preserve">s current accreditation efforts.  </w:t>
      </w:r>
      <w:r w:rsidR="00797021">
        <w:rPr>
          <w:sz w:val="20"/>
          <w:szCs w:val="20"/>
        </w:rPr>
        <w:t xml:space="preserve">Currently only 70 local health departments out of 2,800 or 2.5 percent have met the standards and measures set forward by the Public </w:t>
      </w:r>
      <w:r w:rsidR="00797021">
        <w:rPr>
          <w:sz w:val="20"/>
          <w:szCs w:val="20"/>
        </w:rPr>
        <w:lastRenderedPageBreak/>
        <w:t>Health Accreditation Board (</w:t>
      </w:r>
      <w:proofErr w:type="spellStart"/>
      <w:r w:rsidR="00797021">
        <w:rPr>
          <w:sz w:val="20"/>
          <w:szCs w:val="20"/>
        </w:rPr>
        <w:t>PHAB</w:t>
      </w:r>
      <w:proofErr w:type="spellEnd"/>
      <w:r w:rsidR="00797021">
        <w:rPr>
          <w:sz w:val="20"/>
          <w:szCs w:val="20"/>
        </w:rPr>
        <w:t>) for accreditation.  In preparation for the site visit</w:t>
      </w:r>
      <w:r w:rsidR="00C10251">
        <w:rPr>
          <w:sz w:val="20"/>
          <w:szCs w:val="20"/>
        </w:rPr>
        <w:t>,</w:t>
      </w:r>
      <w:r w:rsidR="00797021">
        <w:rPr>
          <w:sz w:val="20"/>
          <w:szCs w:val="20"/>
        </w:rPr>
        <w:t xml:space="preserve"> </w:t>
      </w:r>
      <w:proofErr w:type="spellStart"/>
      <w:r w:rsidR="00797021">
        <w:rPr>
          <w:sz w:val="20"/>
          <w:szCs w:val="20"/>
        </w:rPr>
        <w:t>PHAB</w:t>
      </w:r>
      <w:proofErr w:type="spellEnd"/>
      <w:r w:rsidR="00797021">
        <w:rPr>
          <w:sz w:val="20"/>
          <w:szCs w:val="20"/>
        </w:rPr>
        <w:t xml:space="preserve"> members review documentation submitted by the </w:t>
      </w:r>
      <w:r w:rsidR="00C5328C">
        <w:rPr>
          <w:sz w:val="20"/>
          <w:szCs w:val="20"/>
        </w:rPr>
        <w:t>d</w:t>
      </w:r>
      <w:r w:rsidR="00797021">
        <w:rPr>
          <w:sz w:val="20"/>
          <w:szCs w:val="20"/>
        </w:rPr>
        <w:t xml:space="preserve">epartment. That review looks at all 12 domains their 97 measures and the documents submitted in support of those measures.  On June 24 the </w:t>
      </w:r>
      <w:r w:rsidR="00C5328C">
        <w:rPr>
          <w:sz w:val="20"/>
          <w:szCs w:val="20"/>
        </w:rPr>
        <w:t>d</w:t>
      </w:r>
      <w:r w:rsidR="00797021">
        <w:rPr>
          <w:sz w:val="20"/>
          <w:szCs w:val="20"/>
        </w:rPr>
        <w:t xml:space="preserve">epartment received a report that outlined 13 measures out of the 97 that needed additional information submitted.  The </w:t>
      </w:r>
      <w:r w:rsidR="00C5328C">
        <w:rPr>
          <w:sz w:val="20"/>
          <w:szCs w:val="20"/>
        </w:rPr>
        <w:t>d</w:t>
      </w:r>
      <w:r w:rsidR="00797021">
        <w:rPr>
          <w:sz w:val="20"/>
          <w:szCs w:val="20"/>
        </w:rPr>
        <w:t>epartment has addressed those issues and the site-</w:t>
      </w:r>
      <w:r w:rsidR="00F5109D">
        <w:rPr>
          <w:sz w:val="20"/>
          <w:szCs w:val="20"/>
        </w:rPr>
        <w:t>v</w:t>
      </w:r>
      <w:r w:rsidR="00797021">
        <w:rPr>
          <w:sz w:val="20"/>
          <w:szCs w:val="20"/>
        </w:rPr>
        <w:t xml:space="preserve">isit is scheduled for August 25-26.  </w:t>
      </w:r>
    </w:p>
    <w:p w:rsidR="00F5109D" w:rsidRDefault="00F5109D" w:rsidP="00E856CD">
      <w:pPr>
        <w:rPr>
          <w:sz w:val="20"/>
          <w:szCs w:val="20"/>
        </w:rPr>
      </w:pPr>
    </w:p>
    <w:p w:rsidR="00F5109D" w:rsidRDefault="00F5109D" w:rsidP="00E856CD">
      <w:pPr>
        <w:rPr>
          <w:sz w:val="20"/>
          <w:szCs w:val="20"/>
        </w:rPr>
      </w:pPr>
      <w:r>
        <w:rPr>
          <w:sz w:val="20"/>
          <w:szCs w:val="20"/>
        </w:rPr>
        <w:t>In preparation for the site-visit and domain meetings t</w:t>
      </w:r>
      <w:r w:rsidR="00797021">
        <w:rPr>
          <w:sz w:val="20"/>
          <w:szCs w:val="20"/>
        </w:rPr>
        <w:t xml:space="preserve">he </w:t>
      </w:r>
      <w:r w:rsidR="00C5328C">
        <w:rPr>
          <w:sz w:val="20"/>
          <w:szCs w:val="20"/>
        </w:rPr>
        <w:t>d</w:t>
      </w:r>
      <w:r w:rsidR="00797021">
        <w:rPr>
          <w:sz w:val="20"/>
          <w:szCs w:val="20"/>
        </w:rPr>
        <w:t xml:space="preserve">epartment will </w:t>
      </w:r>
      <w:r>
        <w:rPr>
          <w:sz w:val="20"/>
          <w:szCs w:val="20"/>
        </w:rPr>
        <w:t>c</w:t>
      </w:r>
      <w:r w:rsidR="00797021">
        <w:rPr>
          <w:sz w:val="20"/>
          <w:szCs w:val="20"/>
        </w:rPr>
        <w:t>onduct mock site-visit meetings to prepare staff</w:t>
      </w:r>
      <w:r>
        <w:rPr>
          <w:sz w:val="20"/>
          <w:szCs w:val="20"/>
        </w:rPr>
        <w:t xml:space="preserve">.  The site-visit will also include </w:t>
      </w:r>
      <w:r w:rsidR="00797021">
        <w:rPr>
          <w:sz w:val="20"/>
          <w:szCs w:val="20"/>
        </w:rPr>
        <w:t>a meeting with the Board</w:t>
      </w:r>
      <w:r>
        <w:rPr>
          <w:sz w:val="20"/>
          <w:szCs w:val="20"/>
        </w:rPr>
        <w:t xml:space="preserve">.  A briefing has been scheduled to prepare Board members for their portion of the site-visit.  </w:t>
      </w:r>
      <w:r w:rsidR="00797021">
        <w:rPr>
          <w:sz w:val="20"/>
          <w:szCs w:val="20"/>
        </w:rPr>
        <w:t xml:space="preserve">Mr. Zigich asked for volunteers </w:t>
      </w:r>
      <w:r>
        <w:rPr>
          <w:sz w:val="20"/>
          <w:szCs w:val="20"/>
        </w:rPr>
        <w:t xml:space="preserve">to attend the </w:t>
      </w:r>
      <w:r w:rsidR="00797021">
        <w:rPr>
          <w:sz w:val="20"/>
          <w:szCs w:val="20"/>
        </w:rPr>
        <w:t xml:space="preserve">training as well as the site-visit meeting held on August 25.  </w:t>
      </w:r>
    </w:p>
    <w:p w:rsidR="00EE47FF" w:rsidRPr="00F5109D" w:rsidRDefault="00F5109D" w:rsidP="00E856CD">
      <w:pPr>
        <w:rPr>
          <w:i/>
          <w:sz w:val="20"/>
          <w:szCs w:val="20"/>
        </w:rPr>
      </w:pPr>
      <w:r w:rsidRPr="00F5109D">
        <w:rPr>
          <w:i/>
          <w:sz w:val="20"/>
          <w:szCs w:val="20"/>
        </w:rPr>
        <w:t>Ms. Benson, Dr. Alexander and Mr. Zigich volunteered t</w:t>
      </w:r>
      <w:r w:rsidR="00C10251">
        <w:rPr>
          <w:i/>
          <w:sz w:val="20"/>
          <w:szCs w:val="20"/>
        </w:rPr>
        <w:t>o participate</w:t>
      </w:r>
      <w:r w:rsidRPr="00F5109D">
        <w:rPr>
          <w:i/>
          <w:sz w:val="20"/>
          <w:szCs w:val="20"/>
        </w:rPr>
        <w:t xml:space="preserve">.  </w:t>
      </w:r>
    </w:p>
    <w:p w:rsidR="00EE47FF" w:rsidRDefault="00EE47FF" w:rsidP="00E856CD">
      <w:pPr>
        <w:rPr>
          <w:sz w:val="20"/>
          <w:szCs w:val="20"/>
        </w:rPr>
      </w:pPr>
    </w:p>
    <w:p w:rsidR="003A4124" w:rsidRDefault="003A4124" w:rsidP="00FF3998">
      <w:pPr>
        <w:rPr>
          <w:b/>
          <w:sz w:val="20"/>
          <w:szCs w:val="20"/>
        </w:rPr>
      </w:pPr>
      <w:r>
        <w:rPr>
          <w:b/>
          <w:sz w:val="20"/>
          <w:szCs w:val="20"/>
        </w:rPr>
        <w:t>Budget Report (Information)</w:t>
      </w:r>
    </w:p>
    <w:p w:rsidR="003A4124" w:rsidRDefault="00AD557E" w:rsidP="003A4124">
      <w:pPr>
        <w:pStyle w:val="PlainText"/>
        <w:rPr>
          <w:rFonts w:ascii="Arial" w:hAnsi="Arial" w:cs="Arial"/>
          <w:sz w:val="20"/>
          <w:szCs w:val="20"/>
        </w:rPr>
      </w:pPr>
      <w:r>
        <w:rPr>
          <w:rFonts w:ascii="Arial" w:hAnsi="Arial" w:cs="Arial"/>
          <w:sz w:val="20"/>
          <w:szCs w:val="20"/>
        </w:rPr>
        <w:t xml:space="preserve">Ms. Reich </w:t>
      </w:r>
      <w:r w:rsidR="003A4124" w:rsidRPr="00FC327E">
        <w:rPr>
          <w:rFonts w:ascii="Arial" w:hAnsi="Arial" w:cs="Arial"/>
          <w:sz w:val="20"/>
          <w:szCs w:val="20"/>
        </w:rPr>
        <w:t>presented the year-to-dat</w:t>
      </w:r>
      <w:r w:rsidR="00C5328C">
        <w:rPr>
          <w:rFonts w:ascii="Arial" w:hAnsi="Arial" w:cs="Arial"/>
          <w:sz w:val="20"/>
          <w:szCs w:val="20"/>
        </w:rPr>
        <w:t>e d</w:t>
      </w:r>
      <w:r w:rsidR="003A4124" w:rsidRPr="00FC327E">
        <w:rPr>
          <w:rFonts w:ascii="Arial" w:hAnsi="Arial" w:cs="Arial"/>
          <w:sz w:val="20"/>
          <w:szCs w:val="20"/>
        </w:rPr>
        <w:t>epartment budget numbers.</w:t>
      </w:r>
      <w:r w:rsidR="003A4124">
        <w:rPr>
          <w:rFonts w:ascii="Arial" w:hAnsi="Arial" w:cs="Arial"/>
          <w:sz w:val="20"/>
          <w:szCs w:val="20"/>
        </w:rPr>
        <w:t xml:space="preserve">  </w:t>
      </w:r>
    </w:p>
    <w:p w:rsidR="00AD557E" w:rsidRDefault="00AD557E" w:rsidP="003A4124">
      <w:pPr>
        <w:pStyle w:val="PlainText"/>
        <w:rPr>
          <w:rFonts w:ascii="Arial" w:hAnsi="Arial" w:cs="Arial"/>
          <w:sz w:val="20"/>
          <w:szCs w:val="20"/>
        </w:rPr>
      </w:pPr>
    </w:p>
    <w:p w:rsidR="00AD557E" w:rsidRPr="00AD557E" w:rsidRDefault="00AD557E" w:rsidP="003A4124">
      <w:pPr>
        <w:pStyle w:val="PlainText"/>
        <w:rPr>
          <w:b/>
          <w:sz w:val="20"/>
          <w:szCs w:val="20"/>
        </w:rPr>
      </w:pPr>
      <w:r w:rsidRPr="00AD557E">
        <w:rPr>
          <w:rFonts w:ascii="Arial" w:hAnsi="Arial" w:cs="Arial"/>
          <w:b/>
          <w:sz w:val="20"/>
          <w:szCs w:val="20"/>
        </w:rPr>
        <w:t>UALBOH (Information)</w:t>
      </w:r>
    </w:p>
    <w:p w:rsidR="00AD557E" w:rsidRPr="000D199C" w:rsidRDefault="000D199C" w:rsidP="00FF3998">
      <w:pPr>
        <w:rPr>
          <w:sz w:val="20"/>
          <w:szCs w:val="20"/>
        </w:rPr>
      </w:pPr>
      <w:r>
        <w:rPr>
          <w:sz w:val="20"/>
          <w:szCs w:val="20"/>
        </w:rPr>
        <w:t xml:space="preserve">Ms. Benson invited Board members to attend the Annual Symposium scheduled for September 10-11 at Daniel Summit.  The symposium provides a great opportunity for Board members to interact with other boards of health throughout the state. </w:t>
      </w:r>
    </w:p>
    <w:p w:rsidR="000D199C" w:rsidRDefault="000D199C" w:rsidP="00FF3998">
      <w:pPr>
        <w:rPr>
          <w:b/>
          <w:sz w:val="20"/>
          <w:szCs w:val="20"/>
        </w:rPr>
      </w:pPr>
    </w:p>
    <w:p w:rsidR="00B204E3" w:rsidRPr="00FC327E" w:rsidRDefault="00B204E3" w:rsidP="00FF3998">
      <w:pPr>
        <w:rPr>
          <w:b/>
          <w:sz w:val="20"/>
          <w:szCs w:val="20"/>
        </w:rPr>
      </w:pPr>
      <w:r w:rsidRPr="00FC327E">
        <w:rPr>
          <w:b/>
          <w:sz w:val="20"/>
          <w:szCs w:val="20"/>
        </w:rPr>
        <w:t>Director’s Report (Information)</w:t>
      </w:r>
    </w:p>
    <w:p w:rsidR="000D199C" w:rsidRDefault="004B16C9" w:rsidP="00FF3998">
      <w:pPr>
        <w:rPr>
          <w:sz w:val="20"/>
          <w:szCs w:val="20"/>
        </w:rPr>
      </w:pPr>
      <w:r>
        <w:rPr>
          <w:sz w:val="20"/>
          <w:szCs w:val="20"/>
        </w:rPr>
        <w:t xml:space="preserve">Mr. Garrett thanked staff for their work in preparing the </w:t>
      </w:r>
      <w:r w:rsidR="00C5328C">
        <w:rPr>
          <w:sz w:val="20"/>
          <w:szCs w:val="20"/>
        </w:rPr>
        <w:t>d</w:t>
      </w:r>
      <w:r>
        <w:rPr>
          <w:sz w:val="20"/>
          <w:szCs w:val="20"/>
        </w:rPr>
        <w:t xml:space="preserve">epartment for accreditation.  Specifically the time and effort put forward by Ms. Isa Perry, Ms. Anna Dillingham, and Mr. Brian Hatch that has allowed the </w:t>
      </w:r>
      <w:r w:rsidR="00C5328C">
        <w:rPr>
          <w:sz w:val="20"/>
          <w:szCs w:val="20"/>
        </w:rPr>
        <w:t>d</w:t>
      </w:r>
      <w:r>
        <w:rPr>
          <w:sz w:val="20"/>
          <w:szCs w:val="20"/>
        </w:rPr>
        <w:t>epartment to be fully prepared for the upcoming site visit.</w:t>
      </w:r>
    </w:p>
    <w:p w:rsidR="004B16C9" w:rsidRDefault="004B16C9" w:rsidP="00FF3998">
      <w:pPr>
        <w:rPr>
          <w:sz w:val="20"/>
          <w:szCs w:val="20"/>
        </w:rPr>
      </w:pPr>
    </w:p>
    <w:p w:rsidR="004B16C9" w:rsidRDefault="004B16C9" w:rsidP="00FF3998">
      <w:pPr>
        <w:rPr>
          <w:sz w:val="20"/>
          <w:szCs w:val="20"/>
        </w:rPr>
      </w:pPr>
      <w:r>
        <w:rPr>
          <w:sz w:val="20"/>
          <w:szCs w:val="20"/>
        </w:rPr>
        <w:t>Mr. Garret reported that Dr. David Patton the Executive Director of the Utah Department of Health (UDOH) has unexpectedly stepped down.  The Governor has appointed Dr. Joseph Miner</w:t>
      </w:r>
      <w:r w:rsidR="00C10251">
        <w:rPr>
          <w:sz w:val="20"/>
          <w:szCs w:val="20"/>
        </w:rPr>
        <w:t>,</w:t>
      </w:r>
      <w:r>
        <w:rPr>
          <w:sz w:val="20"/>
          <w:szCs w:val="20"/>
        </w:rPr>
        <w:t xml:space="preserve"> the former Health Officer of Utah County</w:t>
      </w:r>
      <w:r w:rsidR="00C10251">
        <w:rPr>
          <w:sz w:val="20"/>
          <w:szCs w:val="20"/>
        </w:rPr>
        <w:t>,</w:t>
      </w:r>
      <w:r>
        <w:rPr>
          <w:sz w:val="20"/>
          <w:szCs w:val="20"/>
        </w:rPr>
        <w:t xml:space="preserve"> to the position.  </w:t>
      </w:r>
      <w:r w:rsidR="00C10251">
        <w:rPr>
          <w:sz w:val="20"/>
          <w:szCs w:val="20"/>
        </w:rPr>
        <w:t xml:space="preserve">Mr. Garrett stated that it is </w:t>
      </w:r>
      <w:r>
        <w:rPr>
          <w:sz w:val="20"/>
          <w:szCs w:val="20"/>
        </w:rPr>
        <w:t>encouraging to see a local</w:t>
      </w:r>
      <w:r w:rsidR="00C10251">
        <w:rPr>
          <w:sz w:val="20"/>
          <w:szCs w:val="20"/>
        </w:rPr>
        <w:t xml:space="preserve"> health officer</w:t>
      </w:r>
      <w:r>
        <w:rPr>
          <w:sz w:val="20"/>
          <w:szCs w:val="20"/>
        </w:rPr>
        <w:t xml:space="preserve"> appointed to the position and believe</w:t>
      </w:r>
      <w:r w:rsidR="00C10251">
        <w:rPr>
          <w:sz w:val="20"/>
          <w:szCs w:val="20"/>
        </w:rPr>
        <w:t>s</w:t>
      </w:r>
      <w:r>
        <w:rPr>
          <w:sz w:val="20"/>
          <w:szCs w:val="20"/>
        </w:rPr>
        <w:t xml:space="preserve"> it will further strengthen the local-state partnership.    </w:t>
      </w:r>
    </w:p>
    <w:p w:rsidR="004B16C9" w:rsidRDefault="004B16C9" w:rsidP="00FF3998">
      <w:pPr>
        <w:rPr>
          <w:sz w:val="20"/>
          <w:szCs w:val="20"/>
        </w:rPr>
      </w:pPr>
    </w:p>
    <w:p w:rsidR="004B16C9" w:rsidRDefault="004B16C9" w:rsidP="00FF3998">
      <w:pPr>
        <w:rPr>
          <w:sz w:val="20"/>
          <w:szCs w:val="20"/>
        </w:rPr>
      </w:pPr>
      <w:r>
        <w:rPr>
          <w:sz w:val="20"/>
          <w:szCs w:val="20"/>
        </w:rPr>
        <w:t xml:space="preserve">Last year the legislature approved a state law regarding e-cigarettes and directed UDOH to create a </w:t>
      </w:r>
      <w:r w:rsidR="00C10251">
        <w:rPr>
          <w:sz w:val="20"/>
          <w:szCs w:val="20"/>
        </w:rPr>
        <w:t>R</w:t>
      </w:r>
      <w:r>
        <w:rPr>
          <w:sz w:val="20"/>
          <w:szCs w:val="20"/>
        </w:rPr>
        <w:t>ule</w:t>
      </w:r>
      <w:r w:rsidR="00C10251">
        <w:rPr>
          <w:sz w:val="20"/>
          <w:szCs w:val="20"/>
        </w:rPr>
        <w:t xml:space="preserve"> to implement that statute</w:t>
      </w:r>
      <w:r>
        <w:rPr>
          <w:sz w:val="20"/>
          <w:szCs w:val="20"/>
        </w:rPr>
        <w:t xml:space="preserve">.  The department, in conjunction with other local agencies has worked with the state to </w:t>
      </w:r>
      <w:r w:rsidR="00C10251">
        <w:rPr>
          <w:sz w:val="20"/>
          <w:szCs w:val="20"/>
        </w:rPr>
        <w:t xml:space="preserve">draft that rule which is </w:t>
      </w:r>
      <w:r>
        <w:rPr>
          <w:sz w:val="20"/>
          <w:szCs w:val="20"/>
        </w:rPr>
        <w:t xml:space="preserve">currently out for industry review and input.  </w:t>
      </w:r>
      <w:r w:rsidR="00C12C0A">
        <w:rPr>
          <w:sz w:val="20"/>
          <w:szCs w:val="20"/>
        </w:rPr>
        <w:t>Once the new rule is</w:t>
      </w:r>
      <w:r w:rsidR="00C10251">
        <w:rPr>
          <w:sz w:val="20"/>
          <w:szCs w:val="20"/>
        </w:rPr>
        <w:t xml:space="preserve"> adopted, t</w:t>
      </w:r>
      <w:r w:rsidR="00C12C0A">
        <w:rPr>
          <w:sz w:val="20"/>
          <w:szCs w:val="20"/>
        </w:rPr>
        <w:t xml:space="preserve">he Board will need to update Davis County’s Electronic Smoking Device regulation to come into compliance.  </w:t>
      </w:r>
    </w:p>
    <w:p w:rsidR="00C12C0A" w:rsidRDefault="00C12C0A" w:rsidP="00FF3998">
      <w:pPr>
        <w:rPr>
          <w:sz w:val="20"/>
          <w:szCs w:val="20"/>
        </w:rPr>
      </w:pPr>
    </w:p>
    <w:p w:rsidR="00C12C0A" w:rsidRDefault="00C12C0A" w:rsidP="00FF3998">
      <w:pPr>
        <w:rPr>
          <w:sz w:val="20"/>
          <w:szCs w:val="20"/>
        </w:rPr>
      </w:pPr>
      <w:r>
        <w:rPr>
          <w:sz w:val="20"/>
          <w:szCs w:val="20"/>
        </w:rPr>
        <w:t xml:space="preserve">Mr. Garrett reported the minimum performance measures identified in state rule regarding local health departments has not been updated in 25 years.  Mr. Garrett was appointed to lead the committee to review and update this rule.  A draft of the amended rule has been completed and is currently being reviewed by all the local health departments.  Once this review is complete the rule can be taken </w:t>
      </w:r>
      <w:r w:rsidR="00C10251">
        <w:rPr>
          <w:sz w:val="20"/>
          <w:szCs w:val="20"/>
        </w:rPr>
        <w:t xml:space="preserve">to public hearing and adopted. </w:t>
      </w:r>
    </w:p>
    <w:p w:rsidR="00C12C0A" w:rsidRDefault="00C12C0A" w:rsidP="00FF3998">
      <w:pPr>
        <w:rPr>
          <w:sz w:val="20"/>
          <w:szCs w:val="20"/>
        </w:rPr>
      </w:pPr>
    </w:p>
    <w:p w:rsidR="00E95E3C" w:rsidRDefault="00C12C0A" w:rsidP="00FF3998">
      <w:pPr>
        <w:rPr>
          <w:sz w:val="20"/>
          <w:szCs w:val="20"/>
        </w:rPr>
      </w:pPr>
      <w:r>
        <w:rPr>
          <w:sz w:val="20"/>
          <w:szCs w:val="20"/>
        </w:rPr>
        <w:t>Mr. Garrett also has been appointed as chair of the local health officer</w:t>
      </w:r>
      <w:r w:rsidR="00E95E3C">
        <w:rPr>
          <w:sz w:val="20"/>
          <w:szCs w:val="20"/>
        </w:rPr>
        <w:t>’</w:t>
      </w:r>
      <w:r>
        <w:rPr>
          <w:sz w:val="20"/>
          <w:szCs w:val="20"/>
        </w:rPr>
        <w:t xml:space="preserve">s legislative committee. In addition to the minimum performance rule the committee is looking to </w:t>
      </w:r>
      <w:r w:rsidR="00C10251">
        <w:rPr>
          <w:sz w:val="20"/>
          <w:szCs w:val="20"/>
        </w:rPr>
        <w:t xml:space="preserve">support </w:t>
      </w:r>
      <w:r>
        <w:rPr>
          <w:sz w:val="20"/>
          <w:szCs w:val="20"/>
        </w:rPr>
        <w:t xml:space="preserve">legislation that would prevent </w:t>
      </w:r>
      <w:r w:rsidR="00C10251">
        <w:rPr>
          <w:sz w:val="20"/>
          <w:szCs w:val="20"/>
        </w:rPr>
        <w:t xml:space="preserve">additional break-ups of existing health districts.  </w:t>
      </w:r>
      <w:r>
        <w:rPr>
          <w:sz w:val="20"/>
          <w:szCs w:val="20"/>
        </w:rPr>
        <w:t xml:space="preserve">The formation of small health departments requires significant reallocation of state and federal public health funds to the detriment of other local health departments in the state.  </w:t>
      </w:r>
    </w:p>
    <w:p w:rsidR="00C10251" w:rsidRDefault="00C10251" w:rsidP="00FF3998">
      <w:pPr>
        <w:rPr>
          <w:sz w:val="20"/>
          <w:szCs w:val="20"/>
        </w:rPr>
      </w:pPr>
    </w:p>
    <w:p w:rsidR="00E95E3C" w:rsidRDefault="00E95E3C" w:rsidP="00FF3998">
      <w:pPr>
        <w:rPr>
          <w:sz w:val="20"/>
          <w:szCs w:val="20"/>
        </w:rPr>
      </w:pPr>
      <w:r>
        <w:rPr>
          <w:sz w:val="20"/>
          <w:szCs w:val="20"/>
        </w:rPr>
        <w:t>Mr. Garrett reported on drinking water contamination caused by a cross connection in the Syracuse and Clinton areas.  The department supported the cities in identifying the cross connection and continue to help with water sampling</w:t>
      </w:r>
      <w:r w:rsidR="00C10251">
        <w:rPr>
          <w:sz w:val="20"/>
          <w:szCs w:val="20"/>
        </w:rPr>
        <w:t xml:space="preserve"> and laboratory testing</w:t>
      </w:r>
      <w:r>
        <w:rPr>
          <w:sz w:val="20"/>
          <w:szCs w:val="20"/>
        </w:rPr>
        <w:t xml:space="preserve">.  </w:t>
      </w:r>
    </w:p>
    <w:p w:rsidR="00E95E3C" w:rsidRDefault="00E95E3C" w:rsidP="00FF3998">
      <w:pPr>
        <w:rPr>
          <w:sz w:val="20"/>
          <w:szCs w:val="20"/>
        </w:rPr>
      </w:pPr>
    </w:p>
    <w:p w:rsidR="00E95E3C" w:rsidRDefault="00E95E3C" w:rsidP="00FF3998">
      <w:pPr>
        <w:rPr>
          <w:sz w:val="20"/>
          <w:szCs w:val="20"/>
        </w:rPr>
      </w:pPr>
      <w:r>
        <w:rPr>
          <w:sz w:val="20"/>
          <w:szCs w:val="20"/>
        </w:rPr>
        <w:t xml:space="preserve">Comm. Smith asked if there were any illnesses attributed to the cross connection.  Mr. Garrett reported there were six cases or reported illnesses and one hospitalization.      </w:t>
      </w:r>
    </w:p>
    <w:p w:rsidR="00C12C0A" w:rsidRDefault="00C12C0A" w:rsidP="00FF3998">
      <w:pPr>
        <w:rPr>
          <w:sz w:val="20"/>
          <w:szCs w:val="20"/>
        </w:rPr>
      </w:pPr>
      <w:r>
        <w:rPr>
          <w:sz w:val="20"/>
          <w:szCs w:val="20"/>
        </w:rPr>
        <w:lastRenderedPageBreak/>
        <w:t xml:space="preserve">  </w:t>
      </w:r>
    </w:p>
    <w:p w:rsidR="00EF5F04" w:rsidRDefault="00E95E3C" w:rsidP="00FF3998">
      <w:pPr>
        <w:rPr>
          <w:sz w:val="20"/>
          <w:szCs w:val="20"/>
        </w:rPr>
      </w:pPr>
      <w:r>
        <w:rPr>
          <w:sz w:val="20"/>
          <w:szCs w:val="20"/>
        </w:rPr>
        <w:t>Mr. Garrett formally thanked Dr. Warren Butler for his 12 year</w:t>
      </w:r>
      <w:r w:rsidR="00DA2871">
        <w:rPr>
          <w:sz w:val="20"/>
          <w:szCs w:val="20"/>
        </w:rPr>
        <w:t>s</w:t>
      </w:r>
      <w:r>
        <w:rPr>
          <w:sz w:val="20"/>
          <w:szCs w:val="20"/>
        </w:rPr>
        <w:t xml:space="preserve"> of service on the Board.  Dr. B</w:t>
      </w:r>
      <w:r w:rsidR="00EF5F04">
        <w:rPr>
          <w:sz w:val="20"/>
          <w:szCs w:val="20"/>
        </w:rPr>
        <w:t>utler was an advocate for residents always mindful of how fees would impact low income residents and local businesses.  His dedication and work has influenced many of the Boards regulations.</w:t>
      </w:r>
    </w:p>
    <w:p w:rsidR="00EF5F04" w:rsidRDefault="00EF5F04" w:rsidP="00FF3998">
      <w:pPr>
        <w:rPr>
          <w:sz w:val="20"/>
          <w:szCs w:val="20"/>
        </w:rPr>
      </w:pPr>
    </w:p>
    <w:p w:rsidR="00EF5F04" w:rsidRDefault="00EF5F04" w:rsidP="00FF3998">
      <w:pPr>
        <w:rPr>
          <w:b/>
          <w:sz w:val="20"/>
          <w:szCs w:val="20"/>
        </w:rPr>
      </w:pPr>
      <w:r>
        <w:rPr>
          <w:b/>
          <w:sz w:val="20"/>
          <w:szCs w:val="20"/>
        </w:rPr>
        <w:t>Chairs Report (Information)</w:t>
      </w:r>
    </w:p>
    <w:p w:rsidR="00EF5F04" w:rsidRDefault="00EF5F04" w:rsidP="00FF3998">
      <w:pPr>
        <w:rPr>
          <w:sz w:val="20"/>
          <w:szCs w:val="20"/>
        </w:rPr>
      </w:pPr>
      <w:r>
        <w:rPr>
          <w:sz w:val="20"/>
          <w:szCs w:val="20"/>
        </w:rPr>
        <w:t xml:space="preserve">Mr. Zigich asked how the Board can be more helpful during the legislative session.  Mr. Garrett reported that Board members are welcome to contact their local legislator as well as participating in </w:t>
      </w:r>
      <w:proofErr w:type="spellStart"/>
      <w:r>
        <w:rPr>
          <w:sz w:val="20"/>
          <w:szCs w:val="20"/>
        </w:rPr>
        <w:t>UALBOH’s</w:t>
      </w:r>
      <w:proofErr w:type="spellEnd"/>
      <w:r>
        <w:rPr>
          <w:sz w:val="20"/>
          <w:szCs w:val="20"/>
        </w:rPr>
        <w:t xml:space="preserve"> legislative committee.  </w:t>
      </w:r>
    </w:p>
    <w:p w:rsidR="00EF5F04" w:rsidRPr="00EF5F04" w:rsidRDefault="00EF5F04" w:rsidP="00FF3998">
      <w:pPr>
        <w:rPr>
          <w:sz w:val="20"/>
          <w:szCs w:val="20"/>
        </w:rPr>
      </w:pPr>
    </w:p>
    <w:p w:rsidR="00602BA7" w:rsidRPr="008261F8" w:rsidRDefault="008261F8" w:rsidP="00FF3998">
      <w:pPr>
        <w:rPr>
          <w:b/>
          <w:sz w:val="20"/>
          <w:szCs w:val="20"/>
        </w:rPr>
      </w:pPr>
      <w:r w:rsidRPr="008261F8">
        <w:rPr>
          <w:b/>
          <w:sz w:val="20"/>
          <w:szCs w:val="20"/>
        </w:rPr>
        <w:t>Commissioners Report (Information)</w:t>
      </w:r>
      <w:r w:rsidR="00E00FBE" w:rsidRPr="008261F8">
        <w:rPr>
          <w:b/>
          <w:sz w:val="20"/>
          <w:szCs w:val="20"/>
        </w:rPr>
        <w:t xml:space="preserve"> </w:t>
      </w:r>
    </w:p>
    <w:p w:rsidR="00686ACA" w:rsidRDefault="008261F8" w:rsidP="00FF3998">
      <w:pPr>
        <w:rPr>
          <w:sz w:val="20"/>
          <w:szCs w:val="20"/>
        </w:rPr>
      </w:pPr>
      <w:r>
        <w:rPr>
          <w:sz w:val="20"/>
          <w:szCs w:val="20"/>
        </w:rPr>
        <w:t xml:space="preserve">Comm. Smith </w:t>
      </w:r>
      <w:r w:rsidR="00EF5F04">
        <w:rPr>
          <w:sz w:val="20"/>
          <w:szCs w:val="20"/>
        </w:rPr>
        <w:t xml:space="preserve">reported on the recent emergency training held in </w:t>
      </w:r>
      <w:proofErr w:type="spellStart"/>
      <w:r w:rsidR="00EF5F04">
        <w:rPr>
          <w:sz w:val="20"/>
          <w:szCs w:val="20"/>
        </w:rPr>
        <w:t>Emmitsburg</w:t>
      </w:r>
      <w:proofErr w:type="spellEnd"/>
      <w:r w:rsidR="00EF5F04">
        <w:rPr>
          <w:sz w:val="20"/>
          <w:szCs w:val="20"/>
        </w:rPr>
        <w:t xml:space="preserve">, MD that included not only County leadership but leadership of local municipalities and public safety.  </w:t>
      </w:r>
      <w:r w:rsidR="001E645D">
        <w:rPr>
          <w:sz w:val="20"/>
          <w:szCs w:val="20"/>
        </w:rPr>
        <w:t xml:space="preserve">As a new Commissioner it was eye opening to see how critical the role of public health is during an emergency.  The Commissioner thanked the representatives from the health department that attended.  </w:t>
      </w:r>
    </w:p>
    <w:p w:rsidR="008261F8" w:rsidRDefault="008261F8" w:rsidP="00FF3998">
      <w:pPr>
        <w:rPr>
          <w:sz w:val="20"/>
          <w:szCs w:val="20"/>
        </w:rPr>
      </w:pPr>
    </w:p>
    <w:p w:rsidR="002D5856" w:rsidRPr="00FC327E" w:rsidRDefault="000F2926" w:rsidP="00D233A2">
      <w:pPr>
        <w:rPr>
          <w:b/>
          <w:sz w:val="20"/>
          <w:szCs w:val="20"/>
        </w:rPr>
      </w:pPr>
      <w:r w:rsidRPr="00FC327E">
        <w:rPr>
          <w:b/>
          <w:sz w:val="20"/>
          <w:szCs w:val="20"/>
        </w:rPr>
        <w:t>Ad</w:t>
      </w:r>
      <w:r w:rsidR="002D5856" w:rsidRPr="00FC327E">
        <w:rPr>
          <w:b/>
          <w:sz w:val="20"/>
          <w:szCs w:val="20"/>
        </w:rPr>
        <w:t>journment</w:t>
      </w:r>
    </w:p>
    <w:p w:rsidR="00A05CF3" w:rsidRPr="00FC327E" w:rsidRDefault="00B31A12" w:rsidP="00766252">
      <w:pPr>
        <w:rPr>
          <w:i/>
          <w:sz w:val="20"/>
          <w:szCs w:val="20"/>
        </w:rPr>
      </w:pPr>
      <w:r w:rsidRPr="00FC327E">
        <w:rPr>
          <w:sz w:val="20"/>
          <w:szCs w:val="20"/>
        </w:rPr>
        <w:t xml:space="preserve">The meeting was adjourned at </w:t>
      </w:r>
      <w:r w:rsidR="001308FB">
        <w:rPr>
          <w:sz w:val="20"/>
          <w:szCs w:val="20"/>
        </w:rPr>
        <w:t>9:0</w:t>
      </w:r>
      <w:r w:rsidR="008261F8">
        <w:rPr>
          <w:sz w:val="20"/>
          <w:szCs w:val="20"/>
        </w:rPr>
        <w:t>0</w:t>
      </w:r>
      <w:r w:rsidR="0066537C" w:rsidRPr="00FC327E">
        <w:rPr>
          <w:sz w:val="20"/>
          <w:szCs w:val="20"/>
        </w:rPr>
        <w:t xml:space="preserve"> </w:t>
      </w:r>
      <w:r w:rsidRPr="00FC327E">
        <w:rPr>
          <w:sz w:val="20"/>
          <w:szCs w:val="20"/>
        </w:rPr>
        <w:t>a.m.</w:t>
      </w:r>
      <w:r w:rsidR="006E0E33" w:rsidRPr="00FC327E">
        <w:rPr>
          <w:sz w:val="20"/>
          <w:szCs w:val="20"/>
        </w:rPr>
        <w:t xml:space="preserve">  </w:t>
      </w:r>
    </w:p>
    <w:p w:rsidR="00174D01" w:rsidRDefault="00174D01" w:rsidP="00766252">
      <w:pPr>
        <w:rPr>
          <w:b/>
          <w:sz w:val="20"/>
          <w:szCs w:val="20"/>
        </w:rPr>
      </w:pPr>
    </w:p>
    <w:p w:rsidR="002D5856" w:rsidRDefault="002D5856" w:rsidP="00766252">
      <w:pPr>
        <w:rPr>
          <w:b/>
          <w:sz w:val="20"/>
          <w:szCs w:val="20"/>
        </w:rPr>
      </w:pPr>
      <w:r>
        <w:rPr>
          <w:b/>
          <w:sz w:val="20"/>
          <w:szCs w:val="20"/>
        </w:rPr>
        <w:t>NEXT MEETING:</w:t>
      </w:r>
      <w:r>
        <w:rPr>
          <w:b/>
          <w:sz w:val="20"/>
          <w:szCs w:val="20"/>
        </w:rPr>
        <w:tab/>
      </w:r>
      <w:r w:rsidR="001E645D">
        <w:rPr>
          <w:b/>
          <w:sz w:val="20"/>
          <w:szCs w:val="20"/>
        </w:rPr>
        <w:t>November 10</w:t>
      </w:r>
      <w:r w:rsidR="005F1CB4">
        <w:rPr>
          <w:b/>
          <w:sz w:val="20"/>
          <w:szCs w:val="20"/>
        </w:rPr>
        <w:t>, 2015</w:t>
      </w:r>
    </w:p>
    <w:p w:rsidR="00F44924" w:rsidRDefault="0001502E" w:rsidP="0001502E">
      <w:pPr>
        <w:pStyle w:val="Header"/>
        <w:rPr>
          <w:b/>
          <w:sz w:val="24"/>
          <w:szCs w:val="24"/>
        </w:rPr>
      </w:pPr>
      <w:r>
        <w:rPr>
          <w:b/>
          <w:sz w:val="20"/>
          <w:szCs w:val="20"/>
        </w:rPr>
        <w:t xml:space="preserve">                                      </w:t>
      </w:r>
      <w:r w:rsidR="00002A51">
        <w:rPr>
          <w:b/>
          <w:sz w:val="20"/>
          <w:szCs w:val="20"/>
        </w:rPr>
        <w:t xml:space="preserve"> </w:t>
      </w:r>
      <w:r w:rsidR="002D5856">
        <w:rPr>
          <w:b/>
          <w:sz w:val="20"/>
          <w:szCs w:val="20"/>
        </w:rPr>
        <w:t>7:</w:t>
      </w:r>
      <w:r w:rsidR="0038108A">
        <w:rPr>
          <w:b/>
          <w:sz w:val="20"/>
          <w:szCs w:val="20"/>
        </w:rPr>
        <w:t>3</w:t>
      </w:r>
      <w:r w:rsidR="002D5856">
        <w:rPr>
          <w:b/>
          <w:sz w:val="20"/>
          <w:szCs w:val="20"/>
        </w:rPr>
        <w:t>0 a.m</w:t>
      </w:r>
      <w:r w:rsidR="00562A18">
        <w:rPr>
          <w:b/>
          <w:sz w:val="24"/>
          <w:szCs w:val="24"/>
        </w:rPr>
        <w:t>.</w:t>
      </w:r>
    </w:p>
    <w:sectPr w:rsidR="00F44924" w:rsidSect="00A26B0F">
      <w:headerReference w:type="default" r:id="rId9"/>
      <w:pgSz w:w="12240" w:h="15840"/>
      <w:pgMar w:top="900" w:right="1440" w:bottom="135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62" w:rsidRDefault="00934F62">
      <w:r>
        <w:separator/>
      </w:r>
    </w:p>
  </w:endnote>
  <w:endnote w:type="continuationSeparator" w:id="0">
    <w:p w:rsidR="00934F62" w:rsidRDefault="009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62" w:rsidRDefault="00934F62">
      <w:r>
        <w:separator/>
      </w:r>
    </w:p>
  </w:footnote>
  <w:footnote w:type="continuationSeparator" w:id="0">
    <w:p w:rsidR="00934F62" w:rsidRDefault="00934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D4" w:rsidRDefault="002849D4" w:rsidP="00766252">
    <w:pPr>
      <w:pStyle w:val="Header"/>
      <w:jc w:val="center"/>
      <w:rPr>
        <w:b/>
        <w:sz w:val="24"/>
        <w:szCs w:val="24"/>
      </w:rPr>
    </w:pPr>
    <w:smartTag w:uri="urn:schemas-microsoft-com:office:smarttags" w:element="City">
      <w:r>
        <w:rPr>
          <w:b/>
          <w:sz w:val="24"/>
          <w:szCs w:val="24"/>
        </w:rPr>
        <w:t>Davis</w:t>
      </w:r>
    </w:smartTag>
    <w:r>
      <w:rPr>
        <w:b/>
        <w:sz w:val="24"/>
        <w:szCs w:val="24"/>
      </w:rPr>
      <w:t xml:space="preserve"> </w:t>
    </w:r>
    <w:smartTag w:uri="urn:schemas-microsoft-com:office:smarttags" w:element="place">
      <w:smartTag w:uri="urn:schemas-microsoft-com:office:smarttags" w:element="PlaceType">
        <w:r>
          <w:rPr>
            <w:b/>
            <w:sz w:val="24"/>
            <w:szCs w:val="24"/>
          </w:rPr>
          <w:t>County</w:t>
        </w:r>
      </w:smartTag>
      <w:r>
        <w:rPr>
          <w:b/>
          <w:sz w:val="24"/>
          <w:szCs w:val="24"/>
        </w:rPr>
        <w:t xml:space="preserve"> </w:t>
      </w:r>
      <w:smartTag w:uri="urn:schemas-microsoft-com:office:smarttags" w:element="PlaceName">
        <w:r>
          <w:rPr>
            <w:b/>
            <w:sz w:val="24"/>
            <w:szCs w:val="24"/>
          </w:rPr>
          <w:t>Board</w:t>
        </w:r>
      </w:smartTag>
    </w:smartTag>
    <w:r>
      <w:rPr>
        <w:b/>
        <w:sz w:val="24"/>
        <w:szCs w:val="24"/>
      </w:rPr>
      <w:t xml:space="preserve"> Of Health </w:t>
    </w:r>
  </w:p>
  <w:p w:rsidR="002849D4" w:rsidRPr="00A45626" w:rsidRDefault="00672F89" w:rsidP="00766252">
    <w:pPr>
      <w:pStyle w:val="Header"/>
      <w:jc w:val="center"/>
      <w:rPr>
        <w:b/>
      </w:rPr>
    </w:pPr>
    <w:r>
      <w:rPr>
        <w:b/>
      </w:rPr>
      <w:t>August 11</w:t>
    </w:r>
    <w:r w:rsidR="00CD7AB5">
      <w:rPr>
        <w:b/>
      </w:rPr>
      <w:t>, 2015</w:t>
    </w:r>
  </w:p>
  <w:p w:rsidR="002849D4" w:rsidRPr="00A45626" w:rsidRDefault="002849D4" w:rsidP="00766252">
    <w:pPr>
      <w:pStyle w:val="Header"/>
      <w:jc w:val="center"/>
      <w:rPr>
        <w:b/>
        <w:sz w:val="20"/>
        <w:szCs w:val="20"/>
      </w:rPr>
    </w:pPr>
    <w:r w:rsidRPr="00A45626">
      <w:rPr>
        <w:b/>
        <w:sz w:val="20"/>
        <w:szCs w:val="20"/>
      </w:rPr>
      <w:t xml:space="preserve">Page </w:t>
    </w:r>
    <w:r w:rsidRPr="00A45626">
      <w:rPr>
        <w:b/>
        <w:sz w:val="20"/>
        <w:szCs w:val="20"/>
      </w:rPr>
      <w:fldChar w:fldCharType="begin"/>
    </w:r>
    <w:r w:rsidRPr="00A45626">
      <w:rPr>
        <w:b/>
        <w:sz w:val="20"/>
        <w:szCs w:val="20"/>
      </w:rPr>
      <w:instrText xml:space="preserve"> PAGE </w:instrText>
    </w:r>
    <w:r w:rsidRPr="00A45626">
      <w:rPr>
        <w:b/>
        <w:sz w:val="20"/>
        <w:szCs w:val="20"/>
      </w:rPr>
      <w:fldChar w:fldCharType="separate"/>
    </w:r>
    <w:r w:rsidR="00314BC4">
      <w:rPr>
        <w:b/>
        <w:noProof/>
        <w:sz w:val="20"/>
        <w:szCs w:val="20"/>
      </w:rPr>
      <w:t>1</w:t>
    </w:r>
    <w:r w:rsidRPr="00A45626">
      <w:rPr>
        <w:b/>
        <w:sz w:val="20"/>
        <w:szCs w:val="20"/>
      </w:rPr>
      <w:fldChar w:fldCharType="end"/>
    </w:r>
    <w:r w:rsidRPr="00A45626">
      <w:rPr>
        <w:b/>
        <w:sz w:val="20"/>
        <w:szCs w:val="20"/>
      </w:rPr>
      <w:t xml:space="preserve"> of </w:t>
    </w:r>
    <w:r w:rsidRPr="00A45626">
      <w:rPr>
        <w:b/>
        <w:sz w:val="20"/>
        <w:szCs w:val="20"/>
      </w:rPr>
      <w:fldChar w:fldCharType="begin"/>
    </w:r>
    <w:r w:rsidRPr="00A45626">
      <w:rPr>
        <w:b/>
        <w:sz w:val="20"/>
        <w:szCs w:val="20"/>
      </w:rPr>
      <w:instrText xml:space="preserve"> NUMPAGES </w:instrText>
    </w:r>
    <w:r w:rsidRPr="00A45626">
      <w:rPr>
        <w:b/>
        <w:sz w:val="20"/>
        <w:szCs w:val="20"/>
      </w:rPr>
      <w:fldChar w:fldCharType="separate"/>
    </w:r>
    <w:r w:rsidR="00314BC4">
      <w:rPr>
        <w:b/>
        <w:noProof/>
        <w:sz w:val="20"/>
        <w:szCs w:val="20"/>
      </w:rPr>
      <w:t>4</w:t>
    </w:r>
    <w:r w:rsidRPr="00A45626">
      <w:rPr>
        <w:b/>
        <w:sz w:val="20"/>
        <w:szCs w:val="20"/>
      </w:rPr>
      <w:fldChar w:fldCharType="end"/>
    </w:r>
  </w:p>
  <w:p w:rsidR="002849D4" w:rsidRPr="00766252" w:rsidRDefault="002849D4" w:rsidP="0076625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3273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B48D4"/>
    <w:multiLevelType w:val="hybridMultilevel"/>
    <w:tmpl w:val="90A8F0B8"/>
    <w:lvl w:ilvl="0" w:tplc="650016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C55C9"/>
    <w:multiLevelType w:val="hybridMultilevel"/>
    <w:tmpl w:val="9CD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01D8"/>
    <w:multiLevelType w:val="hybridMultilevel"/>
    <w:tmpl w:val="D66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6020"/>
    <w:multiLevelType w:val="hybridMultilevel"/>
    <w:tmpl w:val="10B8D476"/>
    <w:lvl w:ilvl="0" w:tplc="721C2A26">
      <w:start w:val="1"/>
      <w:numFmt w:val="bullet"/>
      <w:lvlText w:val=""/>
      <w:lvlJc w:val="left"/>
      <w:pPr>
        <w:tabs>
          <w:tab w:val="num" w:pos="720"/>
        </w:tabs>
        <w:ind w:left="720" w:hanging="360"/>
      </w:pPr>
      <w:rPr>
        <w:rFonts w:ascii="Wingdings" w:hAnsi="Wingdings" w:hint="default"/>
      </w:rPr>
    </w:lvl>
    <w:lvl w:ilvl="1" w:tplc="47C4A8DC" w:tentative="1">
      <w:start w:val="1"/>
      <w:numFmt w:val="bullet"/>
      <w:lvlText w:val=""/>
      <w:lvlJc w:val="left"/>
      <w:pPr>
        <w:tabs>
          <w:tab w:val="num" w:pos="1440"/>
        </w:tabs>
        <w:ind w:left="1440" w:hanging="360"/>
      </w:pPr>
      <w:rPr>
        <w:rFonts w:ascii="Wingdings" w:hAnsi="Wingdings" w:hint="default"/>
      </w:rPr>
    </w:lvl>
    <w:lvl w:ilvl="2" w:tplc="775A19E4">
      <w:start w:val="1"/>
      <w:numFmt w:val="bullet"/>
      <w:lvlText w:val=""/>
      <w:lvlJc w:val="left"/>
      <w:pPr>
        <w:tabs>
          <w:tab w:val="num" w:pos="2160"/>
        </w:tabs>
        <w:ind w:left="2160" w:hanging="360"/>
      </w:pPr>
      <w:rPr>
        <w:rFonts w:ascii="Wingdings" w:hAnsi="Wingdings" w:hint="default"/>
      </w:rPr>
    </w:lvl>
    <w:lvl w:ilvl="3" w:tplc="870A1D96" w:tentative="1">
      <w:start w:val="1"/>
      <w:numFmt w:val="bullet"/>
      <w:lvlText w:val=""/>
      <w:lvlJc w:val="left"/>
      <w:pPr>
        <w:tabs>
          <w:tab w:val="num" w:pos="2880"/>
        </w:tabs>
        <w:ind w:left="2880" w:hanging="360"/>
      </w:pPr>
      <w:rPr>
        <w:rFonts w:ascii="Wingdings" w:hAnsi="Wingdings" w:hint="default"/>
      </w:rPr>
    </w:lvl>
    <w:lvl w:ilvl="4" w:tplc="70C6EB90" w:tentative="1">
      <w:start w:val="1"/>
      <w:numFmt w:val="bullet"/>
      <w:lvlText w:val=""/>
      <w:lvlJc w:val="left"/>
      <w:pPr>
        <w:tabs>
          <w:tab w:val="num" w:pos="3600"/>
        </w:tabs>
        <w:ind w:left="3600" w:hanging="360"/>
      </w:pPr>
      <w:rPr>
        <w:rFonts w:ascii="Wingdings" w:hAnsi="Wingdings" w:hint="default"/>
      </w:rPr>
    </w:lvl>
    <w:lvl w:ilvl="5" w:tplc="B11AE770" w:tentative="1">
      <w:start w:val="1"/>
      <w:numFmt w:val="bullet"/>
      <w:lvlText w:val=""/>
      <w:lvlJc w:val="left"/>
      <w:pPr>
        <w:tabs>
          <w:tab w:val="num" w:pos="4320"/>
        </w:tabs>
        <w:ind w:left="4320" w:hanging="360"/>
      </w:pPr>
      <w:rPr>
        <w:rFonts w:ascii="Wingdings" w:hAnsi="Wingdings" w:hint="default"/>
      </w:rPr>
    </w:lvl>
    <w:lvl w:ilvl="6" w:tplc="4D4E3FF6" w:tentative="1">
      <w:start w:val="1"/>
      <w:numFmt w:val="bullet"/>
      <w:lvlText w:val=""/>
      <w:lvlJc w:val="left"/>
      <w:pPr>
        <w:tabs>
          <w:tab w:val="num" w:pos="5040"/>
        </w:tabs>
        <w:ind w:left="5040" w:hanging="360"/>
      </w:pPr>
      <w:rPr>
        <w:rFonts w:ascii="Wingdings" w:hAnsi="Wingdings" w:hint="default"/>
      </w:rPr>
    </w:lvl>
    <w:lvl w:ilvl="7" w:tplc="36D02580" w:tentative="1">
      <w:start w:val="1"/>
      <w:numFmt w:val="bullet"/>
      <w:lvlText w:val=""/>
      <w:lvlJc w:val="left"/>
      <w:pPr>
        <w:tabs>
          <w:tab w:val="num" w:pos="5760"/>
        </w:tabs>
        <w:ind w:left="5760" w:hanging="360"/>
      </w:pPr>
      <w:rPr>
        <w:rFonts w:ascii="Wingdings" w:hAnsi="Wingdings" w:hint="default"/>
      </w:rPr>
    </w:lvl>
    <w:lvl w:ilvl="8" w:tplc="292A8BC6" w:tentative="1">
      <w:start w:val="1"/>
      <w:numFmt w:val="bullet"/>
      <w:lvlText w:val=""/>
      <w:lvlJc w:val="left"/>
      <w:pPr>
        <w:tabs>
          <w:tab w:val="num" w:pos="6480"/>
        </w:tabs>
        <w:ind w:left="6480" w:hanging="360"/>
      </w:pPr>
      <w:rPr>
        <w:rFonts w:ascii="Wingdings" w:hAnsi="Wingdings" w:hint="default"/>
      </w:rPr>
    </w:lvl>
  </w:abstractNum>
  <w:abstractNum w:abstractNumId="5">
    <w:nsid w:val="12115012"/>
    <w:multiLevelType w:val="hybridMultilevel"/>
    <w:tmpl w:val="1E88B0D0"/>
    <w:lvl w:ilvl="0" w:tplc="B9520EA2">
      <w:start w:val="1"/>
      <w:numFmt w:val="bullet"/>
      <w:lvlText w:val="–"/>
      <w:lvlJc w:val="left"/>
      <w:pPr>
        <w:tabs>
          <w:tab w:val="num" w:pos="720"/>
        </w:tabs>
        <w:ind w:left="720" w:hanging="360"/>
      </w:pPr>
      <w:rPr>
        <w:rFonts w:ascii="Times New Roman" w:hAnsi="Times New Roman" w:hint="default"/>
      </w:rPr>
    </w:lvl>
    <w:lvl w:ilvl="1" w:tplc="A34E6922">
      <w:start w:val="1"/>
      <w:numFmt w:val="bullet"/>
      <w:lvlText w:val="–"/>
      <w:lvlJc w:val="left"/>
      <w:pPr>
        <w:tabs>
          <w:tab w:val="num" w:pos="1440"/>
        </w:tabs>
        <w:ind w:left="1440" w:hanging="360"/>
      </w:pPr>
      <w:rPr>
        <w:rFonts w:ascii="Times New Roman" w:hAnsi="Times New Roman" w:hint="default"/>
      </w:rPr>
    </w:lvl>
    <w:lvl w:ilvl="2" w:tplc="D5663F5A">
      <w:start w:val="1687"/>
      <w:numFmt w:val="bullet"/>
      <w:lvlText w:val="•"/>
      <w:lvlJc w:val="left"/>
      <w:pPr>
        <w:tabs>
          <w:tab w:val="num" w:pos="2160"/>
        </w:tabs>
        <w:ind w:left="2160" w:hanging="360"/>
      </w:pPr>
      <w:rPr>
        <w:rFonts w:ascii="Times New Roman" w:hAnsi="Times New Roman" w:hint="default"/>
      </w:rPr>
    </w:lvl>
    <w:lvl w:ilvl="3" w:tplc="AC46AA98" w:tentative="1">
      <w:start w:val="1"/>
      <w:numFmt w:val="bullet"/>
      <w:lvlText w:val="–"/>
      <w:lvlJc w:val="left"/>
      <w:pPr>
        <w:tabs>
          <w:tab w:val="num" w:pos="2880"/>
        </w:tabs>
        <w:ind w:left="2880" w:hanging="360"/>
      </w:pPr>
      <w:rPr>
        <w:rFonts w:ascii="Times New Roman" w:hAnsi="Times New Roman" w:hint="default"/>
      </w:rPr>
    </w:lvl>
    <w:lvl w:ilvl="4" w:tplc="34C4A6C4" w:tentative="1">
      <w:start w:val="1"/>
      <w:numFmt w:val="bullet"/>
      <w:lvlText w:val="–"/>
      <w:lvlJc w:val="left"/>
      <w:pPr>
        <w:tabs>
          <w:tab w:val="num" w:pos="3600"/>
        </w:tabs>
        <w:ind w:left="3600" w:hanging="360"/>
      </w:pPr>
      <w:rPr>
        <w:rFonts w:ascii="Times New Roman" w:hAnsi="Times New Roman" w:hint="default"/>
      </w:rPr>
    </w:lvl>
    <w:lvl w:ilvl="5" w:tplc="22CA1812" w:tentative="1">
      <w:start w:val="1"/>
      <w:numFmt w:val="bullet"/>
      <w:lvlText w:val="–"/>
      <w:lvlJc w:val="left"/>
      <w:pPr>
        <w:tabs>
          <w:tab w:val="num" w:pos="4320"/>
        </w:tabs>
        <w:ind w:left="4320" w:hanging="360"/>
      </w:pPr>
      <w:rPr>
        <w:rFonts w:ascii="Times New Roman" w:hAnsi="Times New Roman" w:hint="default"/>
      </w:rPr>
    </w:lvl>
    <w:lvl w:ilvl="6" w:tplc="CAFCA886" w:tentative="1">
      <w:start w:val="1"/>
      <w:numFmt w:val="bullet"/>
      <w:lvlText w:val="–"/>
      <w:lvlJc w:val="left"/>
      <w:pPr>
        <w:tabs>
          <w:tab w:val="num" w:pos="5040"/>
        </w:tabs>
        <w:ind w:left="5040" w:hanging="360"/>
      </w:pPr>
      <w:rPr>
        <w:rFonts w:ascii="Times New Roman" w:hAnsi="Times New Roman" w:hint="default"/>
      </w:rPr>
    </w:lvl>
    <w:lvl w:ilvl="7" w:tplc="CE94C2BA" w:tentative="1">
      <w:start w:val="1"/>
      <w:numFmt w:val="bullet"/>
      <w:lvlText w:val="–"/>
      <w:lvlJc w:val="left"/>
      <w:pPr>
        <w:tabs>
          <w:tab w:val="num" w:pos="5760"/>
        </w:tabs>
        <w:ind w:left="5760" w:hanging="360"/>
      </w:pPr>
      <w:rPr>
        <w:rFonts w:ascii="Times New Roman" w:hAnsi="Times New Roman" w:hint="default"/>
      </w:rPr>
    </w:lvl>
    <w:lvl w:ilvl="8" w:tplc="CC103F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BF69AE"/>
    <w:multiLevelType w:val="hybridMultilevel"/>
    <w:tmpl w:val="3054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0C72"/>
    <w:multiLevelType w:val="hybridMultilevel"/>
    <w:tmpl w:val="A1607ECA"/>
    <w:lvl w:ilvl="0" w:tplc="96A4A71C">
      <w:start w:val="1"/>
      <w:numFmt w:val="decimal"/>
      <w:lvlText w:val="%1)"/>
      <w:lvlJc w:val="left"/>
      <w:pPr>
        <w:tabs>
          <w:tab w:val="num" w:pos="900"/>
        </w:tabs>
        <w:ind w:left="900" w:hanging="360"/>
      </w:pPr>
      <w:rPr>
        <w:rFonts w:ascii="Bell MT" w:hAnsi="Bell MT" w:hint="default"/>
      </w:rPr>
    </w:lvl>
    <w:lvl w:ilvl="1" w:tplc="F586A2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B59FA"/>
    <w:multiLevelType w:val="hybridMultilevel"/>
    <w:tmpl w:val="184C9134"/>
    <w:lvl w:ilvl="0" w:tplc="E862A190">
      <w:start w:val="1"/>
      <w:numFmt w:val="bullet"/>
      <w:lvlText w:val=""/>
      <w:lvlJc w:val="left"/>
      <w:pPr>
        <w:tabs>
          <w:tab w:val="num" w:pos="720"/>
        </w:tabs>
        <w:ind w:left="720" w:hanging="360"/>
      </w:pPr>
      <w:rPr>
        <w:rFonts w:ascii="Wingdings" w:hAnsi="Wingdings" w:hint="default"/>
      </w:rPr>
    </w:lvl>
    <w:lvl w:ilvl="1" w:tplc="B428D498" w:tentative="1">
      <w:start w:val="1"/>
      <w:numFmt w:val="bullet"/>
      <w:lvlText w:val=""/>
      <w:lvlJc w:val="left"/>
      <w:pPr>
        <w:tabs>
          <w:tab w:val="num" w:pos="1440"/>
        </w:tabs>
        <w:ind w:left="1440" w:hanging="360"/>
      </w:pPr>
      <w:rPr>
        <w:rFonts w:ascii="Wingdings" w:hAnsi="Wingdings" w:hint="default"/>
      </w:rPr>
    </w:lvl>
    <w:lvl w:ilvl="2" w:tplc="5866D830">
      <w:start w:val="1"/>
      <w:numFmt w:val="bullet"/>
      <w:lvlText w:val=""/>
      <w:lvlJc w:val="left"/>
      <w:pPr>
        <w:tabs>
          <w:tab w:val="num" w:pos="2160"/>
        </w:tabs>
        <w:ind w:left="2160" w:hanging="360"/>
      </w:pPr>
      <w:rPr>
        <w:rFonts w:ascii="Wingdings" w:hAnsi="Wingdings" w:hint="default"/>
      </w:rPr>
    </w:lvl>
    <w:lvl w:ilvl="3" w:tplc="3E606B20" w:tentative="1">
      <w:start w:val="1"/>
      <w:numFmt w:val="bullet"/>
      <w:lvlText w:val=""/>
      <w:lvlJc w:val="left"/>
      <w:pPr>
        <w:tabs>
          <w:tab w:val="num" w:pos="2880"/>
        </w:tabs>
        <w:ind w:left="2880" w:hanging="360"/>
      </w:pPr>
      <w:rPr>
        <w:rFonts w:ascii="Wingdings" w:hAnsi="Wingdings" w:hint="default"/>
      </w:rPr>
    </w:lvl>
    <w:lvl w:ilvl="4" w:tplc="0A62A656" w:tentative="1">
      <w:start w:val="1"/>
      <w:numFmt w:val="bullet"/>
      <w:lvlText w:val=""/>
      <w:lvlJc w:val="left"/>
      <w:pPr>
        <w:tabs>
          <w:tab w:val="num" w:pos="3600"/>
        </w:tabs>
        <w:ind w:left="3600" w:hanging="360"/>
      </w:pPr>
      <w:rPr>
        <w:rFonts w:ascii="Wingdings" w:hAnsi="Wingdings" w:hint="default"/>
      </w:rPr>
    </w:lvl>
    <w:lvl w:ilvl="5" w:tplc="DD9C3238" w:tentative="1">
      <w:start w:val="1"/>
      <w:numFmt w:val="bullet"/>
      <w:lvlText w:val=""/>
      <w:lvlJc w:val="left"/>
      <w:pPr>
        <w:tabs>
          <w:tab w:val="num" w:pos="4320"/>
        </w:tabs>
        <w:ind w:left="4320" w:hanging="360"/>
      </w:pPr>
      <w:rPr>
        <w:rFonts w:ascii="Wingdings" w:hAnsi="Wingdings" w:hint="default"/>
      </w:rPr>
    </w:lvl>
    <w:lvl w:ilvl="6" w:tplc="126403DC" w:tentative="1">
      <w:start w:val="1"/>
      <w:numFmt w:val="bullet"/>
      <w:lvlText w:val=""/>
      <w:lvlJc w:val="left"/>
      <w:pPr>
        <w:tabs>
          <w:tab w:val="num" w:pos="5040"/>
        </w:tabs>
        <w:ind w:left="5040" w:hanging="360"/>
      </w:pPr>
      <w:rPr>
        <w:rFonts w:ascii="Wingdings" w:hAnsi="Wingdings" w:hint="default"/>
      </w:rPr>
    </w:lvl>
    <w:lvl w:ilvl="7" w:tplc="7E9CB650" w:tentative="1">
      <w:start w:val="1"/>
      <w:numFmt w:val="bullet"/>
      <w:lvlText w:val=""/>
      <w:lvlJc w:val="left"/>
      <w:pPr>
        <w:tabs>
          <w:tab w:val="num" w:pos="5760"/>
        </w:tabs>
        <w:ind w:left="5760" w:hanging="360"/>
      </w:pPr>
      <w:rPr>
        <w:rFonts w:ascii="Wingdings" w:hAnsi="Wingdings" w:hint="default"/>
      </w:rPr>
    </w:lvl>
    <w:lvl w:ilvl="8" w:tplc="A0BA67F6" w:tentative="1">
      <w:start w:val="1"/>
      <w:numFmt w:val="bullet"/>
      <w:lvlText w:val=""/>
      <w:lvlJc w:val="left"/>
      <w:pPr>
        <w:tabs>
          <w:tab w:val="num" w:pos="6480"/>
        </w:tabs>
        <w:ind w:left="6480" w:hanging="360"/>
      </w:pPr>
      <w:rPr>
        <w:rFonts w:ascii="Wingdings" w:hAnsi="Wingdings" w:hint="default"/>
      </w:rPr>
    </w:lvl>
  </w:abstractNum>
  <w:abstractNum w:abstractNumId="9">
    <w:nsid w:val="2F0D4AA4"/>
    <w:multiLevelType w:val="hybridMultilevel"/>
    <w:tmpl w:val="57605152"/>
    <w:lvl w:ilvl="0" w:tplc="E82443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57160"/>
    <w:multiLevelType w:val="hybridMultilevel"/>
    <w:tmpl w:val="7232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F4EBC"/>
    <w:multiLevelType w:val="hybridMultilevel"/>
    <w:tmpl w:val="A4B2DB32"/>
    <w:lvl w:ilvl="0" w:tplc="59B04EF0">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6EE3"/>
    <w:multiLevelType w:val="hybridMultilevel"/>
    <w:tmpl w:val="1556CCDE"/>
    <w:lvl w:ilvl="0" w:tplc="85BE2C38">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34568EE"/>
    <w:multiLevelType w:val="hybridMultilevel"/>
    <w:tmpl w:val="957053CA"/>
    <w:lvl w:ilvl="0" w:tplc="E0CA2728">
      <w:start w:val="1"/>
      <w:numFmt w:val="decimal"/>
      <w:lvlText w:val="%1."/>
      <w:lvlJc w:val="left"/>
      <w:pPr>
        <w:tabs>
          <w:tab w:val="num" w:pos="720"/>
        </w:tabs>
        <w:ind w:left="720" w:hanging="360"/>
      </w:pPr>
    </w:lvl>
    <w:lvl w:ilvl="1" w:tplc="9716B366" w:tentative="1">
      <w:start w:val="1"/>
      <w:numFmt w:val="decimal"/>
      <w:lvlText w:val="%2."/>
      <w:lvlJc w:val="left"/>
      <w:pPr>
        <w:tabs>
          <w:tab w:val="num" w:pos="1440"/>
        </w:tabs>
        <w:ind w:left="1440" w:hanging="360"/>
      </w:pPr>
    </w:lvl>
    <w:lvl w:ilvl="2" w:tplc="C408EBB0" w:tentative="1">
      <w:start w:val="1"/>
      <w:numFmt w:val="decimal"/>
      <w:lvlText w:val="%3."/>
      <w:lvlJc w:val="left"/>
      <w:pPr>
        <w:tabs>
          <w:tab w:val="num" w:pos="2160"/>
        </w:tabs>
        <w:ind w:left="2160" w:hanging="360"/>
      </w:pPr>
    </w:lvl>
    <w:lvl w:ilvl="3" w:tplc="3EAE225A" w:tentative="1">
      <w:start w:val="1"/>
      <w:numFmt w:val="decimal"/>
      <w:lvlText w:val="%4."/>
      <w:lvlJc w:val="left"/>
      <w:pPr>
        <w:tabs>
          <w:tab w:val="num" w:pos="2880"/>
        </w:tabs>
        <w:ind w:left="2880" w:hanging="360"/>
      </w:pPr>
    </w:lvl>
    <w:lvl w:ilvl="4" w:tplc="20FE2414" w:tentative="1">
      <w:start w:val="1"/>
      <w:numFmt w:val="decimal"/>
      <w:lvlText w:val="%5."/>
      <w:lvlJc w:val="left"/>
      <w:pPr>
        <w:tabs>
          <w:tab w:val="num" w:pos="3600"/>
        </w:tabs>
        <w:ind w:left="3600" w:hanging="360"/>
      </w:pPr>
    </w:lvl>
    <w:lvl w:ilvl="5" w:tplc="6832C99C" w:tentative="1">
      <w:start w:val="1"/>
      <w:numFmt w:val="decimal"/>
      <w:lvlText w:val="%6."/>
      <w:lvlJc w:val="left"/>
      <w:pPr>
        <w:tabs>
          <w:tab w:val="num" w:pos="4320"/>
        </w:tabs>
        <w:ind w:left="4320" w:hanging="360"/>
      </w:pPr>
    </w:lvl>
    <w:lvl w:ilvl="6" w:tplc="1FC08EA8" w:tentative="1">
      <w:start w:val="1"/>
      <w:numFmt w:val="decimal"/>
      <w:lvlText w:val="%7."/>
      <w:lvlJc w:val="left"/>
      <w:pPr>
        <w:tabs>
          <w:tab w:val="num" w:pos="5040"/>
        </w:tabs>
        <w:ind w:left="5040" w:hanging="360"/>
      </w:pPr>
    </w:lvl>
    <w:lvl w:ilvl="7" w:tplc="424CB44C" w:tentative="1">
      <w:start w:val="1"/>
      <w:numFmt w:val="decimal"/>
      <w:lvlText w:val="%8."/>
      <w:lvlJc w:val="left"/>
      <w:pPr>
        <w:tabs>
          <w:tab w:val="num" w:pos="5760"/>
        </w:tabs>
        <w:ind w:left="5760" w:hanging="360"/>
      </w:pPr>
    </w:lvl>
    <w:lvl w:ilvl="8" w:tplc="4EEC2F9C" w:tentative="1">
      <w:start w:val="1"/>
      <w:numFmt w:val="decimal"/>
      <w:lvlText w:val="%9."/>
      <w:lvlJc w:val="left"/>
      <w:pPr>
        <w:tabs>
          <w:tab w:val="num" w:pos="6480"/>
        </w:tabs>
        <w:ind w:left="6480" w:hanging="360"/>
      </w:pPr>
    </w:lvl>
  </w:abstractNum>
  <w:abstractNum w:abstractNumId="14">
    <w:nsid w:val="45994278"/>
    <w:multiLevelType w:val="hybridMultilevel"/>
    <w:tmpl w:val="951AB590"/>
    <w:lvl w:ilvl="0" w:tplc="D70C734C">
      <w:start w:val="1"/>
      <w:numFmt w:val="bullet"/>
      <w:lvlText w:val=""/>
      <w:lvlJc w:val="left"/>
      <w:pPr>
        <w:tabs>
          <w:tab w:val="num" w:pos="720"/>
        </w:tabs>
        <w:ind w:left="720" w:hanging="360"/>
      </w:pPr>
      <w:rPr>
        <w:rFonts w:ascii="Wingdings" w:hAnsi="Wingdings" w:hint="default"/>
      </w:rPr>
    </w:lvl>
    <w:lvl w:ilvl="1" w:tplc="C610F8FC" w:tentative="1">
      <w:start w:val="1"/>
      <w:numFmt w:val="bullet"/>
      <w:lvlText w:val=""/>
      <w:lvlJc w:val="left"/>
      <w:pPr>
        <w:tabs>
          <w:tab w:val="num" w:pos="1440"/>
        </w:tabs>
        <w:ind w:left="1440" w:hanging="360"/>
      </w:pPr>
      <w:rPr>
        <w:rFonts w:ascii="Wingdings" w:hAnsi="Wingdings" w:hint="default"/>
      </w:rPr>
    </w:lvl>
    <w:lvl w:ilvl="2" w:tplc="739CAEFE">
      <w:start w:val="1"/>
      <w:numFmt w:val="bullet"/>
      <w:lvlText w:val=""/>
      <w:lvlJc w:val="left"/>
      <w:pPr>
        <w:tabs>
          <w:tab w:val="num" w:pos="2160"/>
        </w:tabs>
        <w:ind w:left="2160" w:hanging="360"/>
      </w:pPr>
      <w:rPr>
        <w:rFonts w:ascii="Wingdings" w:hAnsi="Wingdings" w:hint="default"/>
      </w:rPr>
    </w:lvl>
    <w:lvl w:ilvl="3" w:tplc="B844B71C" w:tentative="1">
      <w:start w:val="1"/>
      <w:numFmt w:val="bullet"/>
      <w:lvlText w:val=""/>
      <w:lvlJc w:val="left"/>
      <w:pPr>
        <w:tabs>
          <w:tab w:val="num" w:pos="2880"/>
        </w:tabs>
        <w:ind w:left="2880" w:hanging="360"/>
      </w:pPr>
      <w:rPr>
        <w:rFonts w:ascii="Wingdings" w:hAnsi="Wingdings" w:hint="default"/>
      </w:rPr>
    </w:lvl>
    <w:lvl w:ilvl="4" w:tplc="20C0F260" w:tentative="1">
      <w:start w:val="1"/>
      <w:numFmt w:val="bullet"/>
      <w:lvlText w:val=""/>
      <w:lvlJc w:val="left"/>
      <w:pPr>
        <w:tabs>
          <w:tab w:val="num" w:pos="3600"/>
        </w:tabs>
        <w:ind w:left="3600" w:hanging="360"/>
      </w:pPr>
      <w:rPr>
        <w:rFonts w:ascii="Wingdings" w:hAnsi="Wingdings" w:hint="default"/>
      </w:rPr>
    </w:lvl>
    <w:lvl w:ilvl="5" w:tplc="175EB0F6" w:tentative="1">
      <w:start w:val="1"/>
      <w:numFmt w:val="bullet"/>
      <w:lvlText w:val=""/>
      <w:lvlJc w:val="left"/>
      <w:pPr>
        <w:tabs>
          <w:tab w:val="num" w:pos="4320"/>
        </w:tabs>
        <w:ind w:left="4320" w:hanging="360"/>
      </w:pPr>
      <w:rPr>
        <w:rFonts w:ascii="Wingdings" w:hAnsi="Wingdings" w:hint="default"/>
      </w:rPr>
    </w:lvl>
    <w:lvl w:ilvl="6" w:tplc="3A44C30E" w:tentative="1">
      <w:start w:val="1"/>
      <w:numFmt w:val="bullet"/>
      <w:lvlText w:val=""/>
      <w:lvlJc w:val="left"/>
      <w:pPr>
        <w:tabs>
          <w:tab w:val="num" w:pos="5040"/>
        </w:tabs>
        <w:ind w:left="5040" w:hanging="360"/>
      </w:pPr>
      <w:rPr>
        <w:rFonts w:ascii="Wingdings" w:hAnsi="Wingdings" w:hint="default"/>
      </w:rPr>
    </w:lvl>
    <w:lvl w:ilvl="7" w:tplc="9460AB94" w:tentative="1">
      <w:start w:val="1"/>
      <w:numFmt w:val="bullet"/>
      <w:lvlText w:val=""/>
      <w:lvlJc w:val="left"/>
      <w:pPr>
        <w:tabs>
          <w:tab w:val="num" w:pos="5760"/>
        </w:tabs>
        <w:ind w:left="5760" w:hanging="360"/>
      </w:pPr>
      <w:rPr>
        <w:rFonts w:ascii="Wingdings" w:hAnsi="Wingdings" w:hint="default"/>
      </w:rPr>
    </w:lvl>
    <w:lvl w:ilvl="8" w:tplc="BED4761C" w:tentative="1">
      <w:start w:val="1"/>
      <w:numFmt w:val="bullet"/>
      <w:lvlText w:val=""/>
      <w:lvlJc w:val="left"/>
      <w:pPr>
        <w:tabs>
          <w:tab w:val="num" w:pos="6480"/>
        </w:tabs>
        <w:ind w:left="6480" w:hanging="360"/>
      </w:pPr>
      <w:rPr>
        <w:rFonts w:ascii="Wingdings" w:hAnsi="Wingdings" w:hint="default"/>
      </w:rPr>
    </w:lvl>
  </w:abstractNum>
  <w:abstractNum w:abstractNumId="15">
    <w:nsid w:val="46B84E0A"/>
    <w:multiLevelType w:val="hybridMultilevel"/>
    <w:tmpl w:val="473AE9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99B79D7"/>
    <w:multiLevelType w:val="hybridMultilevel"/>
    <w:tmpl w:val="F9083150"/>
    <w:lvl w:ilvl="0" w:tplc="133059D2">
      <w:start w:val="1"/>
      <w:numFmt w:val="bullet"/>
      <w:lvlText w:val="•"/>
      <w:lvlJc w:val="left"/>
      <w:pPr>
        <w:tabs>
          <w:tab w:val="num" w:pos="720"/>
        </w:tabs>
        <w:ind w:left="720" w:hanging="360"/>
      </w:pPr>
      <w:rPr>
        <w:rFonts w:ascii="Times New Roman" w:hAnsi="Times New Roman" w:hint="default"/>
      </w:rPr>
    </w:lvl>
    <w:lvl w:ilvl="1" w:tplc="67EA1CB0" w:tentative="1">
      <w:start w:val="1"/>
      <w:numFmt w:val="bullet"/>
      <w:lvlText w:val="•"/>
      <w:lvlJc w:val="left"/>
      <w:pPr>
        <w:tabs>
          <w:tab w:val="num" w:pos="1440"/>
        </w:tabs>
        <w:ind w:left="1440" w:hanging="360"/>
      </w:pPr>
      <w:rPr>
        <w:rFonts w:ascii="Times New Roman" w:hAnsi="Times New Roman" w:hint="default"/>
      </w:rPr>
    </w:lvl>
    <w:lvl w:ilvl="2" w:tplc="DBA0163C" w:tentative="1">
      <w:start w:val="1"/>
      <w:numFmt w:val="bullet"/>
      <w:lvlText w:val="•"/>
      <w:lvlJc w:val="left"/>
      <w:pPr>
        <w:tabs>
          <w:tab w:val="num" w:pos="2160"/>
        </w:tabs>
        <w:ind w:left="2160" w:hanging="360"/>
      </w:pPr>
      <w:rPr>
        <w:rFonts w:ascii="Times New Roman" w:hAnsi="Times New Roman" w:hint="default"/>
      </w:rPr>
    </w:lvl>
    <w:lvl w:ilvl="3" w:tplc="46AEE624" w:tentative="1">
      <w:start w:val="1"/>
      <w:numFmt w:val="bullet"/>
      <w:lvlText w:val="•"/>
      <w:lvlJc w:val="left"/>
      <w:pPr>
        <w:tabs>
          <w:tab w:val="num" w:pos="2880"/>
        </w:tabs>
        <w:ind w:left="2880" w:hanging="360"/>
      </w:pPr>
      <w:rPr>
        <w:rFonts w:ascii="Times New Roman" w:hAnsi="Times New Roman" w:hint="default"/>
      </w:rPr>
    </w:lvl>
    <w:lvl w:ilvl="4" w:tplc="957C4718" w:tentative="1">
      <w:start w:val="1"/>
      <w:numFmt w:val="bullet"/>
      <w:lvlText w:val="•"/>
      <w:lvlJc w:val="left"/>
      <w:pPr>
        <w:tabs>
          <w:tab w:val="num" w:pos="3600"/>
        </w:tabs>
        <w:ind w:left="3600" w:hanging="360"/>
      </w:pPr>
      <w:rPr>
        <w:rFonts w:ascii="Times New Roman" w:hAnsi="Times New Roman" w:hint="default"/>
      </w:rPr>
    </w:lvl>
    <w:lvl w:ilvl="5" w:tplc="DA94E9D4" w:tentative="1">
      <w:start w:val="1"/>
      <w:numFmt w:val="bullet"/>
      <w:lvlText w:val="•"/>
      <w:lvlJc w:val="left"/>
      <w:pPr>
        <w:tabs>
          <w:tab w:val="num" w:pos="4320"/>
        </w:tabs>
        <w:ind w:left="4320" w:hanging="360"/>
      </w:pPr>
      <w:rPr>
        <w:rFonts w:ascii="Times New Roman" w:hAnsi="Times New Roman" w:hint="default"/>
      </w:rPr>
    </w:lvl>
    <w:lvl w:ilvl="6" w:tplc="2C0AC09A" w:tentative="1">
      <w:start w:val="1"/>
      <w:numFmt w:val="bullet"/>
      <w:lvlText w:val="•"/>
      <w:lvlJc w:val="left"/>
      <w:pPr>
        <w:tabs>
          <w:tab w:val="num" w:pos="5040"/>
        </w:tabs>
        <w:ind w:left="5040" w:hanging="360"/>
      </w:pPr>
      <w:rPr>
        <w:rFonts w:ascii="Times New Roman" w:hAnsi="Times New Roman" w:hint="default"/>
      </w:rPr>
    </w:lvl>
    <w:lvl w:ilvl="7" w:tplc="664CF202" w:tentative="1">
      <w:start w:val="1"/>
      <w:numFmt w:val="bullet"/>
      <w:lvlText w:val="•"/>
      <w:lvlJc w:val="left"/>
      <w:pPr>
        <w:tabs>
          <w:tab w:val="num" w:pos="5760"/>
        </w:tabs>
        <w:ind w:left="5760" w:hanging="360"/>
      </w:pPr>
      <w:rPr>
        <w:rFonts w:ascii="Times New Roman" w:hAnsi="Times New Roman" w:hint="default"/>
      </w:rPr>
    </w:lvl>
    <w:lvl w:ilvl="8" w:tplc="BA98FA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2B04F1"/>
    <w:multiLevelType w:val="hybridMultilevel"/>
    <w:tmpl w:val="7FCC4586"/>
    <w:lvl w:ilvl="0" w:tplc="AB823516">
      <w:start w:val="1"/>
      <w:numFmt w:val="bullet"/>
      <w:lvlText w:val=""/>
      <w:lvlJc w:val="left"/>
      <w:pPr>
        <w:tabs>
          <w:tab w:val="num" w:pos="720"/>
        </w:tabs>
        <w:ind w:left="720" w:hanging="360"/>
      </w:pPr>
      <w:rPr>
        <w:rFonts w:ascii="Wingdings" w:hAnsi="Wingdings" w:hint="default"/>
      </w:rPr>
    </w:lvl>
    <w:lvl w:ilvl="1" w:tplc="1E50249C" w:tentative="1">
      <w:start w:val="1"/>
      <w:numFmt w:val="bullet"/>
      <w:lvlText w:val=""/>
      <w:lvlJc w:val="left"/>
      <w:pPr>
        <w:tabs>
          <w:tab w:val="num" w:pos="1440"/>
        </w:tabs>
        <w:ind w:left="1440" w:hanging="360"/>
      </w:pPr>
      <w:rPr>
        <w:rFonts w:ascii="Wingdings" w:hAnsi="Wingdings" w:hint="default"/>
      </w:rPr>
    </w:lvl>
    <w:lvl w:ilvl="2" w:tplc="F82C6F4A">
      <w:start w:val="1"/>
      <w:numFmt w:val="bullet"/>
      <w:lvlText w:val=""/>
      <w:lvlJc w:val="left"/>
      <w:pPr>
        <w:tabs>
          <w:tab w:val="num" w:pos="2160"/>
        </w:tabs>
        <w:ind w:left="2160" w:hanging="360"/>
      </w:pPr>
      <w:rPr>
        <w:rFonts w:ascii="Wingdings" w:hAnsi="Wingdings" w:hint="default"/>
      </w:rPr>
    </w:lvl>
    <w:lvl w:ilvl="3" w:tplc="FD3EF66E" w:tentative="1">
      <w:start w:val="1"/>
      <w:numFmt w:val="bullet"/>
      <w:lvlText w:val=""/>
      <w:lvlJc w:val="left"/>
      <w:pPr>
        <w:tabs>
          <w:tab w:val="num" w:pos="2880"/>
        </w:tabs>
        <w:ind w:left="2880" w:hanging="360"/>
      </w:pPr>
      <w:rPr>
        <w:rFonts w:ascii="Wingdings" w:hAnsi="Wingdings" w:hint="default"/>
      </w:rPr>
    </w:lvl>
    <w:lvl w:ilvl="4" w:tplc="5BF408EA" w:tentative="1">
      <w:start w:val="1"/>
      <w:numFmt w:val="bullet"/>
      <w:lvlText w:val=""/>
      <w:lvlJc w:val="left"/>
      <w:pPr>
        <w:tabs>
          <w:tab w:val="num" w:pos="3600"/>
        </w:tabs>
        <w:ind w:left="3600" w:hanging="360"/>
      </w:pPr>
      <w:rPr>
        <w:rFonts w:ascii="Wingdings" w:hAnsi="Wingdings" w:hint="default"/>
      </w:rPr>
    </w:lvl>
    <w:lvl w:ilvl="5" w:tplc="6078704A" w:tentative="1">
      <w:start w:val="1"/>
      <w:numFmt w:val="bullet"/>
      <w:lvlText w:val=""/>
      <w:lvlJc w:val="left"/>
      <w:pPr>
        <w:tabs>
          <w:tab w:val="num" w:pos="4320"/>
        </w:tabs>
        <w:ind w:left="4320" w:hanging="360"/>
      </w:pPr>
      <w:rPr>
        <w:rFonts w:ascii="Wingdings" w:hAnsi="Wingdings" w:hint="default"/>
      </w:rPr>
    </w:lvl>
    <w:lvl w:ilvl="6" w:tplc="5E86AF7A" w:tentative="1">
      <w:start w:val="1"/>
      <w:numFmt w:val="bullet"/>
      <w:lvlText w:val=""/>
      <w:lvlJc w:val="left"/>
      <w:pPr>
        <w:tabs>
          <w:tab w:val="num" w:pos="5040"/>
        </w:tabs>
        <w:ind w:left="5040" w:hanging="360"/>
      </w:pPr>
      <w:rPr>
        <w:rFonts w:ascii="Wingdings" w:hAnsi="Wingdings" w:hint="default"/>
      </w:rPr>
    </w:lvl>
    <w:lvl w:ilvl="7" w:tplc="867A954E" w:tentative="1">
      <w:start w:val="1"/>
      <w:numFmt w:val="bullet"/>
      <w:lvlText w:val=""/>
      <w:lvlJc w:val="left"/>
      <w:pPr>
        <w:tabs>
          <w:tab w:val="num" w:pos="5760"/>
        </w:tabs>
        <w:ind w:left="5760" w:hanging="360"/>
      </w:pPr>
      <w:rPr>
        <w:rFonts w:ascii="Wingdings" w:hAnsi="Wingdings" w:hint="default"/>
      </w:rPr>
    </w:lvl>
    <w:lvl w:ilvl="8" w:tplc="441683AE" w:tentative="1">
      <w:start w:val="1"/>
      <w:numFmt w:val="bullet"/>
      <w:lvlText w:val=""/>
      <w:lvlJc w:val="left"/>
      <w:pPr>
        <w:tabs>
          <w:tab w:val="num" w:pos="6480"/>
        </w:tabs>
        <w:ind w:left="6480" w:hanging="360"/>
      </w:pPr>
      <w:rPr>
        <w:rFonts w:ascii="Wingdings" w:hAnsi="Wingdings" w:hint="default"/>
      </w:rPr>
    </w:lvl>
  </w:abstractNum>
  <w:abstractNum w:abstractNumId="18">
    <w:nsid w:val="4ED867EC"/>
    <w:multiLevelType w:val="hybridMultilevel"/>
    <w:tmpl w:val="07B62428"/>
    <w:lvl w:ilvl="0" w:tplc="7BACDBC2">
      <w:start w:val="1"/>
      <w:numFmt w:val="decimal"/>
      <w:lvlText w:val="%1."/>
      <w:lvlJc w:val="left"/>
      <w:pPr>
        <w:tabs>
          <w:tab w:val="num" w:pos="720"/>
        </w:tabs>
        <w:ind w:left="720" w:hanging="360"/>
      </w:pPr>
    </w:lvl>
    <w:lvl w:ilvl="1" w:tplc="48DECF06" w:tentative="1">
      <w:start w:val="1"/>
      <w:numFmt w:val="decimal"/>
      <w:lvlText w:val="%2."/>
      <w:lvlJc w:val="left"/>
      <w:pPr>
        <w:tabs>
          <w:tab w:val="num" w:pos="1440"/>
        </w:tabs>
        <w:ind w:left="1440" w:hanging="360"/>
      </w:pPr>
    </w:lvl>
    <w:lvl w:ilvl="2" w:tplc="C8D2AFA0" w:tentative="1">
      <w:start w:val="1"/>
      <w:numFmt w:val="decimal"/>
      <w:lvlText w:val="%3."/>
      <w:lvlJc w:val="left"/>
      <w:pPr>
        <w:tabs>
          <w:tab w:val="num" w:pos="2160"/>
        </w:tabs>
        <w:ind w:left="2160" w:hanging="360"/>
      </w:pPr>
    </w:lvl>
    <w:lvl w:ilvl="3" w:tplc="3042DDD0" w:tentative="1">
      <w:start w:val="1"/>
      <w:numFmt w:val="decimal"/>
      <w:lvlText w:val="%4."/>
      <w:lvlJc w:val="left"/>
      <w:pPr>
        <w:tabs>
          <w:tab w:val="num" w:pos="2880"/>
        </w:tabs>
        <w:ind w:left="2880" w:hanging="360"/>
      </w:pPr>
    </w:lvl>
    <w:lvl w:ilvl="4" w:tplc="2672485A" w:tentative="1">
      <w:start w:val="1"/>
      <w:numFmt w:val="decimal"/>
      <w:lvlText w:val="%5."/>
      <w:lvlJc w:val="left"/>
      <w:pPr>
        <w:tabs>
          <w:tab w:val="num" w:pos="3600"/>
        </w:tabs>
        <w:ind w:left="3600" w:hanging="360"/>
      </w:pPr>
    </w:lvl>
    <w:lvl w:ilvl="5" w:tplc="024EE41A" w:tentative="1">
      <w:start w:val="1"/>
      <w:numFmt w:val="decimal"/>
      <w:lvlText w:val="%6."/>
      <w:lvlJc w:val="left"/>
      <w:pPr>
        <w:tabs>
          <w:tab w:val="num" w:pos="4320"/>
        </w:tabs>
        <w:ind w:left="4320" w:hanging="360"/>
      </w:pPr>
    </w:lvl>
    <w:lvl w:ilvl="6" w:tplc="7E086D50" w:tentative="1">
      <w:start w:val="1"/>
      <w:numFmt w:val="decimal"/>
      <w:lvlText w:val="%7."/>
      <w:lvlJc w:val="left"/>
      <w:pPr>
        <w:tabs>
          <w:tab w:val="num" w:pos="5040"/>
        </w:tabs>
        <w:ind w:left="5040" w:hanging="360"/>
      </w:pPr>
    </w:lvl>
    <w:lvl w:ilvl="7" w:tplc="ED0CA658" w:tentative="1">
      <w:start w:val="1"/>
      <w:numFmt w:val="decimal"/>
      <w:lvlText w:val="%8."/>
      <w:lvlJc w:val="left"/>
      <w:pPr>
        <w:tabs>
          <w:tab w:val="num" w:pos="5760"/>
        </w:tabs>
        <w:ind w:left="5760" w:hanging="360"/>
      </w:pPr>
    </w:lvl>
    <w:lvl w:ilvl="8" w:tplc="0C3EE520" w:tentative="1">
      <w:start w:val="1"/>
      <w:numFmt w:val="decimal"/>
      <w:lvlText w:val="%9."/>
      <w:lvlJc w:val="left"/>
      <w:pPr>
        <w:tabs>
          <w:tab w:val="num" w:pos="6480"/>
        </w:tabs>
        <w:ind w:left="6480" w:hanging="360"/>
      </w:pPr>
    </w:lvl>
  </w:abstractNum>
  <w:abstractNum w:abstractNumId="19">
    <w:nsid w:val="56484C6A"/>
    <w:multiLevelType w:val="hybridMultilevel"/>
    <w:tmpl w:val="9BA8F154"/>
    <w:lvl w:ilvl="0" w:tplc="22E2B4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7178"/>
    <w:multiLevelType w:val="hybridMultilevel"/>
    <w:tmpl w:val="3BD82246"/>
    <w:lvl w:ilvl="0" w:tplc="81647496">
      <w:start w:val="1"/>
      <w:numFmt w:val="lowerLetter"/>
      <w:lvlText w:val="%1."/>
      <w:lvlJc w:val="left"/>
      <w:pPr>
        <w:ind w:left="720" w:hanging="360"/>
      </w:pPr>
      <w:rPr>
        <w:rFonts w:hint="default"/>
      </w:rPr>
    </w:lvl>
    <w:lvl w:ilvl="1" w:tplc="62C8E81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F1519"/>
    <w:multiLevelType w:val="hybridMultilevel"/>
    <w:tmpl w:val="2954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E7DCB"/>
    <w:multiLevelType w:val="hybridMultilevel"/>
    <w:tmpl w:val="21E00E24"/>
    <w:lvl w:ilvl="0" w:tplc="3D043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3E0B78"/>
    <w:multiLevelType w:val="hybridMultilevel"/>
    <w:tmpl w:val="E7BCAB88"/>
    <w:lvl w:ilvl="0" w:tplc="BDFE44F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75063"/>
    <w:multiLevelType w:val="hybridMultilevel"/>
    <w:tmpl w:val="7D7A4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142C3"/>
    <w:multiLevelType w:val="hybridMultilevel"/>
    <w:tmpl w:val="EE2001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40A02F8"/>
    <w:multiLevelType w:val="hybridMultilevel"/>
    <w:tmpl w:val="0D54CAB4"/>
    <w:lvl w:ilvl="0" w:tplc="191A5AC6">
      <w:start w:val="1"/>
      <w:numFmt w:val="bullet"/>
      <w:lvlText w:val=""/>
      <w:lvlJc w:val="left"/>
      <w:pPr>
        <w:tabs>
          <w:tab w:val="num" w:pos="720"/>
        </w:tabs>
        <w:ind w:left="720" w:hanging="360"/>
      </w:pPr>
      <w:rPr>
        <w:rFonts w:ascii="Wingdings" w:hAnsi="Wingdings" w:hint="default"/>
      </w:rPr>
    </w:lvl>
    <w:lvl w:ilvl="1" w:tplc="E88CC25E" w:tentative="1">
      <w:start w:val="1"/>
      <w:numFmt w:val="bullet"/>
      <w:lvlText w:val=""/>
      <w:lvlJc w:val="left"/>
      <w:pPr>
        <w:tabs>
          <w:tab w:val="num" w:pos="1440"/>
        </w:tabs>
        <w:ind w:left="1440" w:hanging="360"/>
      </w:pPr>
      <w:rPr>
        <w:rFonts w:ascii="Wingdings" w:hAnsi="Wingdings" w:hint="default"/>
      </w:rPr>
    </w:lvl>
    <w:lvl w:ilvl="2" w:tplc="147061A6">
      <w:start w:val="1"/>
      <w:numFmt w:val="bullet"/>
      <w:lvlText w:val=""/>
      <w:lvlJc w:val="left"/>
      <w:pPr>
        <w:tabs>
          <w:tab w:val="num" w:pos="2160"/>
        </w:tabs>
        <w:ind w:left="2160" w:hanging="360"/>
      </w:pPr>
      <w:rPr>
        <w:rFonts w:ascii="Wingdings" w:hAnsi="Wingdings" w:hint="default"/>
      </w:rPr>
    </w:lvl>
    <w:lvl w:ilvl="3" w:tplc="85D82C48" w:tentative="1">
      <w:start w:val="1"/>
      <w:numFmt w:val="bullet"/>
      <w:lvlText w:val=""/>
      <w:lvlJc w:val="left"/>
      <w:pPr>
        <w:tabs>
          <w:tab w:val="num" w:pos="2880"/>
        </w:tabs>
        <w:ind w:left="2880" w:hanging="360"/>
      </w:pPr>
      <w:rPr>
        <w:rFonts w:ascii="Wingdings" w:hAnsi="Wingdings" w:hint="default"/>
      </w:rPr>
    </w:lvl>
    <w:lvl w:ilvl="4" w:tplc="0F2AFA68" w:tentative="1">
      <w:start w:val="1"/>
      <w:numFmt w:val="bullet"/>
      <w:lvlText w:val=""/>
      <w:lvlJc w:val="left"/>
      <w:pPr>
        <w:tabs>
          <w:tab w:val="num" w:pos="3600"/>
        </w:tabs>
        <w:ind w:left="3600" w:hanging="360"/>
      </w:pPr>
      <w:rPr>
        <w:rFonts w:ascii="Wingdings" w:hAnsi="Wingdings" w:hint="default"/>
      </w:rPr>
    </w:lvl>
    <w:lvl w:ilvl="5" w:tplc="162E47B6" w:tentative="1">
      <w:start w:val="1"/>
      <w:numFmt w:val="bullet"/>
      <w:lvlText w:val=""/>
      <w:lvlJc w:val="left"/>
      <w:pPr>
        <w:tabs>
          <w:tab w:val="num" w:pos="4320"/>
        </w:tabs>
        <w:ind w:left="4320" w:hanging="360"/>
      </w:pPr>
      <w:rPr>
        <w:rFonts w:ascii="Wingdings" w:hAnsi="Wingdings" w:hint="default"/>
      </w:rPr>
    </w:lvl>
    <w:lvl w:ilvl="6" w:tplc="6860AB2A" w:tentative="1">
      <w:start w:val="1"/>
      <w:numFmt w:val="bullet"/>
      <w:lvlText w:val=""/>
      <w:lvlJc w:val="left"/>
      <w:pPr>
        <w:tabs>
          <w:tab w:val="num" w:pos="5040"/>
        </w:tabs>
        <w:ind w:left="5040" w:hanging="360"/>
      </w:pPr>
      <w:rPr>
        <w:rFonts w:ascii="Wingdings" w:hAnsi="Wingdings" w:hint="default"/>
      </w:rPr>
    </w:lvl>
    <w:lvl w:ilvl="7" w:tplc="D5A82CA4" w:tentative="1">
      <w:start w:val="1"/>
      <w:numFmt w:val="bullet"/>
      <w:lvlText w:val=""/>
      <w:lvlJc w:val="left"/>
      <w:pPr>
        <w:tabs>
          <w:tab w:val="num" w:pos="5760"/>
        </w:tabs>
        <w:ind w:left="5760" w:hanging="360"/>
      </w:pPr>
      <w:rPr>
        <w:rFonts w:ascii="Wingdings" w:hAnsi="Wingdings" w:hint="default"/>
      </w:rPr>
    </w:lvl>
    <w:lvl w:ilvl="8" w:tplc="1DA82542" w:tentative="1">
      <w:start w:val="1"/>
      <w:numFmt w:val="bullet"/>
      <w:lvlText w:val=""/>
      <w:lvlJc w:val="left"/>
      <w:pPr>
        <w:tabs>
          <w:tab w:val="num" w:pos="6480"/>
        </w:tabs>
        <w:ind w:left="6480" w:hanging="360"/>
      </w:pPr>
      <w:rPr>
        <w:rFonts w:ascii="Wingdings" w:hAnsi="Wingdings" w:hint="default"/>
      </w:rPr>
    </w:lvl>
  </w:abstractNum>
  <w:abstractNum w:abstractNumId="27">
    <w:nsid w:val="7946537F"/>
    <w:multiLevelType w:val="hybridMultilevel"/>
    <w:tmpl w:val="0818D934"/>
    <w:lvl w:ilvl="0" w:tplc="25D6D2A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2"/>
  </w:num>
  <w:num w:numId="4">
    <w:abstractNumId w:val="10"/>
  </w:num>
  <w:num w:numId="5">
    <w:abstractNumId w:val="9"/>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1"/>
  </w:num>
  <w:num w:numId="11">
    <w:abstractNumId w:val="19"/>
  </w:num>
  <w:num w:numId="12">
    <w:abstractNumId w:val="20"/>
  </w:num>
  <w:num w:numId="13">
    <w:abstractNumId w:val="27"/>
  </w:num>
  <w:num w:numId="14">
    <w:abstractNumId w:val="3"/>
  </w:num>
  <w:num w:numId="15">
    <w:abstractNumId w:val="22"/>
  </w:num>
  <w:num w:numId="16">
    <w:abstractNumId w:val="23"/>
  </w:num>
  <w:num w:numId="17">
    <w:abstractNumId w:val="16"/>
  </w:num>
  <w:num w:numId="18">
    <w:abstractNumId w:val="5"/>
  </w:num>
  <w:num w:numId="19">
    <w:abstractNumId w:val="17"/>
  </w:num>
  <w:num w:numId="20">
    <w:abstractNumId w:val="4"/>
  </w:num>
  <w:num w:numId="21">
    <w:abstractNumId w:val="26"/>
  </w:num>
  <w:num w:numId="22">
    <w:abstractNumId w:val="14"/>
  </w:num>
  <w:num w:numId="23">
    <w:abstractNumId w:val="8"/>
  </w:num>
  <w:num w:numId="24">
    <w:abstractNumId w:val="18"/>
  </w:num>
  <w:num w:numId="25">
    <w:abstractNumId w:val="6"/>
  </w:num>
  <w:num w:numId="26">
    <w:abstractNumId w:val="15"/>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11"/>
    <w:rsid w:val="00002A51"/>
    <w:rsid w:val="0000466C"/>
    <w:rsid w:val="000058DE"/>
    <w:rsid w:val="00006316"/>
    <w:rsid w:val="00007C78"/>
    <w:rsid w:val="00011BF5"/>
    <w:rsid w:val="00013EDB"/>
    <w:rsid w:val="00014493"/>
    <w:rsid w:val="00014BCE"/>
    <w:rsid w:val="0001502E"/>
    <w:rsid w:val="00017AA2"/>
    <w:rsid w:val="00017D82"/>
    <w:rsid w:val="00021046"/>
    <w:rsid w:val="00021A3A"/>
    <w:rsid w:val="00021A8E"/>
    <w:rsid w:val="00021B29"/>
    <w:rsid w:val="000224AC"/>
    <w:rsid w:val="000226AB"/>
    <w:rsid w:val="000228A5"/>
    <w:rsid w:val="000233EA"/>
    <w:rsid w:val="0002359D"/>
    <w:rsid w:val="00027064"/>
    <w:rsid w:val="00030332"/>
    <w:rsid w:val="00032EFB"/>
    <w:rsid w:val="0003324E"/>
    <w:rsid w:val="0003368A"/>
    <w:rsid w:val="000342EC"/>
    <w:rsid w:val="00035A29"/>
    <w:rsid w:val="0003639E"/>
    <w:rsid w:val="000373E6"/>
    <w:rsid w:val="00037907"/>
    <w:rsid w:val="00041F1B"/>
    <w:rsid w:val="000427AB"/>
    <w:rsid w:val="00042DD5"/>
    <w:rsid w:val="00045591"/>
    <w:rsid w:val="000477D6"/>
    <w:rsid w:val="00047B50"/>
    <w:rsid w:val="00047CDA"/>
    <w:rsid w:val="00052C63"/>
    <w:rsid w:val="00055A17"/>
    <w:rsid w:val="00055B79"/>
    <w:rsid w:val="0005607F"/>
    <w:rsid w:val="00056E19"/>
    <w:rsid w:val="0005745B"/>
    <w:rsid w:val="00060185"/>
    <w:rsid w:val="00060AE6"/>
    <w:rsid w:val="000618C3"/>
    <w:rsid w:val="0006264C"/>
    <w:rsid w:val="000628A8"/>
    <w:rsid w:val="00062A8A"/>
    <w:rsid w:val="0006388F"/>
    <w:rsid w:val="000665D0"/>
    <w:rsid w:val="00066DF3"/>
    <w:rsid w:val="00067A67"/>
    <w:rsid w:val="000704D2"/>
    <w:rsid w:val="000724B7"/>
    <w:rsid w:val="00073405"/>
    <w:rsid w:val="00073D0C"/>
    <w:rsid w:val="0007582C"/>
    <w:rsid w:val="0008126B"/>
    <w:rsid w:val="00081B9A"/>
    <w:rsid w:val="00081BCB"/>
    <w:rsid w:val="00083AD6"/>
    <w:rsid w:val="00084D7E"/>
    <w:rsid w:val="00086612"/>
    <w:rsid w:val="000877A8"/>
    <w:rsid w:val="00087A16"/>
    <w:rsid w:val="00087EA8"/>
    <w:rsid w:val="000909FF"/>
    <w:rsid w:val="000929BC"/>
    <w:rsid w:val="00094668"/>
    <w:rsid w:val="000957B0"/>
    <w:rsid w:val="00097127"/>
    <w:rsid w:val="00097434"/>
    <w:rsid w:val="000A22CF"/>
    <w:rsid w:val="000A34E4"/>
    <w:rsid w:val="000A4744"/>
    <w:rsid w:val="000A5F8E"/>
    <w:rsid w:val="000A67C5"/>
    <w:rsid w:val="000A6A78"/>
    <w:rsid w:val="000A738F"/>
    <w:rsid w:val="000B18D8"/>
    <w:rsid w:val="000B5CA2"/>
    <w:rsid w:val="000B6666"/>
    <w:rsid w:val="000B7A81"/>
    <w:rsid w:val="000B7E5C"/>
    <w:rsid w:val="000C080A"/>
    <w:rsid w:val="000C122F"/>
    <w:rsid w:val="000C24CA"/>
    <w:rsid w:val="000C2757"/>
    <w:rsid w:val="000C2B1C"/>
    <w:rsid w:val="000C2C7D"/>
    <w:rsid w:val="000C4278"/>
    <w:rsid w:val="000C43A9"/>
    <w:rsid w:val="000C57DB"/>
    <w:rsid w:val="000D0018"/>
    <w:rsid w:val="000D1586"/>
    <w:rsid w:val="000D199C"/>
    <w:rsid w:val="000D1AC1"/>
    <w:rsid w:val="000D470B"/>
    <w:rsid w:val="000D4B38"/>
    <w:rsid w:val="000D4E69"/>
    <w:rsid w:val="000D53CA"/>
    <w:rsid w:val="000D5C8A"/>
    <w:rsid w:val="000D6307"/>
    <w:rsid w:val="000D7830"/>
    <w:rsid w:val="000D7998"/>
    <w:rsid w:val="000E028D"/>
    <w:rsid w:val="000E272D"/>
    <w:rsid w:val="000E3725"/>
    <w:rsid w:val="000E3EE3"/>
    <w:rsid w:val="000E478F"/>
    <w:rsid w:val="000E59D7"/>
    <w:rsid w:val="000E6084"/>
    <w:rsid w:val="000F2926"/>
    <w:rsid w:val="000F2F7F"/>
    <w:rsid w:val="000F39F2"/>
    <w:rsid w:val="000F4EEF"/>
    <w:rsid w:val="000F52B2"/>
    <w:rsid w:val="00100A8A"/>
    <w:rsid w:val="0010194A"/>
    <w:rsid w:val="00101B4D"/>
    <w:rsid w:val="00101E8B"/>
    <w:rsid w:val="00102913"/>
    <w:rsid w:val="00102C34"/>
    <w:rsid w:val="00103FE4"/>
    <w:rsid w:val="001048A2"/>
    <w:rsid w:val="001057BC"/>
    <w:rsid w:val="00110BAF"/>
    <w:rsid w:val="001125CD"/>
    <w:rsid w:val="001132BC"/>
    <w:rsid w:val="001134E6"/>
    <w:rsid w:val="0011399C"/>
    <w:rsid w:val="001142C9"/>
    <w:rsid w:val="00114A6A"/>
    <w:rsid w:val="00114DA6"/>
    <w:rsid w:val="00117E9B"/>
    <w:rsid w:val="00121F2D"/>
    <w:rsid w:val="001230C5"/>
    <w:rsid w:val="00124449"/>
    <w:rsid w:val="00124AEF"/>
    <w:rsid w:val="00125B6A"/>
    <w:rsid w:val="00126508"/>
    <w:rsid w:val="001308FB"/>
    <w:rsid w:val="00130C6C"/>
    <w:rsid w:val="001323B1"/>
    <w:rsid w:val="00132541"/>
    <w:rsid w:val="001340C9"/>
    <w:rsid w:val="00134410"/>
    <w:rsid w:val="00134A53"/>
    <w:rsid w:val="00136A3D"/>
    <w:rsid w:val="0013788B"/>
    <w:rsid w:val="00137F2A"/>
    <w:rsid w:val="001412CC"/>
    <w:rsid w:val="00144B51"/>
    <w:rsid w:val="001455FF"/>
    <w:rsid w:val="00145DB5"/>
    <w:rsid w:val="00150B03"/>
    <w:rsid w:val="00150CDC"/>
    <w:rsid w:val="0015102C"/>
    <w:rsid w:val="001514FB"/>
    <w:rsid w:val="00152A32"/>
    <w:rsid w:val="00153E6E"/>
    <w:rsid w:val="00156645"/>
    <w:rsid w:val="00156AE2"/>
    <w:rsid w:val="00156C37"/>
    <w:rsid w:val="001573FB"/>
    <w:rsid w:val="00157934"/>
    <w:rsid w:val="00157D96"/>
    <w:rsid w:val="00157F5B"/>
    <w:rsid w:val="001604D9"/>
    <w:rsid w:val="001611CE"/>
    <w:rsid w:val="0016182B"/>
    <w:rsid w:val="00161BC1"/>
    <w:rsid w:val="00161D28"/>
    <w:rsid w:val="0016218A"/>
    <w:rsid w:val="001624DF"/>
    <w:rsid w:val="00162B82"/>
    <w:rsid w:val="0016336E"/>
    <w:rsid w:val="001633F9"/>
    <w:rsid w:val="00164331"/>
    <w:rsid w:val="00165340"/>
    <w:rsid w:val="001657F0"/>
    <w:rsid w:val="0016657E"/>
    <w:rsid w:val="00170242"/>
    <w:rsid w:val="0017396A"/>
    <w:rsid w:val="00173D1E"/>
    <w:rsid w:val="00174D01"/>
    <w:rsid w:val="00174D6D"/>
    <w:rsid w:val="00175601"/>
    <w:rsid w:val="00176887"/>
    <w:rsid w:val="0017709E"/>
    <w:rsid w:val="00177D4A"/>
    <w:rsid w:val="00180BB5"/>
    <w:rsid w:val="0018192A"/>
    <w:rsid w:val="001836F8"/>
    <w:rsid w:val="00183B20"/>
    <w:rsid w:val="001845F3"/>
    <w:rsid w:val="0018571F"/>
    <w:rsid w:val="0018671C"/>
    <w:rsid w:val="001873F0"/>
    <w:rsid w:val="00187BB7"/>
    <w:rsid w:val="00187FF2"/>
    <w:rsid w:val="00190606"/>
    <w:rsid w:val="00192ADF"/>
    <w:rsid w:val="00193532"/>
    <w:rsid w:val="001938E1"/>
    <w:rsid w:val="00193D8B"/>
    <w:rsid w:val="00195C9E"/>
    <w:rsid w:val="00196B48"/>
    <w:rsid w:val="001A0F57"/>
    <w:rsid w:val="001A14D9"/>
    <w:rsid w:val="001A228F"/>
    <w:rsid w:val="001A253A"/>
    <w:rsid w:val="001A4175"/>
    <w:rsid w:val="001A41F3"/>
    <w:rsid w:val="001A43CE"/>
    <w:rsid w:val="001A48D0"/>
    <w:rsid w:val="001A5728"/>
    <w:rsid w:val="001A6D45"/>
    <w:rsid w:val="001B1600"/>
    <w:rsid w:val="001B1A22"/>
    <w:rsid w:val="001B49E8"/>
    <w:rsid w:val="001B53F2"/>
    <w:rsid w:val="001B591D"/>
    <w:rsid w:val="001B5923"/>
    <w:rsid w:val="001B72B1"/>
    <w:rsid w:val="001B7467"/>
    <w:rsid w:val="001C0554"/>
    <w:rsid w:val="001C05EC"/>
    <w:rsid w:val="001C3804"/>
    <w:rsid w:val="001C3B81"/>
    <w:rsid w:val="001C3DEA"/>
    <w:rsid w:val="001C3FCD"/>
    <w:rsid w:val="001C47AD"/>
    <w:rsid w:val="001C47FC"/>
    <w:rsid w:val="001C651D"/>
    <w:rsid w:val="001D0A9A"/>
    <w:rsid w:val="001D4850"/>
    <w:rsid w:val="001D59F6"/>
    <w:rsid w:val="001D723E"/>
    <w:rsid w:val="001E1F42"/>
    <w:rsid w:val="001E3022"/>
    <w:rsid w:val="001E44BC"/>
    <w:rsid w:val="001E49D4"/>
    <w:rsid w:val="001E5D60"/>
    <w:rsid w:val="001E60B5"/>
    <w:rsid w:val="001E645D"/>
    <w:rsid w:val="001E6A8D"/>
    <w:rsid w:val="001F1CFD"/>
    <w:rsid w:val="001F2A18"/>
    <w:rsid w:val="001F2E3D"/>
    <w:rsid w:val="001F721B"/>
    <w:rsid w:val="001F77DA"/>
    <w:rsid w:val="00200A4E"/>
    <w:rsid w:val="00201266"/>
    <w:rsid w:val="00204AE8"/>
    <w:rsid w:val="0020776C"/>
    <w:rsid w:val="00210052"/>
    <w:rsid w:val="002103FF"/>
    <w:rsid w:val="00210804"/>
    <w:rsid w:val="00211865"/>
    <w:rsid w:val="00211E31"/>
    <w:rsid w:val="00212825"/>
    <w:rsid w:val="00213BE0"/>
    <w:rsid w:val="0021446C"/>
    <w:rsid w:val="002149F8"/>
    <w:rsid w:val="00215D9F"/>
    <w:rsid w:val="002169C8"/>
    <w:rsid w:val="00221738"/>
    <w:rsid w:val="0022352A"/>
    <w:rsid w:val="0022510D"/>
    <w:rsid w:val="002256E9"/>
    <w:rsid w:val="00230497"/>
    <w:rsid w:val="0023161F"/>
    <w:rsid w:val="00233E75"/>
    <w:rsid w:val="00234D8B"/>
    <w:rsid w:val="002353A9"/>
    <w:rsid w:val="00237273"/>
    <w:rsid w:val="00240C70"/>
    <w:rsid w:val="002425B3"/>
    <w:rsid w:val="0024329B"/>
    <w:rsid w:val="00243843"/>
    <w:rsid w:val="0024407D"/>
    <w:rsid w:val="0024447D"/>
    <w:rsid w:val="0024485C"/>
    <w:rsid w:val="002468EE"/>
    <w:rsid w:val="0024706A"/>
    <w:rsid w:val="00247AAC"/>
    <w:rsid w:val="002511F7"/>
    <w:rsid w:val="0025433B"/>
    <w:rsid w:val="00255ACA"/>
    <w:rsid w:val="0025784E"/>
    <w:rsid w:val="002603B0"/>
    <w:rsid w:val="002607E7"/>
    <w:rsid w:val="00260D6A"/>
    <w:rsid w:val="00261C4C"/>
    <w:rsid w:val="00264177"/>
    <w:rsid w:val="002648B4"/>
    <w:rsid w:val="00264A61"/>
    <w:rsid w:val="00264ED0"/>
    <w:rsid w:val="00271D32"/>
    <w:rsid w:val="00271EEA"/>
    <w:rsid w:val="00273A12"/>
    <w:rsid w:val="00274F26"/>
    <w:rsid w:val="00276767"/>
    <w:rsid w:val="00277DBB"/>
    <w:rsid w:val="002808BB"/>
    <w:rsid w:val="00281098"/>
    <w:rsid w:val="0028217E"/>
    <w:rsid w:val="00282209"/>
    <w:rsid w:val="002829E7"/>
    <w:rsid w:val="00283EF7"/>
    <w:rsid w:val="002849D4"/>
    <w:rsid w:val="00287665"/>
    <w:rsid w:val="0028766A"/>
    <w:rsid w:val="002877F2"/>
    <w:rsid w:val="0029077D"/>
    <w:rsid w:val="00290EA8"/>
    <w:rsid w:val="00291F2D"/>
    <w:rsid w:val="00292A05"/>
    <w:rsid w:val="00292F32"/>
    <w:rsid w:val="00293065"/>
    <w:rsid w:val="002939A7"/>
    <w:rsid w:val="00293BA7"/>
    <w:rsid w:val="002943EB"/>
    <w:rsid w:val="002961BC"/>
    <w:rsid w:val="00296A98"/>
    <w:rsid w:val="00296F65"/>
    <w:rsid w:val="002972D8"/>
    <w:rsid w:val="002A017F"/>
    <w:rsid w:val="002A1FD3"/>
    <w:rsid w:val="002A3207"/>
    <w:rsid w:val="002A3CD9"/>
    <w:rsid w:val="002A408B"/>
    <w:rsid w:val="002A44E5"/>
    <w:rsid w:val="002A4917"/>
    <w:rsid w:val="002A5755"/>
    <w:rsid w:val="002B1DAC"/>
    <w:rsid w:val="002B4B07"/>
    <w:rsid w:val="002B551A"/>
    <w:rsid w:val="002B5577"/>
    <w:rsid w:val="002B7854"/>
    <w:rsid w:val="002B7F74"/>
    <w:rsid w:val="002C10E2"/>
    <w:rsid w:val="002C1238"/>
    <w:rsid w:val="002C4BE1"/>
    <w:rsid w:val="002C5906"/>
    <w:rsid w:val="002C5ECD"/>
    <w:rsid w:val="002C7365"/>
    <w:rsid w:val="002C78BF"/>
    <w:rsid w:val="002D00F9"/>
    <w:rsid w:val="002D0BA7"/>
    <w:rsid w:val="002D35A0"/>
    <w:rsid w:val="002D3E41"/>
    <w:rsid w:val="002D5856"/>
    <w:rsid w:val="002D66C9"/>
    <w:rsid w:val="002E018C"/>
    <w:rsid w:val="002E25B0"/>
    <w:rsid w:val="002E368D"/>
    <w:rsid w:val="002E373E"/>
    <w:rsid w:val="002E5872"/>
    <w:rsid w:val="002E5AEA"/>
    <w:rsid w:val="002E5DAF"/>
    <w:rsid w:val="002E6909"/>
    <w:rsid w:val="002F0314"/>
    <w:rsid w:val="002F03BB"/>
    <w:rsid w:val="002F1BE1"/>
    <w:rsid w:val="002F1FDB"/>
    <w:rsid w:val="002F251D"/>
    <w:rsid w:val="002F5F0E"/>
    <w:rsid w:val="002F65A1"/>
    <w:rsid w:val="00302185"/>
    <w:rsid w:val="00302348"/>
    <w:rsid w:val="00302438"/>
    <w:rsid w:val="00303134"/>
    <w:rsid w:val="00303343"/>
    <w:rsid w:val="00303398"/>
    <w:rsid w:val="00303651"/>
    <w:rsid w:val="00303753"/>
    <w:rsid w:val="00305B05"/>
    <w:rsid w:val="00306408"/>
    <w:rsid w:val="00306FAF"/>
    <w:rsid w:val="003106AB"/>
    <w:rsid w:val="00314BC4"/>
    <w:rsid w:val="003157E3"/>
    <w:rsid w:val="00316CDC"/>
    <w:rsid w:val="0031792B"/>
    <w:rsid w:val="00323013"/>
    <w:rsid w:val="003234FA"/>
    <w:rsid w:val="00324D7A"/>
    <w:rsid w:val="003253E8"/>
    <w:rsid w:val="00325732"/>
    <w:rsid w:val="00326128"/>
    <w:rsid w:val="00326917"/>
    <w:rsid w:val="00327C51"/>
    <w:rsid w:val="00330FA4"/>
    <w:rsid w:val="0033126B"/>
    <w:rsid w:val="003319FD"/>
    <w:rsid w:val="00331CC7"/>
    <w:rsid w:val="0033745D"/>
    <w:rsid w:val="00337CED"/>
    <w:rsid w:val="00340DEF"/>
    <w:rsid w:val="0034115C"/>
    <w:rsid w:val="0034159C"/>
    <w:rsid w:val="00341A6B"/>
    <w:rsid w:val="00342435"/>
    <w:rsid w:val="00342A93"/>
    <w:rsid w:val="00343B07"/>
    <w:rsid w:val="00344417"/>
    <w:rsid w:val="0034514C"/>
    <w:rsid w:val="00347737"/>
    <w:rsid w:val="00347807"/>
    <w:rsid w:val="00350071"/>
    <w:rsid w:val="00350447"/>
    <w:rsid w:val="003508D9"/>
    <w:rsid w:val="003525D4"/>
    <w:rsid w:val="003542B6"/>
    <w:rsid w:val="00355155"/>
    <w:rsid w:val="003554B7"/>
    <w:rsid w:val="0035559F"/>
    <w:rsid w:val="003568A4"/>
    <w:rsid w:val="003570CF"/>
    <w:rsid w:val="00357415"/>
    <w:rsid w:val="00357A80"/>
    <w:rsid w:val="00361041"/>
    <w:rsid w:val="0036162F"/>
    <w:rsid w:val="00362574"/>
    <w:rsid w:val="00362730"/>
    <w:rsid w:val="003641B6"/>
    <w:rsid w:val="00364B21"/>
    <w:rsid w:val="00365BC1"/>
    <w:rsid w:val="0037020A"/>
    <w:rsid w:val="00370913"/>
    <w:rsid w:val="00371679"/>
    <w:rsid w:val="00371941"/>
    <w:rsid w:val="00371DA4"/>
    <w:rsid w:val="003723AD"/>
    <w:rsid w:val="003737FB"/>
    <w:rsid w:val="00374F14"/>
    <w:rsid w:val="0037633D"/>
    <w:rsid w:val="003767B3"/>
    <w:rsid w:val="003771E3"/>
    <w:rsid w:val="00377484"/>
    <w:rsid w:val="00380E2F"/>
    <w:rsid w:val="0038108A"/>
    <w:rsid w:val="00381839"/>
    <w:rsid w:val="00382F85"/>
    <w:rsid w:val="00383B57"/>
    <w:rsid w:val="00383CB9"/>
    <w:rsid w:val="003843AB"/>
    <w:rsid w:val="0038679C"/>
    <w:rsid w:val="00387528"/>
    <w:rsid w:val="003877B2"/>
    <w:rsid w:val="00387EFE"/>
    <w:rsid w:val="0039259F"/>
    <w:rsid w:val="003932B3"/>
    <w:rsid w:val="00393702"/>
    <w:rsid w:val="003948A0"/>
    <w:rsid w:val="00394CA1"/>
    <w:rsid w:val="00394E47"/>
    <w:rsid w:val="00397E72"/>
    <w:rsid w:val="003A09D2"/>
    <w:rsid w:val="003A0E75"/>
    <w:rsid w:val="003A0F19"/>
    <w:rsid w:val="003A14E3"/>
    <w:rsid w:val="003A1AF1"/>
    <w:rsid w:val="003A246B"/>
    <w:rsid w:val="003A4124"/>
    <w:rsid w:val="003A48C6"/>
    <w:rsid w:val="003A6858"/>
    <w:rsid w:val="003A7383"/>
    <w:rsid w:val="003A7538"/>
    <w:rsid w:val="003A7579"/>
    <w:rsid w:val="003B0586"/>
    <w:rsid w:val="003B1BA8"/>
    <w:rsid w:val="003B21D8"/>
    <w:rsid w:val="003B5081"/>
    <w:rsid w:val="003B6DF1"/>
    <w:rsid w:val="003B7553"/>
    <w:rsid w:val="003C0EA7"/>
    <w:rsid w:val="003C12C0"/>
    <w:rsid w:val="003C3B1B"/>
    <w:rsid w:val="003C4663"/>
    <w:rsid w:val="003C56ED"/>
    <w:rsid w:val="003C5921"/>
    <w:rsid w:val="003C5BCD"/>
    <w:rsid w:val="003C755A"/>
    <w:rsid w:val="003C7EB8"/>
    <w:rsid w:val="003C7F03"/>
    <w:rsid w:val="003D01AF"/>
    <w:rsid w:val="003D0ACF"/>
    <w:rsid w:val="003D0FF5"/>
    <w:rsid w:val="003D38D0"/>
    <w:rsid w:val="003D3BE0"/>
    <w:rsid w:val="003D46C1"/>
    <w:rsid w:val="003D5A8E"/>
    <w:rsid w:val="003D7AAC"/>
    <w:rsid w:val="003E1F92"/>
    <w:rsid w:val="003E225B"/>
    <w:rsid w:val="003E42B2"/>
    <w:rsid w:val="003E4376"/>
    <w:rsid w:val="003F0EE0"/>
    <w:rsid w:val="003F16CC"/>
    <w:rsid w:val="003F21A2"/>
    <w:rsid w:val="003F476A"/>
    <w:rsid w:val="003F4DB3"/>
    <w:rsid w:val="003F648C"/>
    <w:rsid w:val="003F7A95"/>
    <w:rsid w:val="00400379"/>
    <w:rsid w:val="00402563"/>
    <w:rsid w:val="004029F8"/>
    <w:rsid w:val="00402F6C"/>
    <w:rsid w:val="00403355"/>
    <w:rsid w:val="004047BD"/>
    <w:rsid w:val="00406973"/>
    <w:rsid w:val="0040760A"/>
    <w:rsid w:val="00407E0A"/>
    <w:rsid w:val="004106B8"/>
    <w:rsid w:val="0041254F"/>
    <w:rsid w:val="00412A16"/>
    <w:rsid w:val="00413324"/>
    <w:rsid w:val="00415EB9"/>
    <w:rsid w:val="004161D5"/>
    <w:rsid w:val="004172E1"/>
    <w:rsid w:val="00421C14"/>
    <w:rsid w:val="00421D24"/>
    <w:rsid w:val="0042298B"/>
    <w:rsid w:val="00424DD3"/>
    <w:rsid w:val="00426466"/>
    <w:rsid w:val="00426C12"/>
    <w:rsid w:val="00427744"/>
    <w:rsid w:val="0042780F"/>
    <w:rsid w:val="00427901"/>
    <w:rsid w:val="004309C7"/>
    <w:rsid w:val="00431449"/>
    <w:rsid w:val="00433FCA"/>
    <w:rsid w:val="00434AA4"/>
    <w:rsid w:val="00435219"/>
    <w:rsid w:val="00435CC9"/>
    <w:rsid w:val="00436922"/>
    <w:rsid w:val="00437B4E"/>
    <w:rsid w:val="00441213"/>
    <w:rsid w:val="004418E2"/>
    <w:rsid w:val="004434A5"/>
    <w:rsid w:val="00443BE5"/>
    <w:rsid w:val="00443C9B"/>
    <w:rsid w:val="00445085"/>
    <w:rsid w:val="0044669E"/>
    <w:rsid w:val="00447108"/>
    <w:rsid w:val="00447CE3"/>
    <w:rsid w:val="00447F73"/>
    <w:rsid w:val="00450098"/>
    <w:rsid w:val="0045030A"/>
    <w:rsid w:val="004507B2"/>
    <w:rsid w:val="00451516"/>
    <w:rsid w:val="004527D7"/>
    <w:rsid w:val="00452FFE"/>
    <w:rsid w:val="00453215"/>
    <w:rsid w:val="004542D2"/>
    <w:rsid w:val="004545C7"/>
    <w:rsid w:val="00455BF3"/>
    <w:rsid w:val="00455D6F"/>
    <w:rsid w:val="0045641C"/>
    <w:rsid w:val="00457096"/>
    <w:rsid w:val="00460489"/>
    <w:rsid w:val="00460A8E"/>
    <w:rsid w:val="00461A4E"/>
    <w:rsid w:val="00462003"/>
    <w:rsid w:val="004634C3"/>
    <w:rsid w:val="004639F6"/>
    <w:rsid w:val="00465120"/>
    <w:rsid w:val="00470227"/>
    <w:rsid w:val="00471274"/>
    <w:rsid w:val="00471B03"/>
    <w:rsid w:val="00473D27"/>
    <w:rsid w:val="00473E1C"/>
    <w:rsid w:val="004748C9"/>
    <w:rsid w:val="00474FC1"/>
    <w:rsid w:val="004759AC"/>
    <w:rsid w:val="0047699E"/>
    <w:rsid w:val="00477407"/>
    <w:rsid w:val="0047752B"/>
    <w:rsid w:val="00477A9E"/>
    <w:rsid w:val="004809E1"/>
    <w:rsid w:val="0048380A"/>
    <w:rsid w:val="00484519"/>
    <w:rsid w:val="00486A25"/>
    <w:rsid w:val="004876EF"/>
    <w:rsid w:val="00487A25"/>
    <w:rsid w:val="004930AA"/>
    <w:rsid w:val="00493754"/>
    <w:rsid w:val="00493C57"/>
    <w:rsid w:val="004A0286"/>
    <w:rsid w:val="004A0969"/>
    <w:rsid w:val="004A20CA"/>
    <w:rsid w:val="004A2633"/>
    <w:rsid w:val="004A2937"/>
    <w:rsid w:val="004A3240"/>
    <w:rsid w:val="004A3F75"/>
    <w:rsid w:val="004A431D"/>
    <w:rsid w:val="004A4552"/>
    <w:rsid w:val="004A4878"/>
    <w:rsid w:val="004A55B9"/>
    <w:rsid w:val="004A5A5F"/>
    <w:rsid w:val="004A61B7"/>
    <w:rsid w:val="004A683A"/>
    <w:rsid w:val="004A7935"/>
    <w:rsid w:val="004A7C37"/>
    <w:rsid w:val="004B16C9"/>
    <w:rsid w:val="004B2D6D"/>
    <w:rsid w:val="004B463D"/>
    <w:rsid w:val="004B553B"/>
    <w:rsid w:val="004B5A4B"/>
    <w:rsid w:val="004C17A9"/>
    <w:rsid w:val="004C1942"/>
    <w:rsid w:val="004C5552"/>
    <w:rsid w:val="004C680F"/>
    <w:rsid w:val="004C72DC"/>
    <w:rsid w:val="004C7A91"/>
    <w:rsid w:val="004C7CB2"/>
    <w:rsid w:val="004D199A"/>
    <w:rsid w:val="004D1C62"/>
    <w:rsid w:val="004D5DA4"/>
    <w:rsid w:val="004D60EC"/>
    <w:rsid w:val="004D786B"/>
    <w:rsid w:val="004E0D82"/>
    <w:rsid w:val="004E13C6"/>
    <w:rsid w:val="004E1803"/>
    <w:rsid w:val="004E2D6D"/>
    <w:rsid w:val="004E48A2"/>
    <w:rsid w:val="004E5E91"/>
    <w:rsid w:val="004E7580"/>
    <w:rsid w:val="004F09C6"/>
    <w:rsid w:val="004F0B8E"/>
    <w:rsid w:val="004F1ED4"/>
    <w:rsid w:val="004F4EAF"/>
    <w:rsid w:val="004F5A11"/>
    <w:rsid w:val="004F75B5"/>
    <w:rsid w:val="00500575"/>
    <w:rsid w:val="00500623"/>
    <w:rsid w:val="00500AA4"/>
    <w:rsid w:val="00501866"/>
    <w:rsid w:val="00501BDF"/>
    <w:rsid w:val="00503E93"/>
    <w:rsid w:val="00503F29"/>
    <w:rsid w:val="00511445"/>
    <w:rsid w:val="00511FB6"/>
    <w:rsid w:val="00512158"/>
    <w:rsid w:val="00512B12"/>
    <w:rsid w:val="00513E31"/>
    <w:rsid w:val="00514337"/>
    <w:rsid w:val="00514566"/>
    <w:rsid w:val="005149CD"/>
    <w:rsid w:val="005165BC"/>
    <w:rsid w:val="00517158"/>
    <w:rsid w:val="005171DC"/>
    <w:rsid w:val="0051771C"/>
    <w:rsid w:val="0052479F"/>
    <w:rsid w:val="00525FD9"/>
    <w:rsid w:val="00526378"/>
    <w:rsid w:val="00526903"/>
    <w:rsid w:val="00526F80"/>
    <w:rsid w:val="0052701C"/>
    <w:rsid w:val="005277A8"/>
    <w:rsid w:val="005278AE"/>
    <w:rsid w:val="00530DF5"/>
    <w:rsid w:val="00531DBA"/>
    <w:rsid w:val="00532994"/>
    <w:rsid w:val="00533FEE"/>
    <w:rsid w:val="00534048"/>
    <w:rsid w:val="005347F0"/>
    <w:rsid w:val="0053508C"/>
    <w:rsid w:val="00540183"/>
    <w:rsid w:val="00543020"/>
    <w:rsid w:val="00543153"/>
    <w:rsid w:val="00543230"/>
    <w:rsid w:val="0054436E"/>
    <w:rsid w:val="005444A9"/>
    <w:rsid w:val="00544779"/>
    <w:rsid w:val="00545258"/>
    <w:rsid w:val="00545782"/>
    <w:rsid w:val="005461F0"/>
    <w:rsid w:val="00546248"/>
    <w:rsid w:val="00547B85"/>
    <w:rsid w:val="00550D00"/>
    <w:rsid w:val="00551724"/>
    <w:rsid w:val="00552415"/>
    <w:rsid w:val="00553379"/>
    <w:rsid w:val="005533DD"/>
    <w:rsid w:val="00554D35"/>
    <w:rsid w:val="00556AED"/>
    <w:rsid w:val="00556BC9"/>
    <w:rsid w:val="005575C6"/>
    <w:rsid w:val="0056095C"/>
    <w:rsid w:val="00560CF8"/>
    <w:rsid w:val="00562A18"/>
    <w:rsid w:val="00564F90"/>
    <w:rsid w:val="00566386"/>
    <w:rsid w:val="00567ED2"/>
    <w:rsid w:val="00572002"/>
    <w:rsid w:val="00572449"/>
    <w:rsid w:val="00575513"/>
    <w:rsid w:val="00577114"/>
    <w:rsid w:val="00577400"/>
    <w:rsid w:val="00581956"/>
    <w:rsid w:val="00582D20"/>
    <w:rsid w:val="00582D43"/>
    <w:rsid w:val="00582E7B"/>
    <w:rsid w:val="00583452"/>
    <w:rsid w:val="005850D1"/>
    <w:rsid w:val="005853C8"/>
    <w:rsid w:val="00586188"/>
    <w:rsid w:val="005907F4"/>
    <w:rsid w:val="005916A9"/>
    <w:rsid w:val="00594EA4"/>
    <w:rsid w:val="005958E4"/>
    <w:rsid w:val="00596E51"/>
    <w:rsid w:val="005A0364"/>
    <w:rsid w:val="005A0F7F"/>
    <w:rsid w:val="005A11FD"/>
    <w:rsid w:val="005A18AF"/>
    <w:rsid w:val="005A57D0"/>
    <w:rsid w:val="005A602A"/>
    <w:rsid w:val="005A7600"/>
    <w:rsid w:val="005A772B"/>
    <w:rsid w:val="005B352F"/>
    <w:rsid w:val="005B4B18"/>
    <w:rsid w:val="005B57C1"/>
    <w:rsid w:val="005B596C"/>
    <w:rsid w:val="005B6294"/>
    <w:rsid w:val="005B65B0"/>
    <w:rsid w:val="005B675E"/>
    <w:rsid w:val="005C20F3"/>
    <w:rsid w:val="005C2887"/>
    <w:rsid w:val="005C3C85"/>
    <w:rsid w:val="005C446C"/>
    <w:rsid w:val="005C466D"/>
    <w:rsid w:val="005C557E"/>
    <w:rsid w:val="005C5E8D"/>
    <w:rsid w:val="005C65F6"/>
    <w:rsid w:val="005C6CB5"/>
    <w:rsid w:val="005D03BD"/>
    <w:rsid w:val="005D0A85"/>
    <w:rsid w:val="005D153C"/>
    <w:rsid w:val="005D191B"/>
    <w:rsid w:val="005D22A1"/>
    <w:rsid w:val="005D3365"/>
    <w:rsid w:val="005D7217"/>
    <w:rsid w:val="005D7606"/>
    <w:rsid w:val="005D76F9"/>
    <w:rsid w:val="005E19F6"/>
    <w:rsid w:val="005E28FC"/>
    <w:rsid w:val="005E2B71"/>
    <w:rsid w:val="005E2E60"/>
    <w:rsid w:val="005E3FEC"/>
    <w:rsid w:val="005E616D"/>
    <w:rsid w:val="005E7694"/>
    <w:rsid w:val="005F1573"/>
    <w:rsid w:val="005F1CB4"/>
    <w:rsid w:val="005F2F72"/>
    <w:rsid w:val="005F32FD"/>
    <w:rsid w:val="005F3817"/>
    <w:rsid w:val="005F3F12"/>
    <w:rsid w:val="005F4359"/>
    <w:rsid w:val="005F535D"/>
    <w:rsid w:val="00602BA7"/>
    <w:rsid w:val="006041F5"/>
    <w:rsid w:val="00604FED"/>
    <w:rsid w:val="00605FBD"/>
    <w:rsid w:val="006062FC"/>
    <w:rsid w:val="00607DE8"/>
    <w:rsid w:val="0061004C"/>
    <w:rsid w:val="006100A8"/>
    <w:rsid w:val="00612516"/>
    <w:rsid w:val="006127C0"/>
    <w:rsid w:val="00613C16"/>
    <w:rsid w:val="00615C0C"/>
    <w:rsid w:val="00616782"/>
    <w:rsid w:val="006168CB"/>
    <w:rsid w:val="00616E5F"/>
    <w:rsid w:val="00617759"/>
    <w:rsid w:val="00621A17"/>
    <w:rsid w:val="00621B45"/>
    <w:rsid w:val="00623D2F"/>
    <w:rsid w:val="00625C86"/>
    <w:rsid w:val="006309B3"/>
    <w:rsid w:val="00633095"/>
    <w:rsid w:val="0063373E"/>
    <w:rsid w:val="00635035"/>
    <w:rsid w:val="00635663"/>
    <w:rsid w:val="00635C00"/>
    <w:rsid w:val="00636B82"/>
    <w:rsid w:val="00637F74"/>
    <w:rsid w:val="00640649"/>
    <w:rsid w:val="00641405"/>
    <w:rsid w:val="0064190A"/>
    <w:rsid w:val="00642322"/>
    <w:rsid w:val="0064233C"/>
    <w:rsid w:val="00642462"/>
    <w:rsid w:val="006444F0"/>
    <w:rsid w:val="006445D4"/>
    <w:rsid w:val="00644C38"/>
    <w:rsid w:val="00650F6F"/>
    <w:rsid w:val="0065163F"/>
    <w:rsid w:val="0065217D"/>
    <w:rsid w:val="00652773"/>
    <w:rsid w:val="00652A05"/>
    <w:rsid w:val="00654D8F"/>
    <w:rsid w:val="00655084"/>
    <w:rsid w:val="0065514B"/>
    <w:rsid w:val="00655FCC"/>
    <w:rsid w:val="00656C08"/>
    <w:rsid w:val="00660542"/>
    <w:rsid w:val="006619BA"/>
    <w:rsid w:val="00661BCC"/>
    <w:rsid w:val="006638EC"/>
    <w:rsid w:val="0066537C"/>
    <w:rsid w:val="00665BB7"/>
    <w:rsid w:val="006663E2"/>
    <w:rsid w:val="006668E6"/>
    <w:rsid w:val="00670762"/>
    <w:rsid w:val="00670BFF"/>
    <w:rsid w:val="00670F74"/>
    <w:rsid w:val="0067140D"/>
    <w:rsid w:val="006714C2"/>
    <w:rsid w:val="00671565"/>
    <w:rsid w:val="00672F89"/>
    <w:rsid w:val="006741C1"/>
    <w:rsid w:val="0067516C"/>
    <w:rsid w:val="00675B01"/>
    <w:rsid w:val="00676994"/>
    <w:rsid w:val="006776FC"/>
    <w:rsid w:val="006779D0"/>
    <w:rsid w:val="0068059D"/>
    <w:rsid w:val="0068064F"/>
    <w:rsid w:val="00680784"/>
    <w:rsid w:val="006808B8"/>
    <w:rsid w:val="006831A0"/>
    <w:rsid w:val="0068446C"/>
    <w:rsid w:val="006865BC"/>
    <w:rsid w:val="00686ACA"/>
    <w:rsid w:val="006879C4"/>
    <w:rsid w:val="00690A60"/>
    <w:rsid w:val="00693FC1"/>
    <w:rsid w:val="00695496"/>
    <w:rsid w:val="00696C86"/>
    <w:rsid w:val="006A0187"/>
    <w:rsid w:val="006A027C"/>
    <w:rsid w:val="006A1078"/>
    <w:rsid w:val="006A1BD1"/>
    <w:rsid w:val="006A37A3"/>
    <w:rsid w:val="006A38CA"/>
    <w:rsid w:val="006A43A6"/>
    <w:rsid w:val="006A4542"/>
    <w:rsid w:val="006A4BA2"/>
    <w:rsid w:val="006A5BCC"/>
    <w:rsid w:val="006A757D"/>
    <w:rsid w:val="006A7ACD"/>
    <w:rsid w:val="006A7E1D"/>
    <w:rsid w:val="006B05B7"/>
    <w:rsid w:val="006B0B2C"/>
    <w:rsid w:val="006B1B23"/>
    <w:rsid w:val="006B25B5"/>
    <w:rsid w:val="006B3FF6"/>
    <w:rsid w:val="006B4F76"/>
    <w:rsid w:val="006B5850"/>
    <w:rsid w:val="006B6BCC"/>
    <w:rsid w:val="006B6D38"/>
    <w:rsid w:val="006C01DB"/>
    <w:rsid w:val="006C077D"/>
    <w:rsid w:val="006C15C4"/>
    <w:rsid w:val="006C1C39"/>
    <w:rsid w:val="006C3755"/>
    <w:rsid w:val="006C483F"/>
    <w:rsid w:val="006C49EA"/>
    <w:rsid w:val="006C6209"/>
    <w:rsid w:val="006C6D22"/>
    <w:rsid w:val="006C7209"/>
    <w:rsid w:val="006D0984"/>
    <w:rsid w:val="006D13CA"/>
    <w:rsid w:val="006D1892"/>
    <w:rsid w:val="006D1D47"/>
    <w:rsid w:val="006D3D09"/>
    <w:rsid w:val="006D4B3E"/>
    <w:rsid w:val="006D6E06"/>
    <w:rsid w:val="006D714A"/>
    <w:rsid w:val="006D7D0A"/>
    <w:rsid w:val="006E007A"/>
    <w:rsid w:val="006E097B"/>
    <w:rsid w:val="006E0E33"/>
    <w:rsid w:val="006E2296"/>
    <w:rsid w:val="006E3D0C"/>
    <w:rsid w:val="006E3DD6"/>
    <w:rsid w:val="006E5235"/>
    <w:rsid w:val="006E6AD0"/>
    <w:rsid w:val="006E746C"/>
    <w:rsid w:val="006F0109"/>
    <w:rsid w:val="006F1D4D"/>
    <w:rsid w:val="006F499C"/>
    <w:rsid w:val="006F5395"/>
    <w:rsid w:val="006F56EB"/>
    <w:rsid w:val="006F5742"/>
    <w:rsid w:val="006F6164"/>
    <w:rsid w:val="006F6445"/>
    <w:rsid w:val="00700406"/>
    <w:rsid w:val="007011A9"/>
    <w:rsid w:val="00701D92"/>
    <w:rsid w:val="007039D0"/>
    <w:rsid w:val="00704477"/>
    <w:rsid w:val="0070486D"/>
    <w:rsid w:val="00705B28"/>
    <w:rsid w:val="007069B5"/>
    <w:rsid w:val="007071CC"/>
    <w:rsid w:val="00707B82"/>
    <w:rsid w:val="00710952"/>
    <w:rsid w:val="007133DD"/>
    <w:rsid w:val="007155EA"/>
    <w:rsid w:val="007159C3"/>
    <w:rsid w:val="00716E51"/>
    <w:rsid w:val="007172CE"/>
    <w:rsid w:val="0072070B"/>
    <w:rsid w:val="0072288B"/>
    <w:rsid w:val="00725D74"/>
    <w:rsid w:val="00727130"/>
    <w:rsid w:val="00727826"/>
    <w:rsid w:val="00727B4F"/>
    <w:rsid w:val="00730127"/>
    <w:rsid w:val="00730D1C"/>
    <w:rsid w:val="007311C0"/>
    <w:rsid w:val="0073146F"/>
    <w:rsid w:val="00731536"/>
    <w:rsid w:val="00732A0A"/>
    <w:rsid w:val="007333A7"/>
    <w:rsid w:val="007346BA"/>
    <w:rsid w:val="007377EA"/>
    <w:rsid w:val="00737836"/>
    <w:rsid w:val="00740214"/>
    <w:rsid w:val="00740A36"/>
    <w:rsid w:val="00741320"/>
    <w:rsid w:val="007420FF"/>
    <w:rsid w:val="00743650"/>
    <w:rsid w:val="00743A10"/>
    <w:rsid w:val="00743C13"/>
    <w:rsid w:val="007443B4"/>
    <w:rsid w:val="00744BC6"/>
    <w:rsid w:val="00745161"/>
    <w:rsid w:val="0075109F"/>
    <w:rsid w:val="007523CA"/>
    <w:rsid w:val="00753150"/>
    <w:rsid w:val="0075417B"/>
    <w:rsid w:val="0075451A"/>
    <w:rsid w:val="0075752B"/>
    <w:rsid w:val="00760C97"/>
    <w:rsid w:val="00763743"/>
    <w:rsid w:val="00764ADC"/>
    <w:rsid w:val="00764F73"/>
    <w:rsid w:val="00764FD7"/>
    <w:rsid w:val="0076502D"/>
    <w:rsid w:val="00766252"/>
    <w:rsid w:val="007662CB"/>
    <w:rsid w:val="007663DD"/>
    <w:rsid w:val="007676B9"/>
    <w:rsid w:val="0077387C"/>
    <w:rsid w:val="00774E62"/>
    <w:rsid w:val="00775A98"/>
    <w:rsid w:val="00775DE0"/>
    <w:rsid w:val="00776287"/>
    <w:rsid w:val="00776719"/>
    <w:rsid w:val="007800FA"/>
    <w:rsid w:val="00780C53"/>
    <w:rsid w:val="007826B1"/>
    <w:rsid w:val="0078398D"/>
    <w:rsid w:val="0078461E"/>
    <w:rsid w:val="00784AE0"/>
    <w:rsid w:val="00784DDD"/>
    <w:rsid w:val="0078542F"/>
    <w:rsid w:val="00786F4B"/>
    <w:rsid w:val="007875B4"/>
    <w:rsid w:val="00787DB5"/>
    <w:rsid w:val="007929F8"/>
    <w:rsid w:val="00793188"/>
    <w:rsid w:val="007941E0"/>
    <w:rsid w:val="00794C4E"/>
    <w:rsid w:val="0079555C"/>
    <w:rsid w:val="00795F4B"/>
    <w:rsid w:val="00797021"/>
    <w:rsid w:val="007970F6"/>
    <w:rsid w:val="007A16B3"/>
    <w:rsid w:val="007A3BF5"/>
    <w:rsid w:val="007A43D3"/>
    <w:rsid w:val="007A4FFF"/>
    <w:rsid w:val="007A559A"/>
    <w:rsid w:val="007A5828"/>
    <w:rsid w:val="007A58AE"/>
    <w:rsid w:val="007A5C90"/>
    <w:rsid w:val="007A66ED"/>
    <w:rsid w:val="007A7656"/>
    <w:rsid w:val="007B0353"/>
    <w:rsid w:val="007B07FB"/>
    <w:rsid w:val="007B23E7"/>
    <w:rsid w:val="007B24A7"/>
    <w:rsid w:val="007B3EE7"/>
    <w:rsid w:val="007B4946"/>
    <w:rsid w:val="007B5AA8"/>
    <w:rsid w:val="007B6248"/>
    <w:rsid w:val="007B679C"/>
    <w:rsid w:val="007B693F"/>
    <w:rsid w:val="007B7131"/>
    <w:rsid w:val="007B7A8E"/>
    <w:rsid w:val="007C07CD"/>
    <w:rsid w:val="007C107C"/>
    <w:rsid w:val="007C1879"/>
    <w:rsid w:val="007C21C0"/>
    <w:rsid w:val="007C5010"/>
    <w:rsid w:val="007C52E1"/>
    <w:rsid w:val="007C57B3"/>
    <w:rsid w:val="007C642A"/>
    <w:rsid w:val="007C6A76"/>
    <w:rsid w:val="007C6D67"/>
    <w:rsid w:val="007C703A"/>
    <w:rsid w:val="007C7BF9"/>
    <w:rsid w:val="007C7E0A"/>
    <w:rsid w:val="007D18B5"/>
    <w:rsid w:val="007D2FDD"/>
    <w:rsid w:val="007D6F18"/>
    <w:rsid w:val="007E00F9"/>
    <w:rsid w:val="007E33F8"/>
    <w:rsid w:val="007E5A00"/>
    <w:rsid w:val="007F2147"/>
    <w:rsid w:val="007F3F69"/>
    <w:rsid w:val="007F51F9"/>
    <w:rsid w:val="007F5D5E"/>
    <w:rsid w:val="007F7BA0"/>
    <w:rsid w:val="00802946"/>
    <w:rsid w:val="008046F7"/>
    <w:rsid w:val="00806EFD"/>
    <w:rsid w:val="008075F2"/>
    <w:rsid w:val="008103C5"/>
    <w:rsid w:val="00812D4B"/>
    <w:rsid w:val="0081378C"/>
    <w:rsid w:val="00816232"/>
    <w:rsid w:val="008178A0"/>
    <w:rsid w:val="00821628"/>
    <w:rsid w:val="00821A09"/>
    <w:rsid w:val="00824027"/>
    <w:rsid w:val="00825222"/>
    <w:rsid w:val="00825E5E"/>
    <w:rsid w:val="008261F8"/>
    <w:rsid w:val="00826878"/>
    <w:rsid w:val="008273DA"/>
    <w:rsid w:val="008310FC"/>
    <w:rsid w:val="00831A64"/>
    <w:rsid w:val="00831AC6"/>
    <w:rsid w:val="00832A20"/>
    <w:rsid w:val="00835892"/>
    <w:rsid w:val="00835A50"/>
    <w:rsid w:val="00840487"/>
    <w:rsid w:val="00840CFF"/>
    <w:rsid w:val="00844CC3"/>
    <w:rsid w:val="00845C53"/>
    <w:rsid w:val="00845CF2"/>
    <w:rsid w:val="00846A5D"/>
    <w:rsid w:val="00847849"/>
    <w:rsid w:val="0085034C"/>
    <w:rsid w:val="008504D1"/>
    <w:rsid w:val="008510C6"/>
    <w:rsid w:val="0085471E"/>
    <w:rsid w:val="00854A2B"/>
    <w:rsid w:val="00854A2D"/>
    <w:rsid w:val="00855F9D"/>
    <w:rsid w:val="0085673E"/>
    <w:rsid w:val="00857805"/>
    <w:rsid w:val="00857AA5"/>
    <w:rsid w:val="00861599"/>
    <w:rsid w:val="00864DCA"/>
    <w:rsid w:val="008650C2"/>
    <w:rsid w:val="008657B9"/>
    <w:rsid w:val="00867BE8"/>
    <w:rsid w:val="008708AD"/>
    <w:rsid w:val="00870F5D"/>
    <w:rsid w:val="008734D3"/>
    <w:rsid w:val="008743AF"/>
    <w:rsid w:val="0087517E"/>
    <w:rsid w:val="00875CFD"/>
    <w:rsid w:val="00875D53"/>
    <w:rsid w:val="00875EC3"/>
    <w:rsid w:val="00876195"/>
    <w:rsid w:val="008769D0"/>
    <w:rsid w:val="00876A58"/>
    <w:rsid w:val="00877C20"/>
    <w:rsid w:val="00880FE6"/>
    <w:rsid w:val="00884539"/>
    <w:rsid w:val="008857ED"/>
    <w:rsid w:val="0088669D"/>
    <w:rsid w:val="0088687E"/>
    <w:rsid w:val="0088765C"/>
    <w:rsid w:val="008877CD"/>
    <w:rsid w:val="00887BC3"/>
    <w:rsid w:val="00887BD0"/>
    <w:rsid w:val="00890BDA"/>
    <w:rsid w:val="0089141F"/>
    <w:rsid w:val="00891D0A"/>
    <w:rsid w:val="00892C3E"/>
    <w:rsid w:val="008935A4"/>
    <w:rsid w:val="00894877"/>
    <w:rsid w:val="008949D6"/>
    <w:rsid w:val="0089542E"/>
    <w:rsid w:val="0089695D"/>
    <w:rsid w:val="008973FB"/>
    <w:rsid w:val="008A3F35"/>
    <w:rsid w:val="008A400B"/>
    <w:rsid w:val="008A59C3"/>
    <w:rsid w:val="008A60F9"/>
    <w:rsid w:val="008A6F99"/>
    <w:rsid w:val="008B0B3A"/>
    <w:rsid w:val="008B16BE"/>
    <w:rsid w:val="008B45E5"/>
    <w:rsid w:val="008B4A3D"/>
    <w:rsid w:val="008B5C7C"/>
    <w:rsid w:val="008B67E6"/>
    <w:rsid w:val="008B69EE"/>
    <w:rsid w:val="008C18BF"/>
    <w:rsid w:val="008C1BED"/>
    <w:rsid w:val="008C33E1"/>
    <w:rsid w:val="008C3BB6"/>
    <w:rsid w:val="008C68D4"/>
    <w:rsid w:val="008C6B36"/>
    <w:rsid w:val="008D0FD9"/>
    <w:rsid w:val="008D3C90"/>
    <w:rsid w:val="008D3E66"/>
    <w:rsid w:val="008D474C"/>
    <w:rsid w:val="008D525D"/>
    <w:rsid w:val="008D5CC8"/>
    <w:rsid w:val="008D5E21"/>
    <w:rsid w:val="008E1B65"/>
    <w:rsid w:val="008E1E32"/>
    <w:rsid w:val="008E3FFE"/>
    <w:rsid w:val="008E40C1"/>
    <w:rsid w:val="008E4750"/>
    <w:rsid w:val="008E4813"/>
    <w:rsid w:val="008E4AC9"/>
    <w:rsid w:val="008E6426"/>
    <w:rsid w:val="008E73C4"/>
    <w:rsid w:val="008E7BFF"/>
    <w:rsid w:val="008E7DAE"/>
    <w:rsid w:val="008F0030"/>
    <w:rsid w:val="008F048F"/>
    <w:rsid w:val="008F1850"/>
    <w:rsid w:val="008F18F0"/>
    <w:rsid w:val="008F19E8"/>
    <w:rsid w:val="008F2758"/>
    <w:rsid w:val="008F2B00"/>
    <w:rsid w:val="008F358D"/>
    <w:rsid w:val="008F5AF9"/>
    <w:rsid w:val="008F5D86"/>
    <w:rsid w:val="008F6F84"/>
    <w:rsid w:val="008F781C"/>
    <w:rsid w:val="00900F37"/>
    <w:rsid w:val="009012D9"/>
    <w:rsid w:val="0090143D"/>
    <w:rsid w:val="009023B0"/>
    <w:rsid w:val="00902E59"/>
    <w:rsid w:val="00903621"/>
    <w:rsid w:val="00905449"/>
    <w:rsid w:val="0090754A"/>
    <w:rsid w:val="00907698"/>
    <w:rsid w:val="009101DB"/>
    <w:rsid w:val="0091021C"/>
    <w:rsid w:val="00911071"/>
    <w:rsid w:val="00911C78"/>
    <w:rsid w:val="00912431"/>
    <w:rsid w:val="00913B40"/>
    <w:rsid w:val="00914793"/>
    <w:rsid w:val="00916885"/>
    <w:rsid w:val="00916EE0"/>
    <w:rsid w:val="00920865"/>
    <w:rsid w:val="00920D1D"/>
    <w:rsid w:val="009212EA"/>
    <w:rsid w:val="00922122"/>
    <w:rsid w:val="009225F7"/>
    <w:rsid w:val="00926BB7"/>
    <w:rsid w:val="00927D1A"/>
    <w:rsid w:val="00927E12"/>
    <w:rsid w:val="009308FA"/>
    <w:rsid w:val="009319AF"/>
    <w:rsid w:val="00932B49"/>
    <w:rsid w:val="00933C65"/>
    <w:rsid w:val="00933DDD"/>
    <w:rsid w:val="0093438B"/>
    <w:rsid w:val="00934F62"/>
    <w:rsid w:val="00936321"/>
    <w:rsid w:val="00940011"/>
    <w:rsid w:val="009415DE"/>
    <w:rsid w:val="009430BA"/>
    <w:rsid w:val="009431F7"/>
    <w:rsid w:val="009433B7"/>
    <w:rsid w:val="0094486B"/>
    <w:rsid w:val="00946AD0"/>
    <w:rsid w:val="00947A02"/>
    <w:rsid w:val="00951143"/>
    <w:rsid w:val="00952456"/>
    <w:rsid w:val="009542F0"/>
    <w:rsid w:val="0095432C"/>
    <w:rsid w:val="00954A4B"/>
    <w:rsid w:val="0095659B"/>
    <w:rsid w:val="00956700"/>
    <w:rsid w:val="00957396"/>
    <w:rsid w:val="00957489"/>
    <w:rsid w:val="009604E5"/>
    <w:rsid w:val="0096158C"/>
    <w:rsid w:val="0096288C"/>
    <w:rsid w:val="0096299C"/>
    <w:rsid w:val="009638C3"/>
    <w:rsid w:val="00964212"/>
    <w:rsid w:val="009659F7"/>
    <w:rsid w:val="00965D27"/>
    <w:rsid w:val="00967C7D"/>
    <w:rsid w:val="0097020F"/>
    <w:rsid w:val="00971053"/>
    <w:rsid w:val="00972A1B"/>
    <w:rsid w:val="009748FF"/>
    <w:rsid w:val="00977128"/>
    <w:rsid w:val="009810FD"/>
    <w:rsid w:val="009825D1"/>
    <w:rsid w:val="00982F52"/>
    <w:rsid w:val="009835B0"/>
    <w:rsid w:val="0098361A"/>
    <w:rsid w:val="00984721"/>
    <w:rsid w:val="009849B0"/>
    <w:rsid w:val="009856CE"/>
    <w:rsid w:val="0098596D"/>
    <w:rsid w:val="00992AF6"/>
    <w:rsid w:val="009946F6"/>
    <w:rsid w:val="009959D7"/>
    <w:rsid w:val="009A0461"/>
    <w:rsid w:val="009A1858"/>
    <w:rsid w:val="009A2720"/>
    <w:rsid w:val="009A5540"/>
    <w:rsid w:val="009A5A2E"/>
    <w:rsid w:val="009B01E6"/>
    <w:rsid w:val="009B0597"/>
    <w:rsid w:val="009B372D"/>
    <w:rsid w:val="009B3F64"/>
    <w:rsid w:val="009B608C"/>
    <w:rsid w:val="009B6D37"/>
    <w:rsid w:val="009B71DA"/>
    <w:rsid w:val="009C02EA"/>
    <w:rsid w:val="009C10E0"/>
    <w:rsid w:val="009C13AF"/>
    <w:rsid w:val="009C240C"/>
    <w:rsid w:val="009C249B"/>
    <w:rsid w:val="009C2C8E"/>
    <w:rsid w:val="009C34CA"/>
    <w:rsid w:val="009C4A95"/>
    <w:rsid w:val="009C52D7"/>
    <w:rsid w:val="009C5ADC"/>
    <w:rsid w:val="009C5F88"/>
    <w:rsid w:val="009C6827"/>
    <w:rsid w:val="009C7E1E"/>
    <w:rsid w:val="009D0DFE"/>
    <w:rsid w:val="009D1D36"/>
    <w:rsid w:val="009D4921"/>
    <w:rsid w:val="009D5987"/>
    <w:rsid w:val="009D6ECD"/>
    <w:rsid w:val="009D7C69"/>
    <w:rsid w:val="009E134D"/>
    <w:rsid w:val="009E166B"/>
    <w:rsid w:val="009E2573"/>
    <w:rsid w:val="009E370E"/>
    <w:rsid w:val="009E605A"/>
    <w:rsid w:val="009E63F8"/>
    <w:rsid w:val="009F05BF"/>
    <w:rsid w:val="009F176C"/>
    <w:rsid w:val="009F2AF2"/>
    <w:rsid w:val="009F49E8"/>
    <w:rsid w:val="009F70B0"/>
    <w:rsid w:val="009F7682"/>
    <w:rsid w:val="009F79AB"/>
    <w:rsid w:val="00A01682"/>
    <w:rsid w:val="00A02261"/>
    <w:rsid w:val="00A02369"/>
    <w:rsid w:val="00A02BDA"/>
    <w:rsid w:val="00A03917"/>
    <w:rsid w:val="00A03DE3"/>
    <w:rsid w:val="00A04206"/>
    <w:rsid w:val="00A04DB0"/>
    <w:rsid w:val="00A05CF3"/>
    <w:rsid w:val="00A05E4F"/>
    <w:rsid w:val="00A0653D"/>
    <w:rsid w:val="00A065E6"/>
    <w:rsid w:val="00A10ACE"/>
    <w:rsid w:val="00A10DF9"/>
    <w:rsid w:val="00A120D6"/>
    <w:rsid w:val="00A1241D"/>
    <w:rsid w:val="00A15A05"/>
    <w:rsid w:val="00A1698A"/>
    <w:rsid w:val="00A17648"/>
    <w:rsid w:val="00A20766"/>
    <w:rsid w:val="00A21C86"/>
    <w:rsid w:val="00A23494"/>
    <w:rsid w:val="00A24446"/>
    <w:rsid w:val="00A25217"/>
    <w:rsid w:val="00A25423"/>
    <w:rsid w:val="00A26B0F"/>
    <w:rsid w:val="00A27561"/>
    <w:rsid w:val="00A3012A"/>
    <w:rsid w:val="00A30A77"/>
    <w:rsid w:val="00A31098"/>
    <w:rsid w:val="00A312D6"/>
    <w:rsid w:val="00A31AEF"/>
    <w:rsid w:val="00A32905"/>
    <w:rsid w:val="00A32C2F"/>
    <w:rsid w:val="00A32C55"/>
    <w:rsid w:val="00A33874"/>
    <w:rsid w:val="00A34B8E"/>
    <w:rsid w:val="00A34CD6"/>
    <w:rsid w:val="00A35220"/>
    <w:rsid w:val="00A36F13"/>
    <w:rsid w:val="00A371CE"/>
    <w:rsid w:val="00A4352E"/>
    <w:rsid w:val="00A45626"/>
    <w:rsid w:val="00A462A7"/>
    <w:rsid w:val="00A468E3"/>
    <w:rsid w:val="00A50F76"/>
    <w:rsid w:val="00A51F0F"/>
    <w:rsid w:val="00A54465"/>
    <w:rsid w:val="00A54E37"/>
    <w:rsid w:val="00A561AC"/>
    <w:rsid w:val="00A5719A"/>
    <w:rsid w:val="00A57B0B"/>
    <w:rsid w:val="00A60702"/>
    <w:rsid w:val="00A60B65"/>
    <w:rsid w:val="00A60C38"/>
    <w:rsid w:val="00A6134F"/>
    <w:rsid w:val="00A66ECC"/>
    <w:rsid w:val="00A701D8"/>
    <w:rsid w:val="00A729B1"/>
    <w:rsid w:val="00A72ADB"/>
    <w:rsid w:val="00A73C5A"/>
    <w:rsid w:val="00A749C3"/>
    <w:rsid w:val="00A74ED7"/>
    <w:rsid w:val="00A77ED7"/>
    <w:rsid w:val="00A77EE7"/>
    <w:rsid w:val="00A81A7F"/>
    <w:rsid w:val="00A82C74"/>
    <w:rsid w:val="00A84572"/>
    <w:rsid w:val="00A84B94"/>
    <w:rsid w:val="00A85984"/>
    <w:rsid w:val="00A86A21"/>
    <w:rsid w:val="00A92112"/>
    <w:rsid w:val="00A9219C"/>
    <w:rsid w:val="00A96874"/>
    <w:rsid w:val="00A96D77"/>
    <w:rsid w:val="00A96F3F"/>
    <w:rsid w:val="00A97416"/>
    <w:rsid w:val="00AA0960"/>
    <w:rsid w:val="00AA0BB8"/>
    <w:rsid w:val="00AA0EBB"/>
    <w:rsid w:val="00AA132D"/>
    <w:rsid w:val="00AA1834"/>
    <w:rsid w:val="00AA33D6"/>
    <w:rsid w:val="00AA3D14"/>
    <w:rsid w:val="00AA5E25"/>
    <w:rsid w:val="00AA7FBF"/>
    <w:rsid w:val="00AB1C64"/>
    <w:rsid w:val="00AB27C1"/>
    <w:rsid w:val="00AB2FAC"/>
    <w:rsid w:val="00AB4BD8"/>
    <w:rsid w:val="00AB526E"/>
    <w:rsid w:val="00AB72B7"/>
    <w:rsid w:val="00AC0C4C"/>
    <w:rsid w:val="00AC2240"/>
    <w:rsid w:val="00AC27AD"/>
    <w:rsid w:val="00AC2A02"/>
    <w:rsid w:val="00AC32C7"/>
    <w:rsid w:val="00AC4580"/>
    <w:rsid w:val="00AC5B0A"/>
    <w:rsid w:val="00AC6074"/>
    <w:rsid w:val="00AC77C2"/>
    <w:rsid w:val="00AD0002"/>
    <w:rsid w:val="00AD136D"/>
    <w:rsid w:val="00AD1881"/>
    <w:rsid w:val="00AD22C9"/>
    <w:rsid w:val="00AD3F9F"/>
    <w:rsid w:val="00AD4102"/>
    <w:rsid w:val="00AD557E"/>
    <w:rsid w:val="00AD63F8"/>
    <w:rsid w:val="00AD7017"/>
    <w:rsid w:val="00AD7CBF"/>
    <w:rsid w:val="00AE03C5"/>
    <w:rsid w:val="00AE2545"/>
    <w:rsid w:val="00AE292B"/>
    <w:rsid w:val="00AE36B5"/>
    <w:rsid w:val="00AE7A36"/>
    <w:rsid w:val="00AF08F3"/>
    <w:rsid w:val="00AF10B3"/>
    <w:rsid w:val="00AF3E94"/>
    <w:rsid w:val="00AF3EB3"/>
    <w:rsid w:val="00AF4DFB"/>
    <w:rsid w:val="00AF6678"/>
    <w:rsid w:val="00AF79B0"/>
    <w:rsid w:val="00B02FCA"/>
    <w:rsid w:val="00B040CE"/>
    <w:rsid w:val="00B041E3"/>
    <w:rsid w:val="00B0602F"/>
    <w:rsid w:val="00B066E3"/>
    <w:rsid w:val="00B06AAE"/>
    <w:rsid w:val="00B07314"/>
    <w:rsid w:val="00B11411"/>
    <w:rsid w:val="00B11663"/>
    <w:rsid w:val="00B11C2F"/>
    <w:rsid w:val="00B13107"/>
    <w:rsid w:val="00B155B9"/>
    <w:rsid w:val="00B170B0"/>
    <w:rsid w:val="00B204E3"/>
    <w:rsid w:val="00B225C3"/>
    <w:rsid w:val="00B226FB"/>
    <w:rsid w:val="00B22A2A"/>
    <w:rsid w:val="00B22AF1"/>
    <w:rsid w:val="00B2508C"/>
    <w:rsid w:val="00B2568E"/>
    <w:rsid w:val="00B26E0C"/>
    <w:rsid w:val="00B3118A"/>
    <w:rsid w:val="00B3122A"/>
    <w:rsid w:val="00B31A12"/>
    <w:rsid w:val="00B32ACC"/>
    <w:rsid w:val="00B34583"/>
    <w:rsid w:val="00B34C17"/>
    <w:rsid w:val="00B354B1"/>
    <w:rsid w:val="00B359B4"/>
    <w:rsid w:val="00B3617C"/>
    <w:rsid w:val="00B3738B"/>
    <w:rsid w:val="00B4049F"/>
    <w:rsid w:val="00B42AA0"/>
    <w:rsid w:val="00B42B03"/>
    <w:rsid w:val="00B44E79"/>
    <w:rsid w:val="00B46D01"/>
    <w:rsid w:val="00B46D55"/>
    <w:rsid w:val="00B47AD0"/>
    <w:rsid w:val="00B47CD4"/>
    <w:rsid w:val="00B54894"/>
    <w:rsid w:val="00B556A8"/>
    <w:rsid w:val="00B55EE5"/>
    <w:rsid w:val="00B55F5A"/>
    <w:rsid w:val="00B564C0"/>
    <w:rsid w:val="00B56B65"/>
    <w:rsid w:val="00B57496"/>
    <w:rsid w:val="00B574DA"/>
    <w:rsid w:val="00B57843"/>
    <w:rsid w:val="00B62BCB"/>
    <w:rsid w:val="00B63167"/>
    <w:rsid w:val="00B63E24"/>
    <w:rsid w:val="00B709BB"/>
    <w:rsid w:val="00B70F4D"/>
    <w:rsid w:val="00B714FF"/>
    <w:rsid w:val="00B7157B"/>
    <w:rsid w:val="00B716C4"/>
    <w:rsid w:val="00B72D88"/>
    <w:rsid w:val="00B739B7"/>
    <w:rsid w:val="00B74405"/>
    <w:rsid w:val="00B75C44"/>
    <w:rsid w:val="00B75E10"/>
    <w:rsid w:val="00B777DF"/>
    <w:rsid w:val="00B80185"/>
    <w:rsid w:val="00B80643"/>
    <w:rsid w:val="00B8076E"/>
    <w:rsid w:val="00B828E1"/>
    <w:rsid w:val="00B8359E"/>
    <w:rsid w:val="00B845D2"/>
    <w:rsid w:val="00B86FB0"/>
    <w:rsid w:val="00B90980"/>
    <w:rsid w:val="00B91086"/>
    <w:rsid w:val="00B92861"/>
    <w:rsid w:val="00B929FB"/>
    <w:rsid w:val="00B92DDF"/>
    <w:rsid w:val="00B9354F"/>
    <w:rsid w:val="00B94F9F"/>
    <w:rsid w:val="00B9595A"/>
    <w:rsid w:val="00B96E65"/>
    <w:rsid w:val="00B979DD"/>
    <w:rsid w:val="00BA25A1"/>
    <w:rsid w:val="00BA4164"/>
    <w:rsid w:val="00BA42FB"/>
    <w:rsid w:val="00BA4680"/>
    <w:rsid w:val="00BA61C0"/>
    <w:rsid w:val="00BA6969"/>
    <w:rsid w:val="00BA728B"/>
    <w:rsid w:val="00BB11C8"/>
    <w:rsid w:val="00BB2BA9"/>
    <w:rsid w:val="00BB6B9A"/>
    <w:rsid w:val="00BB7A39"/>
    <w:rsid w:val="00BB7CB6"/>
    <w:rsid w:val="00BC03E3"/>
    <w:rsid w:val="00BC04B7"/>
    <w:rsid w:val="00BC1D95"/>
    <w:rsid w:val="00BC2CA3"/>
    <w:rsid w:val="00BC6FCD"/>
    <w:rsid w:val="00BD0552"/>
    <w:rsid w:val="00BD0A34"/>
    <w:rsid w:val="00BD16A2"/>
    <w:rsid w:val="00BD251D"/>
    <w:rsid w:val="00BD2743"/>
    <w:rsid w:val="00BD35F9"/>
    <w:rsid w:val="00BD3C70"/>
    <w:rsid w:val="00BD3D8F"/>
    <w:rsid w:val="00BD4458"/>
    <w:rsid w:val="00BD47A6"/>
    <w:rsid w:val="00BD597F"/>
    <w:rsid w:val="00BD6CF1"/>
    <w:rsid w:val="00BE098A"/>
    <w:rsid w:val="00BE14E4"/>
    <w:rsid w:val="00BE1BA8"/>
    <w:rsid w:val="00BE218B"/>
    <w:rsid w:val="00BE25F1"/>
    <w:rsid w:val="00BE2F1E"/>
    <w:rsid w:val="00BE36A5"/>
    <w:rsid w:val="00BE454C"/>
    <w:rsid w:val="00BE49F6"/>
    <w:rsid w:val="00BE5031"/>
    <w:rsid w:val="00BE5920"/>
    <w:rsid w:val="00BE60A7"/>
    <w:rsid w:val="00BE68E6"/>
    <w:rsid w:val="00BE6D35"/>
    <w:rsid w:val="00BF1FCA"/>
    <w:rsid w:val="00BF23F0"/>
    <w:rsid w:val="00BF2DAF"/>
    <w:rsid w:val="00BF3A77"/>
    <w:rsid w:val="00BF61F0"/>
    <w:rsid w:val="00C00BB3"/>
    <w:rsid w:val="00C011E1"/>
    <w:rsid w:val="00C01933"/>
    <w:rsid w:val="00C019A8"/>
    <w:rsid w:val="00C02A88"/>
    <w:rsid w:val="00C0416F"/>
    <w:rsid w:val="00C04297"/>
    <w:rsid w:val="00C06E60"/>
    <w:rsid w:val="00C07591"/>
    <w:rsid w:val="00C07D4B"/>
    <w:rsid w:val="00C10251"/>
    <w:rsid w:val="00C1060D"/>
    <w:rsid w:val="00C10CCD"/>
    <w:rsid w:val="00C12389"/>
    <w:rsid w:val="00C12C0A"/>
    <w:rsid w:val="00C13297"/>
    <w:rsid w:val="00C13620"/>
    <w:rsid w:val="00C13A75"/>
    <w:rsid w:val="00C13BCA"/>
    <w:rsid w:val="00C144EF"/>
    <w:rsid w:val="00C151B2"/>
    <w:rsid w:val="00C1669C"/>
    <w:rsid w:val="00C17B8B"/>
    <w:rsid w:val="00C17C8D"/>
    <w:rsid w:val="00C22927"/>
    <w:rsid w:val="00C22F06"/>
    <w:rsid w:val="00C27661"/>
    <w:rsid w:val="00C31204"/>
    <w:rsid w:val="00C31510"/>
    <w:rsid w:val="00C315D9"/>
    <w:rsid w:val="00C3284D"/>
    <w:rsid w:val="00C33720"/>
    <w:rsid w:val="00C33ABF"/>
    <w:rsid w:val="00C33E45"/>
    <w:rsid w:val="00C35DBC"/>
    <w:rsid w:val="00C37B24"/>
    <w:rsid w:val="00C37E95"/>
    <w:rsid w:val="00C417F6"/>
    <w:rsid w:val="00C423A6"/>
    <w:rsid w:val="00C434F5"/>
    <w:rsid w:val="00C438B2"/>
    <w:rsid w:val="00C43E84"/>
    <w:rsid w:val="00C46210"/>
    <w:rsid w:val="00C4776E"/>
    <w:rsid w:val="00C47808"/>
    <w:rsid w:val="00C51A2E"/>
    <w:rsid w:val="00C5269E"/>
    <w:rsid w:val="00C5328C"/>
    <w:rsid w:val="00C54023"/>
    <w:rsid w:val="00C55341"/>
    <w:rsid w:val="00C565DA"/>
    <w:rsid w:val="00C57791"/>
    <w:rsid w:val="00C57F44"/>
    <w:rsid w:val="00C60996"/>
    <w:rsid w:val="00C62CCA"/>
    <w:rsid w:val="00C6302D"/>
    <w:rsid w:val="00C630CF"/>
    <w:rsid w:val="00C67BE9"/>
    <w:rsid w:val="00C67F83"/>
    <w:rsid w:val="00C7023F"/>
    <w:rsid w:val="00C7322E"/>
    <w:rsid w:val="00C75758"/>
    <w:rsid w:val="00C7663B"/>
    <w:rsid w:val="00C76AE2"/>
    <w:rsid w:val="00C804C4"/>
    <w:rsid w:val="00C80D95"/>
    <w:rsid w:val="00C810CE"/>
    <w:rsid w:val="00C8160C"/>
    <w:rsid w:val="00C84124"/>
    <w:rsid w:val="00C84375"/>
    <w:rsid w:val="00C85B7B"/>
    <w:rsid w:val="00C85EFA"/>
    <w:rsid w:val="00C9017B"/>
    <w:rsid w:val="00C90443"/>
    <w:rsid w:val="00C90CD4"/>
    <w:rsid w:val="00C92CD5"/>
    <w:rsid w:val="00C933C4"/>
    <w:rsid w:val="00C9394A"/>
    <w:rsid w:val="00C94952"/>
    <w:rsid w:val="00C9573B"/>
    <w:rsid w:val="00C95AF8"/>
    <w:rsid w:val="00C97FFA"/>
    <w:rsid w:val="00CA0F64"/>
    <w:rsid w:val="00CA2EEA"/>
    <w:rsid w:val="00CA395F"/>
    <w:rsid w:val="00CA7551"/>
    <w:rsid w:val="00CB0F44"/>
    <w:rsid w:val="00CB233E"/>
    <w:rsid w:val="00CB29B1"/>
    <w:rsid w:val="00CB45B6"/>
    <w:rsid w:val="00CB536E"/>
    <w:rsid w:val="00CB5452"/>
    <w:rsid w:val="00CB7DDC"/>
    <w:rsid w:val="00CC03ED"/>
    <w:rsid w:val="00CC23AA"/>
    <w:rsid w:val="00CC32A5"/>
    <w:rsid w:val="00CC3503"/>
    <w:rsid w:val="00CC4191"/>
    <w:rsid w:val="00CC4D3F"/>
    <w:rsid w:val="00CC67C4"/>
    <w:rsid w:val="00CC71BC"/>
    <w:rsid w:val="00CD0765"/>
    <w:rsid w:val="00CD243A"/>
    <w:rsid w:val="00CD4390"/>
    <w:rsid w:val="00CD55B5"/>
    <w:rsid w:val="00CD7AB5"/>
    <w:rsid w:val="00CD7D44"/>
    <w:rsid w:val="00CE10EE"/>
    <w:rsid w:val="00CE26FE"/>
    <w:rsid w:val="00CE3295"/>
    <w:rsid w:val="00CF195E"/>
    <w:rsid w:val="00CF2A14"/>
    <w:rsid w:val="00CF3428"/>
    <w:rsid w:val="00CF5925"/>
    <w:rsid w:val="00D00AE8"/>
    <w:rsid w:val="00D0116F"/>
    <w:rsid w:val="00D03142"/>
    <w:rsid w:val="00D0431B"/>
    <w:rsid w:val="00D045F8"/>
    <w:rsid w:val="00D07D9A"/>
    <w:rsid w:val="00D07E4E"/>
    <w:rsid w:val="00D1047D"/>
    <w:rsid w:val="00D10BDA"/>
    <w:rsid w:val="00D10FF3"/>
    <w:rsid w:val="00D13293"/>
    <w:rsid w:val="00D1379A"/>
    <w:rsid w:val="00D13BCA"/>
    <w:rsid w:val="00D16871"/>
    <w:rsid w:val="00D203E6"/>
    <w:rsid w:val="00D233A2"/>
    <w:rsid w:val="00D237F7"/>
    <w:rsid w:val="00D2411F"/>
    <w:rsid w:val="00D2620D"/>
    <w:rsid w:val="00D304CC"/>
    <w:rsid w:val="00D30671"/>
    <w:rsid w:val="00D31CEC"/>
    <w:rsid w:val="00D31DCB"/>
    <w:rsid w:val="00D31F41"/>
    <w:rsid w:val="00D3405C"/>
    <w:rsid w:val="00D34866"/>
    <w:rsid w:val="00D34C7F"/>
    <w:rsid w:val="00D36426"/>
    <w:rsid w:val="00D36A60"/>
    <w:rsid w:val="00D372FE"/>
    <w:rsid w:val="00D37FF7"/>
    <w:rsid w:val="00D409B9"/>
    <w:rsid w:val="00D4141F"/>
    <w:rsid w:val="00D416AB"/>
    <w:rsid w:val="00D42474"/>
    <w:rsid w:val="00D42A94"/>
    <w:rsid w:val="00D43B25"/>
    <w:rsid w:val="00D447AF"/>
    <w:rsid w:val="00D44865"/>
    <w:rsid w:val="00D44970"/>
    <w:rsid w:val="00D45FC6"/>
    <w:rsid w:val="00D46499"/>
    <w:rsid w:val="00D46B6B"/>
    <w:rsid w:val="00D53B3A"/>
    <w:rsid w:val="00D55086"/>
    <w:rsid w:val="00D57376"/>
    <w:rsid w:val="00D61259"/>
    <w:rsid w:val="00D63C17"/>
    <w:rsid w:val="00D63DDC"/>
    <w:rsid w:val="00D644E0"/>
    <w:rsid w:val="00D65CB8"/>
    <w:rsid w:val="00D6741F"/>
    <w:rsid w:val="00D72F1E"/>
    <w:rsid w:val="00D74228"/>
    <w:rsid w:val="00D7455E"/>
    <w:rsid w:val="00D75AFB"/>
    <w:rsid w:val="00D764EE"/>
    <w:rsid w:val="00D76E71"/>
    <w:rsid w:val="00D811C5"/>
    <w:rsid w:val="00D813D7"/>
    <w:rsid w:val="00D82966"/>
    <w:rsid w:val="00D834A5"/>
    <w:rsid w:val="00D8360E"/>
    <w:rsid w:val="00D84C3C"/>
    <w:rsid w:val="00D86BE2"/>
    <w:rsid w:val="00D9169C"/>
    <w:rsid w:val="00D9357E"/>
    <w:rsid w:val="00D93859"/>
    <w:rsid w:val="00D940C7"/>
    <w:rsid w:val="00D9418E"/>
    <w:rsid w:val="00D941EE"/>
    <w:rsid w:val="00D94552"/>
    <w:rsid w:val="00D95139"/>
    <w:rsid w:val="00D97683"/>
    <w:rsid w:val="00DA0BEA"/>
    <w:rsid w:val="00DA145E"/>
    <w:rsid w:val="00DA2871"/>
    <w:rsid w:val="00DA3CAA"/>
    <w:rsid w:val="00DA44D8"/>
    <w:rsid w:val="00DA4A0E"/>
    <w:rsid w:val="00DA5A22"/>
    <w:rsid w:val="00DB2CC5"/>
    <w:rsid w:val="00DB3E84"/>
    <w:rsid w:val="00DB53A8"/>
    <w:rsid w:val="00DB5AD7"/>
    <w:rsid w:val="00DB6EB8"/>
    <w:rsid w:val="00DB7011"/>
    <w:rsid w:val="00DC0C88"/>
    <w:rsid w:val="00DC0EF7"/>
    <w:rsid w:val="00DC205B"/>
    <w:rsid w:val="00DC27B5"/>
    <w:rsid w:val="00DC6D8E"/>
    <w:rsid w:val="00DC7A33"/>
    <w:rsid w:val="00DD0CDC"/>
    <w:rsid w:val="00DD1833"/>
    <w:rsid w:val="00DD200A"/>
    <w:rsid w:val="00DD26B7"/>
    <w:rsid w:val="00DD35B7"/>
    <w:rsid w:val="00DD3ADC"/>
    <w:rsid w:val="00DD3B05"/>
    <w:rsid w:val="00DD3BB1"/>
    <w:rsid w:val="00DD6243"/>
    <w:rsid w:val="00DD7044"/>
    <w:rsid w:val="00DE0F4A"/>
    <w:rsid w:val="00DE10F7"/>
    <w:rsid w:val="00DE1408"/>
    <w:rsid w:val="00DE217C"/>
    <w:rsid w:val="00DE26DC"/>
    <w:rsid w:val="00DE7BBE"/>
    <w:rsid w:val="00DE7BCD"/>
    <w:rsid w:val="00DF044D"/>
    <w:rsid w:val="00DF0455"/>
    <w:rsid w:val="00DF04B1"/>
    <w:rsid w:val="00DF141C"/>
    <w:rsid w:val="00DF28D6"/>
    <w:rsid w:val="00DF3B61"/>
    <w:rsid w:val="00DF5AE5"/>
    <w:rsid w:val="00DF5B32"/>
    <w:rsid w:val="00DF5E2E"/>
    <w:rsid w:val="00DF671F"/>
    <w:rsid w:val="00DF709F"/>
    <w:rsid w:val="00DF7C78"/>
    <w:rsid w:val="00DF7EE9"/>
    <w:rsid w:val="00E007CD"/>
    <w:rsid w:val="00E00FBE"/>
    <w:rsid w:val="00E04FF8"/>
    <w:rsid w:val="00E06DE9"/>
    <w:rsid w:val="00E1244A"/>
    <w:rsid w:val="00E1263D"/>
    <w:rsid w:val="00E1307A"/>
    <w:rsid w:val="00E13C5A"/>
    <w:rsid w:val="00E13D72"/>
    <w:rsid w:val="00E13D99"/>
    <w:rsid w:val="00E16258"/>
    <w:rsid w:val="00E17620"/>
    <w:rsid w:val="00E20768"/>
    <w:rsid w:val="00E21645"/>
    <w:rsid w:val="00E24B4B"/>
    <w:rsid w:val="00E267AE"/>
    <w:rsid w:val="00E276AF"/>
    <w:rsid w:val="00E32A24"/>
    <w:rsid w:val="00E3358F"/>
    <w:rsid w:val="00E365D1"/>
    <w:rsid w:val="00E37BCA"/>
    <w:rsid w:val="00E4120D"/>
    <w:rsid w:val="00E418CE"/>
    <w:rsid w:val="00E41A99"/>
    <w:rsid w:val="00E423B4"/>
    <w:rsid w:val="00E42E96"/>
    <w:rsid w:val="00E47520"/>
    <w:rsid w:val="00E50883"/>
    <w:rsid w:val="00E50891"/>
    <w:rsid w:val="00E50BF7"/>
    <w:rsid w:val="00E50D8E"/>
    <w:rsid w:val="00E51C4D"/>
    <w:rsid w:val="00E51D3B"/>
    <w:rsid w:val="00E52B66"/>
    <w:rsid w:val="00E56F77"/>
    <w:rsid w:val="00E605D8"/>
    <w:rsid w:val="00E625B3"/>
    <w:rsid w:val="00E63D3C"/>
    <w:rsid w:val="00E65799"/>
    <w:rsid w:val="00E700CF"/>
    <w:rsid w:val="00E727CB"/>
    <w:rsid w:val="00E73ADA"/>
    <w:rsid w:val="00E76452"/>
    <w:rsid w:val="00E82713"/>
    <w:rsid w:val="00E82A93"/>
    <w:rsid w:val="00E83779"/>
    <w:rsid w:val="00E8568B"/>
    <w:rsid w:val="00E856CD"/>
    <w:rsid w:val="00E85B76"/>
    <w:rsid w:val="00E86E57"/>
    <w:rsid w:val="00E875AB"/>
    <w:rsid w:val="00E87959"/>
    <w:rsid w:val="00E90270"/>
    <w:rsid w:val="00E906B9"/>
    <w:rsid w:val="00E91210"/>
    <w:rsid w:val="00E919E7"/>
    <w:rsid w:val="00E931D3"/>
    <w:rsid w:val="00E94B3F"/>
    <w:rsid w:val="00E95ADC"/>
    <w:rsid w:val="00E95E3C"/>
    <w:rsid w:val="00EA014B"/>
    <w:rsid w:val="00EA1C3A"/>
    <w:rsid w:val="00EA3D49"/>
    <w:rsid w:val="00EA3D81"/>
    <w:rsid w:val="00EA4D24"/>
    <w:rsid w:val="00EA540C"/>
    <w:rsid w:val="00EA57EC"/>
    <w:rsid w:val="00EA59B7"/>
    <w:rsid w:val="00EA6BF2"/>
    <w:rsid w:val="00EB0227"/>
    <w:rsid w:val="00EB0D61"/>
    <w:rsid w:val="00EB12F4"/>
    <w:rsid w:val="00EB1DBF"/>
    <w:rsid w:val="00EB2263"/>
    <w:rsid w:val="00EB2C8B"/>
    <w:rsid w:val="00EB3321"/>
    <w:rsid w:val="00EB40E9"/>
    <w:rsid w:val="00EB558B"/>
    <w:rsid w:val="00EB6554"/>
    <w:rsid w:val="00EB77E4"/>
    <w:rsid w:val="00EC01E5"/>
    <w:rsid w:val="00EC092A"/>
    <w:rsid w:val="00EC0C2C"/>
    <w:rsid w:val="00EC11FE"/>
    <w:rsid w:val="00EC2856"/>
    <w:rsid w:val="00EC36E1"/>
    <w:rsid w:val="00EC3E6D"/>
    <w:rsid w:val="00EC5334"/>
    <w:rsid w:val="00EC5B3E"/>
    <w:rsid w:val="00EC6570"/>
    <w:rsid w:val="00EC6A03"/>
    <w:rsid w:val="00EC6F43"/>
    <w:rsid w:val="00ED03AE"/>
    <w:rsid w:val="00ED0A3A"/>
    <w:rsid w:val="00ED2A3E"/>
    <w:rsid w:val="00ED3809"/>
    <w:rsid w:val="00ED4FE4"/>
    <w:rsid w:val="00ED5675"/>
    <w:rsid w:val="00ED6095"/>
    <w:rsid w:val="00ED73CB"/>
    <w:rsid w:val="00ED7FA8"/>
    <w:rsid w:val="00EE33A2"/>
    <w:rsid w:val="00EE3BD8"/>
    <w:rsid w:val="00EE475D"/>
    <w:rsid w:val="00EE47FF"/>
    <w:rsid w:val="00EE705E"/>
    <w:rsid w:val="00EE748A"/>
    <w:rsid w:val="00EF1BCB"/>
    <w:rsid w:val="00EF3680"/>
    <w:rsid w:val="00EF3DFB"/>
    <w:rsid w:val="00EF4D69"/>
    <w:rsid w:val="00EF5F04"/>
    <w:rsid w:val="00EF64B3"/>
    <w:rsid w:val="00F00731"/>
    <w:rsid w:val="00F04025"/>
    <w:rsid w:val="00F04864"/>
    <w:rsid w:val="00F05784"/>
    <w:rsid w:val="00F072EB"/>
    <w:rsid w:val="00F075CB"/>
    <w:rsid w:val="00F07615"/>
    <w:rsid w:val="00F07B9F"/>
    <w:rsid w:val="00F138A3"/>
    <w:rsid w:val="00F177A9"/>
    <w:rsid w:val="00F2063C"/>
    <w:rsid w:val="00F218F4"/>
    <w:rsid w:val="00F22F22"/>
    <w:rsid w:val="00F230B4"/>
    <w:rsid w:val="00F234F2"/>
    <w:rsid w:val="00F23582"/>
    <w:rsid w:val="00F24114"/>
    <w:rsid w:val="00F26A79"/>
    <w:rsid w:val="00F26BB4"/>
    <w:rsid w:val="00F300A3"/>
    <w:rsid w:val="00F30DE8"/>
    <w:rsid w:val="00F31090"/>
    <w:rsid w:val="00F31D63"/>
    <w:rsid w:val="00F3348A"/>
    <w:rsid w:val="00F33DEF"/>
    <w:rsid w:val="00F34CD9"/>
    <w:rsid w:val="00F35A27"/>
    <w:rsid w:val="00F369B1"/>
    <w:rsid w:val="00F36BDD"/>
    <w:rsid w:val="00F43812"/>
    <w:rsid w:val="00F44139"/>
    <w:rsid w:val="00F44524"/>
    <w:rsid w:val="00F44924"/>
    <w:rsid w:val="00F45F29"/>
    <w:rsid w:val="00F47D1E"/>
    <w:rsid w:val="00F508D1"/>
    <w:rsid w:val="00F5109D"/>
    <w:rsid w:val="00F53110"/>
    <w:rsid w:val="00F54E8A"/>
    <w:rsid w:val="00F55625"/>
    <w:rsid w:val="00F5563F"/>
    <w:rsid w:val="00F569F9"/>
    <w:rsid w:val="00F57CD8"/>
    <w:rsid w:val="00F602F9"/>
    <w:rsid w:val="00F6179C"/>
    <w:rsid w:val="00F64AB9"/>
    <w:rsid w:val="00F65CBD"/>
    <w:rsid w:val="00F67986"/>
    <w:rsid w:val="00F7023A"/>
    <w:rsid w:val="00F708BC"/>
    <w:rsid w:val="00F70F26"/>
    <w:rsid w:val="00F710DD"/>
    <w:rsid w:val="00F71717"/>
    <w:rsid w:val="00F71EB7"/>
    <w:rsid w:val="00F7217D"/>
    <w:rsid w:val="00F74A63"/>
    <w:rsid w:val="00F75AED"/>
    <w:rsid w:val="00F76158"/>
    <w:rsid w:val="00F80259"/>
    <w:rsid w:val="00F822F1"/>
    <w:rsid w:val="00F83459"/>
    <w:rsid w:val="00F853F3"/>
    <w:rsid w:val="00F865DF"/>
    <w:rsid w:val="00F875ED"/>
    <w:rsid w:val="00F90833"/>
    <w:rsid w:val="00F90C24"/>
    <w:rsid w:val="00F9147D"/>
    <w:rsid w:val="00F9181D"/>
    <w:rsid w:val="00F934E5"/>
    <w:rsid w:val="00F94291"/>
    <w:rsid w:val="00F94529"/>
    <w:rsid w:val="00F94B21"/>
    <w:rsid w:val="00F94FF3"/>
    <w:rsid w:val="00FA075D"/>
    <w:rsid w:val="00FA1484"/>
    <w:rsid w:val="00FA2093"/>
    <w:rsid w:val="00FA3097"/>
    <w:rsid w:val="00FA510A"/>
    <w:rsid w:val="00FA56FC"/>
    <w:rsid w:val="00FA5AAA"/>
    <w:rsid w:val="00FA6B4E"/>
    <w:rsid w:val="00FB202B"/>
    <w:rsid w:val="00FB3544"/>
    <w:rsid w:val="00FB3A07"/>
    <w:rsid w:val="00FB4612"/>
    <w:rsid w:val="00FB5E34"/>
    <w:rsid w:val="00FB70AB"/>
    <w:rsid w:val="00FB79C8"/>
    <w:rsid w:val="00FC21B6"/>
    <w:rsid w:val="00FC327E"/>
    <w:rsid w:val="00FC3538"/>
    <w:rsid w:val="00FC69BD"/>
    <w:rsid w:val="00FC6AFF"/>
    <w:rsid w:val="00FD05D1"/>
    <w:rsid w:val="00FD097F"/>
    <w:rsid w:val="00FD1E96"/>
    <w:rsid w:val="00FD22D8"/>
    <w:rsid w:val="00FD26B9"/>
    <w:rsid w:val="00FD363B"/>
    <w:rsid w:val="00FD5BC4"/>
    <w:rsid w:val="00FD6833"/>
    <w:rsid w:val="00FE2538"/>
    <w:rsid w:val="00FE2F44"/>
    <w:rsid w:val="00FE30DC"/>
    <w:rsid w:val="00FE48B1"/>
    <w:rsid w:val="00FE4E9B"/>
    <w:rsid w:val="00FE7467"/>
    <w:rsid w:val="00FF0C19"/>
    <w:rsid w:val="00FF1A33"/>
    <w:rsid w:val="00FF22B8"/>
    <w:rsid w:val="00FF343C"/>
    <w:rsid w:val="00FF3998"/>
    <w:rsid w:val="00FF3A31"/>
    <w:rsid w:val="00FF3CC6"/>
    <w:rsid w:val="00FF51BF"/>
    <w:rsid w:val="00FF5296"/>
    <w:rsid w:val="00FF5A5E"/>
    <w:rsid w:val="00FF6856"/>
    <w:rsid w:val="00FF6923"/>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FBD"/>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66252"/>
    <w:pPr>
      <w:tabs>
        <w:tab w:val="center" w:pos="4320"/>
        <w:tab w:val="right" w:pos="8640"/>
      </w:tabs>
    </w:pPr>
  </w:style>
  <w:style w:type="paragraph" w:styleId="Footer">
    <w:name w:val="footer"/>
    <w:basedOn w:val="Normal"/>
    <w:rsid w:val="00766252"/>
    <w:pPr>
      <w:tabs>
        <w:tab w:val="center" w:pos="4320"/>
        <w:tab w:val="right" w:pos="8640"/>
      </w:tabs>
    </w:pPr>
  </w:style>
  <w:style w:type="paragraph" w:customStyle="1" w:styleId="-PAGE-">
    <w:name w:val="- PAGE -"/>
    <w:rsid w:val="00A45626"/>
    <w:rPr>
      <w:sz w:val="24"/>
      <w:szCs w:val="24"/>
    </w:rPr>
  </w:style>
  <w:style w:type="paragraph" w:styleId="BalloonText">
    <w:name w:val="Balloon Text"/>
    <w:basedOn w:val="Normal"/>
    <w:semiHidden/>
    <w:rsid w:val="008B67E6"/>
    <w:rPr>
      <w:rFonts w:ascii="Tahoma" w:hAnsi="Tahoma" w:cs="Tahoma"/>
      <w:sz w:val="16"/>
      <w:szCs w:val="16"/>
    </w:rPr>
  </w:style>
  <w:style w:type="paragraph" w:styleId="ListBullet">
    <w:name w:val="List Bullet"/>
    <w:basedOn w:val="Normal"/>
    <w:rsid w:val="00DD35B7"/>
    <w:pPr>
      <w:numPr>
        <w:numId w:val="8"/>
      </w:numPr>
    </w:pPr>
  </w:style>
  <w:style w:type="character" w:styleId="Emphasis">
    <w:name w:val="Emphasis"/>
    <w:basedOn w:val="DefaultParagraphFont"/>
    <w:qFormat/>
    <w:rsid w:val="00BE6D35"/>
    <w:rPr>
      <w:b/>
      <w:bCs/>
      <w:i w:val="0"/>
      <w:iCs w:val="0"/>
    </w:rPr>
  </w:style>
  <w:style w:type="paragraph" w:styleId="BodyText2">
    <w:name w:val="Body Text 2"/>
    <w:basedOn w:val="Normal"/>
    <w:link w:val="BodyText2Char"/>
    <w:rsid w:val="00540183"/>
    <w:rPr>
      <w:rFonts w:cs="Arial"/>
      <w:i/>
      <w:iCs/>
      <w:szCs w:val="24"/>
    </w:rPr>
  </w:style>
  <w:style w:type="character" w:customStyle="1" w:styleId="BodyText2Char">
    <w:name w:val="Body Text 2 Char"/>
    <w:basedOn w:val="DefaultParagraphFont"/>
    <w:link w:val="BodyText2"/>
    <w:rsid w:val="00540183"/>
    <w:rPr>
      <w:rFonts w:ascii="Arial" w:hAnsi="Arial" w:cs="Arial"/>
      <w:i/>
      <w:iCs/>
      <w:sz w:val="22"/>
      <w:szCs w:val="24"/>
    </w:rPr>
  </w:style>
  <w:style w:type="paragraph" w:styleId="ListParagraph">
    <w:name w:val="List Paragraph"/>
    <w:basedOn w:val="Normal"/>
    <w:uiPriority w:val="34"/>
    <w:qFormat/>
    <w:rsid w:val="00581956"/>
    <w:pPr>
      <w:ind w:left="720"/>
      <w:contextualSpacing/>
    </w:pPr>
    <w:rPr>
      <w:rFonts w:ascii="Times New Roman" w:hAnsi="Times New Roman"/>
      <w:sz w:val="24"/>
      <w:szCs w:val="24"/>
    </w:rPr>
  </w:style>
  <w:style w:type="paragraph" w:styleId="PlainText">
    <w:name w:val="Plain Text"/>
    <w:basedOn w:val="Normal"/>
    <w:link w:val="PlainTextChar"/>
    <w:uiPriority w:val="99"/>
    <w:unhideWhenUsed/>
    <w:rsid w:val="007C1879"/>
    <w:rPr>
      <w:rFonts w:ascii="Consolas" w:eastAsia="Calibri" w:hAnsi="Consolas"/>
      <w:sz w:val="21"/>
      <w:szCs w:val="21"/>
    </w:rPr>
  </w:style>
  <w:style w:type="character" w:customStyle="1" w:styleId="PlainTextChar">
    <w:name w:val="Plain Text Char"/>
    <w:basedOn w:val="DefaultParagraphFont"/>
    <w:link w:val="PlainText"/>
    <w:uiPriority w:val="99"/>
    <w:rsid w:val="007C1879"/>
    <w:rPr>
      <w:rFonts w:ascii="Consolas" w:eastAsia="Calibri" w:hAnsi="Consolas"/>
      <w:sz w:val="21"/>
      <w:szCs w:val="21"/>
    </w:rPr>
  </w:style>
  <w:style w:type="character" w:customStyle="1" w:styleId="apple-converted-space">
    <w:name w:val="apple-converted-space"/>
    <w:basedOn w:val="DefaultParagraphFont"/>
    <w:rsid w:val="007E5A00"/>
  </w:style>
  <w:style w:type="character" w:styleId="Hyperlink">
    <w:name w:val="Hyperlink"/>
    <w:basedOn w:val="DefaultParagraphFont"/>
    <w:uiPriority w:val="99"/>
    <w:unhideWhenUsed/>
    <w:rsid w:val="007E5A00"/>
    <w:rPr>
      <w:color w:val="0000FF"/>
      <w:u w:val="single"/>
    </w:rPr>
  </w:style>
  <w:style w:type="paragraph" w:customStyle="1" w:styleId="subsection">
    <w:name w:val="subsection"/>
    <w:basedOn w:val="Normal"/>
    <w:rsid w:val="005D22A1"/>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3C56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7716">
      <w:bodyDiv w:val="1"/>
      <w:marLeft w:val="0"/>
      <w:marRight w:val="0"/>
      <w:marTop w:val="0"/>
      <w:marBottom w:val="0"/>
      <w:divBdr>
        <w:top w:val="none" w:sz="0" w:space="0" w:color="auto"/>
        <w:left w:val="none" w:sz="0" w:space="0" w:color="auto"/>
        <w:bottom w:val="none" w:sz="0" w:space="0" w:color="auto"/>
        <w:right w:val="none" w:sz="0" w:space="0" w:color="auto"/>
      </w:divBdr>
    </w:div>
    <w:div w:id="198788452">
      <w:bodyDiv w:val="1"/>
      <w:marLeft w:val="0"/>
      <w:marRight w:val="0"/>
      <w:marTop w:val="0"/>
      <w:marBottom w:val="0"/>
      <w:divBdr>
        <w:top w:val="none" w:sz="0" w:space="0" w:color="auto"/>
        <w:left w:val="none" w:sz="0" w:space="0" w:color="auto"/>
        <w:bottom w:val="none" w:sz="0" w:space="0" w:color="auto"/>
        <w:right w:val="none" w:sz="0" w:space="0" w:color="auto"/>
      </w:divBdr>
    </w:div>
    <w:div w:id="330989455">
      <w:bodyDiv w:val="1"/>
      <w:marLeft w:val="0"/>
      <w:marRight w:val="0"/>
      <w:marTop w:val="0"/>
      <w:marBottom w:val="0"/>
      <w:divBdr>
        <w:top w:val="none" w:sz="0" w:space="0" w:color="auto"/>
        <w:left w:val="none" w:sz="0" w:space="0" w:color="auto"/>
        <w:bottom w:val="none" w:sz="0" w:space="0" w:color="auto"/>
        <w:right w:val="none" w:sz="0" w:space="0" w:color="auto"/>
      </w:divBdr>
    </w:div>
    <w:div w:id="719592652">
      <w:bodyDiv w:val="1"/>
      <w:marLeft w:val="0"/>
      <w:marRight w:val="0"/>
      <w:marTop w:val="0"/>
      <w:marBottom w:val="0"/>
      <w:divBdr>
        <w:top w:val="none" w:sz="0" w:space="0" w:color="auto"/>
        <w:left w:val="none" w:sz="0" w:space="0" w:color="auto"/>
        <w:bottom w:val="none" w:sz="0" w:space="0" w:color="auto"/>
        <w:right w:val="none" w:sz="0" w:space="0" w:color="auto"/>
      </w:divBdr>
    </w:div>
    <w:div w:id="9030257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25">
          <w:marLeft w:val="806"/>
          <w:marRight w:val="0"/>
          <w:marTop w:val="120"/>
          <w:marBottom w:val="0"/>
          <w:divBdr>
            <w:top w:val="none" w:sz="0" w:space="0" w:color="auto"/>
            <w:left w:val="none" w:sz="0" w:space="0" w:color="auto"/>
            <w:bottom w:val="none" w:sz="0" w:space="0" w:color="auto"/>
            <w:right w:val="none" w:sz="0" w:space="0" w:color="auto"/>
          </w:divBdr>
        </w:div>
        <w:div w:id="809711854">
          <w:marLeft w:val="806"/>
          <w:marRight w:val="0"/>
          <w:marTop w:val="120"/>
          <w:marBottom w:val="0"/>
          <w:divBdr>
            <w:top w:val="none" w:sz="0" w:space="0" w:color="auto"/>
            <w:left w:val="none" w:sz="0" w:space="0" w:color="auto"/>
            <w:bottom w:val="none" w:sz="0" w:space="0" w:color="auto"/>
            <w:right w:val="none" w:sz="0" w:space="0" w:color="auto"/>
          </w:divBdr>
        </w:div>
        <w:div w:id="388965110">
          <w:marLeft w:val="806"/>
          <w:marRight w:val="0"/>
          <w:marTop w:val="120"/>
          <w:marBottom w:val="0"/>
          <w:divBdr>
            <w:top w:val="none" w:sz="0" w:space="0" w:color="auto"/>
            <w:left w:val="none" w:sz="0" w:space="0" w:color="auto"/>
            <w:bottom w:val="none" w:sz="0" w:space="0" w:color="auto"/>
            <w:right w:val="none" w:sz="0" w:space="0" w:color="auto"/>
          </w:divBdr>
        </w:div>
        <w:div w:id="1030686563">
          <w:marLeft w:val="806"/>
          <w:marRight w:val="0"/>
          <w:marTop w:val="120"/>
          <w:marBottom w:val="0"/>
          <w:divBdr>
            <w:top w:val="none" w:sz="0" w:space="0" w:color="auto"/>
            <w:left w:val="none" w:sz="0" w:space="0" w:color="auto"/>
            <w:bottom w:val="none" w:sz="0" w:space="0" w:color="auto"/>
            <w:right w:val="none" w:sz="0" w:space="0" w:color="auto"/>
          </w:divBdr>
        </w:div>
        <w:div w:id="1549340246">
          <w:marLeft w:val="806"/>
          <w:marRight w:val="0"/>
          <w:marTop w:val="120"/>
          <w:marBottom w:val="0"/>
          <w:divBdr>
            <w:top w:val="none" w:sz="0" w:space="0" w:color="auto"/>
            <w:left w:val="none" w:sz="0" w:space="0" w:color="auto"/>
            <w:bottom w:val="none" w:sz="0" w:space="0" w:color="auto"/>
            <w:right w:val="none" w:sz="0" w:space="0" w:color="auto"/>
          </w:divBdr>
        </w:div>
        <w:div w:id="214657184">
          <w:marLeft w:val="806"/>
          <w:marRight w:val="0"/>
          <w:marTop w:val="120"/>
          <w:marBottom w:val="0"/>
          <w:divBdr>
            <w:top w:val="none" w:sz="0" w:space="0" w:color="auto"/>
            <w:left w:val="none" w:sz="0" w:space="0" w:color="auto"/>
            <w:bottom w:val="none" w:sz="0" w:space="0" w:color="auto"/>
            <w:right w:val="none" w:sz="0" w:space="0" w:color="auto"/>
          </w:divBdr>
        </w:div>
        <w:div w:id="2053337734">
          <w:marLeft w:val="806"/>
          <w:marRight w:val="0"/>
          <w:marTop w:val="120"/>
          <w:marBottom w:val="0"/>
          <w:divBdr>
            <w:top w:val="none" w:sz="0" w:space="0" w:color="auto"/>
            <w:left w:val="none" w:sz="0" w:space="0" w:color="auto"/>
            <w:bottom w:val="none" w:sz="0" w:space="0" w:color="auto"/>
            <w:right w:val="none" w:sz="0" w:space="0" w:color="auto"/>
          </w:divBdr>
        </w:div>
      </w:divsChild>
    </w:div>
    <w:div w:id="1063983962">
      <w:bodyDiv w:val="1"/>
      <w:marLeft w:val="0"/>
      <w:marRight w:val="0"/>
      <w:marTop w:val="0"/>
      <w:marBottom w:val="0"/>
      <w:divBdr>
        <w:top w:val="none" w:sz="0" w:space="0" w:color="auto"/>
        <w:left w:val="none" w:sz="0" w:space="0" w:color="auto"/>
        <w:bottom w:val="none" w:sz="0" w:space="0" w:color="auto"/>
        <w:right w:val="none" w:sz="0" w:space="0" w:color="auto"/>
      </w:divBdr>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sChild>
        <w:div w:id="89086627">
          <w:marLeft w:val="1800"/>
          <w:marRight w:val="0"/>
          <w:marTop w:val="96"/>
          <w:marBottom w:val="0"/>
          <w:divBdr>
            <w:top w:val="none" w:sz="0" w:space="0" w:color="auto"/>
            <w:left w:val="none" w:sz="0" w:space="0" w:color="auto"/>
            <w:bottom w:val="none" w:sz="0" w:space="0" w:color="auto"/>
            <w:right w:val="none" w:sz="0" w:space="0" w:color="auto"/>
          </w:divBdr>
        </w:div>
        <w:div w:id="428620343">
          <w:marLeft w:val="1166"/>
          <w:marRight w:val="0"/>
          <w:marTop w:val="115"/>
          <w:marBottom w:val="0"/>
          <w:divBdr>
            <w:top w:val="none" w:sz="0" w:space="0" w:color="auto"/>
            <w:left w:val="none" w:sz="0" w:space="0" w:color="auto"/>
            <w:bottom w:val="none" w:sz="0" w:space="0" w:color="auto"/>
            <w:right w:val="none" w:sz="0" w:space="0" w:color="auto"/>
          </w:divBdr>
        </w:div>
        <w:div w:id="1206018875">
          <w:marLeft w:val="1800"/>
          <w:marRight w:val="0"/>
          <w:marTop w:val="96"/>
          <w:marBottom w:val="0"/>
          <w:divBdr>
            <w:top w:val="none" w:sz="0" w:space="0" w:color="auto"/>
            <w:left w:val="none" w:sz="0" w:space="0" w:color="auto"/>
            <w:bottom w:val="none" w:sz="0" w:space="0" w:color="auto"/>
            <w:right w:val="none" w:sz="0" w:space="0" w:color="auto"/>
          </w:divBdr>
        </w:div>
        <w:div w:id="1984430789">
          <w:marLeft w:val="1800"/>
          <w:marRight w:val="0"/>
          <w:marTop w:val="96"/>
          <w:marBottom w:val="0"/>
          <w:divBdr>
            <w:top w:val="none" w:sz="0" w:space="0" w:color="auto"/>
            <w:left w:val="none" w:sz="0" w:space="0" w:color="auto"/>
            <w:bottom w:val="none" w:sz="0" w:space="0" w:color="auto"/>
            <w:right w:val="none" w:sz="0" w:space="0" w:color="auto"/>
          </w:divBdr>
        </w:div>
        <w:div w:id="1987313821">
          <w:marLeft w:val="1166"/>
          <w:marRight w:val="0"/>
          <w:marTop w:val="115"/>
          <w:marBottom w:val="0"/>
          <w:divBdr>
            <w:top w:val="none" w:sz="0" w:space="0" w:color="auto"/>
            <w:left w:val="none" w:sz="0" w:space="0" w:color="auto"/>
            <w:bottom w:val="none" w:sz="0" w:space="0" w:color="auto"/>
            <w:right w:val="none" w:sz="0" w:space="0" w:color="auto"/>
          </w:divBdr>
        </w:div>
      </w:divsChild>
    </w:div>
    <w:div w:id="1363822936">
      <w:bodyDiv w:val="1"/>
      <w:marLeft w:val="0"/>
      <w:marRight w:val="0"/>
      <w:marTop w:val="0"/>
      <w:marBottom w:val="0"/>
      <w:divBdr>
        <w:top w:val="none" w:sz="0" w:space="0" w:color="auto"/>
        <w:left w:val="none" w:sz="0" w:space="0" w:color="auto"/>
        <w:bottom w:val="none" w:sz="0" w:space="0" w:color="auto"/>
        <w:right w:val="none" w:sz="0" w:space="0" w:color="auto"/>
      </w:divBdr>
    </w:div>
    <w:div w:id="1494104003">
      <w:bodyDiv w:val="1"/>
      <w:marLeft w:val="0"/>
      <w:marRight w:val="0"/>
      <w:marTop w:val="0"/>
      <w:marBottom w:val="0"/>
      <w:divBdr>
        <w:top w:val="none" w:sz="0" w:space="0" w:color="auto"/>
        <w:left w:val="none" w:sz="0" w:space="0" w:color="auto"/>
        <w:bottom w:val="none" w:sz="0" w:space="0" w:color="auto"/>
        <w:right w:val="none" w:sz="0" w:space="0" w:color="auto"/>
      </w:divBdr>
    </w:div>
    <w:div w:id="1581213143">
      <w:bodyDiv w:val="1"/>
      <w:marLeft w:val="0"/>
      <w:marRight w:val="0"/>
      <w:marTop w:val="0"/>
      <w:marBottom w:val="0"/>
      <w:divBdr>
        <w:top w:val="none" w:sz="0" w:space="0" w:color="auto"/>
        <w:left w:val="none" w:sz="0" w:space="0" w:color="auto"/>
        <w:bottom w:val="none" w:sz="0" w:space="0" w:color="auto"/>
        <w:right w:val="none" w:sz="0" w:space="0" w:color="auto"/>
      </w:divBdr>
      <w:divsChild>
        <w:div w:id="1345782900">
          <w:marLeft w:val="0"/>
          <w:marRight w:val="0"/>
          <w:marTop w:val="0"/>
          <w:marBottom w:val="0"/>
          <w:divBdr>
            <w:top w:val="none" w:sz="0" w:space="0" w:color="auto"/>
            <w:left w:val="none" w:sz="0" w:space="0" w:color="auto"/>
            <w:bottom w:val="none" w:sz="0" w:space="0" w:color="auto"/>
            <w:right w:val="none" w:sz="0" w:space="0" w:color="auto"/>
          </w:divBdr>
          <w:divsChild>
            <w:div w:id="47536165">
              <w:marLeft w:val="0"/>
              <w:marRight w:val="0"/>
              <w:marTop w:val="0"/>
              <w:marBottom w:val="0"/>
              <w:divBdr>
                <w:top w:val="none" w:sz="0" w:space="0" w:color="auto"/>
                <w:left w:val="none" w:sz="0" w:space="0" w:color="auto"/>
                <w:bottom w:val="none" w:sz="0" w:space="0" w:color="auto"/>
                <w:right w:val="none" w:sz="0" w:space="0" w:color="auto"/>
              </w:divBdr>
            </w:div>
            <w:div w:id="5198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75774353">
          <w:marLeft w:val="965"/>
          <w:marRight w:val="0"/>
          <w:marTop w:val="115"/>
          <w:marBottom w:val="0"/>
          <w:divBdr>
            <w:top w:val="none" w:sz="0" w:space="0" w:color="auto"/>
            <w:left w:val="none" w:sz="0" w:space="0" w:color="auto"/>
            <w:bottom w:val="none" w:sz="0" w:space="0" w:color="auto"/>
            <w:right w:val="none" w:sz="0" w:space="0" w:color="auto"/>
          </w:divBdr>
        </w:div>
        <w:div w:id="441609867">
          <w:marLeft w:val="965"/>
          <w:marRight w:val="0"/>
          <w:marTop w:val="115"/>
          <w:marBottom w:val="0"/>
          <w:divBdr>
            <w:top w:val="none" w:sz="0" w:space="0" w:color="auto"/>
            <w:left w:val="none" w:sz="0" w:space="0" w:color="auto"/>
            <w:bottom w:val="none" w:sz="0" w:space="0" w:color="auto"/>
            <w:right w:val="none" w:sz="0" w:space="0" w:color="auto"/>
          </w:divBdr>
        </w:div>
        <w:div w:id="889532947">
          <w:marLeft w:val="965"/>
          <w:marRight w:val="0"/>
          <w:marTop w:val="115"/>
          <w:marBottom w:val="0"/>
          <w:divBdr>
            <w:top w:val="none" w:sz="0" w:space="0" w:color="auto"/>
            <w:left w:val="none" w:sz="0" w:space="0" w:color="auto"/>
            <w:bottom w:val="none" w:sz="0" w:space="0" w:color="auto"/>
            <w:right w:val="none" w:sz="0" w:space="0" w:color="auto"/>
          </w:divBdr>
        </w:div>
        <w:div w:id="1533301556">
          <w:marLeft w:val="965"/>
          <w:marRight w:val="0"/>
          <w:marTop w:val="115"/>
          <w:marBottom w:val="0"/>
          <w:divBdr>
            <w:top w:val="none" w:sz="0" w:space="0" w:color="auto"/>
            <w:left w:val="none" w:sz="0" w:space="0" w:color="auto"/>
            <w:bottom w:val="none" w:sz="0" w:space="0" w:color="auto"/>
            <w:right w:val="none" w:sz="0" w:space="0" w:color="auto"/>
          </w:divBdr>
        </w:div>
        <w:div w:id="1550845385">
          <w:marLeft w:val="965"/>
          <w:marRight w:val="0"/>
          <w:marTop w:val="115"/>
          <w:marBottom w:val="0"/>
          <w:divBdr>
            <w:top w:val="none" w:sz="0" w:space="0" w:color="auto"/>
            <w:left w:val="none" w:sz="0" w:space="0" w:color="auto"/>
            <w:bottom w:val="none" w:sz="0" w:space="0" w:color="auto"/>
            <w:right w:val="none" w:sz="0" w:space="0" w:color="auto"/>
          </w:divBdr>
        </w:div>
        <w:div w:id="1983923991">
          <w:marLeft w:val="965"/>
          <w:marRight w:val="0"/>
          <w:marTop w:val="115"/>
          <w:marBottom w:val="0"/>
          <w:divBdr>
            <w:top w:val="none" w:sz="0" w:space="0" w:color="auto"/>
            <w:left w:val="none" w:sz="0" w:space="0" w:color="auto"/>
            <w:bottom w:val="none" w:sz="0" w:space="0" w:color="auto"/>
            <w:right w:val="none" w:sz="0" w:space="0" w:color="auto"/>
          </w:divBdr>
        </w:div>
      </w:divsChild>
    </w:div>
    <w:div w:id="1999730632">
      <w:bodyDiv w:val="1"/>
      <w:marLeft w:val="0"/>
      <w:marRight w:val="0"/>
      <w:marTop w:val="0"/>
      <w:marBottom w:val="0"/>
      <w:divBdr>
        <w:top w:val="none" w:sz="0" w:space="0" w:color="auto"/>
        <w:left w:val="none" w:sz="0" w:space="0" w:color="auto"/>
        <w:bottom w:val="none" w:sz="0" w:space="0" w:color="auto"/>
        <w:right w:val="none" w:sz="0" w:space="0" w:color="auto"/>
      </w:divBdr>
      <w:divsChild>
        <w:div w:id="850679760">
          <w:marLeft w:val="605"/>
          <w:marRight w:val="0"/>
          <w:marTop w:val="840"/>
          <w:marBottom w:val="0"/>
          <w:divBdr>
            <w:top w:val="none" w:sz="0" w:space="0" w:color="auto"/>
            <w:left w:val="none" w:sz="0" w:space="0" w:color="auto"/>
            <w:bottom w:val="none" w:sz="0" w:space="0" w:color="auto"/>
            <w:right w:val="none" w:sz="0" w:space="0" w:color="auto"/>
          </w:divBdr>
        </w:div>
        <w:div w:id="1848397797">
          <w:marLeft w:val="605"/>
          <w:marRight w:val="0"/>
          <w:marTop w:val="840"/>
          <w:marBottom w:val="0"/>
          <w:divBdr>
            <w:top w:val="none" w:sz="0" w:space="0" w:color="auto"/>
            <w:left w:val="none" w:sz="0" w:space="0" w:color="auto"/>
            <w:bottom w:val="none" w:sz="0" w:space="0" w:color="auto"/>
            <w:right w:val="none" w:sz="0" w:space="0" w:color="auto"/>
          </w:divBdr>
        </w:div>
        <w:div w:id="1870872923">
          <w:marLeft w:val="605"/>
          <w:marRight w:val="0"/>
          <w:marTop w:val="840"/>
          <w:marBottom w:val="0"/>
          <w:divBdr>
            <w:top w:val="none" w:sz="0" w:space="0" w:color="auto"/>
            <w:left w:val="none" w:sz="0" w:space="0" w:color="auto"/>
            <w:bottom w:val="none" w:sz="0" w:space="0" w:color="auto"/>
            <w:right w:val="none" w:sz="0" w:space="0" w:color="auto"/>
          </w:divBdr>
        </w:div>
        <w:div w:id="1967157602">
          <w:marLeft w:val="605"/>
          <w:marRight w:val="0"/>
          <w:marTop w:val="840"/>
          <w:marBottom w:val="0"/>
          <w:divBdr>
            <w:top w:val="none" w:sz="0" w:space="0" w:color="auto"/>
            <w:left w:val="none" w:sz="0" w:space="0" w:color="auto"/>
            <w:bottom w:val="none" w:sz="0" w:space="0" w:color="auto"/>
            <w:right w:val="none" w:sz="0" w:space="0" w:color="auto"/>
          </w:divBdr>
        </w:div>
      </w:divsChild>
    </w:div>
    <w:div w:id="2019379099">
      <w:bodyDiv w:val="1"/>
      <w:marLeft w:val="0"/>
      <w:marRight w:val="0"/>
      <w:marTop w:val="0"/>
      <w:marBottom w:val="0"/>
      <w:divBdr>
        <w:top w:val="none" w:sz="0" w:space="0" w:color="auto"/>
        <w:left w:val="none" w:sz="0" w:space="0" w:color="auto"/>
        <w:bottom w:val="none" w:sz="0" w:space="0" w:color="auto"/>
        <w:right w:val="none" w:sz="0" w:space="0" w:color="auto"/>
      </w:divBdr>
    </w:div>
    <w:div w:id="2062316336">
      <w:bodyDiv w:val="1"/>
      <w:marLeft w:val="0"/>
      <w:marRight w:val="0"/>
      <w:marTop w:val="0"/>
      <w:marBottom w:val="0"/>
      <w:divBdr>
        <w:top w:val="none" w:sz="0" w:space="0" w:color="auto"/>
        <w:left w:val="none" w:sz="0" w:space="0" w:color="auto"/>
        <w:bottom w:val="none" w:sz="0" w:space="0" w:color="auto"/>
        <w:right w:val="none" w:sz="0" w:space="0" w:color="auto"/>
      </w:divBdr>
      <w:divsChild>
        <w:div w:id="275329738">
          <w:marLeft w:val="1440"/>
          <w:marRight w:val="0"/>
          <w:marTop w:val="77"/>
          <w:marBottom w:val="0"/>
          <w:divBdr>
            <w:top w:val="none" w:sz="0" w:space="0" w:color="auto"/>
            <w:left w:val="none" w:sz="0" w:space="0" w:color="auto"/>
            <w:bottom w:val="none" w:sz="0" w:space="0" w:color="auto"/>
            <w:right w:val="none" w:sz="0" w:space="0" w:color="auto"/>
          </w:divBdr>
        </w:div>
        <w:div w:id="590168151">
          <w:marLeft w:val="1440"/>
          <w:marRight w:val="0"/>
          <w:marTop w:val="77"/>
          <w:marBottom w:val="0"/>
          <w:divBdr>
            <w:top w:val="none" w:sz="0" w:space="0" w:color="auto"/>
            <w:left w:val="none" w:sz="0" w:space="0" w:color="auto"/>
            <w:bottom w:val="none" w:sz="0" w:space="0" w:color="auto"/>
            <w:right w:val="none" w:sz="0" w:space="0" w:color="auto"/>
          </w:divBdr>
        </w:div>
        <w:div w:id="1292173785">
          <w:marLeft w:val="1440"/>
          <w:marRight w:val="0"/>
          <w:marTop w:val="77"/>
          <w:marBottom w:val="0"/>
          <w:divBdr>
            <w:top w:val="none" w:sz="0" w:space="0" w:color="auto"/>
            <w:left w:val="none" w:sz="0" w:space="0" w:color="auto"/>
            <w:bottom w:val="none" w:sz="0" w:space="0" w:color="auto"/>
            <w:right w:val="none" w:sz="0" w:space="0" w:color="auto"/>
          </w:divBdr>
        </w:div>
        <w:div w:id="1393306588">
          <w:marLeft w:val="1440"/>
          <w:marRight w:val="0"/>
          <w:marTop w:val="77"/>
          <w:marBottom w:val="0"/>
          <w:divBdr>
            <w:top w:val="none" w:sz="0" w:space="0" w:color="auto"/>
            <w:left w:val="none" w:sz="0" w:space="0" w:color="auto"/>
            <w:bottom w:val="none" w:sz="0" w:space="0" w:color="auto"/>
            <w:right w:val="none" w:sz="0" w:space="0" w:color="auto"/>
          </w:divBdr>
        </w:div>
        <w:div w:id="1642999305">
          <w:marLeft w:val="1440"/>
          <w:marRight w:val="0"/>
          <w:marTop w:val="77"/>
          <w:marBottom w:val="0"/>
          <w:divBdr>
            <w:top w:val="none" w:sz="0" w:space="0" w:color="auto"/>
            <w:left w:val="none" w:sz="0" w:space="0" w:color="auto"/>
            <w:bottom w:val="none" w:sz="0" w:space="0" w:color="auto"/>
            <w:right w:val="none" w:sz="0" w:space="0" w:color="auto"/>
          </w:divBdr>
        </w:div>
        <w:div w:id="1749578149">
          <w:marLeft w:val="1440"/>
          <w:marRight w:val="0"/>
          <w:marTop w:val="77"/>
          <w:marBottom w:val="0"/>
          <w:divBdr>
            <w:top w:val="none" w:sz="0" w:space="0" w:color="auto"/>
            <w:left w:val="none" w:sz="0" w:space="0" w:color="auto"/>
            <w:bottom w:val="none" w:sz="0" w:space="0" w:color="auto"/>
            <w:right w:val="none" w:sz="0" w:space="0" w:color="auto"/>
          </w:divBdr>
        </w:div>
        <w:div w:id="1903171697">
          <w:marLeft w:val="144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154BE0-EC91-46A3-A277-96E620CA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Present:</vt:lpstr>
    </vt:vector>
  </TitlesOfParts>
  <Company>Davis County Government</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smacdonald</dc:creator>
  <cp:lastModifiedBy>ecarlisle</cp:lastModifiedBy>
  <cp:revision>2</cp:revision>
  <cp:lastPrinted>2015-11-10T21:21:00Z</cp:lastPrinted>
  <dcterms:created xsi:type="dcterms:W3CDTF">2016-01-15T17:47:00Z</dcterms:created>
  <dcterms:modified xsi:type="dcterms:W3CDTF">2016-01-15T17:47:00Z</dcterms:modified>
</cp:coreProperties>
</file>