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56078269"/>
        <w:docPartObj>
          <w:docPartGallery w:val="Cover Pages"/>
          <w:docPartUnique/>
        </w:docPartObj>
      </w:sdtPr>
      <w:sdtEndPr/>
      <w:sdtContent>
        <w:p w:rsidR="00274F02" w:rsidRDefault="00274F02">
          <w:r>
            <w:rPr>
              <w:noProof/>
            </w:rPr>
            <mc:AlternateContent>
              <mc:Choice Requires="wpg">
                <w:drawing>
                  <wp:anchor distT="0" distB="0" distL="114300" distR="114300" simplePos="0" relativeHeight="251662336" behindDoc="0" locked="0" layoutInCell="1" allowOverlap="1" wp14:anchorId="28394031" wp14:editId="37605252">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lgerian" w:hAnsi="Algerian"/>
                                      <w:color w:val="000000" w:themeColor="text1"/>
                                      <w:sz w:val="96"/>
                                      <w:szCs w:val="96"/>
                                    </w:rPr>
                                    <w:alias w:val="Year"/>
                                    <w:id w:val="1012341074"/>
                                    <w:dataBinding w:prefixMappings="xmlns:ns0='http://schemas.microsoft.com/office/2006/coverPageProps'" w:xpath="/ns0:CoverPageProperties[1]/ns0:PublishDate[1]" w:storeItemID="{55AF091B-3C7A-41E3-B477-F2FDAA23CFDA}"/>
                                    <w:date w:fullDate="2015-12-31T00:00:00Z">
                                      <w:dateFormat w:val="yyyy"/>
                                      <w:lid w:val="en-US"/>
                                      <w:storeMappedDataAs w:val="dateTime"/>
                                      <w:calendar w:val="gregorian"/>
                                    </w:date>
                                  </w:sdtPr>
                                  <w:sdtEndPr/>
                                  <w:sdtContent>
                                    <w:p w:rsidR="00303C67" w:rsidRPr="00274F02" w:rsidRDefault="00303C67">
                                      <w:pPr>
                                        <w:pStyle w:val="NoSpacing"/>
                                        <w:rPr>
                                          <w:rFonts w:ascii="Algerian" w:hAnsi="Algerian"/>
                                          <w:color w:val="FFFFFF" w:themeColor="background1"/>
                                          <w:sz w:val="96"/>
                                          <w:szCs w:val="96"/>
                                        </w:rPr>
                                      </w:pPr>
                                      <w:r w:rsidRPr="00274F02">
                                        <w:rPr>
                                          <w:rFonts w:ascii="Algerian" w:hAnsi="Algerian"/>
                                          <w:color w:val="000000" w:themeColor="text1"/>
                                          <w:sz w:val="96"/>
                                          <w:szCs w:val="96"/>
                                        </w:rPr>
                                        <w:t>2015</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9014" y="7119573"/>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Rounded MT Bold" w:hAnsi="Arial Rounded MT Bold"/>
                                      <w:color w:val="000000" w:themeColor="text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303C67" w:rsidRPr="00021800" w:rsidRDefault="00303C67">
                                      <w:pPr>
                                        <w:pStyle w:val="NoSpacing"/>
                                        <w:spacing w:line="360" w:lineRule="auto"/>
                                        <w:rPr>
                                          <w:rFonts w:ascii="Arial Rounded MT Bold" w:hAnsi="Arial Rounded MT Bold"/>
                                          <w:color w:val="000000" w:themeColor="text1"/>
                                        </w:rPr>
                                      </w:pPr>
                                      <w:r w:rsidRPr="00021800">
                                        <w:rPr>
                                          <w:rFonts w:ascii="Arial Rounded MT Bold" w:hAnsi="Arial Rounded MT Bold"/>
                                          <w:color w:val="000000" w:themeColor="text1"/>
                                        </w:rPr>
                                        <w:t>Report compiled by the Utah State Archives</w:t>
                                      </w:r>
                                    </w:p>
                                  </w:sdtContent>
                                </w:sdt>
                                <w:p w:rsidR="00303C67" w:rsidRPr="00021800" w:rsidRDefault="00303C67">
                                  <w:pPr>
                                    <w:pStyle w:val="NoSpacing"/>
                                    <w:spacing w:line="360" w:lineRule="auto"/>
                                    <w:rPr>
                                      <w:rFonts w:ascii="Arial Rounded MT Bold" w:hAnsi="Arial Rounded MT Bold"/>
                                      <w:color w:val="000000" w:themeColor="text1"/>
                                    </w:rPr>
                                  </w:pPr>
                                  <w:r w:rsidRPr="00021800">
                                    <w:rPr>
                                      <w:rFonts w:ascii="Arial Rounded MT Bold" w:hAnsi="Arial Rounded MT Bold"/>
                                      <w:color w:val="000000" w:themeColor="text1"/>
                                    </w:rPr>
                                    <w:t>346 S. Rio Grande Street Salt Lake City, Utah 84101</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8394031" id="Group 453" o:spid="_x0000_s1026" style="position:absolute;margin-left:193.95pt;margin-top:0;width:245.15pt;height:11in;z-index:25166233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tO3wQAAI4WAAAOAAAAZHJzL2Uyb0RvYy54bWzsWNtu4zYQfS/QfxD0rljUXUacReJLUCDb&#10;LppenmmJloSVRJWiI6dF/70zpORLnEWy2WyaAHEAx0NRw5nDmTNDnn7YVKVxw0Rb8HpikhPbNFid&#10;8LSos4n5+28LKzKNVtI6pSWv2cS8Za354ezHH067ZswcnvMyZcIAJXU77pqJmUvZjEejNslZRdsT&#10;3rAaHq64qKgEUWSjVNAOtFflyLHtYNRxkTaCJ6xtYXSmH5pnSv9qxRL5y2rVMmmUExNsk+pbqO8l&#10;fo/OTuk4E7TJi6Q3gz7BiooWNSy6VTWjkhprURypqopE8Jav5EnCqxFfrYqEKR/AG2Lf8eZS8HWj&#10;fMnGXdZsYQJo7+D0ZLXJzzefhFGkE9PzXdOoaQWbpNY1cADg6ZpsDLMuRXPdfBL9QKYl9HizEhX+&#10;B1+MjQL2dgss20gjgUGXEDcIAf8EnhHb9iPP7rFPctigoxeTfP7Qq6Nh6RFauDWoayCQ2h1W7bdh&#10;dZ3ThqktaBGFLVbxgNWvEGK0zkoGeMFgytoEwuuqyHKJeSGLhJYaRqUAMUS02uaKJ59bo+bTHF5n&#10;50LwLmc0BXsJzgev9l5AoYVXjWX3kaewRXQtuQq4x8BP3Mj3/GP0txDScSNaecl4ZeCPiSnAK6We&#10;3ly1Es3ZTUHzGyrloijLfnr6+Q9wVb2wyqal9hBTmIFg3FBIPpokrJaBmlOuK/BCjwc2fNBhOoZh&#10;jAU1HeJjGKZlk1M9Gg2jYI6iCNSvjNsuu/zC+suMqLUfpa1Xgk73jqJ9EM0ARv9LZ/c/MXE8+8KJ&#10;rUUQhZa38HwrDu3Iskl8EQe2F3uzxb+4MPHGeZGmrL4qajYwDfEeF50952mOUFxjdBAnTggYoT0t&#10;L4sU90MJIltuYV+ojwqoO9OqQgLzlkU1MRWs/SZgDM7rVG2IpEWpf48O7VeQAxyHWJwvfDv03MgK&#10;Q9+1PHduWxfRYmqdT0kQhPOL6cWcHGIxVwzdfjscyhClrN8hvgbvrvO0M9ICA9p3o8iB9CwgORE2&#10;jC6DlhkUrUQK0xBc/lnIXKU70tcRkLMI/3ogt9o1ELuF93DqfdtBBdE0RJBKbsxnpNd2vOTpLeQ2&#10;2KD4E2kD4oKLv02jg9I0Mdu/1lQw0yh/qoEfYuJ5WMuU4PmhA4LYf7Lcf0LrBFT1bmphKkGGl9aN&#10;QJ5CxkF/a34OrLIqVL7v7AIPUABS1dZ+f3YNwDZdifbYFQYhKNES4OHvTaOQ1UFMTOO4lDlxSCBf&#10;npNMD7P3eWjziCAPFhniUEXkK2Cy2Hf8B4jsIP8OnHkeIvufs1MCG6lEffW5CVlxnJuqZXmp3MRu&#10;5r7UdO04jkigU9NxwxBpUvcuQ5f0lW1OzbGoqlp4b8rY8TyaR57lOcHc8uzZzDpfTD0rWJDQn7mz&#10;6XR2p+CpnkmfdqCiPrX4q+L0UMnHSV9qdnSHoErTXirtFS/dS+icQEXg/SugifeGB8+I27Mm2/Ud&#10;cPx6Sw2P3Cw3fTH/yt7HDfwQ2wPd/JDIiSKQdPczSLr9GaSh/1m+GYaFPvUuw8Yv2PvENtH0GhIS&#10;+6G6BNAMoI7ydhT7pD9MOpHrunCufyfZe86n7yQ7nNbp+P1UCXc2L3yqRJJVN3vb5uwtca261YNL&#10;T9Wk9Be0eKu6L6uT6e4a+ew/AA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ivTrTt8EAACOFgAADgAAAAAAAAAAAAAAAAAu&#10;AgAAZHJzL2Uyb0RvYy54bWxQSwECLQAUAAYACAAAACEADXZdht0AAAAGAQAADwAAAAAAAAAAAAAA&#10;AAA5BwAAZHJzL2Rvd25yZXYueG1sUEsFBgAAAAAEAAQA8wAAAEMI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fabf8f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rFonts w:ascii="Algerian" w:hAnsi="Algerian"/>
                                <w:color w:val="000000" w:themeColor="text1"/>
                                <w:sz w:val="96"/>
                                <w:szCs w:val="96"/>
                              </w:rPr>
                              <w:alias w:val="Year"/>
                              <w:id w:val="1012341074"/>
                              <w:dataBinding w:prefixMappings="xmlns:ns0='http://schemas.microsoft.com/office/2006/coverPageProps'" w:xpath="/ns0:CoverPageProperties[1]/ns0:PublishDate[1]" w:storeItemID="{55AF091B-3C7A-41E3-B477-F2FDAA23CFDA}"/>
                              <w:date w:fullDate="2015-12-31T00:00:00Z">
                                <w:dateFormat w:val="yyyy"/>
                                <w:lid w:val="en-US"/>
                                <w:storeMappedDataAs w:val="dateTime"/>
                                <w:calendar w:val="gregorian"/>
                              </w:date>
                            </w:sdtPr>
                            <w:sdtContent>
                              <w:p w:rsidR="00303C67" w:rsidRPr="00274F02" w:rsidRDefault="00303C67">
                                <w:pPr>
                                  <w:pStyle w:val="NoSpacing"/>
                                  <w:rPr>
                                    <w:rFonts w:ascii="Algerian" w:hAnsi="Algerian"/>
                                    <w:color w:val="FFFFFF" w:themeColor="background1"/>
                                    <w:sz w:val="96"/>
                                    <w:szCs w:val="96"/>
                                  </w:rPr>
                                </w:pPr>
                                <w:r w:rsidRPr="00274F02">
                                  <w:rPr>
                                    <w:rFonts w:ascii="Algerian" w:hAnsi="Algerian"/>
                                    <w:color w:val="000000" w:themeColor="text1"/>
                                    <w:sz w:val="96"/>
                                    <w:szCs w:val="96"/>
                                  </w:rPr>
                                  <w:t>2015</w:t>
                                </w:r>
                              </w:p>
                            </w:sdtContent>
                          </w:sdt>
                        </w:txbxContent>
                      </v:textbox>
                    </v:rect>
                    <v:rect id="Rectangle 9" o:spid="_x0000_s1030" style="position:absolute;left:90;top:71195;width:30895;height:283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rFonts w:ascii="Arial Rounded MT Bold" w:hAnsi="Arial Rounded MT Bold"/>
                                <w:color w:val="000000" w:themeColor="text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303C67" w:rsidRPr="00021800" w:rsidRDefault="00303C67">
                                <w:pPr>
                                  <w:pStyle w:val="NoSpacing"/>
                                  <w:spacing w:line="360" w:lineRule="auto"/>
                                  <w:rPr>
                                    <w:rFonts w:ascii="Arial Rounded MT Bold" w:hAnsi="Arial Rounded MT Bold"/>
                                    <w:color w:val="000000" w:themeColor="text1"/>
                                  </w:rPr>
                                </w:pPr>
                                <w:r w:rsidRPr="00021800">
                                  <w:rPr>
                                    <w:rFonts w:ascii="Arial Rounded MT Bold" w:hAnsi="Arial Rounded MT Bold"/>
                                    <w:color w:val="000000" w:themeColor="text1"/>
                                  </w:rPr>
                                  <w:t>Report compiled by the Utah State Archives</w:t>
                                </w:r>
                              </w:p>
                            </w:sdtContent>
                          </w:sdt>
                          <w:p w:rsidR="00303C67" w:rsidRPr="00021800" w:rsidRDefault="00303C67">
                            <w:pPr>
                              <w:pStyle w:val="NoSpacing"/>
                              <w:spacing w:line="360" w:lineRule="auto"/>
                              <w:rPr>
                                <w:rFonts w:ascii="Arial Rounded MT Bold" w:hAnsi="Arial Rounded MT Bold"/>
                                <w:color w:val="000000" w:themeColor="text1"/>
                              </w:rPr>
                            </w:pPr>
                            <w:r w:rsidRPr="00021800">
                              <w:rPr>
                                <w:rFonts w:ascii="Arial Rounded MT Bold" w:hAnsi="Arial Rounded MT Bold"/>
                                <w:color w:val="000000" w:themeColor="text1"/>
                              </w:rPr>
                              <w:t>346 S. Rio Grande Street Salt Lake City, Utah 84101</w:t>
                            </w:r>
                          </w:p>
                        </w:txbxContent>
                      </v:textbox>
                    </v:rect>
                    <w10:wrap anchorx="page" anchory="page"/>
                  </v:group>
                </w:pict>
              </mc:Fallback>
            </mc:AlternateContent>
          </w:r>
          <w:r>
            <w:rPr>
              <w:noProof/>
            </w:rPr>
            <mc:AlternateContent>
              <mc:Choice Requires="wps">
                <w:drawing>
                  <wp:anchor distT="0" distB="0" distL="114300" distR="114300" simplePos="0" relativeHeight="251664384" behindDoc="0" locked="0" layoutInCell="0" allowOverlap="1" wp14:anchorId="0542E850" wp14:editId="72D6F457">
                    <wp:simplePos x="0" y="0"/>
                    <wp:positionH relativeFrom="page">
                      <wp:align>left</wp:align>
                    </wp:positionH>
                    <mc:AlternateContent>
                      <mc:Choice Requires="wp14">
                        <wp:positionV relativeFrom="page">
                          <wp14:pctPosVOffset>25000</wp14:pctPosVOffset>
                        </wp:positionV>
                      </mc:Choice>
                      <mc:Fallback>
                        <wp:positionV relativeFrom="page">
                          <wp:posOffset>1943100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Baskerville Old Face" w:hAnsi="Baskerville Old Face"/>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03C67" w:rsidRDefault="00303C67">
                                    <w:pPr>
                                      <w:pStyle w:val="NoSpacing"/>
                                      <w:jc w:val="right"/>
                                      <w:rPr>
                                        <w:color w:val="FFFFFF" w:themeColor="background1"/>
                                        <w:sz w:val="72"/>
                                        <w:szCs w:val="72"/>
                                      </w:rPr>
                                    </w:pPr>
                                    <w:r w:rsidRPr="00021800">
                                      <w:rPr>
                                        <w:rFonts w:ascii="Baskerville Old Face" w:hAnsi="Baskerville Old Face"/>
                                        <w:color w:val="FFFFFF" w:themeColor="background1"/>
                                        <w:sz w:val="72"/>
                                        <w:szCs w:val="72"/>
                                      </w:rPr>
                                      <w:t>STATE OF UTAH                                                              STATE RECORDS COMMITTEE                                   2015 ANNUAL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542E850" id="Rectangle 16" o:spid="_x0000_s1031" style="position:absolute;margin-left:0;margin-top:0;width:548.85pt;height:50.4pt;z-index:2516643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rFonts w:ascii="Baskerville Old Face" w:hAnsi="Baskerville Old Face"/>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303C67" w:rsidRDefault="00303C67">
                              <w:pPr>
                                <w:pStyle w:val="NoSpacing"/>
                                <w:jc w:val="right"/>
                                <w:rPr>
                                  <w:color w:val="FFFFFF" w:themeColor="background1"/>
                                  <w:sz w:val="72"/>
                                  <w:szCs w:val="72"/>
                                </w:rPr>
                              </w:pPr>
                              <w:r w:rsidRPr="00021800">
                                <w:rPr>
                                  <w:rFonts w:ascii="Baskerville Old Face" w:hAnsi="Baskerville Old Face"/>
                                  <w:color w:val="FFFFFF" w:themeColor="background1"/>
                                  <w:sz w:val="72"/>
                                  <w:szCs w:val="72"/>
                                </w:rPr>
                                <w:t>STATE OF UTAH                                                              STATE RECORDS COMMITTEE                                   2015 ANNUAL REPORT</w:t>
                              </w:r>
                            </w:p>
                          </w:sdtContent>
                        </w:sdt>
                      </w:txbxContent>
                    </v:textbox>
                    <w10:wrap anchorx="page" anchory="page"/>
                  </v:rect>
                </w:pict>
              </mc:Fallback>
            </mc:AlternateContent>
          </w:r>
        </w:p>
        <w:p w:rsidR="00274F02" w:rsidRDefault="00274F02">
          <w:r w:rsidRPr="00274F02">
            <w:rPr>
              <w:noProof/>
            </w:rPr>
            <w:drawing>
              <wp:anchor distT="0" distB="0" distL="114300" distR="114300" simplePos="0" relativeHeight="251663359" behindDoc="0" locked="0" layoutInCell="1" allowOverlap="1" wp14:anchorId="1F9E1AAF" wp14:editId="0F72747C">
                <wp:simplePos x="0" y="0"/>
                <wp:positionH relativeFrom="margin">
                  <wp:posOffset>-215433</wp:posOffset>
                </wp:positionH>
                <wp:positionV relativeFrom="margin">
                  <wp:posOffset>2522389</wp:posOffset>
                </wp:positionV>
                <wp:extent cx="5521960" cy="4076065"/>
                <wp:effectExtent l="152400" t="152400" r="364490" b="362585"/>
                <wp:wrapSquare wrapText="bothSides"/>
                <wp:docPr id="5" name="Picture 5" descr="H:\PHOTOS and IMAGES\Archives Division and Building\Archives building fron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 and IMAGES\Archives Division and Building\Archives building front (2011).jp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6315"/>
                                  </a14:imgEffect>
                                  <a14:imgEffect>
                                    <a14:saturation sat="126000"/>
                                  </a14:imgEffect>
                                </a14:imgLayer>
                              </a14:imgProps>
                            </a:ext>
                            <a:ext uri="{28A0092B-C50C-407E-A947-70E740481C1C}">
                              <a14:useLocalDpi xmlns:a14="http://schemas.microsoft.com/office/drawing/2010/main" val="0"/>
                            </a:ext>
                          </a:extLst>
                        </a:blip>
                        <a:srcRect/>
                        <a:stretch>
                          <a:fillRect/>
                        </a:stretch>
                      </pic:blipFill>
                      <pic:spPr bwMode="auto">
                        <a:xfrm>
                          <a:off x="0" y="0"/>
                          <a:ext cx="5521960" cy="4076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br w:type="page"/>
          </w:r>
        </w:p>
      </w:sdtContent>
    </w:sdt>
    <w:p w:rsidR="00F979C9" w:rsidRDefault="00F979C9" w:rsidP="00F979C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rsidR="00F979C9" w:rsidRPr="00F979C9" w:rsidRDefault="00EA5665" w:rsidP="006B1129">
      <w:pPr>
        <w:spacing w:line="360" w:lineRule="auto"/>
        <w:contextualSpacing/>
        <w:rPr>
          <w:rFonts w:ascii="Times New Roman" w:hAnsi="Times New Roman" w:cs="Times New Roman"/>
          <w:bCs/>
          <w:sz w:val="24"/>
          <w:szCs w:val="24"/>
        </w:rPr>
      </w:pPr>
      <w:r>
        <w:rPr>
          <w:rFonts w:ascii="Times New Roman" w:hAnsi="Times New Roman" w:cs="Times New Roman"/>
          <w:bCs/>
          <w:sz w:val="24"/>
          <w:szCs w:val="24"/>
        </w:rPr>
        <w:t>Welcome</w:t>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F979C9" w:rsidRPr="00F979C9">
        <w:rPr>
          <w:rFonts w:ascii="Times New Roman" w:hAnsi="Times New Roman" w:cs="Times New Roman"/>
          <w:bCs/>
          <w:sz w:val="24"/>
          <w:szCs w:val="24"/>
        </w:rPr>
        <w:t xml:space="preserve"> </w:t>
      </w:r>
      <w:proofErr w:type="gramStart"/>
      <w:r w:rsidR="00F979C9" w:rsidRPr="00F979C9">
        <w:rPr>
          <w:rFonts w:ascii="Times New Roman" w:hAnsi="Times New Roman" w:cs="Times New Roman"/>
          <w:bCs/>
          <w:sz w:val="24"/>
          <w:szCs w:val="24"/>
        </w:rPr>
        <w:t>2</w:t>
      </w:r>
      <w:proofErr w:type="gramEnd"/>
    </w:p>
    <w:p w:rsidR="00F979C9" w:rsidRPr="00F979C9" w:rsidRDefault="00EA5665" w:rsidP="006B1129">
      <w:pPr>
        <w:spacing w:line="36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D2259F">
        <w:rPr>
          <w:rFonts w:ascii="Times New Roman" w:hAnsi="Times New Roman" w:cs="Times New Roman"/>
          <w:bCs/>
          <w:sz w:val="24"/>
          <w:szCs w:val="24"/>
        </w:rPr>
        <w:t xml:space="preserve">Meet the </w:t>
      </w:r>
      <w:r>
        <w:rPr>
          <w:rFonts w:ascii="Times New Roman" w:hAnsi="Times New Roman" w:cs="Times New Roman"/>
          <w:bCs/>
          <w:sz w:val="24"/>
          <w:szCs w:val="24"/>
        </w:rPr>
        <w:t>Committee</w:t>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Pr>
          <w:rFonts w:ascii="Times New Roman" w:hAnsi="Times New Roman" w:cs="Times New Roman"/>
          <w:bCs/>
          <w:sz w:val="24"/>
          <w:szCs w:val="24"/>
        </w:rPr>
        <w:t xml:space="preserve"> 2</w:t>
      </w:r>
    </w:p>
    <w:p w:rsidR="00BC61F0" w:rsidRPr="00F979C9" w:rsidRDefault="00F979C9" w:rsidP="006B1129">
      <w:pPr>
        <w:spacing w:line="360" w:lineRule="auto"/>
        <w:contextualSpacing/>
        <w:rPr>
          <w:rFonts w:ascii="Times New Roman" w:hAnsi="Times New Roman" w:cs="Times New Roman"/>
          <w:bCs/>
          <w:sz w:val="24"/>
          <w:szCs w:val="24"/>
        </w:rPr>
      </w:pPr>
      <w:r w:rsidRPr="00F979C9">
        <w:rPr>
          <w:rFonts w:ascii="Times New Roman" w:hAnsi="Times New Roman" w:cs="Times New Roman"/>
          <w:bCs/>
          <w:sz w:val="24"/>
          <w:szCs w:val="24"/>
        </w:rPr>
        <w:tab/>
      </w:r>
      <w:r w:rsidR="00EA5665">
        <w:rPr>
          <w:rFonts w:ascii="Times New Roman" w:hAnsi="Times New Roman" w:cs="Times New Roman"/>
          <w:bCs/>
          <w:sz w:val="24"/>
          <w:szCs w:val="24"/>
        </w:rPr>
        <w:t xml:space="preserve">New </w:t>
      </w:r>
      <w:r w:rsidR="00BC61F0">
        <w:rPr>
          <w:rFonts w:ascii="Times New Roman" w:hAnsi="Times New Roman" w:cs="Times New Roman"/>
          <w:bCs/>
          <w:sz w:val="24"/>
          <w:szCs w:val="24"/>
        </w:rPr>
        <w:t xml:space="preserve">Legislation </w:t>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sidRPr="006B1129">
        <w:rPr>
          <w:rFonts w:ascii="Times New Roman" w:hAnsi="Times New Roman" w:cs="Times New Roman"/>
          <w:bCs/>
          <w:sz w:val="24"/>
          <w:szCs w:val="24"/>
          <w:u w:val="single"/>
        </w:rPr>
        <w:tab/>
      </w:r>
      <w:r w:rsidR="00BC61F0">
        <w:rPr>
          <w:rFonts w:ascii="Times New Roman" w:hAnsi="Times New Roman" w:cs="Times New Roman"/>
          <w:bCs/>
          <w:sz w:val="24"/>
          <w:szCs w:val="24"/>
          <w:u w:val="single"/>
        </w:rPr>
        <w:t xml:space="preserve"> </w:t>
      </w:r>
      <w:r w:rsidR="00D2259F">
        <w:rPr>
          <w:rFonts w:ascii="Times New Roman" w:hAnsi="Times New Roman" w:cs="Times New Roman"/>
          <w:bCs/>
          <w:sz w:val="24"/>
          <w:szCs w:val="24"/>
        </w:rPr>
        <w:t>5</w:t>
      </w:r>
    </w:p>
    <w:p w:rsidR="00F979C9" w:rsidRPr="00F979C9" w:rsidRDefault="00F979C9" w:rsidP="006B1129">
      <w:pPr>
        <w:spacing w:line="360" w:lineRule="auto"/>
        <w:contextualSpacing/>
        <w:rPr>
          <w:rFonts w:ascii="Times New Roman" w:hAnsi="Times New Roman" w:cs="Times New Roman"/>
          <w:bCs/>
          <w:sz w:val="24"/>
          <w:szCs w:val="24"/>
        </w:rPr>
      </w:pPr>
      <w:r w:rsidRPr="00F979C9">
        <w:rPr>
          <w:rFonts w:ascii="Times New Roman" w:hAnsi="Times New Roman" w:cs="Times New Roman"/>
          <w:bCs/>
          <w:sz w:val="24"/>
          <w:szCs w:val="24"/>
        </w:rPr>
        <w:tab/>
        <w:t>Litigations</w:t>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Pr>
          <w:rFonts w:ascii="Times New Roman" w:hAnsi="Times New Roman" w:cs="Times New Roman"/>
          <w:bCs/>
          <w:sz w:val="24"/>
          <w:szCs w:val="24"/>
        </w:rPr>
        <w:t xml:space="preserve"> </w:t>
      </w:r>
      <w:r w:rsidR="00D2259F">
        <w:rPr>
          <w:rFonts w:ascii="Times New Roman" w:hAnsi="Times New Roman" w:cs="Times New Roman"/>
          <w:bCs/>
          <w:sz w:val="24"/>
          <w:szCs w:val="24"/>
        </w:rPr>
        <w:t>7</w:t>
      </w:r>
    </w:p>
    <w:p w:rsidR="006B1129" w:rsidRDefault="00F979C9" w:rsidP="006B1129">
      <w:pPr>
        <w:spacing w:line="360" w:lineRule="auto"/>
        <w:contextualSpacing/>
        <w:rPr>
          <w:rFonts w:ascii="Times New Roman" w:hAnsi="Times New Roman" w:cs="Times New Roman"/>
          <w:bCs/>
          <w:sz w:val="24"/>
          <w:szCs w:val="24"/>
        </w:rPr>
      </w:pPr>
      <w:r w:rsidRPr="00F979C9">
        <w:rPr>
          <w:rFonts w:ascii="Times New Roman" w:hAnsi="Times New Roman" w:cs="Times New Roman"/>
          <w:bCs/>
          <w:sz w:val="24"/>
          <w:szCs w:val="24"/>
        </w:rPr>
        <w:tab/>
      </w:r>
      <w:r w:rsidR="00990769">
        <w:rPr>
          <w:rFonts w:ascii="Times New Roman" w:hAnsi="Times New Roman" w:cs="Times New Roman"/>
          <w:bCs/>
          <w:sz w:val="24"/>
          <w:szCs w:val="24"/>
        </w:rPr>
        <w:t>Data Tables</w:t>
      </w:r>
      <w:r w:rsidR="00990769" w:rsidRPr="00990769">
        <w:rPr>
          <w:rFonts w:ascii="Times New Roman" w:hAnsi="Times New Roman" w:cs="Times New Roman"/>
          <w:bCs/>
          <w:sz w:val="24"/>
          <w:szCs w:val="24"/>
          <w:u w:val="single"/>
        </w:rPr>
        <w:tab/>
      </w:r>
      <w:r w:rsidRPr="006B1129">
        <w:rPr>
          <w:rFonts w:ascii="Times New Roman" w:hAnsi="Times New Roman" w:cs="Times New Roman"/>
          <w:bCs/>
          <w:sz w:val="24"/>
          <w:szCs w:val="24"/>
          <w:u w:val="single"/>
        </w:rPr>
        <w:tab/>
      </w:r>
      <w:r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D2259F">
        <w:rPr>
          <w:rFonts w:ascii="Times New Roman" w:hAnsi="Times New Roman" w:cs="Times New Roman"/>
          <w:bCs/>
          <w:sz w:val="24"/>
          <w:szCs w:val="24"/>
        </w:rPr>
        <w:t>10</w:t>
      </w:r>
      <w:r w:rsidR="006B1129">
        <w:rPr>
          <w:rFonts w:ascii="Times New Roman" w:hAnsi="Times New Roman" w:cs="Times New Roman"/>
          <w:bCs/>
          <w:sz w:val="24"/>
          <w:szCs w:val="24"/>
        </w:rPr>
        <w:tab/>
      </w:r>
    </w:p>
    <w:p w:rsidR="006B1129" w:rsidRDefault="00C217ED" w:rsidP="006B1129">
      <w:pPr>
        <w:spacing w:line="36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State Records Committee </w:t>
      </w:r>
      <w:r w:rsidR="00F979C9" w:rsidRPr="00F979C9">
        <w:rPr>
          <w:rFonts w:ascii="Times New Roman" w:hAnsi="Times New Roman" w:cs="Times New Roman"/>
          <w:bCs/>
          <w:sz w:val="24"/>
          <w:szCs w:val="24"/>
        </w:rPr>
        <w:t>Hearings</w:t>
      </w:r>
      <w:r w:rsidR="00F979C9" w:rsidRPr="00F979C9">
        <w:rPr>
          <w:rFonts w:ascii="Times New Roman" w:hAnsi="Times New Roman" w:cs="Times New Roman"/>
          <w:bCs/>
          <w:sz w:val="24"/>
          <w:szCs w:val="24"/>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DB4F0F" w:rsidRPr="00DB4F0F">
        <w:rPr>
          <w:rFonts w:ascii="Times New Roman" w:hAnsi="Times New Roman" w:cs="Times New Roman"/>
          <w:bCs/>
          <w:sz w:val="24"/>
          <w:szCs w:val="24"/>
        </w:rPr>
        <w:t>1</w:t>
      </w:r>
      <w:r w:rsidR="00D2259F">
        <w:rPr>
          <w:rFonts w:ascii="Times New Roman" w:hAnsi="Times New Roman" w:cs="Times New Roman"/>
          <w:bCs/>
          <w:sz w:val="24"/>
          <w:szCs w:val="24"/>
        </w:rPr>
        <w:t>6</w:t>
      </w:r>
      <w:r w:rsidR="006B1129">
        <w:rPr>
          <w:rFonts w:ascii="Times New Roman" w:hAnsi="Times New Roman" w:cs="Times New Roman"/>
          <w:bCs/>
          <w:sz w:val="24"/>
          <w:szCs w:val="24"/>
        </w:rPr>
        <w:tab/>
      </w:r>
    </w:p>
    <w:p w:rsidR="00F979C9" w:rsidRDefault="00C217ED" w:rsidP="006B1129">
      <w:pPr>
        <w:spacing w:line="360" w:lineRule="auto"/>
        <w:contextualSpacing/>
        <w:rPr>
          <w:rFonts w:ascii="Times New Roman" w:hAnsi="Times New Roman" w:cs="Times New Roman"/>
          <w:bCs/>
          <w:sz w:val="24"/>
          <w:szCs w:val="24"/>
        </w:rPr>
      </w:pPr>
      <w:r>
        <w:rPr>
          <w:rFonts w:ascii="Times New Roman" w:hAnsi="Times New Roman" w:cs="Times New Roman"/>
          <w:bCs/>
          <w:sz w:val="24"/>
          <w:szCs w:val="24"/>
        </w:rPr>
        <w:t>Appeals to the S</w:t>
      </w:r>
      <w:r w:rsidR="00F979C9" w:rsidRPr="00F979C9">
        <w:rPr>
          <w:rFonts w:ascii="Times New Roman" w:hAnsi="Times New Roman" w:cs="Times New Roman"/>
          <w:bCs/>
          <w:sz w:val="24"/>
          <w:szCs w:val="24"/>
        </w:rPr>
        <w:t xml:space="preserve">tate Records Committee </w:t>
      </w:r>
      <w:r w:rsidR="00F02DD3">
        <w:rPr>
          <w:rFonts w:ascii="Times New Roman" w:hAnsi="Times New Roman" w:cs="Times New Roman"/>
          <w:bCs/>
          <w:sz w:val="24"/>
          <w:szCs w:val="24"/>
        </w:rPr>
        <w:t>Not Heard</w:t>
      </w:r>
      <w:r w:rsidR="00C650FD">
        <w:rPr>
          <w:rFonts w:ascii="Times New Roman" w:hAnsi="Times New Roman" w:cs="Times New Roman"/>
          <w:bCs/>
          <w:sz w:val="24"/>
          <w:szCs w:val="24"/>
        </w:rPr>
        <w:t xml:space="preserve"> and </w:t>
      </w:r>
      <w:r w:rsidR="00F02DD3">
        <w:rPr>
          <w:rFonts w:ascii="Times New Roman" w:hAnsi="Times New Roman" w:cs="Times New Roman"/>
          <w:bCs/>
          <w:sz w:val="24"/>
          <w:szCs w:val="24"/>
        </w:rPr>
        <w:t>Hearings Pen</w:t>
      </w:r>
      <w:r w:rsidR="00C650FD">
        <w:rPr>
          <w:rFonts w:ascii="Times New Roman" w:hAnsi="Times New Roman" w:cs="Times New Roman"/>
          <w:bCs/>
          <w:sz w:val="24"/>
          <w:szCs w:val="24"/>
        </w:rPr>
        <w:t>ding</w:t>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DB4F0F" w:rsidRPr="00DB4F0F">
        <w:rPr>
          <w:rFonts w:ascii="Times New Roman" w:hAnsi="Times New Roman" w:cs="Times New Roman"/>
          <w:bCs/>
          <w:sz w:val="24"/>
          <w:szCs w:val="24"/>
        </w:rPr>
        <w:t>2</w:t>
      </w:r>
      <w:r w:rsidR="00D2259F">
        <w:rPr>
          <w:rFonts w:ascii="Times New Roman" w:hAnsi="Times New Roman" w:cs="Times New Roman"/>
          <w:bCs/>
          <w:sz w:val="24"/>
          <w:szCs w:val="24"/>
        </w:rPr>
        <w:t>6</w:t>
      </w:r>
    </w:p>
    <w:p w:rsidR="00F979C9" w:rsidRPr="00F979C9" w:rsidRDefault="00C650FD" w:rsidP="006B1129">
      <w:pPr>
        <w:spacing w:line="360" w:lineRule="auto"/>
        <w:contextualSpacing/>
        <w:rPr>
          <w:rFonts w:ascii="Times New Roman" w:hAnsi="Times New Roman" w:cs="Times New Roman"/>
          <w:bCs/>
          <w:sz w:val="24"/>
          <w:szCs w:val="24"/>
        </w:rPr>
      </w:pPr>
      <w:r>
        <w:rPr>
          <w:rFonts w:ascii="Times New Roman" w:hAnsi="Times New Roman" w:cs="Times New Roman"/>
          <w:bCs/>
          <w:sz w:val="24"/>
          <w:szCs w:val="24"/>
        </w:rPr>
        <w:t>Appeals</w:t>
      </w:r>
      <w:r w:rsidR="00F979C9" w:rsidRPr="00F979C9">
        <w:rPr>
          <w:rFonts w:ascii="Times New Roman" w:hAnsi="Times New Roman" w:cs="Times New Roman"/>
          <w:bCs/>
          <w:sz w:val="24"/>
          <w:szCs w:val="24"/>
        </w:rPr>
        <w:t xml:space="preserve"> </w:t>
      </w:r>
      <w:r w:rsidR="00F56DB2">
        <w:rPr>
          <w:rFonts w:ascii="Times New Roman" w:hAnsi="Times New Roman" w:cs="Times New Roman"/>
          <w:bCs/>
          <w:sz w:val="24"/>
          <w:szCs w:val="24"/>
        </w:rPr>
        <w:t>Index</w:t>
      </w:r>
      <w:r w:rsidR="00F979C9" w:rsidRPr="00F979C9">
        <w:rPr>
          <w:rFonts w:ascii="Times New Roman" w:hAnsi="Times New Roman" w:cs="Times New Roman"/>
          <w:bCs/>
          <w:sz w:val="24"/>
          <w:szCs w:val="24"/>
        </w:rPr>
        <w:t xml:space="preserve"> </w:t>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F979C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bookmarkStart w:id="0" w:name="_GoBack"/>
      <w:bookmarkEnd w:id="0"/>
      <w:r w:rsidR="006B1129" w:rsidRPr="006B1129">
        <w:rPr>
          <w:rFonts w:ascii="Times New Roman" w:hAnsi="Times New Roman" w:cs="Times New Roman"/>
          <w:bCs/>
          <w:sz w:val="24"/>
          <w:szCs w:val="24"/>
          <w:u w:val="single"/>
        </w:rPr>
        <w:tab/>
      </w:r>
      <w:r w:rsidR="006B1129" w:rsidRPr="006B1129">
        <w:rPr>
          <w:rFonts w:ascii="Times New Roman" w:hAnsi="Times New Roman" w:cs="Times New Roman"/>
          <w:bCs/>
          <w:sz w:val="24"/>
          <w:szCs w:val="24"/>
          <w:u w:val="single"/>
        </w:rPr>
        <w:tab/>
      </w:r>
      <w:r>
        <w:rPr>
          <w:rFonts w:ascii="Times New Roman" w:hAnsi="Times New Roman" w:cs="Times New Roman"/>
          <w:bCs/>
          <w:sz w:val="24"/>
          <w:szCs w:val="24"/>
          <w:u w:val="single"/>
        </w:rPr>
        <w:t xml:space="preserve">                                                                        </w:t>
      </w:r>
      <w:r w:rsidR="00F02DD3">
        <w:rPr>
          <w:rFonts w:ascii="Times New Roman" w:hAnsi="Times New Roman" w:cs="Times New Roman"/>
          <w:bCs/>
          <w:sz w:val="24"/>
          <w:szCs w:val="24"/>
          <w:u w:val="single"/>
        </w:rPr>
        <w:t>41</w:t>
      </w:r>
    </w:p>
    <w:p w:rsidR="00F979C9" w:rsidRDefault="00F979C9" w:rsidP="00F979C9">
      <w:pPr>
        <w:rPr>
          <w:rFonts w:ascii="Times New Roman" w:hAnsi="Times New Roman" w:cs="Times New Roman"/>
          <w:b/>
          <w:bCs/>
          <w:sz w:val="24"/>
          <w:szCs w:val="24"/>
        </w:rPr>
      </w:pPr>
    </w:p>
    <w:p w:rsidR="00F979C9" w:rsidRDefault="00F979C9" w:rsidP="00F979C9">
      <w:pPr>
        <w:rPr>
          <w:rFonts w:ascii="Times New Roman" w:hAnsi="Times New Roman" w:cs="Times New Roman"/>
          <w:b/>
          <w:bCs/>
          <w:sz w:val="24"/>
          <w:szCs w:val="24"/>
        </w:rPr>
      </w:pPr>
    </w:p>
    <w:p w:rsidR="00F979C9" w:rsidRDefault="00F979C9" w:rsidP="00F979C9">
      <w:pPr>
        <w:rPr>
          <w:rFonts w:ascii="Times New Roman" w:hAnsi="Times New Roman" w:cs="Times New Roman"/>
          <w:b/>
          <w:bCs/>
          <w:sz w:val="24"/>
          <w:szCs w:val="24"/>
        </w:rPr>
      </w:pPr>
    </w:p>
    <w:p w:rsidR="00F979C9" w:rsidRDefault="00F979C9" w:rsidP="00F979C9">
      <w:pPr>
        <w:rPr>
          <w:rFonts w:ascii="Times New Roman" w:hAnsi="Times New Roman" w:cs="Times New Roman"/>
          <w:b/>
          <w:bCs/>
          <w:sz w:val="24"/>
          <w:szCs w:val="24"/>
        </w:rPr>
      </w:pPr>
    </w:p>
    <w:p w:rsidR="00F979C9" w:rsidRDefault="00F979C9" w:rsidP="00F979C9">
      <w:pPr>
        <w:rPr>
          <w:rFonts w:ascii="Times New Roman" w:hAnsi="Times New Roman" w:cs="Times New Roman"/>
          <w:b/>
          <w:bCs/>
          <w:sz w:val="24"/>
          <w:szCs w:val="24"/>
        </w:rPr>
      </w:pPr>
    </w:p>
    <w:p w:rsidR="00F979C9" w:rsidRDefault="00F979C9" w:rsidP="00F979C9">
      <w:pPr>
        <w:rPr>
          <w:rFonts w:ascii="Times New Roman" w:hAnsi="Times New Roman" w:cs="Times New Roman"/>
          <w:b/>
          <w:bCs/>
          <w:sz w:val="24"/>
          <w:szCs w:val="24"/>
        </w:rPr>
      </w:pPr>
    </w:p>
    <w:p w:rsidR="00F979C9" w:rsidRDefault="00F979C9" w:rsidP="00F979C9">
      <w:pPr>
        <w:rPr>
          <w:rFonts w:ascii="Times New Roman" w:hAnsi="Times New Roman" w:cs="Times New Roman"/>
          <w:b/>
          <w:bCs/>
          <w:sz w:val="24"/>
          <w:szCs w:val="24"/>
        </w:rPr>
      </w:pPr>
    </w:p>
    <w:p w:rsidR="00F979C9" w:rsidRDefault="00F979C9" w:rsidP="00F979C9">
      <w:pPr>
        <w:rPr>
          <w:rFonts w:ascii="Times New Roman" w:hAnsi="Times New Roman" w:cs="Times New Roman"/>
          <w:b/>
          <w:bCs/>
          <w:sz w:val="24"/>
          <w:szCs w:val="24"/>
        </w:rPr>
      </w:pPr>
    </w:p>
    <w:p w:rsidR="00F979C9" w:rsidRDefault="00F979C9" w:rsidP="00F979C9">
      <w:pPr>
        <w:rPr>
          <w:rFonts w:ascii="Times New Roman" w:hAnsi="Times New Roman" w:cs="Times New Roman"/>
          <w:b/>
          <w:bCs/>
          <w:sz w:val="24"/>
          <w:szCs w:val="24"/>
        </w:rPr>
      </w:pPr>
    </w:p>
    <w:p w:rsidR="006B1129" w:rsidRDefault="006B1129" w:rsidP="00F979C9">
      <w:pPr>
        <w:rPr>
          <w:rFonts w:ascii="Times New Roman" w:hAnsi="Times New Roman" w:cs="Times New Roman"/>
          <w:b/>
          <w:bCs/>
          <w:sz w:val="24"/>
          <w:szCs w:val="24"/>
        </w:rPr>
      </w:pPr>
    </w:p>
    <w:p w:rsidR="00EA5665" w:rsidRDefault="00EA5665" w:rsidP="0074078D">
      <w:pPr>
        <w:spacing w:line="240" w:lineRule="auto"/>
        <w:contextualSpacing/>
        <w:jc w:val="center"/>
        <w:rPr>
          <w:rFonts w:ascii="Lucida Bright" w:hAnsi="Lucida Bright" w:cs="Times New Roman"/>
          <w:b/>
          <w:bCs/>
          <w:sz w:val="24"/>
          <w:szCs w:val="24"/>
        </w:rPr>
      </w:pPr>
    </w:p>
    <w:p w:rsidR="003959DA" w:rsidRPr="00C9487D" w:rsidRDefault="003959DA" w:rsidP="0074078D">
      <w:pPr>
        <w:spacing w:line="240" w:lineRule="auto"/>
        <w:contextualSpacing/>
        <w:jc w:val="center"/>
        <w:rPr>
          <w:rFonts w:ascii="Lucida Bright" w:hAnsi="Lucida Bright" w:cs="Times New Roman"/>
          <w:b/>
          <w:bCs/>
          <w:sz w:val="24"/>
          <w:szCs w:val="24"/>
        </w:rPr>
      </w:pPr>
      <w:r w:rsidRPr="00C9487D">
        <w:rPr>
          <w:rFonts w:ascii="Lucida Bright" w:hAnsi="Lucida Bright" w:cs="Times New Roman"/>
          <w:b/>
          <w:bCs/>
          <w:sz w:val="24"/>
          <w:szCs w:val="24"/>
        </w:rPr>
        <w:t>STATE RECORDS COMMITTEE</w:t>
      </w:r>
    </w:p>
    <w:p w:rsidR="003959DA" w:rsidRPr="00C9487D" w:rsidRDefault="003959DA" w:rsidP="0074078D">
      <w:pPr>
        <w:spacing w:line="240" w:lineRule="auto"/>
        <w:contextualSpacing/>
        <w:jc w:val="center"/>
        <w:rPr>
          <w:rFonts w:ascii="Lucida Bright" w:hAnsi="Lucida Bright" w:cs="Times New Roman"/>
          <w:b/>
          <w:bCs/>
          <w:sz w:val="24"/>
          <w:szCs w:val="24"/>
        </w:rPr>
      </w:pPr>
      <w:r w:rsidRPr="00C9487D">
        <w:rPr>
          <w:rFonts w:ascii="Lucida Bright" w:hAnsi="Lucida Bright" w:cs="Times New Roman"/>
          <w:b/>
          <w:bCs/>
          <w:sz w:val="24"/>
          <w:szCs w:val="24"/>
        </w:rPr>
        <w:t>JANUARY-DECEMBER 20</w:t>
      </w:r>
      <w:r w:rsidR="00FE2FEB" w:rsidRPr="00C9487D">
        <w:rPr>
          <w:rFonts w:ascii="Lucida Bright" w:hAnsi="Lucida Bright" w:cs="Times New Roman"/>
          <w:b/>
          <w:bCs/>
          <w:sz w:val="24"/>
          <w:szCs w:val="24"/>
        </w:rPr>
        <w:t>15</w:t>
      </w:r>
      <w:r w:rsidRPr="00C9487D">
        <w:rPr>
          <w:rFonts w:ascii="Lucida Bright" w:hAnsi="Lucida Bright" w:cs="Times New Roman"/>
          <w:b/>
          <w:bCs/>
          <w:sz w:val="24"/>
          <w:szCs w:val="24"/>
        </w:rPr>
        <w:t xml:space="preserve"> ANNUAL REPORT</w:t>
      </w:r>
    </w:p>
    <w:p w:rsidR="007850B5" w:rsidRDefault="007850B5" w:rsidP="007850B5">
      <w:pPr>
        <w:spacing w:line="240" w:lineRule="auto"/>
        <w:ind w:left="8640" w:firstLine="720"/>
        <w:contextualSpacing/>
        <w:rPr>
          <w:rFonts w:ascii="Times New Roman" w:hAnsi="Times New Roman" w:cs="Times New Roman"/>
          <w:b/>
          <w:bCs/>
          <w:sz w:val="24"/>
          <w:szCs w:val="24"/>
        </w:rPr>
      </w:pPr>
    </w:p>
    <w:p w:rsidR="00C9487D" w:rsidRDefault="00C9487D" w:rsidP="00C9487D">
      <w:pPr>
        <w:spacing w:line="240" w:lineRule="auto"/>
        <w:contextualSpacing/>
        <w:rPr>
          <w:rFonts w:ascii="Times New Roman" w:hAnsi="Times New Roman" w:cs="Times New Roman"/>
          <w:b/>
          <w:bCs/>
          <w:sz w:val="24"/>
          <w:szCs w:val="24"/>
        </w:rPr>
        <w:sectPr w:rsidR="00C9487D" w:rsidSect="00EA5665">
          <w:headerReference w:type="default" r:id="rId12"/>
          <w:footerReference w:type="default" r:id="rId13"/>
          <w:footerReference w:type="first" r:id="rId14"/>
          <w:pgSz w:w="15840" w:h="12240" w:orient="landscape" w:code="1"/>
          <w:pgMar w:top="1440" w:right="720" w:bottom="1440" w:left="720" w:header="720" w:footer="720" w:gutter="0"/>
          <w:paperSrc w:first="7" w:other="7"/>
          <w:pgNumType w:start="0"/>
          <w:cols w:space="720"/>
          <w:docGrid w:linePitch="360"/>
        </w:sectPr>
      </w:pPr>
    </w:p>
    <w:p w:rsidR="00AD59A5" w:rsidRDefault="007850B5" w:rsidP="00C9487D">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lastRenderedPageBreak/>
        <w:t>W</w:t>
      </w:r>
      <w:r w:rsidR="00AD59A5">
        <w:rPr>
          <w:rFonts w:ascii="Times New Roman" w:hAnsi="Times New Roman" w:cs="Times New Roman"/>
          <w:b/>
          <w:bCs/>
          <w:sz w:val="24"/>
          <w:szCs w:val="24"/>
        </w:rPr>
        <w:t>ELCOME!</w:t>
      </w:r>
    </w:p>
    <w:p w:rsidR="005F0CFF" w:rsidRDefault="003469A2" w:rsidP="005F0CFF">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It has been a very busy year for the </w:t>
      </w:r>
      <w:r w:rsidR="001762E2">
        <w:rPr>
          <w:rFonts w:ascii="Times New Roman" w:hAnsi="Times New Roman" w:cs="Times New Roman"/>
          <w:bCs/>
          <w:sz w:val="24"/>
          <w:szCs w:val="24"/>
        </w:rPr>
        <w:t>S</w:t>
      </w:r>
      <w:r>
        <w:rPr>
          <w:rFonts w:ascii="Times New Roman" w:hAnsi="Times New Roman" w:cs="Times New Roman"/>
          <w:bCs/>
          <w:sz w:val="24"/>
          <w:szCs w:val="24"/>
        </w:rPr>
        <w:t xml:space="preserve">tate </w:t>
      </w:r>
      <w:r w:rsidR="001762E2">
        <w:rPr>
          <w:rFonts w:ascii="Times New Roman" w:hAnsi="Times New Roman" w:cs="Times New Roman"/>
          <w:bCs/>
          <w:sz w:val="24"/>
          <w:szCs w:val="24"/>
        </w:rPr>
        <w:t>R</w:t>
      </w:r>
      <w:r>
        <w:rPr>
          <w:rFonts w:ascii="Times New Roman" w:hAnsi="Times New Roman" w:cs="Times New Roman"/>
          <w:bCs/>
          <w:sz w:val="24"/>
          <w:szCs w:val="24"/>
        </w:rPr>
        <w:t xml:space="preserve">ecords </w:t>
      </w:r>
      <w:r w:rsidR="001762E2">
        <w:rPr>
          <w:rFonts w:ascii="Times New Roman" w:hAnsi="Times New Roman" w:cs="Times New Roman"/>
          <w:bCs/>
          <w:sz w:val="24"/>
          <w:szCs w:val="24"/>
        </w:rPr>
        <w:t>C</w:t>
      </w:r>
      <w:r>
        <w:rPr>
          <w:rFonts w:ascii="Times New Roman" w:hAnsi="Times New Roman" w:cs="Times New Roman"/>
          <w:bCs/>
          <w:sz w:val="24"/>
          <w:szCs w:val="24"/>
        </w:rPr>
        <w:t>ommittee</w:t>
      </w:r>
      <w:proofErr w:type="gramStart"/>
      <w:r>
        <w:rPr>
          <w:rFonts w:ascii="Times New Roman" w:hAnsi="Times New Roman" w:cs="Times New Roman"/>
          <w:bCs/>
          <w:sz w:val="24"/>
          <w:szCs w:val="24"/>
        </w:rPr>
        <w:t xml:space="preserve">. </w:t>
      </w:r>
      <w:proofErr w:type="gramEnd"/>
      <w:r w:rsidR="005F0CFF">
        <w:rPr>
          <w:rFonts w:ascii="Times New Roman" w:hAnsi="Times New Roman" w:cs="Times New Roman"/>
          <w:bCs/>
          <w:sz w:val="24"/>
          <w:szCs w:val="24"/>
        </w:rPr>
        <w:t xml:space="preserve">The Government Records Access and Management Act, better known as GRAMA, </w:t>
      </w:r>
      <w:r>
        <w:rPr>
          <w:rFonts w:ascii="Times New Roman" w:hAnsi="Times New Roman" w:cs="Times New Roman"/>
          <w:bCs/>
          <w:sz w:val="24"/>
          <w:szCs w:val="24"/>
        </w:rPr>
        <w:t xml:space="preserve">continues to </w:t>
      </w:r>
      <w:r w:rsidR="005F0CFF">
        <w:rPr>
          <w:rFonts w:ascii="Times New Roman" w:hAnsi="Times New Roman" w:cs="Times New Roman"/>
          <w:bCs/>
          <w:sz w:val="24"/>
          <w:szCs w:val="24"/>
        </w:rPr>
        <w:t>impact government transparency and empower the public</w:t>
      </w:r>
      <w:r>
        <w:rPr>
          <w:rFonts w:ascii="Times New Roman" w:hAnsi="Times New Roman" w:cs="Times New Roman"/>
          <w:bCs/>
          <w:sz w:val="24"/>
          <w:szCs w:val="24"/>
        </w:rPr>
        <w:t xml:space="preserve">’s ability to access </w:t>
      </w:r>
      <w:r w:rsidR="005F0CFF">
        <w:rPr>
          <w:rFonts w:ascii="Times New Roman" w:hAnsi="Times New Roman" w:cs="Times New Roman"/>
          <w:bCs/>
          <w:sz w:val="24"/>
          <w:szCs w:val="24"/>
        </w:rPr>
        <w:t>critical information about their government</w:t>
      </w:r>
      <w:proofErr w:type="gramStart"/>
      <w:r w:rsidR="005F0CFF">
        <w:rPr>
          <w:rFonts w:ascii="Times New Roman" w:hAnsi="Times New Roman" w:cs="Times New Roman"/>
          <w:bCs/>
          <w:sz w:val="24"/>
          <w:szCs w:val="24"/>
        </w:rPr>
        <w:t xml:space="preserve">. </w:t>
      </w:r>
      <w:proofErr w:type="gramEnd"/>
      <w:r>
        <w:rPr>
          <w:rFonts w:ascii="Times New Roman" w:hAnsi="Times New Roman" w:cs="Times New Roman"/>
          <w:bCs/>
          <w:sz w:val="24"/>
          <w:szCs w:val="24"/>
        </w:rPr>
        <w:t>To complement GRAMA, i</w:t>
      </w:r>
      <w:r w:rsidR="005F0CFF">
        <w:rPr>
          <w:rFonts w:ascii="Times New Roman" w:hAnsi="Times New Roman" w:cs="Times New Roman"/>
          <w:bCs/>
          <w:sz w:val="24"/>
          <w:szCs w:val="24"/>
        </w:rPr>
        <w:t>n 2014, the Utah Legislature required the Utah Division of State Archives to create an open records portal</w:t>
      </w:r>
      <w:proofErr w:type="gramStart"/>
      <w:r w:rsidR="005F0CFF">
        <w:rPr>
          <w:rFonts w:ascii="Times New Roman" w:hAnsi="Times New Roman" w:cs="Times New Roman"/>
          <w:bCs/>
          <w:sz w:val="24"/>
          <w:szCs w:val="24"/>
        </w:rPr>
        <w:t xml:space="preserve">. </w:t>
      </w:r>
      <w:proofErr w:type="gramEnd"/>
      <w:r w:rsidR="005F0CFF">
        <w:rPr>
          <w:rFonts w:ascii="Times New Roman" w:hAnsi="Times New Roman" w:cs="Times New Roman"/>
          <w:bCs/>
          <w:sz w:val="24"/>
          <w:szCs w:val="24"/>
        </w:rPr>
        <w:t xml:space="preserve">The webpage </w:t>
      </w:r>
      <w:proofErr w:type="gramStart"/>
      <w:r w:rsidR="005F0CFF">
        <w:rPr>
          <w:rFonts w:ascii="Times New Roman" w:hAnsi="Times New Roman" w:cs="Times New Roman"/>
          <w:bCs/>
          <w:sz w:val="24"/>
          <w:szCs w:val="24"/>
        </w:rPr>
        <w:t>was launched</w:t>
      </w:r>
      <w:proofErr w:type="gramEnd"/>
      <w:r w:rsidR="005F0CFF">
        <w:rPr>
          <w:rFonts w:ascii="Times New Roman" w:hAnsi="Times New Roman" w:cs="Times New Roman"/>
          <w:bCs/>
          <w:sz w:val="24"/>
          <w:szCs w:val="24"/>
        </w:rPr>
        <w:t xml:space="preserve"> January 1, 2015, offering the public a</w:t>
      </w:r>
      <w:r>
        <w:rPr>
          <w:rFonts w:ascii="Times New Roman" w:hAnsi="Times New Roman" w:cs="Times New Roman"/>
          <w:bCs/>
          <w:sz w:val="24"/>
          <w:szCs w:val="24"/>
        </w:rPr>
        <w:t xml:space="preserve"> central resource</w:t>
      </w:r>
      <w:r w:rsidR="005F0CFF">
        <w:rPr>
          <w:rFonts w:ascii="Times New Roman" w:hAnsi="Times New Roman" w:cs="Times New Roman"/>
          <w:bCs/>
          <w:sz w:val="24"/>
          <w:szCs w:val="24"/>
        </w:rPr>
        <w:t xml:space="preserve"> to request records from state agencies.  By January</w:t>
      </w:r>
      <w:r w:rsidR="001762E2">
        <w:rPr>
          <w:rFonts w:ascii="Times New Roman" w:hAnsi="Times New Roman" w:cs="Times New Roman"/>
          <w:bCs/>
          <w:sz w:val="24"/>
          <w:szCs w:val="24"/>
        </w:rPr>
        <w:t xml:space="preserve"> 1, </w:t>
      </w:r>
      <w:r w:rsidR="005F0CFF">
        <w:rPr>
          <w:rFonts w:ascii="Times New Roman" w:hAnsi="Times New Roman" w:cs="Times New Roman"/>
          <w:bCs/>
          <w:sz w:val="24"/>
          <w:szCs w:val="24"/>
        </w:rPr>
        <w:t xml:space="preserve"> 2016, all counties, municipalities, school districts, charter schools, and transit districts will be included</w:t>
      </w:r>
      <w:proofErr w:type="gramStart"/>
      <w:r w:rsidR="005F0CFF">
        <w:rPr>
          <w:rFonts w:ascii="Times New Roman" w:hAnsi="Times New Roman" w:cs="Times New Roman"/>
          <w:bCs/>
          <w:sz w:val="24"/>
          <w:szCs w:val="24"/>
        </w:rPr>
        <w:t xml:space="preserve">. </w:t>
      </w:r>
      <w:proofErr w:type="gramEnd"/>
      <w:r w:rsidR="005F0CFF">
        <w:rPr>
          <w:rFonts w:ascii="Times New Roman" w:hAnsi="Times New Roman" w:cs="Times New Roman"/>
          <w:bCs/>
          <w:sz w:val="24"/>
          <w:szCs w:val="24"/>
        </w:rPr>
        <w:t xml:space="preserve">Special service districts </w:t>
      </w:r>
      <w:proofErr w:type="gramStart"/>
      <w:r w:rsidR="005F0CFF">
        <w:rPr>
          <w:rFonts w:ascii="Times New Roman" w:hAnsi="Times New Roman" w:cs="Times New Roman"/>
          <w:bCs/>
          <w:sz w:val="24"/>
          <w:szCs w:val="24"/>
        </w:rPr>
        <w:t>will be added</w:t>
      </w:r>
      <w:proofErr w:type="gramEnd"/>
      <w:r w:rsidR="005F0CFF">
        <w:rPr>
          <w:rFonts w:ascii="Times New Roman" w:hAnsi="Times New Roman" w:cs="Times New Roman"/>
          <w:bCs/>
          <w:sz w:val="24"/>
          <w:szCs w:val="24"/>
        </w:rPr>
        <w:t xml:space="preserve"> to the portal by January 1, 2017.  As you will learn, this expansion and awareness of </w:t>
      </w:r>
      <w:r w:rsidR="00B21034">
        <w:rPr>
          <w:rFonts w:ascii="Times New Roman" w:hAnsi="Times New Roman" w:cs="Times New Roman"/>
          <w:bCs/>
          <w:sz w:val="24"/>
          <w:szCs w:val="24"/>
        </w:rPr>
        <w:t xml:space="preserve">government </w:t>
      </w:r>
      <w:r w:rsidR="005F0CFF">
        <w:rPr>
          <w:rFonts w:ascii="Times New Roman" w:hAnsi="Times New Roman" w:cs="Times New Roman"/>
          <w:bCs/>
          <w:sz w:val="24"/>
          <w:szCs w:val="24"/>
        </w:rPr>
        <w:t xml:space="preserve">transparency increased the </w:t>
      </w:r>
      <w:r w:rsidR="001762E2">
        <w:rPr>
          <w:rFonts w:ascii="Times New Roman" w:hAnsi="Times New Roman" w:cs="Times New Roman"/>
          <w:bCs/>
          <w:sz w:val="24"/>
          <w:szCs w:val="24"/>
        </w:rPr>
        <w:t>C</w:t>
      </w:r>
      <w:r w:rsidR="005F0CFF">
        <w:rPr>
          <w:rFonts w:ascii="Times New Roman" w:hAnsi="Times New Roman" w:cs="Times New Roman"/>
          <w:bCs/>
          <w:sz w:val="24"/>
          <w:szCs w:val="24"/>
        </w:rPr>
        <w:t xml:space="preserve">ommittee’s workload substantially in 2015.   </w:t>
      </w:r>
    </w:p>
    <w:p w:rsidR="005F0CFF" w:rsidRDefault="005F0CFF" w:rsidP="005F0CFF">
      <w:pPr>
        <w:spacing w:line="240" w:lineRule="auto"/>
        <w:contextualSpacing/>
        <w:rPr>
          <w:rFonts w:ascii="Times New Roman" w:hAnsi="Times New Roman" w:cs="Times New Roman"/>
          <w:bCs/>
          <w:sz w:val="24"/>
          <w:szCs w:val="24"/>
        </w:rPr>
      </w:pPr>
    </w:p>
    <w:p w:rsidR="005F0CFF" w:rsidRDefault="00C9487D" w:rsidP="005F0CFF">
      <w:pPr>
        <w:spacing w:line="240" w:lineRule="auto"/>
        <w:contextualSpacing/>
        <w:rPr>
          <w:rFonts w:ascii="Times New Roman" w:hAnsi="Times New Roman" w:cs="Times New Roman"/>
          <w:bCs/>
          <w:color w:val="000000" w:themeColor="text1"/>
          <w:sz w:val="24"/>
          <w:szCs w:val="24"/>
        </w:rPr>
      </w:pPr>
      <w:r w:rsidRPr="00274F02">
        <w:rPr>
          <w:noProof/>
        </w:rPr>
        <w:drawing>
          <wp:anchor distT="0" distB="0" distL="114300" distR="114300" simplePos="0" relativeHeight="251666432" behindDoc="0" locked="0" layoutInCell="1" allowOverlap="1" wp14:anchorId="11E3279E" wp14:editId="527387FA">
            <wp:simplePos x="0" y="0"/>
            <wp:positionH relativeFrom="margin">
              <wp:posOffset>-6350</wp:posOffset>
            </wp:positionH>
            <wp:positionV relativeFrom="margin">
              <wp:posOffset>3682365</wp:posOffset>
            </wp:positionV>
            <wp:extent cx="1703070" cy="1257300"/>
            <wp:effectExtent l="152400" t="152400" r="354330" b="361950"/>
            <wp:wrapSquare wrapText="bothSides"/>
            <wp:docPr id="13" name="Picture 13" descr="H:\PHOTOS and IMAGES\Archives Division and Building\Archives building fron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 and IMAGES\Archives Division and Building\Archives building front (2011).jp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6315"/>
                              </a14:imgEffect>
                              <a14:imgEffect>
                                <a14:saturation sat="126000"/>
                              </a14:imgEffect>
                            </a14:imgLayer>
                          </a14:imgProps>
                        </a:ext>
                        <a:ext uri="{28A0092B-C50C-407E-A947-70E740481C1C}">
                          <a14:useLocalDpi xmlns:a14="http://schemas.microsoft.com/office/drawing/2010/main" val="0"/>
                        </a:ext>
                      </a:extLst>
                    </a:blip>
                    <a:srcRect/>
                    <a:stretch>
                      <a:fillRect/>
                    </a:stretch>
                  </pic:blipFill>
                  <pic:spPr bwMode="auto">
                    <a:xfrm>
                      <a:off x="0" y="0"/>
                      <a:ext cx="1703070" cy="1257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21034">
        <w:rPr>
          <w:rFonts w:ascii="Times New Roman" w:hAnsi="Times New Roman" w:cs="Times New Roman"/>
          <w:bCs/>
          <w:sz w:val="24"/>
          <w:szCs w:val="24"/>
        </w:rPr>
        <w:t>This</w:t>
      </w:r>
      <w:r w:rsidR="005F0CFF" w:rsidRPr="000B542B">
        <w:rPr>
          <w:rFonts w:ascii="Times New Roman" w:hAnsi="Times New Roman" w:cs="Times New Roman"/>
          <w:bCs/>
          <w:sz w:val="24"/>
          <w:szCs w:val="24"/>
        </w:rPr>
        <w:t xml:space="preserve"> report contains a brief </w:t>
      </w:r>
      <w:r w:rsidR="005F0CFF">
        <w:rPr>
          <w:rFonts w:ascii="Times New Roman" w:hAnsi="Times New Roman" w:cs="Times New Roman"/>
          <w:bCs/>
          <w:sz w:val="24"/>
          <w:szCs w:val="24"/>
        </w:rPr>
        <w:t>synopsis</w:t>
      </w:r>
      <w:r w:rsidR="005F0CFF" w:rsidRPr="000B542B">
        <w:rPr>
          <w:rFonts w:ascii="Times New Roman" w:hAnsi="Times New Roman" w:cs="Times New Roman"/>
          <w:bCs/>
          <w:sz w:val="24"/>
          <w:szCs w:val="24"/>
        </w:rPr>
        <w:t xml:space="preserve"> of the appeals</w:t>
      </w:r>
      <w:r w:rsidR="005F0CFF">
        <w:rPr>
          <w:rFonts w:ascii="Times New Roman" w:hAnsi="Times New Roman" w:cs="Times New Roman"/>
          <w:bCs/>
          <w:sz w:val="24"/>
          <w:szCs w:val="24"/>
        </w:rPr>
        <w:t xml:space="preserve"> filed</w:t>
      </w:r>
      <w:r w:rsidR="005F0CFF" w:rsidRPr="000B542B">
        <w:rPr>
          <w:rFonts w:ascii="Times New Roman" w:hAnsi="Times New Roman" w:cs="Times New Roman"/>
          <w:bCs/>
          <w:sz w:val="24"/>
          <w:szCs w:val="24"/>
        </w:rPr>
        <w:t>, participants, findings</w:t>
      </w:r>
      <w:r w:rsidR="005F0CFF">
        <w:rPr>
          <w:rFonts w:ascii="Times New Roman" w:hAnsi="Times New Roman" w:cs="Times New Roman"/>
          <w:bCs/>
          <w:sz w:val="24"/>
          <w:szCs w:val="24"/>
        </w:rPr>
        <w:t>,</w:t>
      </w:r>
      <w:r w:rsidR="005F0CFF" w:rsidRPr="000B542B">
        <w:rPr>
          <w:rFonts w:ascii="Times New Roman" w:hAnsi="Times New Roman" w:cs="Times New Roman"/>
          <w:bCs/>
          <w:sz w:val="24"/>
          <w:szCs w:val="24"/>
        </w:rPr>
        <w:t xml:space="preserve"> and </w:t>
      </w:r>
      <w:r w:rsidR="005F0CFF">
        <w:rPr>
          <w:rFonts w:ascii="Times New Roman" w:hAnsi="Times New Roman" w:cs="Times New Roman"/>
          <w:bCs/>
          <w:sz w:val="24"/>
          <w:szCs w:val="24"/>
        </w:rPr>
        <w:t xml:space="preserve">appeals </w:t>
      </w:r>
      <w:r w:rsidR="005F0CFF" w:rsidRPr="000B542B">
        <w:rPr>
          <w:rFonts w:ascii="Times New Roman" w:hAnsi="Times New Roman" w:cs="Times New Roman"/>
          <w:bCs/>
          <w:sz w:val="24"/>
          <w:szCs w:val="24"/>
        </w:rPr>
        <w:t xml:space="preserve">status.  </w:t>
      </w:r>
      <w:r w:rsidR="005F0CFF" w:rsidRPr="009478F8">
        <w:rPr>
          <w:rFonts w:ascii="Times New Roman" w:hAnsi="Times New Roman" w:cs="Times New Roman"/>
          <w:bCs/>
          <w:color w:val="000000" w:themeColor="text1"/>
          <w:sz w:val="24"/>
          <w:szCs w:val="24"/>
        </w:rPr>
        <w:t xml:space="preserve">In 2015, the </w:t>
      </w:r>
      <w:r w:rsidR="005F0CFF">
        <w:rPr>
          <w:rFonts w:ascii="Times New Roman" w:hAnsi="Times New Roman" w:cs="Times New Roman"/>
          <w:bCs/>
          <w:color w:val="000000" w:themeColor="text1"/>
          <w:sz w:val="24"/>
          <w:szCs w:val="24"/>
        </w:rPr>
        <w:t>C</w:t>
      </w:r>
      <w:r w:rsidR="005F0CFF" w:rsidRPr="009478F8">
        <w:rPr>
          <w:rFonts w:ascii="Times New Roman" w:hAnsi="Times New Roman" w:cs="Times New Roman"/>
          <w:bCs/>
          <w:color w:val="000000" w:themeColor="text1"/>
          <w:sz w:val="24"/>
          <w:szCs w:val="24"/>
        </w:rPr>
        <w:t>ommittee received 10</w:t>
      </w:r>
      <w:r w:rsidR="005F0CFF">
        <w:rPr>
          <w:rFonts w:ascii="Times New Roman" w:hAnsi="Times New Roman" w:cs="Times New Roman"/>
          <w:bCs/>
          <w:color w:val="000000" w:themeColor="text1"/>
          <w:sz w:val="24"/>
          <w:szCs w:val="24"/>
        </w:rPr>
        <w:t>8</w:t>
      </w:r>
      <w:r w:rsidR="005F0CFF" w:rsidRPr="009478F8">
        <w:rPr>
          <w:rFonts w:ascii="Times New Roman" w:hAnsi="Times New Roman" w:cs="Times New Roman"/>
          <w:bCs/>
          <w:color w:val="000000" w:themeColor="text1"/>
          <w:sz w:val="24"/>
          <w:szCs w:val="24"/>
        </w:rPr>
        <w:t xml:space="preserve"> notice of appeal</w:t>
      </w:r>
      <w:r w:rsidR="005F0CFF">
        <w:rPr>
          <w:rFonts w:ascii="Times New Roman" w:hAnsi="Times New Roman" w:cs="Times New Roman"/>
          <w:bCs/>
          <w:color w:val="000000" w:themeColor="text1"/>
          <w:sz w:val="24"/>
          <w:szCs w:val="24"/>
        </w:rPr>
        <w:t>s</w:t>
      </w:r>
      <w:r w:rsidR="005F0CFF" w:rsidRPr="009478F8">
        <w:rPr>
          <w:rFonts w:ascii="Times New Roman" w:hAnsi="Times New Roman" w:cs="Times New Roman"/>
          <w:bCs/>
          <w:color w:val="000000" w:themeColor="text1"/>
          <w:sz w:val="24"/>
          <w:szCs w:val="24"/>
        </w:rPr>
        <w:t>, a 3</w:t>
      </w:r>
      <w:r w:rsidR="005F0CFF">
        <w:rPr>
          <w:rFonts w:ascii="Times New Roman" w:hAnsi="Times New Roman" w:cs="Times New Roman"/>
          <w:bCs/>
          <w:color w:val="000000" w:themeColor="text1"/>
          <w:sz w:val="24"/>
          <w:szCs w:val="24"/>
        </w:rPr>
        <w:t>3</w:t>
      </w:r>
      <w:r w:rsidR="008831DD">
        <w:rPr>
          <w:rFonts w:ascii="Times New Roman" w:hAnsi="Times New Roman" w:cs="Times New Roman"/>
          <w:bCs/>
          <w:color w:val="000000" w:themeColor="text1"/>
          <w:sz w:val="24"/>
          <w:szCs w:val="24"/>
        </w:rPr>
        <w:t xml:space="preserve"> percent</w:t>
      </w:r>
      <w:r w:rsidR="005F0CFF" w:rsidRPr="009478F8">
        <w:rPr>
          <w:rFonts w:ascii="Times New Roman" w:hAnsi="Times New Roman" w:cs="Times New Roman"/>
          <w:bCs/>
          <w:color w:val="000000" w:themeColor="text1"/>
          <w:sz w:val="24"/>
          <w:szCs w:val="24"/>
        </w:rPr>
        <w:t xml:space="preserve"> increase from </w:t>
      </w:r>
      <w:r w:rsidR="005F0CFF">
        <w:rPr>
          <w:rFonts w:ascii="Times New Roman" w:hAnsi="Times New Roman" w:cs="Times New Roman"/>
          <w:bCs/>
          <w:color w:val="000000" w:themeColor="text1"/>
          <w:sz w:val="24"/>
          <w:szCs w:val="24"/>
        </w:rPr>
        <w:t xml:space="preserve">the 2014 calendar year, </w:t>
      </w:r>
      <w:r w:rsidR="001762E2">
        <w:rPr>
          <w:rFonts w:ascii="Times New Roman" w:hAnsi="Times New Roman" w:cs="Times New Roman"/>
          <w:bCs/>
          <w:color w:val="000000" w:themeColor="text1"/>
          <w:sz w:val="24"/>
          <w:szCs w:val="24"/>
        </w:rPr>
        <w:t xml:space="preserve">and </w:t>
      </w:r>
      <w:r w:rsidR="005F0CFF">
        <w:rPr>
          <w:rFonts w:ascii="Times New Roman" w:hAnsi="Times New Roman" w:cs="Times New Roman"/>
          <w:bCs/>
          <w:color w:val="000000" w:themeColor="text1"/>
          <w:sz w:val="24"/>
          <w:szCs w:val="24"/>
        </w:rPr>
        <w:t xml:space="preserve">the most in any given year since the committee </w:t>
      </w:r>
      <w:proofErr w:type="gramStart"/>
      <w:r w:rsidR="005F0CFF">
        <w:rPr>
          <w:rFonts w:ascii="Times New Roman" w:hAnsi="Times New Roman" w:cs="Times New Roman"/>
          <w:bCs/>
          <w:color w:val="000000" w:themeColor="text1"/>
          <w:sz w:val="24"/>
          <w:szCs w:val="24"/>
        </w:rPr>
        <w:t>was created</w:t>
      </w:r>
      <w:proofErr w:type="gramEnd"/>
      <w:r w:rsidR="00B21034">
        <w:rPr>
          <w:rFonts w:ascii="Times New Roman" w:hAnsi="Times New Roman" w:cs="Times New Roman"/>
          <w:bCs/>
          <w:color w:val="000000" w:themeColor="text1"/>
          <w:sz w:val="24"/>
          <w:szCs w:val="24"/>
        </w:rPr>
        <w:t xml:space="preserve"> in 1992</w:t>
      </w:r>
      <w:r w:rsidR="005F0CFF">
        <w:rPr>
          <w:rFonts w:ascii="Times New Roman" w:hAnsi="Times New Roman" w:cs="Times New Roman"/>
          <w:bCs/>
          <w:color w:val="000000" w:themeColor="text1"/>
          <w:sz w:val="24"/>
          <w:szCs w:val="24"/>
        </w:rPr>
        <w:t>.  Out of the 108 filings, the C</w:t>
      </w:r>
      <w:r w:rsidR="005F0CFF" w:rsidRPr="009478F8">
        <w:rPr>
          <w:rFonts w:ascii="Times New Roman" w:hAnsi="Times New Roman" w:cs="Times New Roman"/>
          <w:bCs/>
          <w:color w:val="000000" w:themeColor="text1"/>
          <w:sz w:val="24"/>
          <w:szCs w:val="24"/>
        </w:rPr>
        <w:t xml:space="preserve">ommittee </w:t>
      </w:r>
      <w:r w:rsidR="00B21034">
        <w:rPr>
          <w:rFonts w:ascii="Times New Roman" w:hAnsi="Times New Roman" w:cs="Times New Roman"/>
          <w:bCs/>
          <w:color w:val="000000" w:themeColor="text1"/>
          <w:sz w:val="24"/>
          <w:szCs w:val="24"/>
        </w:rPr>
        <w:t xml:space="preserve">heard 34 appeals </w:t>
      </w:r>
      <w:r w:rsidR="005F0CFF" w:rsidRPr="009478F8">
        <w:rPr>
          <w:rFonts w:ascii="Times New Roman" w:hAnsi="Times New Roman" w:cs="Times New Roman"/>
          <w:bCs/>
          <w:color w:val="000000" w:themeColor="text1"/>
          <w:sz w:val="24"/>
          <w:szCs w:val="24"/>
        </w:rPr>
        <w:t>and executed 34 decisions and orders</w:t>
      </w:r>
      <w:r w:rsidR="005F0CFF">
        <w:rPr>
          <w:rFonts w:ascii="Times New Roman" w:hAnsi="Times New Roman" w:cs="Times New Roman"/>
          <w:bCs/>
          <w:color w:val="000000" w:themeColor="text1"/>
          <w:sz w:val="24"/>
          <w:szCs w:val="24"/>
        </w:rPr>
        <w:t>, again the most in any year since 1992.  In addition to having the right to appeal</w:t>
      </w:r>
      <w:r w:rsidR="008831DD">
        <w:rPr>
          <w:rFonts w:ascii="Times New Roman" w:hAnsi="Times New Roman" w:cs="Times New Roman"/>
          <w:bCs/>
          <w:color w:val="000000" w:themeColor="text1"/>
          <w:sz w:val="24"/>
          <w:szCs w:val="24"/>
        </w:rPr>
        <w:t xml:space="preserve"> a</w:t>
      </w:r>
      <w:r w:rsidR="00B21034">
        <w:rPr>
          <w:rFonts w:ascii="Times New Roman" w:hAnsi="Times New Roman" w:cs="Times New Roman"/>
          <w:bCs/>
          <w:color w:val="000000" w:themeColor="text1"/>
          <w:sz w:val="24"/>
          <w:szCs w:val="24"/>
        </w:rPr>
        <w:t xml:space="preserve"> governmental entity’s access</w:t>
      </w:r>
      <w:r w:rsidR="008831DD">
        <w:rPr>
          <w:rFonts w:ascii="Times New Roman" w:hAnsi="Times New Roman" w:cs="Times New Roman"/>
          <w:bCs/>
          <w:color w:val="000000" w:themeColor="text1"/>
          <w:sz w:val="24"/>
          <w:szCs w:val="24"/>
        </w:rPr>
        <w:t>-</w:t>
      </w:r>
      <w:r w:rsidR="00B21034">
        <w:rPr>
          <w:rFonts w:ascii="Times New Roman" w:hAnsi="Times New Roman" w:cs="Times New Roman"/>
          <w:bCs/>
          <w:color w:val="000000" w:themeColor="text1"/>
          <w:sz w:val="24"/>
          <w:szCs w:val="24"/>
        </w:rPr>
        <w:t>to</w:t>
      </w:r>
      <w:r w:rsidR="008831DD">
        <w:rPr>
          <w:rFonts w:ascii="Times New Roman" w:hAnsi="Times New Roman" w:cs="Times New Roman"/>
          <w:bCs/>
          <w:color w:val="000000" w:themeColor="text1"/>
          <w:sz w:val="24"/>
          <w:szCs w:val="24"/>
        </w:rPr>
        <w:t>-</w:t>
      </w:r>
      <w:r w:rsidR="00B21034">
        <w:rPr>
          <w:rFonts w:ascii="Times New Roman" w:hAnsi="Times New Roman" w:cs="Times New Roman"/>
          <w:bCs/>
          <w:color w:val="000000" w:themeColor="text1"/>
          <w:sz w:val="24"/>
          <w:szCs w:val="24"/>
        </w:rPr>
        <w:t xml:space="preserve">records </w:t>
      </w:r>
      <w:r w:rsidR="00B21034">
        <w:rPr>
          <w:rFonts w:ascii="Times New Roman" w:hAnsi="Times New Roman" w:cs="Times New Roman"/>
          <w:bCs/>
          <w:color w:val="000000" w:themeColor="text1"/>
          <w:sz w:val="24"/>
          <w:szCs w:val="24"/>
        </w:rPr>
        <w:lastRenderedPageBreak/>
        <w:t>decision</w:t>
      </w:r>
      <w:r w:rsidR="005F0CFF">
        <w:rPr>
          <w:rFonts w:ascii="Times New Roman" w:hAnsi="Times New Roman" w:cs="Times New Roman"/>
          <w:bCs/>
          <w:color w:val="000000" w:themeColor="text1"/>
          <w:sz w:val="24"/>
          <w:szCs w:val="24"/>
        </w:rPr>
        <w:t xml:space="preserve"> to the </w:t>
      </w:r>
      <w:r w:rsidR="001762E2">
        <w:rPr>
          <w:rFonts w:ascii="Times New Roman" w:hAnsi="Times New Roman" w:cs="Times New Roman"/>
          <w:bCs/>
          <w:color w:val="000000" w:themeColor="text1"/>
          <w:sz w:val="24"/>
          <w:szCs w:val="24"/>
        </w:rPr>
        <w:t>C</w:t>
      </w:r>
      <w:r w:rsidR="005F0CFF">
        <w:rPr>
          <w:rFonts w:ascii="Times New Roman" w:hAnsi="Times New Roman" w:cs="Times New Roman"/>
          <w:bCs/>
          <w:color w:val="000000" w:themeColor="text1"/>
          <w:sz w:val="24"/>
          <w:szCs w:val="24"/>
        </w:rPr>
        <w:t xml:space="preserve">ommittee, </w:t>
      </w:r>
      <w:r w:rsidR="00B21034">
        <w:rPr>
          <w:rFonts w:ascii="Times New Roman" w:hAnsi="Times New Roman" w:cs="Times New Roman"/>
          <w:bCs/>
          <w:color w:val="000000" w:themeColor="text1"/>
          <w:sz w:val="24"/>
          <w:szCs w:val="24"/>
        </w:rPr>
        <w:t>a</w:t>
      </w:r>
      <w:r w:rsidR="005F0CFF">
        <w:rPr>
          <w:rFonts w:ascii="Times New Roman" w:hAnsi="Times New Roman" w:cs="Times New Roman"/>
          <w:bCs/>
          <w:color w:val="000000" w:themeColor="text1"/>
          <w:sz w:val="24"/>
          <w:szCs w:val="24"/>
        </w:rPr>
        <w:t>ppellants have the right to petition for judicial review</w:t>
      </w:r>
      <w:r w:rsidR="008831DD">
        <w:rPr>
          <w:rFonts w:ascii="Times New Roman" w:hAnsi="Times New Roman" w:cs="Times New Roman"/>
          <w:bCs/>
          <w:color w:val="000000" w:themeColor="text1"/>
          <w:sz w:val="24"/>
          <w:szCs w:val="24"/>
        </w:rPr>
        <w:t xml:space="preserve"> of the Committee’s decision</w:t>
      </w:r>
      <w:r w:rsidR="005F0CFF">
        <w:rPr>
          <w:rFonts w:ascii="Times New Roman" w:hAnsi="Times New Roman" w:cs="Times New Roman"/>
          <w:bCs/>
          <w:color w:val="000000" w:themeColor="text1"/>
          <w:sz w:val="24"/>
          <w:szCs w:val="24"/>
        </w:rPr>
        <w:t xml:space="preserve"> by the district courts.  In 2015, </w:t>
      </w:r>
      <w:r w:rsidR="001762E2">
        <w:rPr>
          <w:rFonts w:ascii="Times New Roman" w:hAnsi="Times New Roman" w:cs="Times New Roman"/>
          <w:bCs/>
          <w:color w:val="000000" w:themeColor="text1"/>
          <w:sz w:val="24"/>
          <w:szCs w:val="24"/>
        </w:rPr>
        <w:t>o</w:t>
      </w:r>
      <w:r w:rsidR="001762E2" w:rsidRPr="009478F8">
        <w:rPr>
          <w:rFonts w:ascii="Times New Roman" w:hAnsi="Times New Roman" w:cs="Times New Roman"/>
          <w:bCs/>
          <w:color w:val="000000" w:themeColor="text1"/>
          <w:sz w:val="24"/>
          <w:szCs w:val="24"/>
        </w:rPr>
        <w:t xml:space="preserve">f </w:t>
      </w:r>
      <w:r w:rsidR="001762E2">
        <w:rPr>
          <w:rFonts w:ascii="Times New Roman" w:hAnsi="Times New Roman" w:cs="Times New Roman"/>
          <w:bCs/>
          <w:color w:val="000000" w:themeColor="text1"/>
          <w:sz w:val="24"/>
          <w:szCs w:val="24"/>
        </w:rPr>
        <w:t>those</w:t>
      </w:r>
      <w:r w:rsidR="005F0CFF" w:rsidRPr="009478F8">
        <w:rPr>
          <w:rFonts w:ascii="Times New Roman" w:hAnsi="Times New Roman" w:cs="Times New Roman"/>
          <w:bCs/>
          <w:color w:val="000000" w:themeColor="text1"/>
          <w:sz w:val="24"/>
          <w:szCs w:val="24"/>
        </w:rPr>
        <w:t xml:space="preserve"> 34</w:t>
      </w:r>
      <w:r w:rsidR="005F0CFF">
        <w:rPr>
          <w:rFonts w:ascii="Times New Roman" w:hAnsi="Times New Roman" w:cs="Times New Roman"/>
          <w:bCs/>
          <w:color w:val="000000" w:themeColor="text1"/>
          <w:sz w:val="24"/>
          <w:szCs w:val="24"/>
        </w:rPr>
        <w:t xml:space="preserve"> decisions and orders</w:t>
      </w:r>
      <w:r w:rsidR="005F0CFF" w:rsidRPr="009478F8">
        <w:rPr>
          <w:rFonts w:ascii="Times New Roman" w:hAnsi="Times New Roman" w:cs="Times New Roman"/>
          <w:bCs/>
          <w:color w:val="000000" w:themeColor="text1"/>
          <w:sz w:val="24"/>
          <w:szCs w:val="24"/>
        </w:rPr>
        <w:t xml:space="preserve">, </w:t>
      </w:r>
      <w:r w:rsidR="008C0EF9">
        <w:rPr>
          <w:rFonts w:ascii="Times New Roman" w:hAnsi="Times New Roman" w:cs="Times New Roman"/>
          <w:bCs/>
          <w:color w:val="000000" w:themeColor="text1"/>
          <w:sz w:val="24"/>
          <w:szCs w:val="24"/>
        </w:rPr>
        <w:t>eleven</w:t>
      </w:r>
      <w:r w:rsidR="005F0CFF" w:rsidRPr="009478F8">
        <w:rPr>
          <w:rFonts w:ascii="Times New Roman" w:hAnsi="Times New Roman" w:cs="Times New Roman"/>
          <w:bCs/>
          <w:color w:val="000000" w:themeColor="text1"/>
          <w:sz w:val="24"/>
          <w:szCs w:val="24"/>
        </w:rPr>
        <w:t xml:space="preserve"> of the proceedings </w:t>
      </w:r>
      <w:proofErr w:type="gramStart"/>
      <w:r w:rsidR="005F0CFF" w:rsidRPr="009478F8">
        <w:rPr>
          <w:rFonts w:ascii="Times New Roman" w:hAnsi="Times New Roman" w:cs="Times New Roman"/>
          <w:bCs/>
          <w:color w:val="000000" w:themeColor="text1"/>
          <w:sz w:val="24"/>
          <w:szCs w:val="24"/>
        </w:rPr>
        <w:t>were petitioned</w:t>
      </w:r>
      <w:proofErr w:type="gramEnd"/>
      <w:r w:rsidR="005F0CFF" w:rsidRPr="009478F8">
        <w:rPr>
          <w:rFonts w:ascii="Times New Roman" w:hAnsi="Times New Roman" w:cs="Times New Roman"/>
          <w:bCs/>
          <w:color w:val="000000" w:themeColor="text1"/>
          <w:sz w:val="24"/>
          <w:szCs w:val="24"/>
        </w:rPr>
        <w:t xml:space="preserve"> for judicial review</w:t>
      </w:r>
      <w:r w:rsidR="00B21034">
        <w:rPr>
          <w:rFonts w:ascii="Times New Roman" w:hAnsi="Times New Roman" w:cs="Times New Roman"/>
          <w:bCs/>
          <w:color w:val="000000" w:themeColor="text1"/>
          <w:sz w:val="24"/>
          <w:szCs w:val="24"/>
        </w:rPr>
        <w:t xml:space="preserve"> and </w:t>
      </w:r>
      <w:r w:rsidR="008C0EF9">
        <w:rPr>
          <w:rFonts w:ascii="Times New Roman" w:hAnsi="Times New Roman" w:cs="Times New Roman"/>
          <w:bCs/>
          <w:color w:val="000000" w:themeColor="text1"/>
          <w:sz w:val="24"/>
          <w:szCs w:val="24"/>
        </w:rPr>
        <w:t>eight</w:t>
      </w:r>
      <w:r w:rsidR="00B21034">
        <w:rPr>
          <w:rFonts w:ascii="Times New Roman" w:hAnsi="Times New Roman" w:cs="Times New Roman"/>
          <w:bCs/>
          <w:color w:val="000000" w:themeColor="text1"/>
          <w:sz w:val="24"/>
          <w:szCs w:val="24"/>
        </w:rPr>
        <w:t xml:space="preserve"> remain active within the courts</w:t>
      </w:r>
      <w:r w:rsidR="005F0CFF" w:rsidRPr="009478F8">
        <w:rPr>
          <w:rFonts w:ascii="Times New Roman" w:hAnsi="Times New Roman" w:cs="Times New Roman"/>
          <w:bCs/>
          <w:color w:val="000000" w:themeColor="text1"/>
          <w:sz w:val="24"/>
          <w:szCs w:val="24"/>
        </w:rPr>
        <w:t xml:space="preserve">. </w:t>
      </w:r>
      <w:r w:rsidR="005F0CFF">
        <w:rPr>
          <w:rFonts w:ascii="Times New Roman" w:hAnsi="Times New Roman" w:cs="Times New Roman"/>
          <w:bCs/>
          <w:color w:val="000000" w:themeColor="text1"/>
          <w:sz w:val="24"/>
          <w:szCs w:val="24"/>
        </w:rPr>
        <w:t xml:space="preserve"> </w:t>
      </w:r>
      <w:r w:rsidR="00B21034">
        <w:rPr>
          <w:rFonts w:ascii="Times New Roman" w:hAnsi="Times New Roman" w:cs="Times New Roman"/>
          <w:bCs/>
          <w:color w:val="000000" w:themeColor="text1"/>
          <w:sz w:val="24"/>
          <w:szCs w:val="24"/>
        </w:rPr>
        <w:t>Unfortunately, t</w:t>
      </w:r>
      <w:r w:rsidR="005F0CFF">
        <w:rPr>
          <w:rFonts w:ascii="Times New Roman" w:hAnsi="Times New Roman" w:cs="Times New Roman"/>
          <w:bCs/>
          <w:color w:val="000000" w:themeColor="text1"/>
          <w:sz w:val="24"/>
          <w:szCs w:val="24"/>
        </w:rPr>
        <w:t xml:space="preserve">he increased number of appeals filed and multiple postponements created an unforeseeable three-month backlog of scheduled hearings set well into March 2016.  </w:t>
      </w:r>
    </w:p>
    <w:p w:rsidR="00AD59A5" w:rsidRDefault="00AD59A5" w:rsidP="005F0CFF">
      <w:pPr>
        <w:spacing w:line="240" w:lineRule="auto"/>
        <w:contextualSpacing/>
        <w:rPr>
          <w:rFonts w:ascii="Times New Roman" w:hAnsi="Times New Roman" w:cs="Times New Roman"/>
          <w:bCs/>
          <w:color w:val="000000" w:themeColor="text1"/>
          <w:sz w:val="24"/>
          <w:szCs w:val="24"/>
        </w:rPr>
      </w:pPr>
    </w:p>
    <w:p w:rsidR="00AD59A5" w:rsidRPr="009478F8" w:rsidRDefault="00AD59A5" w:rsidP="005F0CFF">
      <w:pPr>
        <w:spacing w:line="240" w:lineRule="auto"/>
        <w:contextualSpacing/>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Significant court rulings were issued in 2015 providing further clarification and guidance for the government and the public </w:t>
      </w:r>
      <w:r w:rsidR="00B21034">
        <w:rPr>
          <w:rFonts w:ascii="Times New Roman" w:hAnsi="Times New Roman" w:cs="Times New Roman"/>
          <w:bCs/>
          <w:color w:val="000000" w:themeColor="text1"/>
          <w:sz w:val="24"/>
          <w:szCs w:val="24"/>
        </w:rPr>
        <w:t xml:space="preserve">seeking records </w:t>
      </w:r>
      <w:r>
        <w:rPr>
          <w:rFonts w:ascii="Times New Roman" w:hAnsi="Times New Roman" w:cs="Times New Roman"/>
          <w:bCs/>
          <w:color w:val="000000" w:themeColor="text1"/>
          <w:sz w:val="24"/>
          <w:szCs w:val="24"/>
        </w:rPr>
        <w:t>using GRAMA</w:t>
      </w:r>
      <w:proofErr w:type="gramStart"/>
      <w:r>
        <w:rPr>
          <w:rFonts w:ascii="Times New Roman" w:hAnsi="Times New Roman" w:cs="Times New Roman"/>
          <w:bCs/>
          <w:color w:val="000000" w:themeColor="text1"/>
          <w:sz w:val="24"/>
          <w:szCs w:val="24"/>
        </w:rPr>
        <w:t xml:space="preserve">. </w:t>
      </w:r>
      <w:proofErr w:type="gramEnd"/>
      <w:r>
        <w:rPr>
          <w:rFonts w:ascii="Times New Roman" w:hAnsi="Times New Roman" w:cs="Times New Roman"/>
          <w:bCs/>
          <w:color w:val="000000" w:themeColor="text1"/>
          <w:sz w:val="24"/>
          <w:szCs w:val="24"/>
        </w:rPr>
        <w:t xml:space="preserve">Copies of these rulings are available on the </w:t>
      </w:r>
      <w:r w:rsidR="001762E2">
        <w:rPr>
          <w:rFonts w:ascii="Times New Roman" w:hAnsi="Times New Roman" w:cs="Times New Roman"/>
          <w:bCs/>
          <w:color w:val="000000" w:themeColor="text1"/>
          <w:sz w:val="24"/>
          <w:szCs w:val="24"/>
        </w:rPr>
        <w:t xml:space="preserve">Utah </w:t>
      </w:r>
      <w:r>
        <w:rPr>
          <w:rFonts w:ascii="Times New Roman" w:hAnsi="Times New Roman" w:cs="Times New Roman"/>
          <w:bCs/>
          <w:color w:val="000000" w:themeColor="text1"/>
          <w:sz w:val="24"/>
          <w:szCs w:val="24"/>
        </w:rPr>
        <w:t>State Archives web</w:t>
      </w:r>
      <w:r w:rsidR="001762E2">
        <w:rPr>
          <w:rFonts w:ascii="Times New Roman" w:hAnsi="Times New Roman" w:cs="Times New Roman"/>
          <w:bCs/>
          <w:color w:val="000000" w:themeColor="text1"/>
          <w:sz w:val="24"/>
          <w:szCs w:val="24"/>
        </w:rPr>
        <w:t>site</w:t>
      </w:r>
      <w:r>
        <w:rPr>
          <w:rFonts w:ascii="Times New Roman" w:hAnsi="Times New Roman" w:cs="Times New Roman"/>
          <w:bCs/>
          <w:color w:val="000000" w:themeColor="text1"/>
          <w:sz w:val="24"/>
          <w:szCs w:val="24"/>
        </w:rPr>
        <w:t>.</w:t>
      </w:r>
    </w:p>
    <w:p w:rsidR="005F0CFF" w:rsidRDefault="005F0CFF" w:rsidP="005F0CFF">
      <w:pPr>
        <w:spacing w:line="240" w:lineRule="auto"/>
        <w:contextualSpacing/>
        <w:rPr>
          <w:rFonts w:ascii="Times New Roman" w:hAnsi="Times New Roman" w:cs="Times New Roman"/>
          <w:bCs/>
          <w:sz w:val="24"/>
          <w:szCs w:val="24"/>
        </w:rPr>
      </w:pPr>
    </w:p>
    <w:p w:rsidR="005F0CFF" w:rsidRPr="000B542B" w:rsidRDefault="005F0CFF" w:rsidP="005F0CFF">
      <w:pPr>
        <w:spacing w:line="240" w:lineRule="auto"/>
        <w:contextualSpacing/>
        <w:rPr>
          <w:rFonts w:ascii="Times New Roman" w:hAnsi="Times New Roman" w:cs="Times New Roman"/>
          <w:bCs/>
          <w:sz w:val="24"/>
          <w:szCs w:val="24"/>
        </w:rPr>
      </w:pPr>
      <w:r w:rsidRPr="000B542B">
        <w:rPr>
          <w:rFonts w:ascii="Times New Roman" w:hAnsi="Times New Roman" w:cs="Times New Roman"/>
          <w:bCs/>
          <w:sz w:val="24"/>
          <w:szCs w:val="24"/>
        </w:rPr>
        <w:t xml:space="preserve">It </w:t>
      </w:r>
      <w:proofErr w:type="gramStart"/>
      <w:r>
        <w:rPr>
          <w:rFonts w:ascii="Times New Roman" w:hAnsi="Times New Roman" w:cs="Times New Roman"/>
          <w:bCs/>
          <w:sz w:val="24"/>
          <w:szCs w:val="24"/>
        </w:rPr>
        <w:t xml:space="preserve">should be </w:t>
      </w:r>
      <w:r w:rsidRPr="000B542B">
        <w:rPr>
          <w:rFonts w:ascii="Times New Roman" w:hAnsi="Times New Roman" w:cs="Times New Roman"/>
          <w:bCs/>
          <w:sz w:val="24"/>
          <w:szCs w:val="24"/>
        </w:rPr>
        <w:t>noted</w:t>
      </w:r>
      <w:proofErr w:type="gramEnd"/>
      <w:r w:rsidRPr="000B542B">
        <w:rPr>
          <w:rFonts w:ascii="Times New Roman" w:hAnsi="Times New Roman" w:cs="Times New Roman"/>
          <w:bCs/>
          <w:sz w:val="24"/>
          <w:szCs w:val="24"/>
        </w:rPr>
        <w:t xml:space="preserve"> that </w:t>
      </w:r>
      <w:r w:rsidRPr="005F0CFF">
        <w:rPr>
          <w:rFonts w:ascii="Times New Roman" w:hAnsi="Times New Roman" w:cs="Times New Roman"/>
          <w:bCs/>
          <w:color w:val="000000" w:themeColor="text1"/>
          <w:sz w:val="24"/>
          <w:szCs w:val="24"/>
        </w:rPr>
        <w:t>19</w:t>
      </w:r>
      <w:r w:rsidR="008831DD">
        <w:rPr>
          <w:rFonts w:ascii="Times New Roman" w:hAnsi="Times New Roman" w:cs="Times New Roman"/>
          <w:bCs/>
          <w:color w:val="000000" w:themeColor="text1"/>
          <w:sz w:val="24"/>
          <w:szCs w:val="24"/>
        </w:rPr>
        <w:t xml:space="preserve"> percent </w:t>
      </w:r>
      <w:r w:rsidRPr="000B542B">
        <w:rPr>
          <w:rFonts w:ascii="Times New Roman" w:hAnsi="Times New Roman" w:cs="Times New Roman"/>
          <w:bCs/>
          <w:sz w:val="24"/>
          <w:szCs w:val="24"/>
        </w:rPr>
        <w:t xml:space="preserve">of the </w:t>
      </w:r>
      <w:r>
        <w:rPr>
          <w:rFonts w:ascii="Times New Roman" w:hAnsi="Times New Roman" w:cs="Times New Roman"/>
          <w:bCs/>
          <w:sz w:val="24"/>
          <w:szCs w:val="24"/>
        </w:rPr>
        <w:t>appeals</w:t>
      </w:r>
      <w:r w:rsidR="001762E2">
        <w:rPr>
          <w:rFonts w:ascii="Times New Roman" w:hAnsi="Times New Roman" w:cs="Times New Roman"/>
          <w:bCs/>
          <w:sz w:val="24"/>
          <w:szCs w:val="24"/>
        </w:rPr>
        <w:t xml:space="preserve"> filed</w:t>
      </w:r>
      <w:r>
        <w:rPr>
          <w:rFonts w:ascii="Times New Roman" w:hAnsi="Times New Roman" w:cs="Times New Roman"/>
          <w:bCs/>
          <w:sz w:val="24"/>
          <w:szCs w:val="24"/>
        </w:rPr>
        <w:t xml:space="preserve"> were resolved through mediation by the g</w:t>
      </w:r>
      <w:r w:rsidRPr="000B542B">
        <w:rPr>
          <w:rFonts w:ascii="Times New Roman" w:hAnsi="Times New Roman" w:cs="Times New Roman"/>
          <w:bCs/>
          <w:sz w:val="24"/>
          <w:szCs w:val="24"/>
        </w:rPr>
        <w:t xml:space="preserve">overnment </w:t>
      </w:r>
      <w:r>
        <w:rPr>
          <w:rFonts w:ascii="Times New Roman" w:hAnsi="Times New Roman" w:cs="Times New Roman"/>
          <w:bCs/>
          <w:sz w:val="24"/>
          <w:szCs w:val="24"/>
        </w:rPr>
        <w:t>r</w:t>
      </w:r>
      <w:r w:rsidRPr="000B542B">
        <w:rPr>
          <w:rFonts w:ascii="Times New Roman" w:hAnsi="Times New Roman" w:cs="Times New Roman"/>
          <w:bCs/>
          <w:sz w:val="24"/>
          <w:szCs w:val="24"/>
        </w:rPr>
        <w:t xml:space="preserve">ecords </w:t>
      </w:r>
      <w:r>
        <w:rPr>
          <w:rFonts w:ascii="Times New Roman" w:hAnsi="Times New Roman" w:cs="Times New Roman"/>
          <w:bCs/>
          <w:sz w:val="24"/>
          <w:szCs w:val="24"/>
        </w:rPr>
        <w:t>o</w:t>
      </w:r>
      <w:r w:rsidRPr="000B542B">
        <w:rPr>
          <w:rFonts w:ascii="Times New Roman" w:hAnsi="Times New Roman" w:cs="Times New Roman"/>
          <w:bCs/>
          <w:sz w:val="24"/>
          <w:szCs w:val="24"/>
        </w:rPr>
        <w:t>mbudsman</w:t>
      </w:r>
      <w:r>
        <w:rPr>
          <w:rFonts w:ascii="Times New Roman" w:hAnsi="Times New Roman" w:cs="Times New Roman"/>
          <w:bCs/>
          <w:sz w:val="24"/>
          <w:szCs w:val="24"/>
        </w:rPr>
        <w:t xml:space="preserve">.  In most circumstances, the petitioner received the records requested, or </w:t>
      </w:r>
      <w:r w:rsidR="001762E2">
        <w:rPr>
          <w:rFonts w:ascii="Times New Roman" w:hAnsi="Times New Roman" w:cs="Times New Roman"/>
          <w:bCs/>
          <w:sz w:val="24"/>
          <w:szCs w:val="24"/>
        </w:rPr>
        <w:t xml:space="preserve">parties compromised </w:t>
      </w:r>
      <w:r>
        <w:rPr>
          <w:rFonts w:ascii="Times New Roman" w:hAnsi="Times New Roman" w:cs="Times New Roman"/>
          <w:bCs/>
          <w:sz w:val="24"/>
          <w:szCs w:val="24"/>
        </w:rPr>
        <w:t xml:space="preserve">if necessary redactions </w:t>
      </w:r>
      <w:proofErr w:type="gramStart"/>
      <w:r>
        <w:rPr>
          <w:rFonts w:ascii="Times New Roman" w:hAnsi="Times New Roman" w:cs="Times New Roman"/>
          <w:bCs/>
          <w:sz w:val="24"/>
          <w:szCs w:val="24"/>
        </w:rPr>
        <w:t>were made</w:t>
      </w:r>
      <w:proofErr w:type="gramEnd"/>
      <w:r w:rsidR="001762E2">
        <w:rPr>
          <w:rFonts w:ascii="Times New Roman" w:hAnsi="Times New Roman" w:cs="Times New Roman"/>
          <w:bCs/>
          <w:sz w:val="24"/>
          <w:szCs w:val="24"/>
        </w:rPr>
        <w:t>.</w:t>
      </w:r>
      <w:r>
        <w:rPr>
          <w:rFonts w:ascii="Times New Roman" w:hAnsi="Times New Roman" w:cs="Times New Roman"/>
          <w:bCs/>
          <w:sz w:val="24"/>
          <w:szCs w:val="24"/>
        </w:rPr>
        <w:t xml:space="preserve">  The government records ombudsman program was created </w:t>
      </w:r>
      <w:r w:rsidR="008831DD">
        <w:rPr>
          <w:rFonts w:ascii="Times New Roman" w:hAnsi="Times New Roman" w:cs="Times New Roman"/>
          <w:bCs/>
          <w:sz w:val="24"/>
          <w:szCs w:val="24"/>
        </w:rPr>
        <w:t>in</w:t>
      </w:r>
      <w:r>
        <w:rPr>
          <w:rFonts w:ascii="Times New Roman" w:hAnsi="Times New Roman" w:cs="Times New Roman"/>
          <w:bCs/>
          <w:sz w:val="24"/>
          <w:szCs w:val="24"/>
        </w:rPr>
        <w:t xml:space="preserve"> the 2012 General Legislative session </w:t>
      </w:r>
      <w:r w:rsidRPr="000B542B">
        <w:rPr>
          <w:rFonts w:ascii="Times New Roman" w:hAnsi="Times New Roman" w:cs="Times New Roman"/>
          <w:bCs/>
          <w:sz w:val="24"/>
          <w:szCs w:val="24"/>
        </w:rPr>
        <w:t>to act as a resource to the public in making records requests and filing appeals associated with records requests</w:t>
      </w:r>
      <w:proofErr w:type="gramStart"/>
      <w:r w:rsidRPr="000B542B">
        <w:rPr>
          <w:rFonts w:ascii="Times New Roman" w:hAnsi="Times New Roman" w:cs="Times New Roman"/>
          <w:bCs/>
          <w:sz w:val="24"/>
          <w:szCs w:val="24"/>
        </w:rPr>
        <w:t xml:space="preserve">. </w:t>
      </w:r>
      <w:proofErr w:type="gramEnd"/>
      <w:r>
        <w:rPr>
          <w:rFonts w:ascii="Times New Roman" w:hAnsi="Times New Roman" w:cs="Times New Roman"/>
          <w:bCs/>
          <w:sz w:val="24"/>
          <w:szCs w:val="24"/>
        </w:rPr>
        <w:t>It is a very successful program.</w:t>
      </w:r>
    </w:p>
    <w:p w:rsidR="005F0CFF" w:rsidRDefault="005F0CFF" w:rsidP="0074078D">
      <w:pPr>
        <w:spacing w:line="240" w:lineRule="auto"/>
        <w:contextualSpacing/>
        <w:rPr>
          <w:rFonts w:ascii="Times New Roman" w:hAnsi="Times New Roman" w:cs="Times New Roman"/>
          <w:b/>
          <w:bCs/>
          <w:sz w:val="24"/>
          <w:szCs w:val="24"/>
        </w:rPr>
      </w:pPr>
    </w:p>
    <w:p w:rsidR="004E73D5" w:rsidRPr="000B542B" w:rsidRDefault="00D2259F" w:rsidP="0074078D">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MEET </w:t>
      </w:r>
      <w:r w:rsidR="00177323" w:rsidRPr="000B542B">
        <w:rPr>
          <w:rFonts w:ascii="Times New Roman" w:hAnsi="Times New Roman" w:cs="Times New Roman"/>
          <w:b/>
          <w:bCs/>
          <w:sz w:val="24"/>
          <w:szCs w:val="24"/>
        </w:rPr>
        <w:t xml:space="preserve">THE COMMITTEE </w:t>
      </w:r>
    </w:p>
    <w:p w:rsidR="004E73D5" w:rsidRPr="000B542B" w:rsidRDefault="00177323" w:rsidP="0074078D">
      <w:pPr>
        <w:spacing w:line="240" w:lineRule="auto"/>
        <w:contextualSpacing/>
        <w:rPr>
          <w:rFonts w:ascii="Times New Roman" w:hAnsi="Times New Roman" w:cs="Times New Roman"/>
          <w:sz w:val="24"/>
          <w:szCs w:val="24"/>
        </w:rPr>
      </w:pPr>
      <w:r w:rsidRPr="000B542B">
        <w:rPr>
          <w:rFonts w:ascii="Times New Roman" w:hAnsi="Times New Roman" w:cs="Times New Roman"/>
          <w:sz w:val="24"/>
          <w:szCs w:val="24"/>
        </w:rPr>
        <w:t>The State Records Committee</w:t>
      </w:r>
      <w:r w:rsidR="000B7BC6" w:rsidRPr="000B542B">
        <w:rPr>
          <w:rFonts w:ascii="Times New Roman" w:hAnsi="Times New Roman" w:cs="Times New Roman"/>
          <w:sz w:val="24"/>
          <w:szCs w:val="24"/>
        </w:rPr>
        <w:t xml:space="preserve"> was established in 1992 by the Utah Legislature under the Government Records Access and Management Act (</w:t>
      </w:r>
      <w:r w:rsidR="000B7BC6" w:rsidRPr="00211C89">
        <w:rPr>
          <w:rFonts w:ascii="Times New Roman" w:hAnsi="Times New Roman" w:cs="Times New Roman"/>
          <w:sz w:val="24"/>
          <w:szCs w:val="24"/>
        </w:rPr>
        <w:t xml:space="preserve">GRAMA), </w:t>
      </w:r>
      <w:r w:rsidR="00211C89" w:rsidRPr="00211C89">
        <w:rPr>
          <w:rFonts w:ascii="Times New Roman" w:hAnsi="Times New Roman" w:cs="Times New Roman"/>
          <w:sz w:val="24"/>
          <w:szCs w:val="24"/>
        </w:rPr>
        <w:t xml:space="preserve">Utah Code </w:t>
      </w:r>
      <w:r w:rsidR="00211C89" w:rsidRPr="00211C89">
        <w:rPr>
          <w:rFonts w:ascii="Times New Roman" w:eastAsia="Arial" w:hAnsi="Times New Roman" w:cs="Times New Roman"/>
          <w:sz w:val="24"/>
          <w:szCs w:val="24"/>
          <w:shd w:val="clear" w:color="auto" w:fill="F9F9F9"/>
        </w:rPr>
        <w:t xml:space="preserve">§ </w:t>
      </w:r>
      <w:r w:rsidR="000B7BC6" w:rsidRPr="00211C89">
        <w:rPr>
          <w:rFonts w:ascii="Times New Roman" w:hAnsi="Times New Roman" w:cs="Times New Roman"/>
          <w:sz w:val="24"/>
          <w:szCs w:val="24"/>
        </w:rPr>
        <w:t>63G-2-101</w:t>
      </w:r>
      <w:r w:rsidR="00AA411E" w:rsidRPr="00211C89">
        <w:rPr>
          <w:rFonts w:ascii="Times New Roman" w:hAnsi="Times New Roman" w:cs="Times New Roman"/>
          <w:sz w:val="24"/>
          <w:szCs w:val="24"/>
        </w:rPr>
        <w:t xml:space="preserve">.  </w:t>
      </w:r>
      <w:r w:rsidR="000B7BC6" w:rsidRPr="00211C89">
        <w:rPr>
          <w:rFonts w:ascii="Times New Roman" w:hAnsi="Times New Roman" w:cs="Times New Roman"/>
          <w:sz w:val="24"/>
          <w:szCs w:val="24"/>
        </w:rPr>
        <w:t>The seven-member committee is comp</w:t>
      </w:r>
      <w:r w:rsidR="008831DD">
        <w:rPr>
          <w:rFonts w:ascii="Times New Roman" w:hAnsi="Times New Roman" w:cs="Times New Roman"/>
          <w:sz w:val="24"/>
          <w:szCs w:val="24"/>
        </w:rPr>
        <w:t>osed</w:t>
      </w:r>
      <w:r w:rsidR="000B7BC6" w:rsidRPr="00211C89">
        <w:rPr>
          <w:rFonts w:ascii="Times New Roman" w:hAnsi="Times New Roman" w:cs="Times New Roman"/>
          <w:sz w:val="24"/>
          <w:szCs w:val="24"/>
        </w:rPr>
        <w:t xml:space="preserve"> of a governor’s designee, </w:t>
      </w:r>
      <w:r w:rsidR="004E73D5" w:rsidRPr="00211C89">
        <w:rPr>
          <w:rFonts w:ascii="Times New Roman" w:hAnsi="Times New Roman" w:cs="Times New Roman"/>
          <w:sz w:val="24"/>
          <w:szCs w:val="24"/>
        </w:rPr>
        <w:t xml:space="preserve">an </w:t>
      </w:r>
      <w:r w:rsidR="000B7BC6" w:rsidRPr="00211C89">
        <w:rPr>
          <w:rFonts w:ascii="Times New Roman" w:hAnsi="Times New Roman" w:cs="Times New Roman"/>
          <w:sz w:val="24"/>
          <w:szCs w:val="24"/>
        </w:rPr>
        <w:t xml:space="preserve">elected official, </w:t>
      </w:r>
      <w:r w:rsidR="008831DD">
        <w:rPr>
          <w:rFonts w:ascii="Times New Roman" w:hAnsi="Times New Roman" w:cs="Times New Roman"/>
          <w:sz w:val="24"/>
          <w:szCs w:val="24"/>
        </w:rPr>
        <w:t xml:space="preserve">a </w:t>
      </w:r>
      <w:r w:rsidR="000B7BC6" w:rsidRPr="00211C89">
        <w:rPr>
          <w:rFonts w:ascii="Times New Roman" w:hAnsi="Times New Roman" w:cs="Times New Roman"/>
          <w:sz w:val="24"/>
          <w:szCs w:val="24"/>
        </w:rPr>
        <w:t>state history designee, two citizen representatives,</w:t>
      </w:r>
      <w:r w:rsidR="008831DD">
        <w:rPr>
          <w:rFonts w:ascii="Times New Roman" w:hAnsi="Times New Roman" w:cs="Times New Roman"/>
          <w:sz w:val="24"/>
          <w:szCs w:val="24"/>
        </w:rPr>
        <w:t xml:space="preserve"> a</w:t>
      </w:r>
      <w:r w:rsidR="000B7BC6" w:rsidRPr="00211C89">
        <w:rPr>
          <w:rFonts w:ascii="Times New Roman" w:hAnsi="Times New Roman" w:cs="Times New Roman"/>
          <w:sz w:val="24"/>
          <w:szCs w:val="24"/>
        </w:rPr>
        <w:t xml:space="preserve"> media </w:t>
      </w:r>
      <w:r w:rsidR="000B7BC6" w:rsidRPr="00211C89">
        <w:rPr>
          <w:rFonts w:ascii="Times New Roman" w:hAnsi="Times New Roman" w:cs="Times New Roman"/>
          <w:sz w:val="24"/>
          <w:szCs w:val="24"/>
        </w:rPr>
        <w:lastRenderedPageBreak/>
        <w:t>representative</w:t>
      </w:r>
      <w:r w:rsidR="000B7BC6" w:rsidRPr="000B542B">
        <w:rPr>
          <w:rFonts w:ascii="Times New Roman" w:hAnsi="Times New Roman" w:cs="Times New Roman"/>
          <w:sz w:val="24"/>
          <w:szCs w:val="24"/>
        </w:rPr>
        <w:t xml:space="preserve">, </w:t>
      </w:r>
      <w:r w:rsidR="008831DD">
        <w:rPr>
          <w:rFonts w:ascii="Times New Roman" w:hAnsi="Times New Roman" w:cs="Times New Roman"/>
          <w:sz w:val="24"/>
          <w:szCs w:val="24"/>
        </w:rPr>
        <w:t xml:space="preserve">a </w:t>
      </w:r>
      <w:r w:rsidR="000B7BC6" w:rsidRPr="000B542B">
        <w:rPr>
          <w:rFonts w:ascii="Times New Roman" w:hAnsi="Times New Roman" w:cs="Times New Roman"/>
          <w:sz w:val="24"/>
          <w:szCs w:val="24"/>
        </w:rPr>
        <w:t>private sector records manager and</w:t>
      </w:r>
      <w:r w:rsidR="004E73D5" w:rsidRPr="000B542B">
        <w:rPr>
          <w:rFonts w:ascii="Times New Roman" w:hAnsi="Times New Roman" w:cs="Times New Roman"/>
          <w:sz w:val="24"/>
          <w:szCs w:val="24"/>
        </w:rPr>
        <w:t xml:space="preserve"> </w:t>
      </w:r>
      <w:r w:rsidR="000B7BC6" w:rsidRPr="000B542B">
        <w:rPr>
          <w:rFonts w:ascii="Times New Roman" w:hAnsi="Times New Roman" w:cs="Times New Roman"/>
          <w:sz w:val="24"/>
          <w:szCs w:val="24"/>
        </w:rPr>
        <w:t>legal counsel</w:t>
      </w:r>
      <w:r w:rsidR="00AA411E" w:rsidRPr="000B542B">
        <w:rPr>
          <w:rFonts w:ascii="Times New Roman" w:hAnsi="Times New Roman" w:cs="Times New Roman"/>
          <w:sz w:val="24"/>
          <w:szCs w:val="24"/>
        </w:rPr>
        <w:t>.</w:t>
      </w:r>
      <w:r w:rsidR="009478F8">
        <w:rPr>
          <w:rFonts w:ascii="Times New Roman" w:hAnsi="Times New Roman" w:cs="Times New Roman"/>
          <w:sz w:val="24"/>
          <w:szCs w:val="24"/>
        </w:rPr>
        <w:t xml:space="preserve"> </w:t>
      </w:r>
      <w:r w:rsidR="00AA411E" w:rsidRPr="000B542B">
        <w:rPr>
          <w:rFonts w:ascii="Times New Roman" w:hAnsi="Times New Roman" w:cs="Times New Roman"/>
          <w:sz w:val="24"/>
          <w:szCs w:val="24"/>
        </w:rPr>
        <w:t xml:space="preserve"> </w:t>
      </w:r>
      <w:r w:rsidR="00423976" w:rsidRPr="000B542B">
        <w:rPr>
          <w:rFonts w:ascii="Times New Roman" w:hAnsi="Times New Roman" w:cs="Times New Roman"/>
          <w:sz w:val="24"/>
          <w:szCs w:val="24"/>
        </w:rPr>
        <w:t xml:space="preserve">The Governor </w:t>
      </w:r>
      <w:r w:rsidR="008831DD" w:rsidRPr="000B542B">
        <w:rPr>
          <w:rFonts w:ascii="Times New Roman" w:hAnsi="Times New Roman" w:cs="Times New Roman"/>
          <w:sz w:val="24"/>
          <w:szCs w:val="24"/>
        </w:rPr>
        <w:t xml:space="preserve">appoints all members </w:t>
      </w:r>
      <w:r w:rsidR="00423976" w:rsidRPr="000B542B">
        <w:rPr>
          <w:rFonts w:ascii="Times New Roman" w:hAnsi="Times New Roman" w:cs="Times New Roman"/>
          <w:sz w:val="24"/>
          <w:szCs w:val="24"/>
        </w:rPr>
        <w:t>with the consent of the Senate</w:t>
      </w:r>
      <w:r w:rsidR="004E73D5" w:rsidRPr="000B542B">
        <w:rPr>
          <w:rFonts w:ascii="Times New Roman" w:hAnsi="Times New Roman" w:cs="Times New Roman"/>
          <w:sz w:val="24"/>
          <w:szCs w:val="24"/>
        </w:rPr>
        <w:t xml:space="preserve">. </w:t>
      </w:r>
    </w:p>
    <w:p w:rsidR="004E73D5" w:rsidRPr="000B542B" w:rsidRDefault="004E73D5" w:rsidP="0074078D">
      <w:pPr>
        <w:spacing w:line="240" w:lineRule="auto"/>
        <w:contextualSpacing/>
        <w:rPr>
          <w:rFonts w:ascii="Times New Roman" w:hAnsi="Times New Roman" w:cs="Times New Roman"/>
          <w:sz w:val="24"/>
          <w:szCs w:val="24"/>
        </w:rPr>
      </w:pPr>
    </w:p>
    <w:p w:rsidR="004E73D5" w:rsidRPr="000B542B" w:rsidRDefault="004E73D5" w:rsidP="0074078D">
      <w:pPr>
        <w:spacing w:line="240" w:lineRule="auto"/>
        <w:contextualSpacing/>
        <w:rPr>
          <w:rFonts w:ascii="Times New Roman" w:hAnsi="Times New Roman" w:cs="Times New Roman"/>
          <w:sz w:val="24"/>
          <w:szCs w:val="24"/>
        </w:rPr>
      </w:pPr>
      <w:r w:rsidRPr="000B542B">
        <w:rPr>
          <w:rFonts w:ascii="Times New Roman" w:hAnsi="Times New Roman" w:cs="Times New Roman"/>
          <w:sz w:val="24"/>
          <w:szCs w:val="24"/>
        </w:rPr>
        <w:t xml:space="preserve">The Committee </w:t>
      </w:r>
      <w:r w:rsidR="000A5A3B">
        <w:rPr>
          <w:rFonts w:ascii="Times New Roman" w:hAnsi="Times New Roman" w:cs="Times New Roman"/>
          <w:sz w:val="24"/>
          <w:szCs w:val="24"/>
        </w:rPr>
        <w:t>develops</w:t>
      </w:r>
      <w:r w:rsidRPr="000B542B">
        <w:rPr>
          <w:rFonts w:ascii="Times New Roman" w:hAnsi="Times New Roman" w:cs="Times New Roman"/>
          <w:sz w:val="24"/>
          <w:szCs w:val="24"/>
        </w:rPr>
        <w:t xml:space="preserve"> rules to govern its own proceedings as outlined in Title 63G, Chapter 3, </w:t>
      </w:r>
      <w:r w:rsidR="008831DD">
        <w:rPr>
          <w:rFonts w:ascii="Times New Roman" w:hAnsi="Times New Roman" w:cs="Times New Roman"/>
          <w:sz w:val="24"/>
          <w:szCs w:val="24"/>
        </w:rPr>
        <w:t>the</w:t>
      </w:r>
      <w:r w:rsidR="00211C89">
        <w:rPr>
          <w:rFonts w:ascii="Times New Roman" w:hAnsi="Times New Roman" w:cs="Times New Roman"/>
          <w:sz w:val="24"/>
          <w:szCs w:val="24"/>
        </w:rPr>
        <w:t xml:space="preserve"> </w:t>
      </w:r>
      <w:r w:rsidRPr="000B542B">
        <w:rPr>
          <w:rFonts w:ascii="Times New Roman" w:hAnsi="Times New Roman" w:cs="Times New Roman"/>
          <w:sz w:val="24"/>
          <w:szCs w:val="24"/>
        </w:rPr>
        <w:t>Utah Administrative Rulemaking Act; and by ordering, after notice and hearing,</w:t>
      </w:r>
      <w:r w:rsidR="008831DD">
        <w:rPr>
          <w:rFonts w:ascii="Times New Roman" w:hAnsi="Times New Roman" w:cs="Times New Roman"/>
          <w:sz w:val="24"/>
          <w:szCs w:val="24"/>
        </w:rPr>
        <w:t xml:space="preserve"> a governmental entity to</w:t>
      </w:r>
      <w:r w:rsidRPr="000B542B">
        <w:rPr>
          <w:rFonts w:ascii="Times New Roman" w:hAnsi="Times New Roman" w:cs="Times New Roman"/>
          <w:sz w:val="24"/>
          <w:szCs w:val="24"/>
        </w:rPr>
        <w:t xml:space="preserve"> reassign classification and designation for any record series by a governmental entity if the governmental entity’s classification or designation is inconsistent with the law. </w:t>
      </w:r>
      <w:r w:rsidR="003959DA" w:rsidRPr="000B542B">
        <w:rPr>
          <w:rFonts w:ascii="Times New Roman" w:hAnsi="Times New Roman" w:cs="Times New Roman"/>
          <w:sz w:val="24"/>
          <w:szCs w:val="24"/>
        </w:rPr>
        <w:t xml:space="preserve"> In order to proceed with business transactions there must be a quorum of five members present or </w:t>
      </w:r>
      <w:r w:rsidR="00A6197D">
        <w:rPr>
          <w:rFonts w:ascii="Times New Roman" w:hAnsi="Times New Roman" w:cs="Times New Roman"/>
          <w:sz w:val="24"/>
          <w:szCs w:val="24"/>
        </w:rPr>
        <w:t xml:space="preserve">be </w:t>
      </w:r>
      <w:r w:rsidR="003959DA" w:rsidRPr="000B542B">
        <w:rPr>
          <w:rFonts w:ascii="Times New Roman" w:hAnsi="Times New Roman" w:cs="Times New Roman"/>
          <w:sz w:val="24"/>
          <w:szCs w:val="24"/>
        </w:rPr>
        <w:t>available telephonic</w:t>
      </w:r>
      <w:r w:rsidR="008831DD">
        <w:rPr>
          <w:rFonts w:ascii="Times New Roman" w:hAnsi="Times New Roman" w:cs="Times New Roman"/>
          <w:sz w:val="24"/>
          <w:szCs w:val="24"/>
        </w:rPr>
        <w:t>ally</w:t>
      </w:r>
      <w:r w:rsidR="003959DA" w:rsidRPr="000B542B">
        <w:rPr>
          <w:rFonts w:ascii="Times New Roman" w:hAnsi="Times New Roman" w:cs="Times New Roman"/>
          <w:sz w:val="24"/>
          <w:szCs w:val="24"/>
        </w:rPr>
        <w:t>.</w:t>
      </w:r>
    </w:p>
    <w:p w:rsidR="00177323" w:rsidRDefault="004E73D5" w:rsidP="0074078D">
      <w:pPr>
        <w:spacing w:line="240" w:lineRule="auto"/>
        <w:contextualSpacing/>
        <w:rPr>
          <w:rFonts w:ascii="Times New Roman" w:hAnsi="Times New Roman" w:cs="Times New Roman"/>
          <w:sz w:val="24"/>
          <w:szCs w:val="24"/>
        </w:rPr>
      </w:pPr>
      <w:r w:rsidRPr="000B542B">
        <w:rPr>
          <w:rFonts w:ascii="Times New Roman" w:hAnsi="Times New Roman" w:cs="Times New Roman"/>
          <w:sz w:val="24"/>
          <w:szCs w:val="24"/>
        </w:rPr>
        <w:t xml:space="preserve">The </w:t>
      </w:r>
      <w:r w:rsidR="00BC61F0">
        <w:rPr>
          <w:rFonts w:ascii="Times New Roman" w:hAnsi="Times New Roman" w:cs="Times New Roman"/>
          <w:sz w:val="24"/>
          <w:szCs w:val="24"/>
        </w:rPr>
        <w:t>body</w:t>
      </w:r>
      <w:r w:rsidRPr="000B542B">
        <w:rPr>
          <w:rFonts w:ascii="Times New Roman" w:hAnsi="Times New Roman" w:cs="Times New Roman"/>
          <w:sz w:val="24"/>
          <w:szCs w:val="24"/>
        </w:rPr>
        <w:t xml:space="preserve"> </w:t>
      </w:r>
      <w:r w:rsidR="003959DA" w:rsidRPr="000B542B">
        <w:rPr>
          <w:rFonts w:ascii="Times New Roman" w:hAnsi="Times New Roman" w:cs="Times New Roman"/>
          <w:sz w:val="24"/>
          <w:szCs w:val="24"/>
        </w:rPr>
        <w:t>is required to meet at least quarterly</w:t>
      </w:r>
      <w:r w:rsidRPr="000B542B">
        <w:rPr>
          <w:rFonts w:ascii="Times New Roman" w:hAnsi="Times New Roman" w:cs="Times New Roman"/>
          <w:sz w:val="24"/>
          <w:szCs w:val="24"/>
        </w:rPr>
        <w:t xml:space="preserve"> to review and approve state and local schedules for the retention and disposal of records</w:t>
      </w:r>
      <w:r w:rsidR="00AA411E" w:rsidRPr="000B542B">
        <w:rPr>
          <w:rFonts w:ascii="Times New Roman" w:hAnsi="Times New Roman" w:cs="Times New Roman"/>
          <w:sz w:val="24"/>
          <w:szCs w:val="24"/>
        </w:rPr>
        <w:t xml:space="preserve">.  </w:t>
      </w:r>
      <w:r w:rsidRPr="000B542B">
        <w:rPr>
          <w:rFonts w:ascii="Times New Roman" w:hAnsi="Times New Roman" w:cs="Times New Roman"/>
          <w:sz w:val="24"/>
          <w:szCs w:val="24"/>
        </w:rPr>
        <w:t xml:space="preserve">In addition, it </w:t>
      </w:r>
      <w:proofErr w:type="gramStart"/>
      <w:r w:rsidRPr="000B542B">
        <w:rPr>
          <w:rFonts w:ascii="Times New Roman" w:hAnsi="Times New Roman" w:cs="Times New Roman"/>
          <w:sz w:val="24"/>
          <w:szCs w:val="24"/>
        </w:rPr>
        <w:t>is charged</w:t>
      </w:r>
      <w:proofErr w:type="gramEnd"/>
      <w:r w:rsidRPr="000B542B">
        <w:rPr>
          <w:rFonts w:ascii="Times New Roman" w:hAnsi="Times New Roman" w:cs="Times New Roman"/>
          <w:sz w:val="24"/>
          <w:szCs w:val="24"/>
        </w:rPr>
        <w:t xml:space="preserve"> to hear appeals from the public requesting records they were denied by the governmental entity. </w:t>
      </w:r>
      <w:r w:rsidR="00177323" w:rsidRPr="000B542B">
        <w:rPr>
          <w:rFonts w:ascii="Times New Roman" w:hAnsi="Times New Roman" w:cs="Times New Roman"/>
          <w:sz w:val="24"/>
          <w:szCs w:val="24"/>
        </w:rPr>
        <w:t xml:space="preserve"> All Committee </w:t>
      </w:r>
      <w:r w:rsidR="00177323" w:rsidRPr="000B542B">
        <w:rPr>
          <w:rFonts w:ascii="Times New Roman" w:hAnsi="Times New Roman" w:cs="Times New Roman"/>
          <w:sz w:val="24"/>
          <w:szCs w:val="24"/>
        </w:rPr>
        <w:lastRenderedPageBreak/>
        <w:t xml:space="preserve">work is </w:t>
      </w:r>
      <w:r w:rsidR="008831DD">
        <w:rPr>
          <w:rFonts w:ascii="Times New Roman" w:hAnsi="Times New Roman" w:cs="Times New Roman"/>
          <w:sz w:val="24"/>
          <w:szCs w:val="24"/>
        </w:rPr>
        <w:t xml:space="preserve">done </w:t>
      </w:r>
      <w:r w:rsidR="00177323" w:rsidRPr="000B542B">
        <w:rPr>
          <w:rFonts w:ascii="Times New Roman" w:hAnsi="Times New Roman" w:cs="Times New Roman"/>
          <w:sz w:val="24"/>
          <w:szCs w:val="24"/>
        </w:rPr>
        <w:t xml:space="preserve">in accordance with Utah Code </w:t>
      </w:r>
      <w:r w:rsidR="00211C89" w:rsidRPr="00211C89">
        <w:rPr>
          <w:rFonts w:ascii="Times New Roman" w:eastAsia="Arial" w:hAnsi="Times New Roman" w:cs="Times New Roman"/>
          <w:sz w:val="24"/>
          <w:szCs w:val="24"/>
          <w:shd w:val="clear" w:color="auto" w:fill="F9F9F9"/>
        </w:rPr>
        <w:t>§</w:t>
      </w:r>
      <w:r w:rsidR="00211C89">
        <w:rPr>
          <w:rFonts w:ascii="Times New Roman" w:eastAsia="Arial" w:hAnsi="Times New Roman" w:cs="Times New Roman"/>
          <w:sz w:val="24"/>
          <w:szCs w:val="24"/>
          <w:shd w:val="clear" w:color="auto" w:fill="F9F9F9"/>
        </w:rPr>
        <w:t xml:space="preserve"> </w:t>
      </w:r>
      <w:r w:rsidR="00177323" w:rsidRPr="000B542B">
        <w:rPr>
          <w:rFonts w:ascii="Times New Roman" w:hAnsi="Times New Roman" w:cs="Times New Roman"/>
          <w:sz w:val="24"/>
          <w:szCs w:val="24"/>
        </w:rPr>
        <w:t xml:space="preserve">63G-2-101 and </w:t>
      </w:r>
      <w:r w:rsidR="00613557">
        <w:rPr>
          <w:rFonts w:ascii="Times New Roman" w:hAnsi="Times New Roman" w:cs="Times New Roman"/>
          <w:sz w:val="24"/>
          <w:szCs w:val="24"/>
        </w:rPr>
        <w:t>it</w:t>
      </w:r>
      <w:r w:rsidR="00177323" w:rsidRPr="000B542B">
        <w:rPr>
          <w:rFonts w:ascii="Times New Roman" w:hAnsi="Times New Roman" w:cs="Times New Roman"/>
          <w:sz w:val="24"/>
          <w:szCs w:val="24"/>
        </w:rPr>
        <w:t xml:space="preserve"> follow</w:t>
      </w:r>
      <w:r w:rsidR="00613557">
        <w:rPr>
          <w:rFonts w:ascii="Times New Roman" w:hAnsi="Times New Roman" w:cs="Times New Roman"/>
          <w:sz w:val="24"/>
          <w:szCs w:val="24"/>
        </w:rPr>
        <w:t>s</w:t>
      </w:r>
      <w:r w:rsidR="00177323" w:rsidRPr="000B542B">
        <w:rPr>
          <w:rFonts w:ascii="Times New Roman" w:hAnsi="Times New Roman" w:cs="Times New Roman"/>
          <w:sz w:val="24"/>
          <w:szCs w:val="24"/>
        </w:rPr>
        <w:t xml:space="preserve"> Administrative Rule R35 regarding procedures. </w:t>
      </w:r>
    </w:p>
    <w:p w:rsidR="005F0CFF" w:rsidRDefault="005F0CFF" w:rsidP="0074078D">
      <w:pPr>
        <w:spacing w:line="240" w:lineRule="auto"/>
        <w:contextualSpacing/>
        <w:rPr>
          <w:rFonts w:ascii="Times New Roman" w:hAnsi="Times New Roman" w:cs="Times New Roman"/>
          <w:sz w:val="24"/>
          <w:szCs w:val="24"/>
        </w:rPr>
      </w:pPr>
    </w:p>
    <w:p w:rsidR="005F0CFF" w:rsidRPr="000B542B" w:rsidRDefault="00D2259F" w:rsidP="005F0CFF">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Practices and Procedures</w:t>
      </w:r>
    </w:p>
    <w:p w:rsidR="00C9487D" w:rsidRDefault="005F0CFF" w:rsidP="00C9487D">
      <w:pPr>
        <w:spacing w:line="240" w:lineRule="auto"/>
        <w:contextualSpacing/>
        <w:rPr>
          <w:rFonts w:ascii="Times New Roman" w:hAnsi="Times New Roman" w:cs="Times New Roman"/>
          <w:bCs/>
          <w:sz w:val="24"/>
          <w:szCs w:val="24"/>
        </w:rPr>
      </w:pPr>
      <w:r w:rsidRPr="000B542B">
        <w:rPr>
          <w:rFonts w:ascii="Times New Roman" w:hAnsi="Times New Roman" w:cs="Times New Roman"/>
          <w:bCs/>
          <w:sz w:val="24"/>
          <w:szCs w:val="24"/>
        </w:rPr>
        <w:t xml:space="preserve">The Committee held twelve </w:t>
      </w:r>
      <w:r>
        <w:rPr>
          <w:rFonts w:ascii="Times New Roman" w:hAnsi="Times New Roman" w:cs="Times New Roman"/>
          <w:bCs/>
          <w:sz w:val="24"/>
          <w:szCs w:val="24"/>
        </w:rPr>
        <w:t xml:space="preserve">scheduled </w:t>
      </w:r>
      <w:r w:rsidRPr="000B542B">
        <w:rPr>
          <w:rFonts w:ascii="Times New Roman" w:hAnsi="Times New Roman" w:cs="Times New Roman"/>
          <w:bCs/>
          <w:sz w:val="24"/>
          <w:szCs w:val="24"/>
        </w:rPr>
        <w:t>meetings in 201</w:t>
      </w:r>
      <w:r>
        <w:rPr>
          <w:rFonts w:ascii="Times New Roman" w:hAnsi="Times New Roman" w:cs="Times New Roman"/>
          <w:bCs/>
          <w:sz w:val="24"/>
          <w:szCs w:val="24"/>
        </w:rPr>
        <w:t>5</w:t>
      </w:r>
      <w:r w:rsidRPr="000B542B">
        <w:rPr>
          <w:rFonts w:ascii="Times New Roman" w:hAnsi="Times New Roman" w:cs="Times New Roman"/>
          <w:bCs/>
          <w:sz w:val="24"/>
          <w:szCs w:val="24"/>
        </w:rPr>
        <w:t xml:space="preserve"> on the second Thursday of each month</w:t>
      </w:r>
      <w:r>
        <w:rPr>
          <w:rFonts w:ascii="Times New Roman" w:hAnsi="Times New Roman" w:cs="Times New Roman"/>
          <w:bCs/>
          <w:sz w:val="24"/>
          <w:szCs w:val="24"/>
        </w:rPr>
        <w:t>, except in March</w:t>
      </w:r>
      <w:r w:rsidR="008831DD">
        <w:rPr>
          <w:rFonts w:ascii="Times New Roman" w:hAnsi="Times New Roman" w:cs="Times New Roman"/>
          <w:bCs/>
          <w:sz w:val="24"/>
          <w:szCs w:val="24"/>
        </w:rPr>
        <w:t xml:space="preserve"> when</w:t>
      </w:r>
      <w:r>
        <w:rPr>
          <w:rFonts w:ascii="Times New Roman" w:hAnsi="Times New Roman" w:cs="Times New Roman"/>
          <w:bCs/>
          <w:sz w:val="24"/>
          <w:szCs w:val="24"/>
        </w:rPr>
        <w:t xml:space="preserve"> </w:t>
      </w:r>
      <w:r w:rsidR="00C15CAD">
        <w:rPr>
          <w:rFonts w:ascii="Times New Roman" w:hAnsi="Times New Roman" w:cs="Times New Roman"/>
          <w:bCs/>
          <w:sz w:val="24"/>
          <w:szCs w:val="24"/>
        </w:rPr>
        <w:t xml:space="preserve">it </w:t>
      </w:r>
      <w:proofErr w:type="gramStart"/>
      <w:r w:rsidR="00C15CAD">
        <w:rPr>
          <w:rFonts w:ascii="Times New Roman" w:hAnsi="Times New Roman" w:cs="Times New Roman"/>
          <w:bCs/>
          <w:sz w:val="24"/>
          <w:szCs w:val="24"/>
        </w:rPr>
        <w:t>was pushed</w:t>
      </w:r>
      <w:proofErr w:type="gramEnd"/>
      <w:r w:rsidR="00C15CAD">
        <w:rPr>
          <w:rFonts w:ascii="Times New Roman" w:hAnsi="Times New Roman" w:cs="Times New Roman"/>
          <w:bCs/>
          <w:sz w:val="24"/>
          <w:szCs w:val="24"/>
        </w:rPr>
        <w:t xml:space="preserve"> to the third week </w:t>
      </w:r>
      <w:r>
        <w:rPr>
          <w:rFonts w:ascii="Times New Roman" w:hAnsi="Times New Roman" w:cs="Times New Roman"/>
          <w:bCs/>
          <w:sz w:val="24"/>
          <w:szCs w:val="24"/>
        </w:rPr>
        <w:t xml:space="preserve">because of the legislative </w:t>
      </w:r>
      <w:r w:rsidR="00C9487D">
        <w:rPr>
          <w:rFonts w:ascii="Times New Roman" w:hAnsi="Times New Roman" w:cs="Times New Roman"/>
          <w:bCs/>
          <w:sz w:val="24"/>
          <w:szCs w:val="24"/>
        </w:rPr>
        <w:t>session</w:t>
      </w:r>
      <w:r w:rsidR="00C9487D" w:rsidRPr="000B542B">
        <w:rPr>
          <w:rFonts w:ascii="Times New Roman" w:hAnsi="Times New Roman" w:cs="Times New Roman"/>
          <w:bCs/>
          <w:sz w:val="24"/>
          <w:szCs w:val="24"/>
        </w:rPr>
        <w:t xml:space="preserve">.  </w:t>
      </w:r>
      <w:r w:rsidR="00C9487D">
        <w:rPr>
          <w:rFonts w:ascii="Times New Roman" w:hAnsi="Times New Roman" w:cs="Times New Roman"/>
          <w:bCs/>
          <w:sz w:val="24"/>
          <w:szCs w:val="24"/>
        </w:rPr>
        <w:t xml:space="preserve">Available on the Utah Public Notice Website are the audio files, </w:t>
      </w:r>
      <w:r w:rsidR="008831DD">
        <w:rPr>
          <w:rFonts w:ascii="Times New Roman" w:hAnsi="Times New Roman" w:cs="Times New Roman"/>
          <w:bCs/>
          <w:sz w:val="24"/>
          <w:szCs w:val="24"/>
        </w:rPr>
        <w:t xml:space="preserve">approved </w:t>
      </w:r>
      <w:r w:rsidR="00C9487D">
        <w:rPr>
          <w:rFonts w:ascii="Times New Roman" w:hAnsi="Times New Roman" w:cs="Times New Roman"/>
          <w:bCs/>
          <w:sz w:val="24"/>
          <w:szCs w:val="24"/>
        </w:rPr>
        <w:t xml:space="preserve">minutes, </w:t>
      </w:r>
      <w:r w:rsidR="00C9487D" w:rsidRPr="000B542B">
        <w:rPr>
          <w:rFonts w:ascii="Times New Roman" w:hAnsi="Times New Roman" w:cs="Times New Roman"/>
          <w:bCs/>
          <w:sz w:val="24"/>
          <w:szCs w:val="24"/>
        </w:rPr>
        <w:t xml:space="preserve">and handouts </w:t>
      </w:r>
      <w:r w:rsidR="008831DD">
        <w:rPr>
          <w:rFonts w:ascii="Times New Roman" w:hAnsi="Times New Roman" w:cs="Times New Roman"/>
          <w:bCs/>
          <w:sz w:val="24"/>
          <w:szCs w:val="24"/>
        </w:rPr>
        <w:t>from</w:t>
      </w:r>
      <w:r w:rsidR="00C9487D" w:rsidRPr="000B542B">
        <w:rPr>
          <w:rFonts w:ascii="Times New Roman" w:hAnsi="Times New Roman" w:cs="Times New Roman"/>
          <w:bCs/>
          <w:sz w:val="24"/>
          <w:szCs w:val="24"/>
        </w:rPr>
        <w:t xml:space="preserve"> each </w:t>
      </w:r>
      <w:r w:rsidR="00C9487D" w:rsidRPr="009478F8">
        <w:rPr>
          <w:rFonts w:ascii="Times New Roman" w:hAnsi="Times New Roman" w:cs="Times New Roman"/>
          <w:bCs/>
          <w:sz w:val="24"/>
          <w:szCs w:val="24"/>
        </w:rPr>
        <w:t xml:space="preserve">meeting: </w:t>
      </w:r>
      <w:hyperlink r:id="rId15" w:history="1">
        <w:r w:rsidR="00C9487D" w:rsidRPr="009478F8">
          <w:rPr>
            <w:rStyle w:val="Hyperlink"/>
            <w:rFonts w:ascii="Times New Roman" w:hAnsi="Times New Roman" w:cs="Times New Roman"/>
            <w:sz w:val="24"/>
            <w:szCs w:val="24"/>
          </w:rPr>
          <w:t>http://www.archives.state.ut.us/public-notice.html</w:t>
        </w:r>
      </w:hyperlink>
      <w:r w:rsidR="00C9487D" w:rsidRPr="000B542B">
        <w:rPr>
          <w:rFonts w:ascii="Times New Roman" w:hAnsi="Times New Roman" w:cs="Times New Roman"/>
          <w:bCs/>
          <w:sz w:val="24"/>
          <w:szCs w:val="24"/>
        </w:rPr>
        <w:t xml:space="preserve">.  The State Records Committee </w:t>
      </w:r>
      <w:r w:rsidR="00C9487D">
        <w:rPr>
          <w:rFonts w:ascii="Times New Roman" w:hAnsi="Times New Roman" w:cs="Times New Roman"/>
          <w:bCs/>
          <w:sz w:val="24"/>
          <w:szCs w:val="24"/>
        </w:rPr>
        <w:t xml:space="preserve">also </w:t>
      </w:r>
      <w:r w:rsidR="00C9487D" w:rsidRPr="000B542B">
        <w:rPr>
          <w:rFonts w:ascii="Times New Roman" w:hAnsi="Times New Roman" w:cs="Times New Roman"/>
          <w:bCs/>
          <w:sz w:val="24"/>
          <w:szCs w:val="24"/>
        </w:rPr>
        <w:t>approve</w:t>
      </w:r>
      <w:r w:rsidR="00C9487D">
        <w:rPr>
          <w:rFonts w:ascii="Times New Roman" w:hAnsi="Times New Roman" w:cs="Times New Roman"/>
          <w:bCs/>
          <w:sz w:val="24"/>
          <w:szCs w:val="24"/>
        </w:rPr>
        <w:t>d</w:t>
      </w:r>
      <w:r w:rsidR="00C9487D" w:rsidRPr="000B542B">
        <w:rPr>
          <w:rFonts w:ascii="Times New Roman" w:hAnsi="Times New Roman" w:cs="Times New Roman"/>
          <w:bCs/>
          <w:sz w:val="24"/>
          <w:szCs w:val="24"/>
        </w:rPr>
        <w:t xml:space="preserve"> </w:t>
      </w:r>
      <w:r w:rsidR="00C9487D">
        <w:rPr>
          <w:rFonts w:ascii="Times New Roman" w:hAnsi="Times New Roman" w:cs="Times New Roman"/>
          <w:bCs/>
          <w:sz w:val="24"/>
          <w:szCs w:val="24"/>
        </w:rPr>
        <w:t xml:space="preserve">45 </w:t>
      </w:r>
      <w:r w:rsidR="00C9487D" w:rsidRPr="000B542B">
        <w:rPr>
          <w:rFonts w:ascii="Times New Roman" w:hAnsi="Times New Roman" w:cs="Times New Roman"/>
          <w:bCs/>
          <w:sz w:val="24"/>
          <w:szCs w:val="24"/>
        </w:rPr>
        <w:t>retentions and dispositions of record series generated by state and local government</w:t>
      </w:r>
      <w:r w:rsidR="008831DD">
        <w:rPr>
          <w:rFonts w:ascii="Times New Roman" w:hAnsi="Times New Roman" w:cs="Times New Roman"/>
          <w:bCs/>
          <w:sz w:val="24"/>
          <w:szCs w:val="24"/>
        </w:rPr>
        <w:t>al</w:t>
      </w:r>
      <w:r w:rsidR="00C9487D" w:rsidRPr="000B542B">
        <w:rPr>
          <w:rFonts w:ascii="Times New Roman" w:hAnsi="Times New Roman" w:cs="Times New Roman"/>
          <w:bCs/>
          <w:sz w:val="24"/>
          <w:szCs w:val="24"/>
        </w:rPr>
        <w:t xml:space="preserve"> entities.  </w:t>
      </w:r>
      <w:r w:rsidR="00C9487D">
        <w:rPr>
          <w:rFonts w:ascii="Times New Roman" w:hAnsi="Times New Roman" w:cs="Times New Roman"/>
          <w:bCs/>
          <w:sz w:val="24"/>
          <w:szCs w:val="24"/>
        </w:rPr>
        <w:t>The Committee spent a large portion of time hearing appeals from the public for wh</w:t>
      </w:r>
      <w:r w:rsidR="00C9487D" w:rsidRPr="000B542B">
        <w:rPr>
          <w:rFonts w:ascii="Times New Roman" w:hAnsi="Times New Roman" w:cs="Times New Roman"/>
          <w:bCs/>
          <w:sz w:val="24"/>
          <w:szCs w:val="24"/>
        </w:rPr>
        <w:t xml:space="preserve">en access to records </w:t>
      </w:r>
      <w:proofErr w:type="gramStart"/>
      <w:r w:rsidR="00C9487D">
        <w:rPr>
          <w:rFonts w:ascii="Times New Roman" w:hAnsi="Times New Roman" w:cs="Times New Roman"/>
          <w:bCs/>
          <w:sz w:val="24"/>
          <w:szCs w:val="24"/>
        </w:rPr>
        <w:t>is denied</w:t>
      </w:r>
      <w:proofErr w:type="gramEnd"/>
      <w:r w:rsidR="00C9487D">
        <w:rPr>
          <w:rFonts w:ascii="Times New Roman" w:hAnsi="Times New Roman" w:cs="Times New Roman"/>
          <w:bCs/>
          <w:sz w:val="24"/>
          <w:szCs w:val="24"/>
        </w:rPr>
        <w:t xml:space="preserve"> by a governmental entity.</w:t>
      </w:r>
      <w:r w:rsidR="00C9487D" w:rsidRPr="000B542B">
        <w:rPr>
          <w:rFonts w:ascii="Times New Roman" w:hAnsi="Times New Roman" w:cs="Times New Roman"/>
          <w:bCs/>
          <w:sz w:val="24"/>
          <w:szCs w:val="24"/>
        </w:rPr>
        <w:t xml:space="preserve">  </w:t>
      </w:r>
      <w:r w:rsidR="00C9487D">
        <w:rPr>
          <w:rFonts w:ascii="Times New Roman" w:hAnsi="Times New Roman" w:cs="Times New Roman"/>
          <w:bCs/>
          <w:sz w:val="24"/>
          <w:szCs w:val="24"/>
        </w:rPr>
        <w:t xml:space="preserve">The </w:t>
      </w:r>
      <w:r w:rsidR="00C9487D" w:rsidRPr="000B542B">
        <w:rPr>
          <w:rFonts w:ascii="Times New Roman" w:hAnsi="Times New Roman" w:cs="Times New Roman"/>
          <w:bCs/>
          <w:sz w:val="24"/>
          <w:szCs w:val="24"/>
        </w:rPr>
        <w:t xml:space="preserve">decisions and orders </w:t>
      </w:r>
      <w:r w:rsidR="00C9487D">
        <w:rPr>
          <w:rFonts w:ascii="Times New Roman" w:hAnsi="Times New Roman" w:cs="Times New Roman"/>
          <w:bCs/>
          <w:sz w:val="24"/>
          <w:szCs w:val="24"/>
        </w:rPr>
        <w:t xml:space="preserve">handed down by the Committee </w:t>
      </w:r>
      <w:r w:rsidR="00C9487D" w:rsidRPr="000B542B">
        <w:rPr>
          <w:rFonts w:ascii="Times New Roman" w:hAnsi="Times New Roman" w:cs="Times New Roman"/>
          <w:bCs/>
          <w:sz w:val="24"/>
          <w:szCs w:val="24"/>
        </w:rPr>
        <w:t xml:space="preserve">are available online: </w:t>
      </w:r>
      <w:hyperlink r:id="rId16" w:history="1">
        <w:r w:rsidR="00C9487D" w:rsidRPr="000B542B">
          <w:rPr>
            <w:rStyle w:val="Hyperlink"/>
            <w:rFonts w:ascii="Times New Roman" w:hAnsi="Times New Roman" w:cs="Times New Roman"/>
            <w:bCs/>
            <w:sz w:val="24"/>
            <w:szCs w:val="24"/>
          </w:rPr>
          <w:t>http://www.archives.state.ut.us/src/index.html</w:t>
        </w:r>
      </w:hyperlink>
      <w:r w:rsidR="00C9487D" w:rsidRPr="000B542B">
        <w:rPr>
          <w:rFonts w:ascii="Times New Roman" w:hAnsi="Times New Roman" w:cs="Times New Roman"/>
          <w:bCs/>
          <w:sz w:val="24"/>
          <w:szCs w:val="24"/>
        </w:rPr>
        <w:t>.</w:t>
      </w:r>
    </w:p>
    <w:p w:rsidR="00C9487D" w:rsidRDefault="00C9487D" w:rsidP="0074078D">
      <w:pPr>
        <w:spacing w:line="240" w:lineRule="auto"/>
        <w:contextualSpacing/>
        <w:rPr>
          <w:rFonts w:ascii="Times New Roman" w:hAnsi="Times New Roman" w:cs="Times New Roman"/>
          <w:b/>
          <w:bCs/>
          <w:sz w:val="24"/>
          <w:szCs w:val="24"/>
        </w:rPr>
        <w:sectPr w:rsidR="00C9487D" w:rsidSect="00CF5286">
          <w:type w:val="continuous"/>
          <w:pgSz w:w="15840" w:h="12240" w:orient="landscape" w:code="1"/>
          <w:pgMar w:top="1440" w:right="720" w:bottom="1440" w:left="720" w:header="720" w:footer="720" w:gutter="0"/>
          <w:paperSrc w:first="7" w:other="7"/>
          <w:cols w:num="2" w:space="720"/>
          <w:titlePg/>
          <w:docGrid w:linePitch="360"/>
        </w:sectPr>
      </w:pPr>
    </w:p>
    <w:p w:rsidR="005F0CFF" w:rsidRDefault="005F0CFF" w:rsidP="0074078D">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lastRenderedPageBreak/>
        <w:br/>
      </w:r>
    </w:p>
    <w:p w:rsidR="000D6833" w:rsidRDefault="000B470E" w:rsidP="0074078D">
      <w:pPr>
        <w:spacing w:line="240" w:lineRule="auto"/>
        <w:contextualSpacing/>
        <w:rPr>
          <w:rFonts w:ascii="Times New Roman" w:hAnsi="Times New Roman" w:cs="Times New Roman"/>
          <w:b/>
          <w:bCs/>
          <w:sz w:val="24"/>
          <w:szCs w:val="24"/>
        </w:rPr>
      </w:pPr>
      <w:r w:rsidRPr="000B542B">
        <w:rPr>
          <w:rFonts w:ascii="Times New Roman" w:hAnsi="Times New Roman" w:cs="Times New Roman"/>
          <w:b/>
          <w:bCs/>
          <w:sz w:val="24"/>
          <w:szCs w:val="24"/>
        </w:rPr>
        <w:t xml:space="preserve">MEMBERS OF THE </w:t>
      </w:r>
      <w:r w:rsidR="00DB4F0F">
        <w:rPr>
          <w:rFonts w:ascii="Times New Roman" w:hAnsi="Times New Roman" w:cs="Times New Roman"/>
          <w:b/>
          <w:bCs/>
          <w:sz w:val="24"/>
          <w:szCs w:val="24"/>
        </w:rPr>
        <w:t xml:space="preserve">2015 </w:t>
      </w:r>
      <w:r w:rsidRPr="000B542B">
        <w:rPr>
          <w:rFonts w:ascii="Times New Roman" w:hAnsi="Times New Roman" w:cs="Times New Roman"/>
          <w:b/>
          <w:bCs/>
          <w:sz w:val="24"/>
          <w:szCs w:val="24"/>
        </w:rPr>
        <w:t>COMMITTEE</w:t>
      </w:r>
    </w:p>
    <w:p w:rsidR="00DB4F0F" w:rsidRPr="000B542B" w:rsidRDefault="00DB4F0F" w:rsidP="0074078D">
      <w:pPr>
        <w:spacing w:line="240" w:lineRule="auto"/>
        <w:contextualSpacing/>
        <w:rPr>
          <w:rFonts w:ascii="Times New Roman" w:hAnsi="Times New Roman" w:cs="Times New Roman"/>
          <w:b/>
          <w:bCs/>
          <w:sz w:val="24"/>
          <w:szCs w:val="24"/>
        </w:rPr>
      </w:pPr>
      <w:r w:rsidRPr="00DB4F0F">
        <w:rPr>
          <w:rFonts w:ascii="Times New Roman" w:hAnsi="Times New Roman" w:cs="Times New Roman"/>
          <w:b/>
          <w:bCs/>
          <w:noProof/>
          <w:sz w:val="24"/>
          <w:szCs w:val="24"/>
        </w:rPr>
        <w:drawing>
          <wp:inline distT="0" distB="0" distL="0" distR="0">
            <wp:extent cx="8860536" cy="1773936"/>
            <wp:effectExtent l="152400" t="171450" r="169545" b="169545"/>
            <wp:docPr id="6" name="Picture 6" descr="H:\PHOTOS and IMAGES\State Records Committee\IMG_06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PHOTOS and IMAGES\State Records Committee\IMG_062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0844" r="3112" b="27214"/>
                    <a:stretch/>
                  </pic:blipFill>
                  <pic:spPr bwMode="auto">
                    <a:xfrm>
                      <a:off x="0" y="0"/>
                      <a:ext cx="8860536" cy="177393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B470E" w:rsidRPr="000B542B" w:rsidRDefault="000B470E" w:rsidP="0074078D">
      <w:pPr>
        <w:spacing w:line="240" w:lineRule="auto"/>
        <w:contextualSpacing/>
        <w:rPr>
          <w:rFonts w:ascii="Times New Roman" w:hAnsi="Times New Roman" w:cs="Times New Roman"/>
          <w:bCs/>
          <w:sz w:val="24"/>
          <w:szCs w:val="24"/>
        </w:rPr>
      </w:pPr>
      <w:r w:rsidRPr="000B542B">
        <w:rPr>
          <w:rFonts w:ascii="Times New Roman" w:hAnsi="Times New Roman" w:cs="Times New Roman"/>
          <w:bCs/>
          <w:sz w:val="24"/>
          <w:szCs w:val="24"/>
        </w:rPr>
        <w:lastRenderedPageBreak/>
        <w:t xml:space="preserve">The </w:t>
      </w:r>
      <w:r w:rsidR="00AA411E" w:rsidRPr="000B542B">
        <w:rPr>
          <w:rFonts w:ascii="Times New Roman" w:hAnsi="Times New Roman" w:cs="Times New Roman"/>
          <w:bCs/>
          <w:sz w:val="24"/>
          <w:szCs w:val="24"/>
        </w:rPr>
        <w:t xml:space="preserve">Governor, Legislature, Attorney General, and State Auditor appoint the members to the Committee.  </w:t>
      </w:r>
      <w:r w:rsidRPr="000B542B">
        <w:rPr>
          <w:rFonts w:ascii="Times New Roman" w:hAnsi="Times New Roman" w:cs="Times New Roman"/>
          <w:bCs/>
          <w:sz w:val="24"/>
          <w:szCs w:val="24"/>
        </w:rPr>
        <w:t>The following individuals served on the Committee in 201</w:t>
      </w:r>
      <w:r w:rsidR="003410EE">
        <w:rPr>
          <w:rFonts w:ascii="Times New Roman" w:hAnsi="Times New Roman" w:cs="Times New Roman"/>
          <w:bCs/>
          <w:sz w:val="24"/>
          <w:szCs w:val="24"/>
        </w:rPr>
        <w:t>5</w:t>
      </w:r>
      <w:r w:rsidRPr="000B542B">
        <w:rPr>
          <w:rFonts w:ascii="Times New Roman" w:hAnsi="Times New Roman" w:cs="Times New Roman"/>
          <w:bCs/>
          <w:sz w:val="24"/>
          <w:szCs w:val="24"/>
        </w:rPr>
        <w:t>:</w:t>
      </w:r>
    </w:p>
    <w:p w:rsidR="000B470E" w:rsidRDefault="000B470E" w:rsidP="0074078D">
      <w:pPr>
        <w:spacing w:line="240" w:lineRule="auto"/>
        <w:contextualSpacing/>
        <w:rPr>
          <w:rFonts w:ascii="Times New Roman" w:hAnsi="Times New Roman" w:cs="Times New Roman"/>
          <w:bCs/>
          <w:sz w:val="24"/>
          <w:szCs w:val="24"/>
        </w:rPr>
      </w:pPr>
    </w:p>
    <w:p w:rsidR="00C9487D" w:rsidRDefault="00243928" w:rsidP="0074078D">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ab/>
      </w:r>
    </w:p>
    <w:p w:rsidR="00CF5286" w:rsidRDefault="00CF5286" w:rsidP="00C9487D">
      <w:pPr>
        <w:spacing w:line="240" w:lineRule="auto"/>
        <w:ind w:firstLine="720"/>
        <w:contextualSpacing/>
        <w:rPr>
          <w:rFonts w:ascii="Times New Roman" w:hAnsi="Times New Roman" w:cs="Times New Roman"/>
          <w:bCs/>
          <w:sz w:val="20"/>
          <w:szCs w:val="20"/>
        </w:rPr>
      </w:pPr>
    </w:p>
    <w:p w:rsidR="00CF5286" w:rsidRDefault="00CF5286" w:rsidP="00C9487D">
      <w:pPr>
        <w:spacing w:line="240" w:lineRule="auto"/>
        <w:ind w:firstLine="720"/>
        <w:contextualSpacing/>
        <w:rPr>
          <w:rFonts w:ascii="Times New Roman" w:hAnsi="Times New Roman" w:cs="Times New Roman"/>
          <w:bCs/>
          <w:sz w:val="20"/>
          <w:szCs w:val="20"/>
        </w:rPr>
      </w:pPr>
    </w:p>
    <w:p w:rsidR="00243928" w:rsidRPr="00BC61F0" w:rsidRDefault="00243928" w:rsidP="00C9487D">
      <w:pPr>
        <w:spacing w:line="240" w:lineRule="auto"/>
        <w:ind w:firstLine="720"/>
        <w:contextualSpacing/>
        <w:rPr>
          <w:rFonts w:ascii="Times New Roman" w:hAnsi="Times New Roman" w:cs="Times New Roman"/>
          <w:bCs/>
          <w:sz w:val="20"/>
          <w:szCs w:val="20"/>
        </w:rPr>
      </w:pPr>
      <w:r w:rsidRPr="00BC61F0">
        <w:rPr>
          <w:rFonts w:ascii="Times New Roman" w:hAnsi="Times New Roman" w:cs="Times New Roman"/>
          <w:bCs/>
          <w:sz w:val="20"/>
          <w:szCs w:val="20"/>
        </w:rPr>
        <w:t xml:space="preserve">Chair, Patricia Smith-Mansfield, </w:t>
      </w:r>
      <w:proofErr w:type="gramStart"/>
      <w:r w:rsidRPr="00BC61F0">
        <w:rPr>
          <w:rFonts w:ascii="Times New Roman" w:hAnsi="Times New Roman" w:cs="Times New Roman"/>
          <w:bCs/>
          <w:sz w:val="20"/>
          <w:szCs w:val="20"/>
        </w:rPr>
        <w:t>Governor’s Designee</w:t>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t>Governor’s</w:t>
      </w:r>
      <w:proofErr w:type="gramEnd"/>
      <w:r w:rsidR="00346DE8" w:rsidRPr="00BC61F0">
        <w:rPr>
          <w:rFonts w:ascii="Times New Roman" w:hAnsi="Times New Roman" w:cs="Times New Roman"/>
          <w:bCs/>
          <w:sz w:val="20"/>
          <w:szCs w:val="20"/>
        </w:rPr>
        <w:t xml:space="preserve"> Designee</w:t>
      </w:r>
    </w:p>
    <w:p w:rsidR="00DB4F0F" w:rsidRPr="00BC61F0" w:rsidRDefault="000B470E" w:rsidP="0074078D">
      <w:pPr>
        <w:spacing w:line="240" w:lineRule="auto"/>
        <w:contextualSpacing/>
        <w:rPr>
          <w:rFonts w:ascii="Times New Roman" w:hAnsi="Times New Roman" w:cs="Times New Roman"/>
          <w:bCs/>
          <w:sz w:val="20"/>
          <w:szCs w:val="20"/>
        </w:rPr>
      </w:pPr>
      <w:r w:rsidRPr="00BC61F0">
        <w:rPr>
          <w:rFonts w:ascii="Times New Roman" w:hAnsi="Times New Roman" w:cs="Times New Roman"/>
          <w:bCs/>
          <w:sz w:val="20"/>
          <w:szCs w:val="20"/>
        </w:rPr>
        <w:tab/>
      </w:r>
      <w:r w:rsidR="00DB4F0F" w:rsidRPr="00BC61F0">
        <w:rPr>
          <w:rFonts w:ascii="Times New Roman" w:hAnsi="Times New Roman" w:cs="Times New Roman"/>
          <w:bCs/>
          <w:sz w:val="20"/>
          <w:szCs w:val="20"/>
        </w:rPr>
        <w:t xml:space="preserve">David Fleming, Chair </w:t>
      </w:r>
      <w:r w:rsidR="00DB4F0F" w:rsidRPr="00BC61F0">
        <w:rPr>
          <w:rFonts w:ascii="Times New Roman" w:hAnsi="Times New Roman" w:cs="Times New Roman"/>
          <w:bCs/>
          <w:i/>
          <w:sz w:val="20"/>
          <w:szCs w:val="20"/>
        </w:rPr>
        <w:t>Pro Tem</w:t>
      </w:r>
      <w:r w:rsidR="00DB4F0F" w:rsidRPr="00BC61F0">
        <w:rPr>
          <w:rFonts w:ascii="Times New Roman" w:hAnsi="Times New Roman" w:cs="Times New Roman"/>
          <w:bCs/>
          <w:sz w:val="20"/>
          <w:szCs w:val="20"/>
        </w:rPr>
        <w:t>, Private Sector Records Manager</w:t>
      </w:r>
      <w:r w:rsidR="00DB4F0F" w:rsidRPr="00BC61F0">
        <w:rPr>
          <w:rFonts w:ascii="Times New Roman" w:hAnsi="Times New Roman" w:cs="Times New Roman"/>
          <w:bCs/>
          <w:sz w:val="20"/>
          <w:szCs w:val="20"/>
        </w:rPr>
        <w:tab/>
      </w:r>
      <w:r w:rsidR="00DB4F0F" w:rsidRPr="00BC61F0">
        <w:rPr>
          <w:rFonts w:ascii="Times New Roman" w:hAnsi="Times New Roman" w:cs="Times New Roman"/>
          <w:bCs/>
          <w:sz w:val="20"/>
          <w:szCs w:val="20"/>
        </w:rPr>
        <w:tab/>
      </w:r>
      <w:r w:rsidR="00DB4F0F" w:rsidRPr="00BC61F0">
        <w:rPr>
          <w:rFonts w:ascii="Times New Roman" w:hAnsi="Times New Roman" w:cs="Times New Roman"/>
          <w:bCs/>
          <w:sz w:val="20"/>
          <w:szCs w:val="20"/>
        </w:rPr>
        <w:tab/>
        <w:t>Term expires July 1, 2016</w:t>
      </w:r>
    </w:p>
    <w:p w:rsidR="000B470E" w:rsidRPr="00BC61F0" w:rsidRDefault="00243928" w:rsidP="00DB4F0F">
      <w:pPr>
        <w:spacing w:line="240" w:lineRule="auto"/>
        <w:ind w:firstLine="720"/>
        <w:contextualSpacing/>
        <w:rPr>
          <w:rFonts w:ascii="Times New Roman" w:hAnsi="Times New Roman" w:cs="Times New Roman"/>
          <w:bCs/>
          <w:sz w:val="20"/>
          <w:szCs w:val="20"/>
        </w:rPr>
      </w:pPr>
      <w:r w:rsidRPr="00BC61F0">
        <w:rPr>
          <w:rFonts w:ascii="Times New Roman" w:hAnsi="Times New Roman" w:cs="Times New Roman"/>
          <w:bCs/>
          <w:sz w:val="20"/>
          <w:szCs w:val="20"/>
        </w:rPr>
        <w:t xml:space="preserve">Tom </w:t>
      </w:r>
      <w:proofErr w:type="spellStart"/>
      <w:r w:rsidRPr="00BC61F0">
        <w:rPr>
          <w:rFonts w:ascii="Times New Roman" w:hAnsi="Times New Roman" w:cs="Times New Roman"/>
          <w:bCs/>
          <w:sz w:val="20"/>
          <w:szCs w:val="20"/>
        </w:rPr>
        <w:t>Haraldsen</w:t>
      </w:r>
      <w:proofErr w:type="spellEnd"/>
      <w:r w:rsidRPr="00BC61F0">
        <w:rPr>
          <w:rFonts w:ascii="Times New Roman" w:hAnsi="Times New Roman" w:cs="Times New Roman"/>
          <w:bCs/>
          <w:sz w:val="20"/>
          <w:szCs w:val="20"/>
        </w:rPr>
        <w:t xml:space="preserve">, </w:t>
      </w:r>
      <w:r w:rsidR="000B470E" w:rsidRPr="00BC61F0">
        <w:rPr>
          <w:rFonts w:ascii="Times New Roman" w:hAnsi="Times New Roman" w:cs="Times New Roman"/>
          <w:bCs/>
          <w:sz w:val="20"/>
          <w:szCs w:val="20"/>
        </w:rPr>
        <w:t>News Media Representative</w:t>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t>Term expires July 1, 2018</w:t>
      </w:r>
    </w:p>
    <w:p w:rsidR="000B470E" w:rsidRPr="00BC61F0" w:rsidRDefault="000B470E" w:rsidP="0074078D">
      <w:pPr>
        <w:spacing w:line="240" w:lineRule="auto"/>
        <w:contextualSpacing/>
        <w:rPr>
          <w:rFonts w:ascii="Times New Roman" w:hAnsi="Times New Roman" w:cs="Times New Roman"/>
          <w:bCs/>
          <w:sz w:val="20"/>
          <w:szCs w:val="20"/>
        </w:rPr>
      </w:pPr>
      <w:r w:rsidRPr="00BC61F0">
        <w:rPr>
          <w:rFonts w:ascii="Times New Roman" w:hAnsi="Times New Roman" w:cs="Times New Roman"/>
          <w:bCs/>
          <w:sz w:val="20"/>
          <w:szCs w:val="20"/>
        </w:rPr>
        <w:tab/>
      </w:r>
      <w:r w:rsidR="00243928" w:rsidRPr="00BC61F0">
        <w:rPr>
          <w:rFonts w:ascii="Times New Roman" w:hAnsi="Times New Roman" w:cs="Times New Roman"/>
          <w:bCs/>
          <w:sz w:val="20"/>
          <w:szCs w:val="20"/>
        </w:rPr>
        <w:t xml:space="preserve">Sheriff Blaine </w:t>
      </w:r>
      <w:proofErr w:type="spellStart"/>
      <w:r w:rsidR="00243928" w:rsidRPr="00BC61F0">
        <w:rPr>
          <w:rFonts w:ascii="Times New Roman" w:hAnsi="Times New Roman" w:cs="Times New Roman"/>
          <w:bCs/>
          <w:sz w:val="20"/>
          <w:szCs w:val="20"/>
        </w:rPr>
        <w:t>Breshears</w:t>
      </w:r>
      <w:proofErr w:type="spellEnd"/>
      <w:r w:rsidRPr="00BC61F0">
        <w:rPr>
          <w:rFonts w:ascii="Times New Roman" w:hAnsi="Times New Roman" w:cs="Times New Roman"/>
          <w:bCs/>
          <w:sz w:val="20"/>
          <w:szCs w:val="20"/>
        </w:rPr>
        <w:t>, Political Subdivision Elected Official</w:t>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t>Term expires July 1, 2018</w:t>
      </w:r>
    </w:p>
    <w:p w:rsidR="000B470E" w:rsidRPr="00BC61F0" w:rsidRDefault="000B470E" w:rsidP="0074078D">
      <w:pPr>
        <w:spacing w:line="240" w:lineRule="auto"/>
        <w:contextualSpacing/>
        <w:rPr>
          <w:rFonts w:ascii="Times New Roman" w:hAnsi="Times New Roman" w:cs="Times New Roman"/>
          <w:bCs/>
          <w:sz w:val="20"/>
          <w:szCs w:val="20"/>
        </w:rPr>
      </w:pPr>
      <w:r w:rsidRPr="00BC61F0">
        <w:rPr>
          <w:rFonts w:ascii="Times New Roman" w:hAnsi="Times New Roman" w:cs="Times New Roman"/>
          <w:bCs/>
          <w:sz w:val="20"/>
          <w:szCs w:val="20"/>
        </w:rPr>
        <w:tab/>
        <w:t>Holly Richardson, Citizen Representative</w:t>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t>Term expires September 30, 2016</w:t>
      </w:r>
    </w:p>
    <w:p w:rsidR="000B470E" w:rsidRPr="00BC61F0" w:rsidRDefault="000B470E" w:rsidP="0074078D">
      <w:pPr>
        <w:spacing w:line="240" w:lineRule="auto"/>
        <w:contextualSpacing/>
        <w:rPr>
          <w:rFonts w:ascii="Times New Roman" w:hAnsi="Times New Roman" w:cs="Times New Roman"/>
          <w:bCs/>
          <w:sz w:val="20"/>
          <w:szCs w:val="20"/>
        </w:rPr>
      </w:pPr>
      <w:r w:rsidRPr="00BC61F0">
        <w:rPr>
          <w:rFonts w:ascii="Times New Roman" w:hAnsi="Times New Roman" w:cs="Times New Roman"/>
          <w:bCs/>
          <w:sz w:val="20"/>
          <w:szCs w:val="20"/>
        </w:rPr>
        <w:tab/>
        <w:t>Marie Cornwall, Citizen Representative</w:t>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t>Term expires July 1, 2017</w:t>
      </w:r>
    </w:p>
    <w:p w:rsidR="000B470E" w:rsidRPr="00BC61F0" w:rsidRDefault="000B470E" w:rsidP="0074078D">
      <w:pPr>
        <w:spacing w:line="240" w:lineRule="auto"/>
        <w:contextualSpacing/>
        <w:rPr>
          <w:rFonts w:ascii="Times New Roman" w:hAnsi="Times New Roman" w:cs="Times New Roman"/>
          <w:bCs/>
          <w:sz w:val="20"/>
          <w:szCs w:val="20"/>
        </w:rPr>
      </w:pPr>
      <w:r w:rsidRPr="00BC61F0">
        <w:rPr>
          <w:rFonts w:ascii="Times New Roman" w:hAnsi="Times New Roman" w:cs="Times New Roman"/>
          <w:bCs/>
          <w:sz w:val="20"/>
          <w:szCs w:val="20"/>
        </w:rPr>
        <w:tab/>
        <w:t xml:space="preserve">Doug </w:t>
      </w:r>
      <w:proofErr w:type="spellStart"/>
      <w:r w:rsidRPr="00BC61F0">
        <w:rPr>
          <w:rFonts w:ascii="Times New Roman" w:hAnsi="Times New Roman" w:cs="Times New Roman"/>
          <w:bCs/>
          <w:sz w:val="20"/>
          <w:szCs w:val="20"/>
        </w:rPr>
        <w:t>Misner</w:t>
      </w:r>
      <w:proofErr w:type="spellEnd"/>
      <w:r w:rsidRPr="00BC61F0">
        <w:rPr>
          <w:rFonts w:ascii="Times New Roman" w:hAnsi="Times New Roman" w:cs="Times New Roman"/>
          <w:bCs/>
          <w:sz w:val="20"/>
          <w:szCs w:val="20"/>
        </w:rPr>
        <w:t>, State History Designee</w:t>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t>Term expires March 1, 2019</w:t>
      </w:r>
    </w:p>
    <w:p w:rsidR="000B470E" w:rsidRPr="00BC61F0" w:rsidRDefault="000B470E" w:rsidP="0074078D">
      <w:pPr>
        <w:spacing w:line="240" w:lineRule="auto"/>
        <w:contextualSpacing/>
        <w:rPr>
          <w:rFonts w:ascii="Times New Roman" w:hAnsi="Times New Roman" w:cs="Times New Roman"/>
          <w:bCs/>
          <w:sz w:val="20"/>
          <w:szCs w:val="20"/>
        </w:rPr>
      </w:pPr>
      <w:r w:rsidRPr="00BC61F0">
        <w:rPr>
          <w:rFonts w:ascii="Times New Roman" w:hAnsi="Times New Roman" w:cs="Times New Roman"/>
          <w:bCs/>
          <w:sz w:val="20"/>
          <w:szCs w:val="20"/>
        </w:rPr>
        <w:tab/>
        <w:t>Paul Tonks, Legal Counsel, Attorney General’s Office</w:t>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r w:rsidR="00346DE8" w:rsidRPr="00BC61F0">
        <w:rPr>
          <w:rFonts w:ascii="Times New Roman" w:hAnsi="Times New Roman" w:cs="Times New Roman"/>
          <w:bCs/>
          <w:sz w:val="20"/>
          <w:szCs w:val="20"/>
        </w:rPr>
        <w:tab/>
      </w:r>
    </w:p>
    <w:p w:rsidR="00346DE8" w:rsidRDefault="00346DE8" w:rsidP="0074078D">
      <w:pPr>
        <w:spacing w:line="240" w:lineRule="auto"/>
        <w:contextualSpacing/>
        <w:rPr>
          <w:rFonts w:ascii="Times New Roman" w:hAnsi="Times New Roman" w:cs="Times New Roman"/>
          <w:bCs/>
          <w:sz w:val="24"/>
          <w:szCs w:val="24"/>
        </w:rPr>
      </w:pPr>
    </w:p>
    <w:p w:rsidR="00346DE8" w:rsidRPr="000B542B" w:rsidRDefault="00346DE8" w:rsidP="0074078D">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To apply for Appointment to Board go to </w:t>
      </w:r>
      <w:hyperlink r:id="rId18" w:history="1">
        <w:r w:rsidRPr="002F7198">
          <w:rPr>
            <w:rStyle w:val="Hyperlink"/>
            <w:rFonts w:ascii="Times New Roman" w:hAnsi="Times New Roman" w:cs="Times New Roman"/>
            <w:bCs/>
            <w:sz w:val="24"/>
            <w:szCs w:val="24"/>
          </w:rPr>
          <w:t>http://boards.utah.gov/boardsbydepartment.aspx</w:t>
        </w:r>
      </w:hyperlink>
      <w:r>
        <w:rPr>
          <w:rFonts w:ascii="Times New Roman" w:hAnsi="Times New Roman" w:cs="Times New Roman"/>
          <w:bCs/>
          <w:sz w:val="24"/>
          <w:szCs w:val="24"/>
        </w:rPr>
        <w:t xml:space="preserve"> </w:t>
      </w:r>
    </w:p>
    <w:p w:rsidR="0040197B" w:rsidRPr="000B542B" w:rsidRDefault="0040197B" w:rsidP="0074078D">
      <w:pPr>
        <w:spacing w:line="240" w:lineRule="auto"/>
        <w:contextualSpacing/>
        <w:rPr>
          <w:rFonts w:ascii="Times New Roman" w:hAnsi="Times New Roman" w:cs="Times New Roman"/>
          <w:bCs/>
          <w:sz w:val="24"/>
          <w:szCs w:val="24"/>
        </w:rPr>
      </w:pPr>
    </w:p>
    <w:p w:rsidR="005F0CFF" w:rsidRDefault="005F0CFF" w:rsidP="0074078D">
      <w:pPr>
        <w:spacing w:line="240" w:lineRule="auto"/>
        <w:contextualSpacing/>
        <w:rPr>
          <w:rFonts w:ascii="Times New Roman" w:hAnsi="Times New Roman" w:cs="Times New Roman"/>
          <w:b/>
          <w:bCs/>
          <w:sz w:val="24"/>
          <w:szCs w:val="24"/>
        </w:rPr>
      </w:pPr>
    </w:p>
    <w:p w:rsidR="005F0CFF" w:rsidRDefault="005F0CFF" w:rsidP="0074078D">
      <w:pPr>
        <w:spacing w:line="240" w:lineRule="auto"/>
        <w:contextualSpacing/>
        <w:rPr>
          <w:rFonts w:ascii="Times New Roman" w:hAnsi="Times New Roman" w:cs="Times New Roman"/>
          <w:b/>
          <w:bCs/>
          <w:sz w:val="24"/>
          <w:szCs w:val="24"/>
        </w:rPr>
      </w:pPr>
    </w:p>
    <w:p w:rsidR="00C9487D" w:rsidRDefault="00C9487D" w:rsidP="0074078D">
      <w:pPr>
        <w:spacing w:line="240" w:lineRule="auto"/>
        <w:contextualSpacing/>
        <w:rPr>
          <w:rFonts w:ascii="Times New Roman" w:hAnsi="Times New Roman" w:cs="Times New Roman"/>
          <w:b/>
          <w:bCs/>
          <w:sz w:val="24"/>
          <w:szCs w:val="24"/>
        </w:rPr>
      </w:pPr>
    </w:p>
    <w:p w:rsidR="00C9487D" w:rsidRDefault="00C9487D">
      <w:pPr>
        <w:rPr>
          <w:rFonts w:ascii="Times New Roman" w:hAnsi="Times New Roman" w:cs="Times New Roman"/>
          <w:b/>
          <w:bCs/>
          <w:sz w:val="24"/>
          <w:szCs w:val="24"/>
        </w:rPr>
      </w:pPr>
      <w:r>
        <w:rPr>
          <w:rFonts w:ascii="Times New Roman" w:hAnsi="Times New Roman" w:cs="Times New Roman"/>
          <w:b/>
          <w:bCs/>
          <w:sz w:val="24"/>
          <w:szCs w:val="24"/>
        </w:rPr>
        <w:br w:type="page"/>
      </w:r>
    </w:p>
    <w:p w:rsidR="00C9487D" w:rsidRDefault="00C9487D" w:rsidP="0074078D">
      <w:pPr>
        <w:spacing w:line="240" w:lineRule="auto"/>
        <w:contextualSpacing/>
        <w:rPr>
          <w:rFonts w:ascii="Times New Roman" w:hAnsi="Times New Roman" w:cs="Times New Roman"/>
          <w:b/>
          <w:bCs/>
          <w:sz w:val="24"/>
          <w:szCs w:val="24"/>
        </w:rPr>
      </w:pPr>
    </w:p>
    <w:p w:rsidR="007218C0" w:rsidRDefault="007218C0" w:rsidP="0074078D">
      <w:pPr>
        <w:spacing w:line="240" w:lineRule="auto"/>
        <w:contextualSpacing/>
        <w:rPr>
          <w:rFonts w:ascii="Times New Roman" w:hAnsi="Times New Roman" w:cs="Times New Roman"/>
          <w:bCs/>
          <w:sz w:val="24"/>
          <w:szCs w:val="24"/>
        </w:rPr>
      </w:pPr>
    </w:p>
    <w:p w:rsidR="00DB4F0F" w:rsidRDefault="00DB4F0F" w:rsidP="0074078D">
      <w:pPr>
        <w:spacing w:line="240" w:lineRule="auto"/>
        <w:contextualSpacing/>
        <w:rPr>
          <w:rFonts w:ascii="Times New Roman" w:hAnsi="Times New Roman" w:cs="Times New Roman"/>
          <w:b/>
          <w:bCs/>
          <w:sz w:val="24"/>
          <w:szCs w:val="24"/>
        </w:rPr>
      </w:pPr>
      <w:r>
        <w:rPr>
          <w:noProof/>
        </w:rPr>
        <w:drawing>
          <wp:inline distT="0" distB="0" distL="0" distR="0" wp14:anchorId="542C5310" wp14:editId="1CF0ABCB">
            <wp:extent cx="1674564" cy="1255395"/>
            <wp:effectExtent l="19050" t="0" r="20955" b="382905"/>
            <wp:docPr id="7" name="Picture 7" descr="http://images.clipartpanda.com/legality-clipart-scales-justic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legality-clipart-scales-justice-clipart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4865" cy="12706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B4F0F" w:rsidRDefault="00DB4F0F" w:rsidP="0074078D">
      <w:pPr>
        <w:spacing w:line="240" w:lineRule="auto"/>
        <w:contextualSpacing/>
        <w:rPr>
          <w:rFonts w:ascii="Times New Roman" w:hAnsi="Times New Roman" w:cs="Times New Roman"/>
          <w:b/>
          <w:bCs/>
          <w:sz w:val="24"/>
          <w:szCs w:val="24"/>
        </w:rPr>
      </w:pPr>
    </w:p>
    <w:p w:rsidR="00C9487D" w:rsidRDefault="00C9487D" w:rsidP="0074078D">
      <w:pPr>
        <w:spacing w:line="240" w:lineRule="auto"/>
        <w:contextualSpacing/>
        <w:rPr>
          <w:rFonts w:ascii="Times New Roman" w:hAnsi="Times New Roman" w:cs="Times New Roman"/>
          <w:b/>
          <w:bCs/>
          <w:sz w:val="24"/>
          <w:szCs w:val="24"/>
        </w:rPr>
        <w:sectPr w:rsidR="00C9487D" w:rsidSect="00CF5286">
          <w:type w:val="continuous"/>
          <w:pgSz w:w="15840" w:h="12240" w:orient="landscape" w:code="1"/>
          <w:pgMar w:top="1440" w:right="720" w:bottom="1440" w:left="720" w:header="720" w:footer="720" w:gutter="0"/>
          <w:paperSrc w:first="7" w:other="7"/>
          <w:cols w:space="720"/>
          <w:titlePg/>
          <w:docGrid w:linePitch="360"/>
        </w:sectPr>
      </w:pPr>
    </w:p>
    <w:p w:rsidR="00C650FD" w:rsidRDefault="00C650FD" w:rsidP="0074078D">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2015 </w:t>
      </w:r>
      <w:r w:rsidR="007823CE">
        <w:rPr>
          <w:rFonts w:ascii="Times New Roman" w:hAnsi="Times New Roman" w:cs="Times New Roman"/>
          <w:b/>
          <w:bCs/>
          <w:sz w:val="24"/>
          <w:szCs w:val="24"/>
        </w:rPr>
        <w:t xml:space="preserve">LEGISLATIVE CHANGES </w:t>
      </w:r>
      <w:r w:rsidR="009478F8">
        <w:rPr>
          <w:rFonts w:ascii="Times New Roman" w:hAnsi="Times New Roman" w:cs="Times New Roman"/>
          <w:b/>
          <w:bCs/>
          <w:sz w:val="24"/>
          <w:szCs w:val="24"/>
        </w:rPr>
        <w:t>TO</w:t>
      </w:r>
      <w:r w:rsidR="007823CE">
        <w:rPr>
          <w:rFonts w:ascii="Times New Roman" w:hAnsi="Times New Roman" w:cs="Times New Roman"/>
          <w:b/>
          <w:bCs/>
          <w:sz w:val="24"/>
          <w:szCs w:val="24"/>
        </w:rPr>
        <w:t xml:space="preserve"> </w:t>
      </w:r>
      <w:r w:rsidR="00853EF2">
        <w:rPr>
          <w:rFonts w:ascii="Times New Roman" w:hAnsi="Times New Roman" w:cs="Times New Roman"/>
          <w:b/>
          <w:bCs/>
          <w:sz w:val="24"/>
          <w:szCs w:val="24"/>
        </w:rPr>
        <w:t>Government Records Access and Management Act (GRAMA)</w:t>
      </w:r>
    </w:p>
    <w:p w:rsidR="007823CE" w:rsidRDefault="007823CE" w:rsidP="0074078D">
      <w:pPr>
        <w:spacing w:line="240" w:lineRule="auto"/>
        <w:contextualSpacing/>
        <w:rPr>
          <w:rFonts w:ascii="Times New Roman" w:hAnsi="Times New Roman" w:cs="Times New Roman"/>
          <w:bCs/>
          <w:sz w:val="24"/>
          <w:szCs w:val="24"/>
        </w:rPr>
      </w:pPr>
      <w:r w:rsidRPr="007823CE">
        <w:rPr>
          <w:rFonts w:ascii="Times New Roman" w:hAnsi="Times New Roman" w:cs="Times New Roman"/>
          <w:bCs/>
          <w:sz w:val="24"/>
          <w:szCs w:val="24"/>
        </w:rPr>
        <w:t xml:space="preserve">The </w:t>
      </w:r>
      <w:r>
        <w:rPr>
          <w:rFonts w:ascii="Times New Roman" w:hAnsi="Times New Roman" w:cs="Times New Roman"/>
          <w:bCs/>
          <w:sz w:val="24"/>
          <w:szCs w:val="24"/>
        </w:rPr>
        <w:t>Utah State Legislature made a number of changes to G</w:t>
      </w:r>
      <w:r w:rsidR="00853EF2">
        <w:rPr>
          <w:rFonts w:ascii="Times New Roman" w:hAnsi="Times New Roman" w:cs="Times New Roman"/>
          <w:bCs/>
          <w:sz w:val="24"/>
          <w:szCs w:val="24"/>
        </w:rPr>
        <w:t>RAMA</w:t>
      </w:r>
      <w:r>
        <w:rPr>
          <w:rFonts w:ascii="Times New Roman" w:hAnsi="Times New Roman" w:cs="Times New Roman"/>
          <w:bCs/>
          <w:sz w:val="24"/>
          <w:szCs w:val="24"/>
        </w:rPr>
        <w:t xml:space="preserve"> during the 2015 session</w:t>
      </w:r>
      <w:r w:rsidR="00AA411E">
        <w:rPr>
          <w:rFonts w:ascii="Times New Roman" w:hAnsi="Times New Roman" w:cs="Times New Roman"/>
          <w:bCs/>
          <w:sz w:val="24"/>
          <w:szCs w:val="24"/>
        </w:rPr>
        <w:t xml:space="preserve">.  </w:t>
      </w:r>
      <w:r>
        <w:rPr>
          <w:rFonts w:ascii="Times New Roman" w:hAnsi="Times New Roman" w:cs="Times New Roman"/>
          <w:bCs/>
          <w:sz w:val="24"/>
          <w:szCs w:val="24"/>
        </w:rPr>
        <w:t>In addition to the designation of two new private or protected records, the Legislature substantially changed the appeals process</w:t>
      </w:r>
      <w:r w:rsidR="00AA411E">
        <w:rPr>
          <w:rFonts w:ascii="Times New Roman" w:hAnsi="Times New Roman" w:cs="Times New Roman"/>
          <w:bCs/>
          <w:sz w:val="24"/>
          <w:szCs w:val="24"/>
        </w:rPr>
        <w:t xml:space="preserve">.  </w:t>
      </w:r>
      <w:r>
        <w:rPr>
          <w:rFonts w:ascii="Times New Roman" w:hAnsi="Times New Roman" w:cs="Times New Roman"/>
          <w:bCs/>
          <w:sz w:val="24"/>
          <w:szCs w:val="24"/>
        </w:rPr>
        <w:t xml:space="preserve">Changes to the appeals process further affected changes to the applicability of GRAMA to political subdivisions and the membership of the </w:t>
      </w:r>
      <w:r w:rsidR="008831DD">
        <w:rPr>
          <w:rFonts w:ascii="Times New Roman" w:hAnsi="Times New Roman" w:cs="Times New Roman"/>
          <w:bCs/>
          <w:sz w:val="24"/>
          <w:szCs w:val="24"/>
        </w:rPr>
        <w:t>S</w:t>
      </w:r>
      <w:r>
        <w:rPr>
          <w:rFonts w:ascii="Times New Roman" w:hAnsi="Times New Roman" w:cs="Times New Roman"/>
          <w:bCs/>
          <w:sz w:val="24"/>
          <w:szCs w:val="24"/>
        </w:rPr>
        <w:t xml:space="preserve">tate </w:t>
      </w:r>
      <w:r w:rsidR="008831DD">
        <w:rPr>
          <w:rFonts w:ascii="Times New Roman" w:hAnsi="Times New Roman" w:cs="Times New Roman"/>
          <w:bCs/>
          <w:sz w:val="24"/>
          <w:szCs w:val="24"/>
        </w:rPr>
        <w:t>R</w:t>
      </w:r>
      <w:r>
        <w:rPr>
          <w:rFonts w:ascii="Times New Roman" w:hAnsi="Times New Roman" w:cs="Times New Roman"/>
          <w:bCs/>
          <w:sz w:val="24"/>
          <w:szCs w:val="24"/>
        </w:rPr>
        <w:t xml:space="preserve">ecords </w:t>
      </w:r>
      <w:r w:rsidR="008831DD">
        <w:rPr>
          <w:rFonts w:ascii="Times New Roman" w:hAnsi="Times New Roman" w:cs="Times New Roman"/>
          <w:bCs/>
          <w:sz w:val="24"/>
          <w:szCs w:val="24"/>
        </w:rPr>
        <w:t>C</w:t>
      </w:r>
      <w:r>
        <w:rPr>
          <w:rFonts w:ascii="Times New Roman" w:hAnsi="Times New Roman" w:cs="Times New Roman"/>
          <w:bCs/>
          <w:sz w:val="24"/>
          <w:szCs w:val="24"/>
        </w:rPr>
        <w:t>ommittee</w:t>
      </w:r>
      <w:r w:rsidR="00AA411E">
        <w:rPr>
          <w:rFonts w:ascii="Times New Roman" w:hAnsi="Times New Roman" w:cs="Times New Roman"/>
          <w:bCs/>
          <w:sz w:val="24"/>
          <w:szCs w:val="24"/>
        </w:rPr>
        <w:t xml:space="preserve">.  </w:t>
      </w:r>
      <w:r>
        <w:rPr>
          <w:rFonts w:ascii="Times New Roman" w:hAnsi="Times New Roman" w:cs="Times New Roman"/>
          <w:bCs/>
          <w:sz w:val="24"/>
          <w:szCs w:val="24"/>
        </w:rPr>
        <w:t xml:space="preserve">A summary of the changes </w:t>
      </w:r>
      <w:proofErr w:type="gramStart"/>
      <w:r>
        <w:rPr>
          <w:rFonts w:ascii="Times New Roman" w:hAnsi="Times New Roman" w:cs="Times New Roman"/>
          <w:bCs/>
          <w:sz w:val="24"/>
          <w:szCs w:val="24"/>
        </w:rPr>
        <w:t>is provided</w:t>
      </w:r>
      <w:proofErr w:type="gramEnd"/>
      <w:r>
        <w:rPr>
          <w:rFonts w:ascii="Times New Roman" w:hAnsi="Times New Roman" w:cs="Times New Roman"/>
          <w:bCs/>
          <w:sz w:val="24"/>
          <w:szCs w:val="24"/>
        </w:rPr>
        <w:t xml:space="preserve"> herein</w:t>
      </w:r>
      <w:r w:rsidR="00AA411E">
        <w:rPr>
          <w:rFonts w:ascii="Times New Roman" w:hAnsi="Times New Roman" w:cs="Times New Roman"/>
          <w:bCs/>
          <w:sz w:val="24"/>
          <w:szCs w:val="24"/>
        </w:rPr>
        <w:t xml:space="preserve">.  </w:t>
      </w:r>
      <w:r>
        <w:rPr>
          <w:rFonts w:ascii="Times New Roman" w:hAnsi="Times New Roman" w:cs="Times New Roman"/>
          <w:bCs/>
          <w:sz w:val="24"/>
          <w:szCs w:val="24"/>
        </w:rPr>
        <w:t xml:space="preserve">To read the comprehensive changes see </w:t>
      </w:r>
      <w:r w:rsidRPr="007823CE">
        <w:rPr>
          <w:rFonts w:ascii="Times New Roman" w:hAnsi="Times New Roman" w:cs="Times New Roman"/>
          <w:bCs/>
          <w:sz w:val="24"/>
          <w:szCs w:val="24"/>
          <w:u w:val="single"/>
        </w:rPr>
        <w:t>Legislative changes to GRAMA in 2015</w:t>
      </w:r>
      <w:r>
        <w:rPr>
          <w:rFonts w:ascii="Times New Roman" w:hAnsi="Times New Roman" w:cs="Times New Roman"/>
          <w:bCs/>
          <w:sz w:val="24"/>
          <w:szCs w:val="24"/>
        </w:rPr>
        <w:t xml:space="preserve">, by </w:t>
      </w:r>
      <w:r w:rsidR="008831DD">
        <w:rPr>
          <w:rFonts w:ascii="Times New Roman" w:hAnsi="Times New Roman" w:cs="Times New Roman"/>
          <w:bCs/>
          <w:sz w:val="24"/>
          <w:szCs w:val="24"/>
        </w:rPr>
        <w:t xml:space="preserve">the </w:t>
      </w:r>
      <w:r>
        <w:rPr>
          <w:rFonts w:ascii="Times New Roman" w:hAnsi="Times New Roman" w:cs="Times New Roman"/>
          <w:bCs/>
          <w:sz w:val="24"/>
          <w:szCs w:val="24"/>
        </w:rPr>
        <w:t xml:space="preserve">Government Records Ombudsman, Rosemary </w:t>
      </w:r>
      <w:proofErr w:type="spellStart"/>
      <w:r>
        <w:rPr>
          <w:rFonts w:ascii="Times New Roman" w:hAnsi="Times New Roman" w:cs="Times New Roman"/>
          <w:bCs/>
          <w:sz w:val="24"/>
          <w:szCs w:val="24"/>
        </w:rPr>
        <w:t>Cundiff</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Utah</w:t>
      </w:r>
      <w:proofErr w:type="gramEnd"/>
      <w:r>
        <w:rPr>
          <w:rFonts w:ascii="Times New Roman" w:hAnsi="Times New Roman" w:cs="Times New Roman"/>
          <w:bCs/>
          <w:sz w:val="24"/>
          <w:szCs w:val="24"/>
        </w:rPr>
        <w:t xml:space="preserve"> State Archives</w:t>
      </w:r>
      <w:r w:rsidR="008831DD">
        <w:rPr>
          <w:rFonts w:ascii="Times New Roman" w:hAnsi="Times New Roman" w:cs="Times New Roman"/>
          <w:bCs/>
          <w:sz w:val="24"/>
          <w:szCs w:val="24"/>
        </w:rPr>
        <w:t>,</w:t>
      </w:r>
      <w:r>
        <w:rPr>
          <w:rFonts w:ascii="Times New Roman" w:hAnsi="Times New Roman" w:cs="Times New Roman"/>
          <w:bCs/>
          <w:sz w:val="24"/>
          <w:szCs w:val="24"/>
        </w:rPr>
        <w:t xml:space="preserve"> available online:  </w:t>
      </w:r>
      <w:hyperlink r:id="rId20" w:history="1">
        <w:r w:rsidRPr="002F7198">
          <w:rPr>
            <w:rStyle w:val="Hyperlink"/>
            <w:rFonts w:ascii="Times New Roman" w:hAnsi="Times New Roman" w:cs="Times New Roman"/>
            <w:bCs/>
            <w:sz w:val="24"/>
            <w:szCs w:val="24"/>
          </w:rPr>
          <w:t>http://archives.utah.gov/opengovernment/GRAMA-changes-2015.pdf</w:t>
        </w:r>
      </w:hyperlink>
      <w:r>
        <w:rPr>
          <w:rFonts w:ascii="Times New Roman" w:hAnsi="Times New Roman" w:cs="Times New Roman"/>
          <w:bCs/>
          <w:sz w:val="24"/>
          <w:szCs w:val="24"/>
        </w:rPr>
        <w:t xml:space="preserve">. </w:t>
      </w:r>
    </w:p>
    <w:p w:rsidR="00B0740A" w:rsidRDefault="00B0740A" w:rsidP="0074078D">
      <w:pPr>
        <w:spacing w:line="240" w:lineRule="auto"/>
        <w:contextualSpacing/>
        <w:rPr>
          <w:rFonts w:ascii="Times New Roman" w:hAnsi="Times New Roman" w:cs="Times New Roman"/>
          <w:b/>
          <w:bCs/>
          <w:sz w:val="24"/>
          <w:szCs w:val="24"/>
          <w:u w:val="single"/>
        </w:rPr>
      </w:pPr>
    </w:p>
    <w:p w:rsidR="007823CE" w:rsidRDefault="007823CE" w:rsidP="0074078D">
      <w:pPr>
        <w:spacing w:line="240" w:lineRule="auto"/>
        <w:contextualSpacing/>
        <w:rPr>
          <w:rFonts w:ascii="Times New Roman" w:eastAsia="Arial" w:hAnsi="Times New Roman" w:cs="Times New Roman"/>
          <w:b/>
          <w:sz w:val="24"/>
          <w:szCs w:val="24"/>
          <w:u w:val="single"/>
          <w:shd w:val="clear" w:color="auto" w:fill="F9F9F9"/>
        </w:rPr>
      </w:pPr>
      <w:r>
        <w:rPr>
          <w:rFonts w:ascii="Times New Roman" w:hAnsi="Times New Roman" w:cs="Times New Roman"/>
          <w:b/>
          <w:bCs/>
          <w:sz w:val="24"/>
          <w:szCs w:val="24"/>
          <w:u w:val="single"/>
        </w:rPr>
        <w:t xml:space="preserve">State Records Committee Membership (Utah Code </w:t>
      </w:r>
      <w:r w:rsidRPr="0052417D">
        <w:rPr>
          <w:rFonts w:ascii="Times New Roman" w:eastAsia="Arial" w:hAnsi="Times New Roman" w:cs="Times New Roman"/>
          <w:b/>
          <w:sz w:val="24"/>
          <w:szCs w:val="24"/>
          <w:u w:val="single"/>
          <w:shd w:val="clear" w:color="auto" w:fill="F9F9F9"/>
        </w:rPr>
        <w:t>§</w:t>
      </w:r>
      <w:r>
        <w:rPr>
          <w:rFonts w:ascii="Times New Roman" w:eastAsia="Arial" w:hAnsi="Times New Roman" w:cs="Times New Roman"/>
          <w:b/>
          <w:sz w:val="24"/>
          <w:szCs w:val="24"/>
          <w:u w:val="single"/>
          <w:shd w:val="clear" w:color="auto" w:fill="F9F9F9"/>
        </w:rPr>
        <w:t xml:space="preserve"> 63G-</w:t>
      </w:r>
      <w:r w:rsidR="00F75770">
        <w:rPr>
          <w:rFonts w:ascii="Times New Roman" w:eastAsia="Arial" w:hAnsi="Times New Roman" w:cs="Times New Roman"/>
          <w:b/>
          <w:sz w:val="24"/>
          <w:szCs w:val="24"/>
          <w:u w:val="single"/>
          <w:shd w:val="clear" w:color="auto" w:fill="F9F9F9"/>
        </w:rPr>
        <w:t>2-</w:t>
      </w:r>
      <w:r>
        <w:rPr>
          <w:rFonts w:ascii="Times New Roman" w:eastAsia="Arial" w:hAnsi="Times New Roman" w:cs="Times New Roman"/>
          <w:b/>
          <w:sz w:val="24"/>
          <w:szCs w:val="24"/>
          <w:u w:val="single"/>
          <w:shd w:val="clear" w:color="auto" w:fill="F9F9F9"/>
        </w:rPr>
        <w:t>501)</w:t>
      </w:r>
    </w:p>
    <w:p w:rsidR="007823CE" w:rsidRPr="00826066" w:rsidRDefault="00826066" w:rsidP="00346DE8">
      <w:pPr>
        <w:shd w:val="clear" w:color="auto" w:fill="FFFFFF" w:themeFill="background1"/>
        <w:spacing w:line="240" w:lineRule="auto"/>
        <w:contextualSpacing/>
        <w:rPr>
          <w:rFonts w:ascii="Times New Roman" w:hAnsi="Times New Roman" w:cs="Times New Roman"/>
          <w:b/>
          <w:bCs/>
          <w:sz w:val="24"/>
          <w:szCs w:val="24"/>
          <w:u w:val="single"/>
        </w:rPr>
      </w:pPr>
      <w:r w:rsidRPr="00826066">
        <w:rPr>
          <w:rFonts w:ascii="Times New Roman" w:hAnsi="Times New Roman" w:cs="Times New Roman"/>
          <w:sz w:val="24"/>
          <w:szCs w:val="24"/>
        </w:rPr>
        <w:t>Prior to updates, the State Records Committee was made up of seven individuals, including a records management professional, a designee of the Division of State History, a designee of the Governor, two citizens, a representative of the news media, and an elected official</w:t>
      </w:r>
      <w:r w:rsidR="00AA411E" w:rsidRPr="00826066">
        <w:rPr>
          <w:rFonts w:ascii="Times New Roman" w:hAnsi="Times New Roman" w:cs="Times New Roman"/>
          <w:sz w:val="24"/>
          <w:szCs w:val="24"/>
        </w:rPr>
        <w:t xml:space="preserve">.  </w:t>
      </w:r>
      <w:r w:rsidRPr="00826066">
        <w:rPr>
          <w:rFonts w:ascii="Times New Roman" w:hAnsi="Times New Roman" w:cs="Times New Roman"/>
          <w:sz w:val="24"/>
          <w:szCs w:val="24"/>
        </w:rPr>
        <w:t xml:space="preserve">The Legislature has replaced the elected official with a person </w:t>
      </w:r>
      <w:r w:rsidRPr="00826066">
        <w:rPr>
          <w:rFonts w:ascii="Times New Roman" w:hAnsi="Times New Roman" w:cs="Times New Roman"/>
          <w:sz w:val="24"/>
          <w:szCs w:val="24"/>
        </w:rPr>
        <w:lastRenderedPageBreak/>
        <w:t>representing political subdivisions as recommended by the Utah League of Cities and Towns.</w:t>
      </w:r>
    </w:p>
    <w:p w:rsidR="0052417D" w:rsidRPr="0052417D" w:rsidRDefault="0052417D" w:rsidP="0074078D">
      <w:pPr>
        <w:spacing w:line="240" w:lineRule="auto"/>
        <w:contextualSpacing/>
        <w:rPr>
          <w:rFonts w:ascii="Times New Roman" w:hAnsi="Times New Roman" w:cs="Times New Roman"/>
          <w:b/>
          <w:bCs/>
          <w:sz w:val="24"/>
          <w:szCs w:val="24"/>
          <w:u w:val="single"/>
        </w:rPr>
      </w:pPr>
      <w:r w:rsidRPr="0052417D">
        <w:rPr>
          <w:rFonts w:ascii="Times New Roman" w:hAnsi="Times New Roman" w:cs="Times New Roman"/>
          <w:b/>
          <w:bCs/>
          <w:sz w:val="24"/>
          <w:szCs w:val="24"/>
          <w:u w:val="single"/>
        </w:rPr>
        <w:t>Local Appeals Boards</w:t>
      </w:r>
      <w:r>
        <w:rPr>
          <w:rFonts w:ascii="Times New Roman" w:hAnsi="Times New Roman" w:cs="Times New Roman"/>
          <w:b/>
          <w:bCs/>
          <w:sz w:val="24"/>
          <w:szCs w:val="24"/>
          <w:u w:val="single"/>
        </w:rPr>
        <w:t xml:space="preserve"> </w:t>
      </w:r>
      <w:r w:rsidR="007823CE">
        <w:rPr>
          <w:rFonts w:ascii="Times New Roman" w:hAnsi="Times New Roman" w:cs="Times New Roman"/>
          <w:b/>
          <w:bCs/>
          <w:sz w:val="24"/>
          <w:szCs w:val="24"/>
          <w:u w:val="single"/>
        </w:rPr>
        <w:t>(</w:t>
      </w:r>
      <w:r w:rsidRPr="0052417D">
        <w:rPr>
          <w:rFonts w:ascii="Times New Roman" w:hAnsi="Times New Roman" w:cs="Times New Roman"/>
          <w:b/>
          <w:bCs/>
          <w:sz w:val="24"/>
          <w:szCs w:val="24"/>
          <w:u w:val="single"/>
        </w:rPr>
        <w:t xml:space="preserve">Utah Code </w:t>
      </w:r>
      <w:r w:rsidRPr="0052417D">
        <w:rPr>
          <w:rFonts w:ascii="Times New Roman" w:eastAsia="Arial" w:hAnsi="Times New Roman" w:cs="Times New Roman"/>
          <w:b/>
          <w:sz w:val="24"/>
          <w:szCs w:val="24"/>
          <w:u w:val="single"/>
          <w:shd w:val="clear" w:color="auto" w:fill="F9F9F9"/>
        </w:rPr>
        <w:t>§ 63G-2-701</w:t>
      </w:r>
      <w:r w:rsidR="007823CE">
        <w:rPr>
          <w:rFonts w:ascii="Times New Roman" w:eastAsia="Arial" w:hAnsi="Times New Roman" w:cs="Times New Roman"/>
          <w:b/>
          <w:sz w:val="24"/>
          <w:szCs w:val="24"/>
          <w:u w:val="single"/>
          <w:shd w:val="clear" w:color="auto" w:fill="F9F9F9"/>
        </w:rPr>
        <w:t>)</w:t>
      </w:r>
    </w:p>
    <w:p w:rsidR="007C284C" w:rsidRPr="00826066" w:rsidRDefault="007C284C" w:rsidP="0074078D">
      <w:pPr>
        <w:spacing w:line="240" w:lineRule="auto"/>
        <w:contextualSpacing/>
        <w:rPr>
          <w:rFonts w:ascii="Times New Roman" w:hAnsi="Times New Roman" w:cs="Times New Roman"/>
          <w:sz w:val="24"/>
          <w:szCs w:val="24"/>
        </w:rPr>
      </w:pPr>
      <w:r w:rsidRPr="00826066">
        <w:rPr>
          <w:rFonts w:ascii="Times New Roman" w:hAnsi="Times New Roman" w:cs="Times New Roman"/>
          <w:sz w:val="24"/>
          <w:szCs w:val="24"/>
        </w:rPr>
        <w:t>Political subdivisions may adopt ordinances or policies that relate to certain records management and access practices and that are applicable throughout their jurisdictions</w:t>
      </w:r>
      <w:r w:rsidR="00AA411E" w:rsidRPr="00826066">
        <w:rPr>
          <w:rFonts w:ascii="Times New Roman" w:hAnsi="Times New Roman" w:cs="Times New Roman"/>
          <w:sz w:val="24"/>
          <w:szCs w:val="24"/>
        </w:rPr>
        <w:t xml:space="preserve">.  </w:t>
      </w:r>
      <w:r w:rsidRPr="00826066">
        <w:rPr>
          <w:rFonts w:ascii="Times New Roman" w:hAnsi="Times New Roman" w:cs="Times New Roman"/>
          <w:sz w:val="24"/>
          <w:szCs w:val="24"/>
        </w:rPr>
        <w:t>Prior to updates, the law authorized political subdivisions to establish a separate appeals process</w:t>
      </w:r>
      <w:r w:rsidR="00AA411E" w:rsidRPr="00826066">
        <w:rPr>
          <w:rFonts w:ascii="Times New Roman" w:hAnsi="Times New Roman" w:cs="Times New Roman"/>
          <w:sz w:val="24"/>
          <w:szCs w:val="24"/>
        </w:rPr>
        <w:t xml:space="preserve">.  </w:t>
      </w:r>
      <w:r w:rsidRPr="00826066">
        <w:rPr>
          <w:rFonts w:ascii="Times New Roman" w:hAnsi="Times New Roman" w:cs="Times New Roman"/>
          <w:sz w:val="24"/>
          <w:szCs w:val="24"/>
        </w:rPr>
        <w:t xml:space="preserve">As set forth, this appeals process could include an appeals board comprised of </w:t>
      </w:r>
      <w:r w:rsidR="00AA411E" w:rsidRPr="00826066">
        <w:rPr>
          <w:rFonts w:ascii="Times New Roman" w:hAnsi="Times New Roman" w:cs="Times New Roman"/>
          <w:sz w:val="24"/>
          <w:szCs w:val="24"/>
        </w:rPr>
        <w:t>the governing body either</w:t>
      </w:r>
      <w:r w:rsidRPr="00826066">
        <w:rPr>
          <w:rFonts w:ascii="Times New Roman" w:hAnsi="Times New Roman" w:cs="Times New Roman"/>
          <w:sz w:val="24"/>
          <w:szCs w:val="24"/>
        </w:rPr>
        <w:t xml:space="preserve"> of the political subdivision or of a separate appeals board comp</w:t>
      </w:r>
      <w:r w:rsidR="008831DD">
        <w:rPr>
          <w:rFonts w:ascii="Times New Roman" w:hAnsi="Times New Roman" w:cs="Times New Roman"/>
          <w:sz w:val="24"/>
          <w:szCs w:val="24"/>
        </w:rPr>
        <w:t>osed</w:t>
      </w:r>
      <w:r w:rsidRPr="00826066">
        <w:rPr>
          <w:rFonts w:ascii="Times New Roman" w:hAnsi="Times New Roman" w:cs="Times New Roman"/>
          <w:sz w:val="24"/>
          <w:szCs w:val="24"/>
        </w:rPr>
        <w:t xml:space="preserve"> of members of the governing body and the public, but appointed by the governing body. </w:t>
      </w:r>
    </w:p>
    <w:p w:rsidR="007C284C" w:rsidRPr="00826066" w:rsidRDefault="007C284C" w:rsidP="0074078D">
      <w:pPr>
        <w:spacing w:line="240" w:lineRule="auto"/>
        <w:contextualSpacing/>
        <w:rPr>
          <w:rFonts w:ascii="Times New Roman" w:hAnsi="Times New Roman" w:cs="Times New Roman"/>
          <w:sz w:val="24"/>
          <w:szCs w:val="24"/>
        </w:rPr>
      </w:pPr>
    </w:p>
    <w:p w:rsidR="007C284C" w:rsidRPr="00826066" w:rsidRDefault="007C284C" w:rsidP="0074078D">
      <w:pPr>
        <w:spacing w:line="240" w:lineRule="auto"/>
        <w:contextualSpacing/>
        <w:rPr>
          <w:rFonts w:ascii="Times New Roman" w:hAnsi="Times New Roman" w:cs="Times New Roman"/>
          <w:sz w:val="24"/>
          <w:szCs w:val="24"/>
        </w:rPr>
      </w:pPr>
      <w:r w:rsidRPr="00826066">
        <w:rPr>
          <w:rFonts w:ascii="Times New Roman" w:hAnsi="Times New Roman" w:cs="Times New Roman"/>
          <w:sz w:val="24"/>
          <w:szCs w:val="24"/>
        </w:rPr>
        <w:t>Local ordinances also designated the chief administrative officer to hear appeals</w:t>
      </w:r>
      <w:r w:rsidR="00AA411E" w:rsidRPr="00826066">
        <w:rPr>
          <w:rFonts w:ascii="Times New Roman" w:hAnsi="Times New Roman" w:cs="Times New Roman"/>
          <w:sz w:val="24"/>
          <w:szCs w:val="24"/>
        </w:rPr>
        <w:t xml:space="preserve">.  </w:t>
      </w:r>
      <w:r w:rsidRPr="00826066">
        <w:rPr>
          <w:rFonts w:ascii="Times New Roman" w:hAnsi="Times New Roman" w:cs="Times New Roman"/>
          <w:sz w:val="24"/>
          <w:szCs w:val="24"/>
        </w:rPr>
        <w:t>Although by agreement between the political subdivision and the requester, an additional level of administrative review could be requested of the State Records Committee</w:t>
      </w:r>
      <w:proofErr w:type="gramStart"/>
      <w:r w:rsidR="008831DD">
        <w:rPr>
          <w:rFonts w:ascii="Times New Roman" w:hAnsi="Times New Roman" w:cs="Times New Roman"/>
          <w:sz w:val="24"/>
          <w:szCs w:val="24"/>
        </w:rPr>
        <w:t xml:space="preserve">. </w:t>
      </w:r>
      <w:proofErr w:type="gramEnd"/>
      <w:r w:rsidR="008831DD">
        <w:rPr>
          <w:rFonts w:ascii="Times New Roman" w:hAnsi="Times New Roman" w:cs="Times New Roman"/>
          <w:sz w:val="24"/>
          <w:szCs w:val="24"/>
        </w:rPr>
        <w:t>A</w:t>
      </w:r>
      <w:r w:rsidRPr="00826066">
        <w:rPr>
          <w:rFonts w:ascii="Times New Roman" w:hAnsi="Times New Roman" w:cs="Times New Roman"/>
          <w:sz w:val="24"/>
          <w:szCs w:val="24"/>
        </w:rPr>
        <w:t xml:space="preserve">ppeals of decisions of local boards </w:t>
      </w:r>
      <w:proofErr w:type="gramStart"/>
      <w:r w:rsidRPr="00826066">
        <w:rPr>
          <w:rFonts w:ascii="Times New Roman" w:hAnsi="Times New Roman" w:cs="Times New Roman"/>
          <w:sz w:val="24"/>
          <w:szCs w:val="24"/>
        </w:rPr>
        <w:t>were appealed</w:t>
      </w:r>
      <w:proofErr w:type="gramEnd"/>
      <w:r w:rsidRPr="00826066">
        <w:rPr>
          <w:rFonts w:ascii="Times New Roman" w:hAnsi="Times New Roman" w:cs="Times New Roman"/>
          <w:sz w:val="24"/>
          <w:szCs w:val="24"/>
        </w:rPr>
        <w:t xml:space="preserve"> in district court. </w:t>
      </w:r>
    </w:p>
    <w:p w:rsidR="007C284C" w:rsidRPr="00826066" w:rsidRDefault="007C284C" w:rsidP="0074078D">
      <w:pPr>
        <w:spacing w:line="240" w:lineRule="auto"/>
        <w:contextualSpacing/>
        <w:rPr>
          <w:rFonts w:ascii="Times New Roman" w:hAnsi="Times New Roman" w:cs="Times New Roman"/>
          <w:sz w:val="24"/>
          <w:szCs w:val="24"/>
        </w:rPr>
      </w:pPr>
    </w:p>
    <w:p w:rsidR="007C284C" w:rsidRPr="00826066" w:rsidRDefault="007C284C" w:rsidP="0074078D">
      <w:pPr>
        <w:spacing w:line="240" w:lineRule="auto"/>
        <w:contextualSpacing/>
        <w:rPr>
          <w:rFonts w:ascii="Times New Roman" w:hAnsi="Times New Roman" w:cs="Times New Roman"/>
          <w:bCs/>
          <w:sz w:val="24"/>
          <w:szCs w:val="24"/>
        </w:rPr>
      </w:pPr>
      <w:r w:rsidRPr="00826066">
        <w:rPr>
          <w:rFonts w:ascii="Times New Roman" w:hAnsi="Times New Roman" w:cs="Times New Roman"/>
          <w:sz w:val="24"/>
          <w:szCs w:val="24"/>
        </w:rPr>
        <w:lastRenderedPageBreak/>
        <w:t>The amended law completely change</w:t>
      </w:r>
      <w:r w:rsidR="008831DD">
        <w:rPr>
          <w:rFonts w:ascii="Times New Roman" w:hAnsi="Times New Roman" w:cs="Times New Roman"/>
          <w:sz w:val="24"/>
          <w:szCs w:val="24"/>
        </w:rPr>
        <w:t>d</w:t>
      </w:r>
      <w:r w:rsidRPr="00826066">
        <w:rPr>
          <w:rFonts w:ascii="Times New Roman" w:hAnsi="Times New Roman" w:cs="Times New Roman"/>
          <w:sz w:val="24"/>
          <w:szCs w:val="24"/>
        </w:rPr>
        <w:t xml:space="preserve"> the nature of local appeals boards</w:t>
      </w:r>
      <w:r w:rsidR="00AA411E" w:rsidRPr="00826066">
        <w:rPr>
          <w:rFonts w:ascii="Times New Roman" w:hAnsi="Times New Roman" w:cs="Times New Roman"/>
          <w:sz w:val="24"/>
          <w:szCs w:val="24"/>
        </w:rPr>
        <w:t xml:space="preserve">.  </w:t>
      </w:r>
      <w:r w:rsidRPr="00826066">
        <w:rPr>
          <w:rFonts w:ascii="Times New Roman" w:hAnsi="Times New Roman" w:cs="Times New Roman"/>
          <w:sz w:val="24"/>
          <w:szCs w:val="24"/>
        </w:rPr>
        <w:t>The first step of appeal for a requester or interested party is still to the political subdivision’s chief administrative officer</w:t>
      </w:r>
      <w:r w:rsidR="00AA411E" w:rsidRPr="00826066">
        <w:rPr>
          <w:rFonts w:ascii="Times New Roman" w:hAnsi="Times New Roman" w:cs="Times New Roman"/>
          <w:sz w:val="24"/>
          <w:szCs w:val="24"/>
        </w:rPr>
        <w:t xml:space="preserve">.  </w:t>
      </w:r>
      <w:proofErr w:type="gramStart"/>
      <w:r w:rsidRPr="00826066">
        <w:rPr>
          <w:rFonts w:ascii="Times New Roman" w:hAnsi="Times New Roman" w:cs="Times New Roman"/>
          <w:sz w:val="24"/>
          <w:szCs w:val="24"/>
        </w:rPr>
        <w:t>But</w:t>
      </w:r>
      <w:proofErr w:type="gramEnd"/>
      <w:r w:rsidRPr="00826066">
        <w:rPr>
          <w:rFonts w:ascii="Times New Roman" w:hAnsi="Times New Roman" w:cs="Times New Roman"/>
          <w:sz w:val="24"/>
          <w:szCs w:val="24"/>
        </w:rPr>
        <w:t>, political subdivisions may establish appeals boards as the next level of appeal</w:t>
      </w:r>
      <w:r w:rsidR="00AA411E" w:rsidRPr="00826066">
        <w:rPr>
          <w:rFonts w:ascii="Times New Roman" w:hAnsi="Times New Roman" w:cs="Times New Roman"/>
          <w:sz w:val="24"/>
          <w:szCs w:val="24"/>
        </w:rPr>
        <w:t xml:space="preserve">.  </w:t>
      </w:r>
      <w:r w:rsidRPr="00826066">
        <w:rPr>
          <w:rFonts w:ascii="Times New Roman" w:hAnsi="Times New Roman" w:cs="Times New Roman"/>
          <w:b/>
          <w:sz w:val="24"/>
          <w:szCs w:val="24"/>
          <w:u w:val="single"/>
        </w:rPr>
        <w:t>An appeals board established by a political subdivision must be composed of three members</w:t>
      </w:r>
      <w:r w:rsidR="00AA411E" w:rsidRPr="00826066">
        <w:rPr>
          <w:rFonts w:ascii="Times New Roman" w:hAnsi="Times New Roman" w:cs="Times New Roman"/>
          <w:b/>
          <w:sz w:val="24"/>
          <w:szCs w:val="24"/>
          <w:u w:val="single"/>
        </w:rPr>
        <w:t xml:space="preserve">.  </w:t>
      </w:r>
      <w:r w:rsidRPr="00826066">
        <w:rPr>
          <w:rFonts w:ascii="Times New Roman" w:hAnsi="Times New Roman" w:cs="Times New Roman"/>
          <w:b/>
          <w:sz w:val="24"/>
          <w:szCs w:val="24"/>
          <w:u w:val="single"/>
        </w:rPr>
        <w:t>One must be an employee of the political subdivision</w:t>
      </w:r>
      <w:r w:rsidR="00AA411E" w:rsidRPr="00826066">
        <w:rPr>
          <w:rFonts w:ascii="Times New Roman" w:hAnsi="Times New Roman" w:cs="Times New Roman"/>
          <w:b/>
          <w:sz w:val="24"/>
          <w:szCs w:val="24"/>
          <w:u w:val="single"/>
        </w:rPr>
        <w:t xml:space="preserve">.  </w:t>
      </w:r>
      <w:r w:rsidRPr="00826066">
        <w:rPr>
          <w:rFonts w:ascii="Times New Roman" w:hAnsi="Times New Roman" w:cs="Times New Roman"/>
          <w:b/>
          <w:sz w:val="24"/>
          <w:szCs w:val="24"/>
          <w:u w:val="single"/>
        </w:rPr>
        <w:t>One must be a member of the public, and the last must be a member of the public who has “professional experience with requesting or managing records.”</w:t>
      </w:r>
      <w:r w:rsidRPr="00826066">
        <w:rPr>
          <w:rFonts w:ascii="Times New Roman" w:hAnsi="Times New Roman" w:cs="Times New Roman"/>
          <w:bCs/>
          <w:sz w:val="24"/>
          <w:szCs w:val="24"/>
        </w:rPr>
        <w:t xml:space="preserve"> </w:t>
      </w:r>
    </w:p>
    <w:p w:rsidR="007C284C" w:rsidRDefault="007C284C" w:rsidP="0074078D">
      <w:pPr>
        <w:spacing w:line="240" w:lineRule="auto"/>
        <w:contextualSpacing/>
        <w:rPr>
          <w:rFonts w:ascii="Times New Roman" w:hAnsi="Times New Roman" w:cs="Times New Roman"/>
          <w:bCs/>
          <w:sz w:val="24"/>
          <w:szCs w:val="24"/>
        </w:rPr>
      </w:pPr>
    </w:p>
    <w:p w:rsidR="00826066" w:rsidRPr="00826066" w:rsidRDefault="007C284C" w:rsidP="00826066">
      <w:pPr>
        <w:pStyle w:val="ListParagraph"/>
        <w:numPr>
          <w:ilvl w:val="0"/>
          <w:numId w:val="10"/>
        </w:numPr>
        <w:spacing w:line="240" w:lineRule="auto"/>
        <w:rPr>
          <w:rFonts w:ascii="Times New Roman" w:hAnsi="Times New Roman" w:cs="Times New Roman"/>
          <w:bCs/>
          <w:sz w:val="24"/>
          <w:szCs w:val="24"/>
        </w:rPr>
      </w:pPr>
      <w:r w:rsidRPr="00826066">
        <w:rPr>
          <w:rFonts w:ascii="Times New Roman" w:hAnsi="Times New Roman" w:cs="Times New Roman"/>
          <w:sz w:val="24"/>
          <w:szCs w:val="24"/>
        </w:rPr>
        <w:lastRenderedPageBreak/>
        <w:t xml:space="preserve">If a political subdivision establishes an appeals board, then any appeal of a decision of the chief administrative officer </w:t>
      </w:r>
      <w:proofErr w:type="gramStart"/>
      <w:r w:rsidRPr="00826066">
        <w:rPr>
          <w:rFonts w:ascii="Times New Roman" w:hAnsi="Times New Roman" w:cs="Times New Roman"/>
          <w:sz w:val="24"/>
          <w:szCs w:val="24"/>
        </w:rPr>
        <w:t>must be made</w:t>
      </w:r>
      <w:proofErr w:type="gramEnd"/>
      <w:r w:rsidRPr="00826066">
        <w:rPr>
          <w:rFonts w:ascii="Times New Roman" w:hAnsi="Times New Roman" w:cs="Times New Roman"/>
          <w:sz w:val="24"/>
          <w:szCs w:val="24"/>
        </w:rPr>
        <w:t xml:space="preserve"> to the appeals board. </w:t>
      </w:r>
    </w:p>
    <w:p w:rsidR="00826066" w:rsidRPr="00826066" w:rsidRDefault="007C284C" w:rsidP="00826066">
      <w:pPr>
        <w:pStyle w:val="ListParagraph"/>
        <w:numPr>
          <w:ilvl w:val="0"/>
          <w:numId w:val="10"/>
        </w:numPr>
        <w:spacing w:line="240" w:lineRule="auto"/>
        <w:rPr>
          <w:rFonts w:ascii="Times New Roman" w:hAnsi="Times New Roman" w:cs="Times New Roman"/>
          <w:bCs/>
          <w:sz w:val="24"/>
          <w:szCs w:val="24"/>
        </w:rPr>
      </w:pPr>
      <w:r w:rsidRPr="00826066">
        <w:rPr>
          <w:rFonts w:ascii="Times New Roman" w:hAnsi="Times New Roman" w:cs="Times New Roman"/>
          <w:sz w:val="24"/>
          <w:szCs w:val="24"/>
        </w:rPr>
        <w:t xml:space="preserve">If a political subdivision does not establish an appeals board, the chief administrative officer’s denial affirmation </w:t>
      </w:r>
      <w:proofErr w:type="gramStart"/>
      <w:r w:rsidRPr="00826066">
        <w:rPr>
          <w:rFonts w:ascii="Times New Roman" w:hAnsi="Times New Roman" w:cs="Times New Roman"/>
          <w:sz w:val="24"/>
          <w:szCs w:val="24"/>
        </w:rPr>
        <w:t>may be appealed</w:t>
      </w:r>
      <w:proofErr w:type="gramEnd"/>
      <w:r w:rsidRPr="00826066">
        <w:rPr>
          <w:rFonts w:ascii="Times New Roman" w:hAnsi="Times New Roman" w:cs="Times New Roman"/>
          <w:sz w:val="24"/>
          <w:szCs w:val="24"/>
        </w:rPr>
        <w:t xml:space="preserve"> to the State Records Committee or in the district court. </w:t>
      </w:r>
    </w:p>
    <w:p w:rsidR="00826066" w:rsidRPr="00826066" w:rsidRDefault="007C284C" w:rsidP="00826066">
      <w:pPr>
        <w:pStyle w:val="ListParagraph"/>
        <w:numPr>
          <w:ilvl w:val="0"/>
          <w:numId w:val="10"/>
        </w:numPr>
        <w:spacing w:line="240" w:lineRule="auto"/>
        <w:rPr>
          <w:rFonts w:ascii="Times New Roman" w:hAnsi="Times New Roman" w:cs="Times New Roman"/>
          <w:bCs/>
          <w:sz w:val="24"/>
          <w:szCs w:val="24"/>
        </w:rPr>
      </w:pPr>
      <w:r w:rsidRPr="00826066">
        <w:rPr>
          <w:rFonts w:ascii="Times New Roman" w:hAnsi="Times New Roman" w:cs="Times New Roman"/>
          <w:sz w:val="24"/>
          <w:szCs w:val="24"/>
        </w:rPr>
        <w:t xml:space="preserve">If a political subdivision is unhappy with the decision of its appeals board, it can also appeal the board’s decision either with the records committee or in district court. </w:t>
      </w:r>
    </w:p>
    <w:p w:rsidR="00826066" w:rsidRPr="00826066" w:rsidRDefault="007C284C" w:rsidP="00826066">
      <w:pPr>
        <w:pStyle w:val="ListParagraph"/>
        <w:numPr>
          <w:ilvl w:val="0"/>
          <w:numId w:val="10"/>
        </w:numPr>
        <w:spacing w:line="240" w:lineRule="auto"/>
        <w:rPr>
          <w:rFonts w:ascii="Times New Roman" w:hAnsi="Times New Roman" w:cs="Times New Roman"/>
          <w:bCs/>
          <w:sz w:val="24"/>
          <w:szCs w:val="24"/>
        </w:rPr>
      </w:pPr>
      <w:r w:rsidRPr="00826066">
        <w:rPr>
          <w:rFonts w:ascii="Times New Roman" w:hAnsi="Times New Roman" w:cs="Times New Roman"/>
          <w:sz w:val="24"/>
          <w:szCs w:val="24"/>
        </w:rPr>
        <w:t>Any person who is a party in a State Records Committee hearing has the right to further appeal in the district court.</w:t>
      </w:r>
    </w:p>
    <w:p w:rsidR="00C9487D" w:rsidRDefault="00C9487D" w:rsidP="00826066">
      <w:pPr>
        <w:spacing w:line="240" w:lineRule="auto"/>
        <w:rPr>
          <w:rFonts w:ascii="Times New Roman" w:hAnsi="Times New Roman" w:cs="Times New Roman"/>
          <w:bCs/>
          <w:sz w:val="24"/>
          <w:szCs w:val="24"/>
        </w:rPr>
        <w:sectPr w:rsidR="00C9487D" w:rsidSect="00CF5286">
          <w:type w:val="continuous"/>
          <w:pgSz w:w="15840" w:h="12240" w:orient="landscape" w:code="1"/>
          <w:pgMar w:top="1440" w:right="720" w:bottom="1440" w:left="720" w:header="720" w:footer="720" w:gutter="0"/>
          <w:paperSrc w:first="7" w:other="7"/>
          <w:cols w:num="2" w:space="720"/>
          <w:titlePg/>
          <w:docGrid w:linePitch="360"/>
        </w:sectPr>
      </w:pPr>
    </w:p>
    <w:p w:rsidR="00346DE8" w:rsidRPr="00826066" w:rsidRDefault="00346DE8" w:rsidP="00826066">
      <w:pPr>
        <w:spacing w:line="240" w:lineRule="auto"/>
        <w:rPr>
          <w:rFonts w:ascii="Times New Roman" w:hAnsi="Times New Roman" w:cs="Times New Roman"/>
          <w:bCs/>
          <w:sz w:val="24"/>
          <w:szCs w:val="24"/>
        </w:rPr>
      </w:pPr>
    </w:p>
    <w:p w:rsidR="00826066" w:rsidRDefault="00826066">
      <w:pPr>
        <w:rPr>
          <w:rFonts w:ascii="Times New Roman" w:hAnsi="Times New Roman" w:cs="Times New Roman"/>
          <w:b/>
          <w:bCs/>
          <w:sz w:val="24"/>
          <w:szCs w:val="24"/>
        </w:rPr>
      </w:pPr>
      <w:r>
        <w:rPr>
          <w:rFonts w:ascii="Times New Roman" w:hAnsi="Times New Roman" w:cs="Times New Roman"/>
          <w:b/>
          <w:bCs/>
          <w:sz w:val="24"/>
          <w:szCs w:val="24"/>
        </w:rPr>
        <w:br w:type="page"/>
      </w:r>
    </w:p>
    <w:p w:rsidR="00BC61F0" w:rsidRDefault="00BC61F0" w:rsidP="0074078D">
      <w:pPr>
        <w:spacing w:line="240" w:lineRule="auto"/>
        <w:contextualSpacing/>
        <w:rPr>
          <w:rFonts w:ascii="Times New Roman" w:hAnsi="Times New Roman" w:cs="Times New Roman"/>
          <w:b/>
          <w:bCs/>
          <w:sz w:val="24"/>
          <w:szCs w:val="24"/>
        </w:rPr>
      </w:pPr>
      <w:r>
        <w:rPr>
          <w:noProof/>
        </w:rPr>
        <w:lastRenderedPageBreak/>
        <w:drawing>
          <wp:inline distT="0" distB="0" distL="0" distR="0" wp14:anchorId="64981E82" wp14:editId="7DFF549C">
            <wp:extent cx="1698244" cy="1228896"/>
            <wp:effectExtent l="19050" t="0" r="16510" b="371475"/>
            <wp:docPr id="8" name="Picture 8" descr="retaliation%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liation%20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938" cy="12453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813AA" w:rsidRPr="000B542B" w:rsidRDefault="006709E1" w:rsidP="0074078D">
      <w:pPr>
        <w:spacing w:line="240" w:lineRule="auto"/>
        <w:contextualSpacing/>
        <w:rPr>
          <w:rFonts w:ascii="Times New Roman" w:hAnsi="Times New Roman" w:cs="Times New Roman"/>
          <w:b/>
          <w:bCs/>
          <w:sz w:val="24"/>
          <w:szCs w:val="24"/>
        </w:rPr>
      </w:pPr>
      <w:r w:rsidRPr="000B542B">
        <w:rPr>
          <w:rFonts w:ascii="Times New Roman" w:hAnsi="Times New Roman" w:cs="Times New Roman"/>
          <w:b/>
          <w:bCs/>
          <w:sz w:val="24"/>
          <w:szCs w:val="24"/>
        </w:rPr>
        <w:t>LITIGATION</w:t>
      </w:r>
    </w:p>
    <w:p w:rsidR="006709E1" w:rsidRPr="000B542B" w:rsidRDefault="006709E1" w:rsidP="0074078D">
      <w:pPr>
        <w:spacing w:line="240" w:lineRule="auto"/>
        <w:contextualSpacing/>
        <w:rPr>
          <w:rFonts w:ascii="Times New Roman" w:hAnsi="Times New Roman" w:cs="Times New Roman"/>
          <w:bCs/>
          <w:sz w:val="24"/>
          <w:szCs w:val="24"/>
        </w:rPr>
      </w:pPr>
      <w:r w:rsidRPr="000B542B">
        <w:rPr>
          <w:rFonts w:ascii="Times New Roman" w:hAnsi="Times New Roman" w:cs="Times New Roman"/>
          <w:bCs/>
          <w:sz w:val="24"/>
          <w:szCs w:val="24"/>
        </w:rPr>
        <w:t xml:space="preserve">In addition </w:t>
      </w:r>
      <w:r w:rsidR="00A5026C" w:rsidRPr="000B542B">
        <w:rPr>
          <w:rFonts w:ascii="Times New Roman" w:hAnsi="Times New Roman" w:cs="Times New Roman"/>
          <w:bCs/>
          <w:sz w:val="24"/>
          <w:szCs w:val="24"/>
        </w:rPr>
        <w:t xml:space="preserve">to </w:t>
      </w:r>
      <w:r w:rsidRPr="000B542B">
        <w:rPr>
          <w:rFonts w:ascii="Times New Roman" w:hAnsi="Times New Roman" w:cs="Times New Roman"/>
          <w:bCs/>
          <w:sz w:val="24"/>
          <w:szCs w:val="24"/>
        </w:rPr>
        <w:t xml:space="preserve">hearing appeals, the </w:t>
      </w:r>
      <w:r w:rsidR="00C15CAD">
        <w:rPr>
          <w:rFonts w:ascii="Times New Roman" w:hAnsi="Times New Roman" w:cs="Times New Roman"/>
          <w:bCs/>
          <w:sz w:val="24"/>
          <w:szCs w:val="24"/>
        </w:rPr>
        <w:t>S</w:t>
      </w:r>
      <w:r w:rsidRPr="000B542B">
        <w:rPr>
          <w:rFonts w:ascii="Times New Roman" w:hAnsi="Times New Roman" w:cs="Times New Roman"/>
          <w:bCs/>
          <w:sz w:val="24"/>
          <w:szCs w:val="24"/>
        </w:rPr>
        <w:t xml:space="preserve">tate </w:t>
      </w:r>
      <w:r w:rsidR="00C15CAD">
        <w:rPr>
          <w:rFonts w:ascii="Times New Roman" w:hAnsi="Times New Roman" w:cs="Times New Roman"/>
          <w:bCs/>
          <w:sz w:val="24"/>
          <w:szCs w:val="24"/>
        </w:rPr>
        <w:t>R</w:t>
      </w:r>
      <w:r w:rsidRPr="000B542B">
        <w:rPr>
          <w:rFonts w:ascii="Times New Roman" w:hAnsi="Times New Roman" w:cs="Times New Roman"/>
          <w:bCs/>
          <w:sz w:val="24"/>
          <w:szCs w:val="24"/>
        </w:rPr>
        <w:t xml:space="preserve">ecords </w:t>
      </w:r>
      <w:r w:rsidR="00C15CAD">
        <w:rPr>
          <w:rFonts w:ascii="Times New Roman" w:hAnsi="Times New Roman" w:cs="Times New Roman"/>
          <w:bCs/>
          <w:sz w:val="24"/>
          <w:szCs w:val="24"/>
        </w:rPr>
        <w:t>C</w:t>
      </w:r>
      <w:r w:rsidRPr="000B542B">
        <w:rPr>
          <w:rFonts w:ascii="Times New Roman" w:hAnsi="Times New Roman" w:cs="Times New Roman"/>
          <w:bCs/>
          <w:sz w:val="24"/>
          <w:szCs w:val="24"/>
        </w:rPr>
        <w:t>ommittee is actively involved in appellate litigation surrounding GRAMA</w:t>
      </w:r>
      <w:r w:rsidR="00AA411E" w:rsidRPr="000B542B">
        <w:rPr>
          <w:rFonts w:ascii="Times New Roman" w:hAnsi="Times New Roman" w:cs="Times New Roman"/>
          <w:bCs/>
          <w:sz w:val="24"/>
          <w:szCs w:val="24"/>
        </w:rPr>
        <w:t xml:space="preserve">.  </w:t>
      </w:r>
      <w:r w:rsidR="00A5026C" w:rsidRPr="000B542B">
        <w:rPr>
          <w:rFonts w:ascii="Times New Roman" w:hAnsi="Times New Roman" w:cs="Times New Roman"/>
          <w:bCs/>
          <w:sz w:val="24"/>
          <w:szCs w:val="24"/>
        </w:rPr>
        <w:t>Any party who dis</w:t>
      </w:r>
      <w:r w:rsidR="00A127CE" w:rsidRPr="000B542B">
        <w:rPr>
          <w:rFonts w:ascii="Times New Roman" w:hAnsi="Times New Roman" w:cs="Times New Roman"/>
          <w:bCs/>
          <w:sz w:val="24"/>
          <w:szCs w:val="24"/>
        </w:rPr>
        <w:t>putes</w:t>
      </w:r>
      <w:r w:rsidR="00A5026C" w:rsidRPr="000B542B">
        <w:rPr>
          <w:rFonts w:ascii="Times New Roman" w:hAnsi="Times New Roman" w:cs="Times New Roman"/>
          <w:bCs/>
          <w:sz w:val="24"/>
          <w:szCs w:val="24"/>
        </w:rPr>
        <w:t xml:space="preserve"> the</w:t>
      </w:r>
      <w:r w:rsidRPr="000B542B">
        <w:rPr>
          <w:rFonts w:ascii="Times New Roman" w:hAnsi="Times New Roman" w:cs="Times New Roman"/>
          <w:bCs/>
          <w:sz w:val="24"/>
          <w:szCs w:val="24"/>
        </w:rPr>
        <w:t xml:space="preserve"> </w:t>
      </w:r>
      <w:r w:rsidR="00C15CAD">
        <w:rPr>
          <w:rFonts w:ascii="Times New Roman" w:hAnsi="Times New Roman" w:cs="Times New Roman"/>
          <w:bCs/>
          <w:sz w:val="24"/>
          <w:szCs w:val="24"/>
        </w:rPr>
        <w:t>C</w:t>
      </w:r>
      <w:r w:rsidRPr="000B542B">
        <w:rPr>
          <w:rFonts w:ascii="Times New Roman" w:hAnsi="Times New Roman" w:cs="Times New Roman"/>
          <w:bCs/>
          <w:sz w:val="24"/>
          <w:szCs w:val="24"/>
        </w:rPr>
        <w:t>ommittee</w:t>
      </w:r>
      <w:r w:rsidR="00A5026C" w:rsidRPr="000B542B">
        <w:rPr>
          <w:rFonts w:ascii="Times New Roman" w:hAnsi="Times New Roman" w:cs="Times New Roman"/>
          <w:bCs/>
          <w:sz w:val="24"/>
          <w:szCs w:val="24"/>
        </w:rPr>
        <w:t xml:space="preserve">’s order may petition for judicial review </w:t>
      </w:r>
      <w:r w:rsidR="00826066">
        <w:rPr>
          <w:rFonts w:ascii="Times New Roman" w:hAnsi="Times New Roman" w:cs="Times New Roman"/>
          <w:bCs/>
          <w:sz w:val="24"/>
          <w:szCs w:val="24"/>
        </w:rPr>
        <w:t>to</w:t>
      </w:r>
      <w:r w:rsidR="00A5026C" w:rsidRPr="000B542B">
        <w:rPr>
          <w:rFonts w:ascii="Times New Roman" w:hAnsi="Times New Roman" w:cs="Times New Roman"/>
          <w:bCs/>
          <w:sz w:val="24"/>
          <w:szCs w:val="24"/>
        </w:rPr>
        <w:t xml:space="preserve"> the District Court</w:t>
      </w:r>
      <w:r w:rsidR="00AA411E" w:rsidRPr="000B542B">
        <w:rPr>
          <w:rFonts w:ascii="Times New Roman" w:hAnsi="Times New Roman" w:cs="Times New Roman"/>
          <w:bCs/>
          <w:sz w:val="24"/>
          <w:szCs w:val="24"/>
        </w:rPr>
        <w:t xml:space="preserve">.  </w:t>
      </w:r>
      <w:r w:rsidR="00A5026C" w:rsidRPr="000B542B">
        <w:rPr>
          <w:rFonts w:ascii="Times New Roman" w:hAnsi="Times New Roman" w:cs="Times New Roman"/>
          <w:bCs/>
          <w:sz w:val="24"/>
          <w:szCs w:val="24"/>
        </w:rPr>
        <w:t>In 201</w:t>
      </w:r>
      <w:r w:rsidR="003410EE">
        <w:rPr>
          <w:rFonts w:ascii="Times New Roman" w:hAnsi="Times New Roman" w:cs="Times New Roman"/>
          <w:bCs/>
          <w:sz w:val="24"/>
          <w:szCs w:val="24"/>
        </w:rPr>
        <w:t>5</w:t>
      </w:r>
      <w:r w:rsidR="00A5026C" w:rsidRPr="000B542B">
        <w:rPr>
          <w:rFonts w:ascii="Times New Roman" w:hAnsi="Times New Roman" w:cs="Times New Roman"/>
          <w:bCs/>
          <w:sz w:val="24"/>
          <w:szCs w:val="24"/>
        </w:rPr>
        <w:t xml:space="preserve">, </w:t>
      </w:r>
      <w:r w:rsidR="0031722A">
        <w:rPr>
          <w:rFonts w:ascii="Times New Roman" w:hAnsi="Times New Roman" w:cs="Times New Roman"/>
          <w:bCs/>
          <w:sz w:val="24"/>
          <w:szCs w:val="24"/>
        </w:rPr>
        <w:t>eleven</w:t>
      </w:r>
      <w:r w:rsidR="00A5026C" w:rsidRPr="000B542B">
        <w:rPr>
          <w:rFonts w:ascii="Times New Roman" w:hAnsi="Times New Roman" w:cs="Times New Roman"/>
          <w:bCs/>
          <w:sz w:val="24"/>
          <w:szCs w:val="24"/>
        </w:rPr>
        <w:t xml:space="preserve"> judicial reviews </w:t>
      </w:r>
      <w:proofErr w:type="gramStart"/>
      <w:r w:rsidR="00A5026C" w:rsidRPr="000B542B">
        <w:rPr>
          <w:rFonts w:ascii="Times New Roman" w:hAnsi="Times New Roman" w:cs="Times New Roman"/>
          <w:bCs/>
          <w:sz w:val="24"/>
          <w:szCs w:val="24"/>
        </w:rPr>
        <w:t>were petitioned</w:t>
      </w:r>
      <w:proofErr w:type="gramEnd"/>
      <w:r w:rsidR="003114E9">
        <w:rPr>
          <w:rFonts w:ascii="Times New Roman" w:hAnsi="Times New Roman" w:cs="Times New Roman"/>
          <w:bCs/>
          <w:sz w:val="24"/>
          <w:szCs w:val="24"/>
        </w:rPr>
        <w:t xml:space="preserve">, </w:t>
      </w:r>
      <w:r w:rsidR="0031722A">
        <w:rPr>
          <w:rFonts w:ascii="Times New Roman" w:hAnsi="Times New Roman" w:cs="Times New Roman"/>
          <w:bCs/>
          <w:sz w:val="24"/>
          <w:szCs w:val="24"/>
        </w:rPr>
        <w:t>eight</w:t>
      </w:r>
      <w:r w:rsidR="003114E9">
        <w:rPr>
          <w:rFonts w:ascii="Times New Roman" w:hAnsi="Times New Roman" w:cs="Times New Roman"/>
          <w:bCs/>
          <w:sz w:val="24"/>
          <w:szCs w:val="24"/>
        </w:rPr>
        <w:t xml:space="preserve"> are </w:t>
      </w:r>
      <w:r w:rsidR="008C6F7D">
        <w:rPr>
          <w:rFonts w:ascii="Times New Roman" w:hAnsi="Times New Roman" w:cs="Times New Roman"/>
          <w:bCs/>
          <w:sz w:val="24"/>
          <w:szCs w:val="24"/>
        </w:rPr>
        <w:t>active</w:t>
      </w:r>
      <w:r w:rsidR="003114E9">
        <w:rPr>
          <w:rFonts w:ascii="Times New Roman" w:hAnsi="Times New Roman" w:cs="Times New Roman"/>
          <w:bCs/>
          <w:sz w:val="24"/>
          <w:szCs w:val="24"/>
        </w:rPr>
        <w:t>,</w:t>
      </w:r>
      <w:r w:rsidR="00D51AF6" w:rsidRPr="000B542B">
        <w:rPr>
          <w:rFonts w:ascii="Times New Roman" w:hAnsi="Times New Roman" w:cs="Times New Roman"/>
          <w:bCs/>
          <w:sz w:val="24"/>
          <w:szCs w:val="24"/>
        </w:rPr>
        <w:t xml:space="preserve"> and </w:t>
      </w:r>
      <w:r w:rsidR="00121614">
        <w:rPr>
          <w:rFonts w:ascii="Times New Roman" w:hAnsi="Times New Roman" w:cs="Times New Roman"/>
          <w:bCs/>
          <w:sz w:val="24"/>
          <w:szCs w:val="24"/>
        </w:rPr>
        <w:t xml:space="preserve">two ruled on by the courts </w:t>
      </w:r>
      <w:r w:rsidR="00121614" w:rsidRPr="000B542B">
        <w:rPr>
          <w:rFonts w:ascii="Times New Roman" w:hAnsi="Times New Roman" w:cs="Times New Roman"/>
          <w:bCs/>
          <w:sz w:val="24"/>
          <w:szCs w:val="24"/>
        </w:rPr>
        <w:t xml:space="preserve">from </w:t>
      </w:r>
      <w:r w:rsidR="00121614">
        <w:rPr>
          <w:rFonts w:ascii="Times New Roman" w:hAnsi="Times New Roman" w:cs="Times New Roman"/>
          <w:bCs/>
          <w:sz w:val="24"/>
          <w:szCs w:val="24"/>
        </w:rPr>
        <w:t xml:space="preserve">previous </w:t>
      </w:r>
      <w:r w:rsidR="007F3F0C">
        <w:rPr>
          <w:rFonts w:ascii="Times New Roman" w:hAnsi="Times New Roman" w:cs="Times New Roman"/>
          <w:bCs/>
          <w:sz w:val="24"/>
          <w:szCs w:val="24"/>
        </w:rPr>
        <w:t>year’s</w:t>
      </w:r>
      <w:r w:rsidR="00121614">
        <w:rPr>
          <w:rFonts w:ascii="Times New Roman" w:hAnsi="Times New Roman" w:cs="Times New Roman"/>
          <w:bCs/>
          <w:sz w:val="24"/>
          <w:szCs w:val="24"/>
        </w:rPr>
        <w:t xml:space="preserve"> decisions</w:t>
      </w:r>
      <w:r w:rsidR="00D51AF6" w:rsidRPr="000B542B">
        <w:rPr>
          <w:rFonts w:ascii="Times New Roman" w:hAnsi="Times New Roman" w:cs="Times New Roman"/>
          <w:bCs/>
          <w:sz w:val="24"/>
          <w:szCs w:val="24"/>
        </w:rPr>
        <w:t>.</w:t>
      </w:r>
      <w:r w:rsidR="00261BCC" w:rsidRPr="000B542B">
        <w:rPr>
          <w:rFonts w:ascii="Times New Roman" w:hAnsi="Times New Roman" w:cs="Times New Roman"/>
          <w:bCs/>
          <w:sz w:val="24"/>
          <w:szCs w:val="24"/>
        </w:rPr>
        <w:t xml:space="preserve"> </w:t>
      </w:r>
      <w:r w:rsidRPr="000B542B">
        <w:rPr>
          <w:rFonts w:ascii="Times New Roman" w:hAnsi="Times New Roman" w:cs="Times New Roman"/>
          <w:bCs/>
          <w:sz w:val="24"/>
          <w:szCs w:val="24"/>
        </w:rPr>
        <w:t xml:space="preserve"> </w:t>
      </w:r>
      <w:r w:rsidR="00A5026C" w:rsidRPr="000B542B">
        <w:rPr>
          <w:rFonts w:ascii="Times New Roman" w:hAnsi="Times New Roman" w:cs="Times New Roman"/>
          <w:bCs/>
          <w:sz w:val="24"/>
          <w:szCs w:val="24"/>
        </w:rPr>
        <w:t xml:space="preserve">The </w:t>
      </w:r>
      <w:r w:rsidR="00C15CAD">
        <w:rPr>
          <w:rFonts w:ascii="Times New Roman" w:hAnsi="Times New Roman" w:cs="Times New Roman"/>
          <w:bCs/>
          <w:sz w:val="24"/>
          <w:szCs w:val="24"/>
        </w:rPr>
        <w:t>C</w:t>
      </w:r>
      <w:r w:rsidR="00A5026C" w:rsidRPr="000B542B">
        <w:rPr>
          <w:rFonts w:ascii="Times New Roman" w:hAnsi="Times New Roman" w:cs="Times New Roman"/>
          <w:bCs/>
          <w:sz w:val="24"/>
          <w:szCs w:val="24"/>
        </w:rPr>
        <w:t>ommittee</w:t>
      </w:r>
      <w:r w:rsidR="00261BCC" w:rsidRPr="000B542B">
        <w:rPr>
          <w:rFonts w:ascii="Times New Roman" w:hAnsi="Times New Roman" w:cs="Times New Roman"/>
          <w:bCs/>
          <w:sz w:val="24"/>
          <w:szCs w:val="24"/>
        </w:rPr>
        <w:t>’s</w:t>
      </w:r>
      <w:r w:rsidR="00A5026C" w:rsidRPr="000B542B">
        <w:rPr>
          <w:rFonts w:ascii="Times New Roman" w:hAnsi="Times New Roman" w:cs="Times New Roman"/>
          <w:bCs/>
          <w:sz w:val="24"/>
          <w:szCs w:val="24"/>
        </w:rPr>
        <w:t xml:space="preserve"> </w:t>
      </w:r>
      <w:r w:rsidR="007850B5">
        <w:rPr>
          <w:rFonts w:ascii="Times New Roman" w:hAnsi="Times New Roman" w:cs="Times New Roman"/>
          <w:bCs/>
          <w:sz w:val="24"/>
          <w:szCs w:val="24"/>
        </w:rPr>
        <w:t>l</w:t>
      </w:r>
      <w:r w:rsidR="00A5026C" w:rsidRPr="000B542B">
        <w:rPr>
          <w:rFonts w:ascii="Times New Roman" w:hAnsi="Times New Roman" w:cs="Times New Roman"/>
          <w:bCs/>
          <w:sz w:val="24"/>
          <w:szCs w:val="24"/>
        </w:rPr>
        <w:t xml:space="preserve">egal </w:t>
      </w:r>
      <w:r w:rsidR="007850B5">
        <w:rPr>
          <w:rFonts w:ascii="Times New Roman" w:hAnsi="Times New Roman" w:cs="Times New Roman"/>
          <w:bCs/>
          <w:sz w:val="24"/>
          <w:szCs w:val="24"/>
        </w:rPr>
        <w:t>c</w:t>
      </w:r>
      <w:r w:rsidR="00A5026C" w:rsidRPr="000B542B">
        <w:rPr>
          <w:rFonts w:ascii="Times New Roman" w:hAnsi="Times New Roman" w:cs="Times New Roman"/>
          <w:bCs/>
          <w:sz w:val="24"/>
          <w:szCs w:val="24"/>
        </w:rPr>
        <w:t xml:space="preserve">ounsel has been the voice for the </w:t>
      </w:r>
      <w:r w:rsidR="00C15CAD">
        <w:rPr>
          <w:rFonts w:ascii="Times New Roman" w:hAnsi="Times New Roman" w:cs="Times New Roman"/>
          <w:bCs/>
          <w:sz w:val="24"/>
          <w:szCs w:val="24"/>
        </w:rPr>
        <w:t>C</w:t>
      </w:r>
      <w:r w:rsidR="00A5026C" w:rsidRPr="000B542B">
        <w:rPr>
          <w:rFonts w:ascii="Times New Roman" w:hAnsi="Times New Roman" w:cs="Times New Roman"/>
          <w:bCs/>
          <w:sz w:val="24"/>
          <w:szCs w:val="24"/>
        </w:rPr>
        <w:t xml:space="preserve">ommittee by filing briefs, conducting oral </w:t>
      </w:r>
      <w:r w:rsidR="00CA2A9A" w:rsidRPr="000B542B">
        <w:rPr>
          <w:rFonts w:ascii="Times New Roman" w:hAnsi="Times New Roman" w:cs="Times New Roman"/>
          <w:bCs/>
          <w:sz w:val="24"/>
          <w:szCs w:val="24"/>
        </w:rPr>
        <w:t>arguments,</w:t>
      </w:r>
      <w:r w:rsidR="00A5026C" w:rsidRPr="000B542B">
        <w:rPr>
          <w:rFonts w:ascii="Times New Roman" w:hAnsi="Times New Roman" w:cs="Times New Roman"/>
          <w:bCs/>
          <w:sz w:val="24"/>
          <w:szCs w:val="24"/>
        </w:rPr>
        <w:t xml:space="preserve"> and attending hearings. </w:t>
      </w:r>
    </w:p>
    <w:p w:rsidR="000B542B" w:rsidRDefault="000B542B" w:rsidP="0074078D">
      <w:pPr>
        <w:spacing w:line="240" w:lineRule="auto"/>
        <w:contextualSpacing/>
        <w:rPr>
          <w:rFonts w:ascii="Times New Roman" w:hAnsi="Times New Roman" w:cs="Times New Roman"/>
          <w:b/>
          <w:bCs/>
          <w:sz w:val="24"/>
          <w:szCs w:val="24"/>
          <w:u w:val="single"/>
        </w:rPr>
      </w:pPr>
    </w:p>
    <w:p w:rsidR="006709E1" w:rsidRDefault="006709E1" w:rsidP="0074078D">
      <w:pPr>
        <w:spacing w:line="240" w:lineRule="auto"/>
        <w:contextualSpacing/>
        <w:rPr>
          <w:rFonts w:ascii="Times New Roman" w:hAnsi="Times New Roman" w:cs="Times New Roman"/>
          <w:b/>
          <w:bCs/>
          <w:sz w:val="24"/>
          <w:szCs w:val="24"/>
          <w:u w:val="single"/>
        </w:rPr>
      </w:pPr>
      <w:r w:rsidRPr="000B542B">
        <w:rPr>
          <w:rFonts w:ascii="Times New Roman" w:hAnsi="Times New Roman" w:cs="Times New Roman"/>
          <w:b/>
          <w:bCs/>
          <w:sz w:val="24"/>
          <w:szCs w:val="24"/>
          <w:u w:val="single"/>
        </w:rPr>
        <w:t>District Court Cases</w:t>
      </w:r>
    </w:p>
    <w:p w:rsidR="00925309" w:rsidRPr="000B542B" w:rsidRDefault="00925309" w:rsidP="0074078D">
      <w:pPr>
        <w:spacing w:line="240" w:lineRule="auto"/>
        <w:contextualSpacing/>
        <w:rPr>
          <w:rFonts w:ascii="Times New Roman" w:hAnsi="Times New Roman" w:cs="Times New Roman"/>
          <w:b/>
          <w:bCs/>
          <w:sz w:val="24"/>
          <w:szCs w:val="24"/>
          <w:u w:val="single"/>
        </w:rPr>
      </w:pPr>
    </w:p>
    <w:p w:rsidR="00FF3DC6" w:rsidRPr="001A7C5D" w:rsidRDefault="00C9487D" w:rsidP="0074078D">
      <w:pPr>
        <w:spacing w:line="240" w:lineRule="auto"/>
        <w:contextualSpacing/>
        <w:rPr>
          <w:rFonts w:ascii="Times New Roman" w:hAnsi="Times New Roman" w:cs="Times New Roman"/>
          <w:b/>
          <w:bCs/>
          <w:color w:val="FF0000"/>
          <w:sz w:val="24"/>
          <w:szCs w:val="24"/>
        </w:rPr>
      </w:pPr>
      <w:r w:rsidRPr="00EA5665">
        <w:rPr>
          <w:rFonts w:ascii="Times New Roman" w:hAnsi="Times New Roman" w:cs="Times New Roman"/>
          <w:bCs/>
          <w:color w:val="000000" w:themeColor="text1"/>
          <w:sz w:val="24"/>
          <w:szCs w:val="24"/>
        </w:rPr>
        <w:t>In</w:t>
      </w:r>
      <w:r>
        <w:rPr>
          <w:rFonts w:ascii="Times New Roman" w:hAnsi="Times New Roman" w:cs="Times New Roman"/>
          <w:b/>
          <w:bCs/>
          <w:i/>
          <w:color w:val="000000" w:themeColor="text1"/>
          <w:sz w:val="24"/>
          <w:szCs w:val="24"/>
        </w:rPr>
        <w:t xml:space="preserve"> </w:t>
      </w:r>
      <w:proofErr w:type="spellStart"/>
      <w:r w:rsidR="00FF3DC6" w:rsidRPr="00C9487D">
        <w:rPr>
          <w:rFonts w:ascii="Times New Roman" w:hAnsi="Times New Roman" w:cs="Times New Roman"/>
          <w:b/>
          <w:bCs/>
          <w:i/>
          <w:color w:val="000000" w:themeColor="text1"/>
          <w:sz w:val="24"/>
          <w:szCs w:val="24"/>
          <w:u w:val="single"/>
        </w:rPr>
        <w:t>Jordanelle</w:t>
      </w:r>
      <w:proofErr w:type="spellEnd"/>
      <w:r w:rsidR="00FF3DC6" w:rsidRPr="00C9487D">
        <w:rPr>
          <w:rFonts w:ascii="Times New Roman" w:hAnsi="Times New Roman" w:cs="Times New Roman"/>
          <w:b/>
          <w:bCs/>
          <w:i/>
          <w:color w:val="000000" w:themeColor="text1"/>
          <w:sz w:val="24"/>
          <w:szCs w:val="24"/>
          <w:u w:val="single"/>
        </w:rPr>
        <w:t xml:space="preserve"> v</w:t>
      </w:r>
      <w:r w:rsidR="008A1B23" w:rsidRPr="00C9487D">
        <w:rPr>
          <w:rFonts w:ascii="Times New Roman" w:hAnsi="Times New Roman" w:cs="Times New Roman"/>
          <w:b/>
          <w:bCs/>
          <w:i/>
          <w:color w:val="000000" w:themeColor="text1"/>
          <w:sz w:val="24"/>
          <w:szCs w:val="24"/>
          <w:u w:val="single"/>
        </w:rPr>
        <w:t>.</w:t>
      </w:r>
      <w:r w:rsidR="00FF3DC6" w:rsidRPr="00C9487D">
        <w:rPr>
          <w:rFonts w:ascii="Times New Roman" w:hAnsi="Times New Roman" w:cs="Times New Roman"/>
          <w:b/>
          <w:bCs/>
          <w:i/>
          <w:color w:val="000000" w:themeColor="text1"/>
          <w:sz w:val="24"/>
          <w:szCs w:val="24"/>
          <w:u w:val="single"/>
        </w:rPr>
        <w:t xml:space="preserve"> </w:t>
      </w:r>
      <w:r w:rsidR="00A9540D" w:rsidRPr="00C9487D">
        <w:rPr>
          <w:rFonts w:ascii="Times New Roman" w:hAnsi="Times New Roman" w:cs="Times New Roman"/>
          <w:b/>
          <w:bCs/>
          <w:i/>
          <w:color w:val="000000" w:themeColor="text1"/>
          <w:sz w:val="24"/>
          <w:szCs w:val="24"/>
          <w:u w:val="single"/>
        </w:rPr>
        <w:t xml:space="preserve">Utah </w:t>
      </w:r>
      <w:r w:rsidR="00FF3DC6" w:rsidRPr="00C9487D">
        <w:rPr>
          <w:rFonts w:ascii="Times New Roman" w:hAnsi="Times New Roman" w:cs="Times New Roman"/>
          <w:b/>
          <w:bCs/>
          <w:i/>
          <w:color w:val="000000" w:themeColor="text1"/>
          <w:sz w:val="24"/>
          <w:szCs w:val="24"/>
          <w:u w:val="single"/>
        </w:rPr>
        <w:t>State Auditor</w:t>
      </w:r>
      <w:r w:rsidR="00E57541">
        <w:rPr>
          <w:rFonts w:ascii="Times New Roman" w:hAnsi="Times New Roman" w:cs="Times New Roman"/>
          <w:b/>
          <w:bCs/>
          <w:color w:val="000000" w:themeColor="text1"/>
          <w:sz w:val="24"/>
          <w:szCs w:val="24"/>
        </w:rPr>
        <w:t xml:space="preserve">, </w:t>
      </w:r>
      <w:r w:rsidR="00E57541" w:rsidRPr="00E57541">
        <w:rPr>
          <w:rFonts w:ascii="Times New Roman" w:hAnsi="Times New Roman" w:cs="Times New Roman"/>
          <w:bCs/>
          <w:color w:val="000000" w:themeColor="text1"/>
          <w:sz w:val="24"/>
          <w:szCs w:val="24"/>
        </w:rPr>
        <w:t>filed</w:t>
      </w:r>
      <w:r w:rsidR="00E57541">
        <w:rPr>
          <w:rFonts w:ascii="Times New Roman" w:hAnsi="Times New Roman" w:cs="Times New Roman"/>
          <w:b/>
          <w:bCs/>
          <w:color w:val="000000" w:themeColor="text1"/>
          <w:sz w:val="24"/>
          <w:szCs w:val="24"/>
        </w:rPr>
        <w:t xml:space="preserve"> </w:t>
      </w:r>
      <w:r w:rsidR="00AA411E" w:rsidRPr="00CC65A4">
        <w:rPr>
          <w:rFonts w:ascii="Times New Roman" w:hAnsi="Times New Roman" w:cs="Times New Roman"/>
          <w:bCs/>
          <w:color w:val="000000" w:themeColor="text1"/>
          <w:sz w:val="24"/>
          <w:szCs w:val="24"/>
        </w:rPr>
        <w:t>Jan</w:t>
      </w:r>
      <w:r w:rsidR="00B0740A">
        <w:rPr>
          <w:rFonts w:ascii="Times New Roman" w:hAnsi="Times New Roman" w:cs="Times New Roman"/>
          <w:bCs/>
          <w:color w:val="000000" w:themeColor="text1"/>
          <w:sz w:val="24"/>
          <w:szCs w:val="24"/>
        </w:rPr>
        <w:t>uary</w:t>
      </w:r>
      <w:r w:rsidR="007E2713" w:rsidRPr="00CC65A4">
        <w:rPr>
          <w:rFonts w:ascii="Times New Roman" w:hAnsi="Times New Roman" w:cs="Times New Roman"/>
          <w:bCs/>
          <w:color w:val="000000" w:themeColor="text1"/>
          <w:sz w:val="24"/>
          <w:szCs w:val="24"/>
        </w:rPr>
        <w:t xml:space="preserve"> 20, 2015, 3</w:t>
      </w:r>
      <w:r w:rsidR="007E2713" w:rsidRPr="00CC65A4">
        <w:rPr>
          <w:rFonts w:ascii="Times New Roman" w:hAnsi="Times New Roman" w:cs="Times New Roman"/>
          <w:bCs/>
          <w:color w:val="000000" w:themeColor="text1"/>
          <w:sz w:val="24"/>
          <w:szCs w:val="24"/>
          <w:vertAlign w:val="superscript"/>
        </w:rPr>
        <w:t>rd</w:t>
      </w:r>
      <w:r w:rsidR="007E2713" w:rsidRPr="00CC65A4">
        <w:rPr>
          <w:rFonts w:ascii="Times New Roman" w:hAnsi="Times New Roman" w:cs="Times New Roman"/>
          <w:bCs/>
          <w:color w:val="000000" w:themeColor="text1"/>
          <w:sz w:val="24"/>
          <w:szCs w:val="24"/>
        </w:rPr>
        <w:t xml:space="preserve"> District</w:t>
      </w:r>
      <w:r w:rsidR="00826066">
        <w:rPr>
          <w:rFonts w:ascii="Times New Roman" w:hAnsi="Times New Roman" w:cs="Times New Roman"/>
          <w:bCs/>
          <w:color w:val="000000" w:themeColor="text1"/>
          <w:sz w:val="24"/>
          <w:szCs w:val="24"/>
        </w:rPr>
        <w:t xml:space="preserve"> Court</w:t>
      </w:r>
      <w:r w:rsidR="007E2713" w:rsidRPr="00CC65A4">
        <w:rPr>
          <w:rFonts w:ascii="Times New Roman" w:hAnsi="Times New Roman" w:cs="Times New Roman"/>
          <w:bCs/>
          <w:color w:val="000000" w:themeColor="text1"/>
          <w:sz w:val="24"/>
          <w:szCs w:val="24"/>
        </w:rPr>
        <w:t xml:space="preserve">, </w:t>
      </w:r>
      <w:r w:rsidR="00826066">
        <w:rPr>
          <w:rFonts w:ascii="Times New Roman" w:hAnsi="Times New Roman" w:cs="Times New Roman"/>
          <w:bCs/>
          <w:color w:val="000000" w:themeColor="text1"/>
          <w:sz w:val="24"/>
          <w:szCs w:val="24"/>
        </w:rPr>
        <w:t>Salt Lake County</w:t>
      </w:r>
      <w:r w:rsidR="007E2713" w:rsidRPr="00CC65A4">
        <w:rPr>
          <w:rFonts w:ascii="Times New Roman" w:hAnsi="Times New Roman" w:cs="Times New Roman"/>
          <w:bCs/>
          <w:color w:val="000000" w:themeColor="text1"/>
          <w:sz w:val="24"/>
          <w:szCs w:val="24"/>
        </w:rPr>
        <w:t>, Case No. 150900423</w:t>
      </w:r>
      <w:r w:rsidR="00AA411E" w:rsidRPr="00CC65A4">
        <w:rPr>
          <w:rFonts w:ascii="Times New Roman" w:hAnsi="Times New Roman" w:cs="Times New Roman"/>
          <w:bCs/>
          <w:color w:val="000000" w:themeColor="text1"/>
          <w:sz w:val="24"/>
          <w:szCs w:val="24"/>
        </w:rPr>
        <w:t xml:space="preserve">.  </w:t>
      </w:r>
      <w:r w:rsidR="007E2713" w:rsidRPr="00CC65A4">
        <w:rPr>
          <w:rFonts w:ascii="Times New Roman" w:hAnsi="Times New Roman" w:cs="Times New Roman"/>
          <w:bCs/>
          <w:color w:val="000000" w:themeColor="text1"/>
          <w:sz w:val="24"/>
          <w:szCs w:val="24"/>
        </w:rPr>
        <w:t xml:space="preserve">Parties </w:t>
      </w:r>
      <w:r w:rsidR="00826066" w:rsidRPr="00CC65A4">
        <w:rPr>
          <w:rFonts w:ascii="Times New Roman" w:hAnsi="Times New Roman" w:cs="Times New Roman"/>
          <w:bCs/>
          <w:color w:val="000000" w:themeColor="text1"/>
          <w:sz w:val="24"/>
          <w:szCs w:val="24"/>
        </w:rPr>
        <w:t>agreed</w:t>
      </w:r>
      <w:r w:rsidR="007E2713" w:rsidRPr="00CC65A4">
        <w:rPr>
          <w:rFonts w:ascii="Times New Roman" w:hAnsi="Times New Roman" w:cs="Times New Roman"/>
          <w:bCs/>
          <w:color w:val="000000" w:themeColor="text1"/>
          <w:sz w:val="24"/>
          <w:szCs w:val="24"/>
        </w:rPr>
        <w:t xml:space="preserve"> to dismiss the case </w:t>
      </w:r>
      <w:r w:rsidR="0012485B" w:rsidRPr="00CC65A4">
        <w:rPr>
          <w:rFonts w:ascii="Times New Roman" w:hAnsi="Times New Roman" w:cs="Times New Roman"/>
          <w:bCs/>
          <w:color w:val="000000" w:themeColor="text1"/>
          <w:sz w:val="24"/>
          <w:szCs w:val="24"/>
        </w:rPr>
        <w:t>pending</w:t>
      </w:r>
      <w:r w:rsidR="007E2713" w:rsidRPr="00CC65A4">
        <w:rPr>
          <w:rFonts w:ascii="Times New Roman" w:hAnsi="Times New Roman" w:cs="Times New Roman"/>
          <w:bCs/>
          <w:color w:val="000000" w:themeColor="text1"/>
          <w:sz w:val="24"/>
          <w:szCs w:val="24"/>
        </w:rPr>
        <w:t xml:space="preserve"> </w:t>
      </w:r>
      <w:r w:rsidR="0012485B" w:rsidRPr="00CC65A4">
        <w:rPr>
          <w:rFonts w:ascii="Times New Roman" w:hAnsi="Times New Roman" w:cs="Times New Roman"/>
          <w:bCs/>
          <w:color w:val="000000" w:themeColor="text1"/>
          <w:sz w:val="24"/>
          <w:szCs w:val="24"/>
        </w:rPr>
        <w:t>the release of the audit by the Utah State Auditor</w:t>
      </w:r>
      <w:r w:rsidR="00AA411E" w:rsidRPr="00CC65A4">
        <w:rPr>
          <w:rFonts w:ascii="Times New Roman" w:hAnsi="Times New Roman" w:cs="Times New Roman"/>
          <w:bCs/>
          <w:color w:val="000000" w:themeColor="text1"/>
          <w:sz w:val="24"/>
          <w:szCs w:val="24"/>
        </w:rPr>
        <w:t>.</w:t>
      </w:r>
      <w:r w:rsidR="00AA411E" w:rsidRPr="00CC65A4">
        <w:rPr>
          <w:rFonts w:ascii="Times New Roman" w:hAnsi="Times New Roman" w:cs="Times New Roman"/>
          <w:b/>
          <w:bCs/>
          <w:color w:val="000000" w:themeColor="text1"/>
          <w:sz w:val="24"/>
          <w:szCs w:val="24"/>
        </w:rPr>
        <w:t xml:space="preserve">  </w:t>
      </w:r>
      <w:r w:rsidR="006F559C" w:rsidRPr="001A7C5D">
        <w:rPr>
          <w:rFonts w:ascii="Times New Roman" w:hAnsi="Times New Roman" w:cs="Times New Roman"/>
          <w:b/>
          <w:bCs/>
          <w:color w:val="000000" w:themeColor="text1"/>
          <w:sz w:val="24"/>
          <w:szCs w:val="24"/>
        </w:rPr>
        <w:t>Dismissed in April/May 2015</w:t>
      </w:r>
      <w:r w:rsidR="00826066" w:rsidRPr="001A7C5D">
        <w:rPr>
          <w:rFonts w:ascii="Times New Roman" w:hAnsi="Times New Roman" w:cs="Times New Roman"/>
          <w:b/>
          <w:bCs/>
          <w:color w:val="000000" w:themeColor="text1"/>
          <w:sz w:val="24"/>
          <w:szCs w:val="24"/>
        </w:rPr>
        <w:t>.</w:t>
      </w:r>
    </w:p>
    <w:p w:rsidR="007E2713" w:rsidRDefault="007E2713" w:rsidP="0074078D">
      <w:pPr>
        <w:spacing w:line="240" w:lineRule="auto"/>
        <w:contextualSpacing/>
        <w:rPr>
          <w:rFonts w:ascii="Times New Roman" w:hAnsi="Times New Roman" w:cs="Times New Roman"/>
          <w:b/>
          <w:bCs/>
          <w:color w:val="00B050"/>
          <w:sz w:val="24"/>
          <w:szCs w:val="24"/>
        </w:rPr>
      </w:pPr>
    </w:p>
    <w:p w:rsidR="007E2713" w:rsidRPr="001A7C5D" w:rsidRDefault="00EA5665" w:rsidP="0074078D">
      <w:pPr>
        <w:spacing w:line="240" w:lineRule="auto"/>
        <w:contextualSpacing/>
        <w:rPr>
          <w:rFonts w:ascii="Times New Roman" w:hAnsi="Times New Roman" w:cs="Times New Roman"/>
          <w:b/>
          <w:bCs/>
          <w:color w:val="000000" w:themeColor="text1"/>
          <w:sz w:val="24"/>
          <w:szCs w:val="24"/>
        </w:rPr>
      </w:pPr>
      <w:r w:rsidRPr="00EA5665">
        <w:rPr>
          <w:rFonts w:ascii="Times New Roman" w:hAnsi="Times New Roman" w:cs="Times New Roman"/>
          <w:bCs/>
          <w:color w:val="000000" w:themeColor="text1"/>
          <w:sz w:val="24"/>
          <w:szCs w:val="24"/>
        </w:rPr>
        <w:t>In</w:t>
      </w:r>
      <w:r w:rsidRPr="00D911A6">
        <w:rPr>
          <w:rFonts w:ascii="Times New Roman" w:hAnsi="Times New Roman" w:cs="Times New Roman"/>
          <w:b/>
          <w:bCs/>
          <w:i/>
          <w:color w:val="000000" w:themeColor="text1"/>
          <w:sz w:val="24"/>
          <w:szCs w:val="24"/>
        </w:rPr>
        <w:t xml:space="preserve"> </w:t>
      </w:r>
      <w:r w:rsidR="00A9540D" w:rsidRPr="00EA5665">
        <w:rPr>
          <w:rFonts w:ascii="Times New Roman" w:hAnsi="Times New Roman" w:cs="Times New Roman"/>
          <w:b/>
          <w:bCs/>
          <w:i/>
          <w:color w:val="000000" w:themeColor="text1"/>
          <w:sz w:val="24"/>
          <w:szCs w:val="24"/>
          <w:u w:val="single"/>
        </w:rPr>
        <w:t>Daniel Rivera v</w:t>
      </w:r>
      <w:r w:rsidR="008A1B23" w:rsidRPr="00EA5665">
        <w:rPr>
          <w:rFonts w:ascii="Times New Roman" w:hAnsi="Times New Roman" w:cs="Times New Roman"/>
          <w:b/>
          <w:bCs/>
          <w:i/>
          <w:color w:val="000000" w:themeColor="text1"/>
          <w:sz w:val="24"/>
          <w:szCs w:val="24"/>
          <w:u w:val="single"/>
        </w:rPr>
        <w:t>.</w:t>
      </w:r>
      <w:r w:rsidR="00A9540D" w:rsidRPr="00EA5665">
        <w:rPr>
          <w:rFonts w:ascii="Times New Roman" w:hAnsi="Times New Roman" w:cs="Times New Roman"/>
          <w:b/>
          <w:bCs/>
          <w:i/>
          <w:color w:val="000000" w:themeColor="text1"/>
          <w:sz w:val="24"/>
          <w:szCs w:val="24"/>
          <w:u w:val="single"/>
        </w:rPr>
        <w:t xml:space="preserve"> Utah Department of Human Services, Division of Child and Family </w:t>
      </w:r>
      <w:proofErr w:type="gramStart"/>
      <w:r w:rsidR="00A9540D" w:rsidRPr="00EA5665">
        <w:rPr>
          <w:rFonts w:ascii="Times New Roman" w:hAnsi="Times New Roman" w:cs="Times New Roman"/>
          <w:b/>
          <w:bCs/>
          <w:i/>
          <w:color w:val="000000" w:themeColor="text1"/>
          <w:sz w:val="24"/>
          <w:szCs w:val="24"/>
          <w:u w:val="single"/>
        </w:rPr>
        <w:t>Services</w:t>
      </w:r>
      <w:r w:rsidR="00CA2A9A" w:rsidRPr="00EA5665">
        <w:rPr>
          <w:rFonts w:ascii="Times New Roman" w:hAnsi="Times New Roman" w:cs="Times New Roman"/>
          <w:b/>
          <w:bCs/>
          <w:color w:val="000000" w:themeColor="text1"/>
          <w:sz w:val="24"/>
          <w:szCs w:val="24"/>
          <w:u w:val="single"/>
        </w:rPr>
        <w:t>,</w:t>
      </w:r>
      <w:proofErr w:type="gramEnd"/>
      <w:r w:rsidR="00FF3DC6" w:rsidRPr="00826066">
        <w:rPr>
          <w:rFonts w:ascii="Times New Roman" w:hAnsi="Times New Roman" w:cs="Times New Roman"/>
          <w:b/>
          <w:bCs/>
          <w:color w:val="000000" w:themeColor="text1"/>
          <w:sz w:val="24"/>
          <w:szCs w:val="24"/>
        </w:rPr>
        <w:t xml:space="preserve"> </w:t>
      </w:r>
      <w:r w:rsidR="00CA2A9A" w:rsidRPr="00826066">
        <w:rPr>
          <w:rFonts w:ascii="Times New Roman" w:hAnsi="Times New Roman" w:cs="Times New Roman"/>
          <w:bCs/>
          <w:color w:val="000000" w:themeColor="text1"/>
          <w:sz w:val="24"/>
          <w:szCs w:val="24"/>
        </w:rPr>
        <w:t>filed</w:t>
      </w:r>
      <w:r w:rsidR="00CA2A9A" w:rsidRPr="00826066">
        <w:rPr>
          <w:rFonts w:ascii="Times New Roman" w:hAnsi="Times New Roman" w:cs="Times New Roman"/>
          <w:b/>
          <w:bCs/>
          <w:color w:val="000000" w:themeColor="text1"/>
          <w:sz w:val="24"/>
          <w:szCs w:val="24"/>
        </w:rPr>
        <w:t xml:space="preserve"> </w:t>
      </w:r>
      <w:r w:rsidR="00AA411E" w:rsidRPr="00826066">
        <w:rPr>
          <w:rFonts w:ascii="Times New Roman" w:hAnsi="Times New Roman" w:cs="Times New Roman"/>
          <w:bCs/>
          <w:color w:val="000000" w:themeColor="text1"/>
          <w:sz w:val="24"/>
          <w:szCs w:val="24"/>
        </w:rPr>
        <w:t>Jan</w:t>
      </w:r>
      <w:r w:rsidR="00B0740A">
        <w:rPr>
          <w:rFonts w:ascii="Times New Roman" w:hAnsi="Times New Roman" w:cs="Times New Roman"/>
          <w:bCs/>
          <w:color w:val="000000" w:themeColor="text1"/>
          <w:sz w:val="24"/>
          <w:szCs w:val="24"/>
        </w:rPr>
        <w:t>uary</w:t>
      </w:r>
      <w:r w:rsidR="007E2713" w:rsidRPr="00826066">
        <w:rPr>
          <w:rFonts w:ascii="Times New Roman" w:hAnsi="Times New Roman" w:cs="Times New Roman"/>
          <w:bCs/>
          <w:color w:val="000000" w:themeColor="text1"/>
          <w:sz w:val="24"/>
          <w:szCs w:val="24"/>
        </w:rPr>
        <w:t xml:space="preserve"> 27, 2015</w:t>
      </w:r>
      <w:r w:rsidR="007E2713" w:rsidRPr="00CC65A4">
        <w:rPr>
          <w:rFonts w:ascii="Times New Roman" w:hAnsi="Times New Roman" w:cs="Times New Roman"/>
          <w:bCs/>
          <w:color w:val="000000" w:themeColor="text1"/>
          <w:sz w:val="24"/>
          <w:szCs w:val="24"/>
        </w:rPr>
        <w:t>, 3</w:t>
      </w:r>
      <w:r w:rsidR="007E2713" w:rsidRPr="00CC65A4">
        <w:rPr>
          <w:rFonts w:ascii="Times New Roman" w:hAnsi="Times New Roman" w:cs="Times New Roman"/>
          <w:bCs/>
          <w:color w:val="000000" w:themeColor="text1"/>
          <w:sz w:val="24"/>
          <w:szCs w:val="24"/>
          <w:vertAlign w:val="superscript"/>
        </w:rPr>
        <w:t>rd</w:t>
      </w:r>
      <w:r w:rsidR="007E2713" w:rsidRPr="00CC65A4">
        <w:rPr>
          <w:rFonts w:ascii="Times New Roman" w:hAnsi="Times New Roman" w:cs="Times New Roman"/>
          <w:bCs/>
          <w:color w:val="000000" w:themeColor="text1"/>
          <w:sz w:val="24"/>
          <w:szCs w:val="24"/>
        </w:rPr>
        <w:t xml:space="preserve"> District</w:t>
      </w:r>
      <w:r w:rsidR="00826066">
        <w:rPr>
          <w:rFonts w:ascii="Times New Roman" w:hAnsi="Times New Roman" w:cs="Times New Roman"/>
          <w:bCs/>
          <w:color w:val="000000" w:themeColor="text1"/>
          <w:sz w:val="24"/>
          <w:szCs w:val="24"/>
        </w:rPr>
        <w:t xml:space="preserve"> Court</w:t>
      </w:r>
      <w:r w:rsidR="007E2713" w:rsidRPr="00CC65A4">
        <w:rPr>
          <w:rFonts w:ascii="Times New Roman" w:hAnsi="Times New Roman" w:cs="Times New Roman"/>
          <w:bCs/>
          <w:color w:val="000000" w:themeColor="text1"/>
          <w:sz w:val="24"/>
          <w:szCs w:val="24"/>
        </w:rPr>
        <w:t xml:space="preserve">, </w:t>
      </w:r>
      <w:r w:rsidR="00826066">
        <w:rPr>
          <w:rFonts w:ascii="Times New Roman" w:hAnsi="Times New Roman" w:cs="Times New Roman"/>
          <w:bCs/>
          <w:color w:val="000000" w:themeColor="text1"/>
          <w:sz w:val="24"/>
          <w:szCs w:val="24"/>
        </w:rPr>
        <w:t>Salt Lake County</w:t>
      </w:r>
      <w:r w:rsidR="007E2713" w:rsidRPr="00CC65A4">
        <w:rPr>
          <w:rFonts w:ascii="Times New Roman" w:hAnsi="Times New Roman" w:cs="Times New Roman"/>
          <w:bCs/>
          <w:color w:val="000000" w:themeColor="text1"/>
          <w:sz w:val="24"/>
          <w:szCs w:val="24"/>
        </w:rPr>
        <w:t>, Case No. 150900589</w:t>
      </w:r>
      <w:r w:rsidR="00AA411E" w:rsidRPr="00CC65A4">
        <w:rPr>
          <w:rFonts w:ascii="Times New Roman" w:hAnsi="Times New Roman" w:cs="Times New Roman"/>
          <w:bCs/>
          <w:color w:val="000000" w:themeColor="text1"/>
          <w:sz w:val="24"/>
          <w:szCs w:val="24"/>
        </w:rPr>
        <w:t xml:space="preserve">.  </w:t>
      </w:r>
      <w:r w:rsidR="00CC65A4" w:rsidRPr="00CC65A4">
        <w:rPr>
          <w:rFonts w:ascii="Times New Roman" w:hAnsi="Times New Roman" w:cs="Times New Roman"/>
          <w:bCs/>
          <w:color w:val="000000" w:themeColor="text1"/>
          <w:sz w:val="24"/>
          <w:szCs w:val="24"/>
        </w:rPr>
        <w:t>Petitioner failed to serve all parties within 120 days</w:t>
      </w:r>
      <w:r w:rsidR="00AA411E" w:rsidRPr="00CC65A4">
        <w:rPr>
          <w:rFonts w:ascii="Times New Roman" w:hAnsi="Times New Roman" w:cs="Times New Roman"/>
          <w:b/>
          <w:bCs/>
          <w:color w:val="000000" w:themeColor="text1"/>
          <w:sz w:val="24"/>
          <w:szCs w:val="24"/>
        </w:rPr>
        <w:t xml:space="preserve">.  </w:t>
      </w:r>
      <w:r w:rsidR="00826066" w:rsidRPr="00826066">
        <w:rPr>
          <w:rFonts w:ascii="Times New Roman" w:hAnsi="Times New Roman" w:cs="Times New Roman"/>
          <w:bCs/>
          <w:color w:val="000000" w:themeColor="text1"/>
          <w:sz w:val="24"/>
          <w:szCs w:val="24"/>
        </w:rPr>
        <w:t>Petitioner later</w:t>
      </w:r>
      <w:r w:rsidR="00A549A9" w:rsidRPr="00826066">
        <w:rPr>
          <w:rFonts w:ascii="Times New Roman" w:hAnsi="Times New Roman" w:cs="Times New Roman"/>
          <w:bCs/>
          <w:color w:val="000000" w:themeColor="text1"/>
          <w:sz w:val="24"/>
          <w:szCs w:val="24"/>
        </w:rPr>
        <w:t xml:space="preserve"> filed a motion to extend his time to file a response</w:t>
      </w:r>
      <w:r w:rsidR="00826066" w:rsidRPr="00826066">
        <w:rPr>
          <w:rFonts w:ascii="Times New Roman" w:hAnsi="Times New Roman" w:cs="Times New Roman"/>
          <w:bCs/>
          <w:color w:val="000000" w:themeColor="text1"/>
          <w:sz w:val="24"/>
          <w:szCs w:val="24"/>
        </w:rPr>
        <w:t>,</w:t>
      </w:r>
      <w:r w:rsidR="00A549A9" w:rsidRPr="00826066">
        <w:rPr>
          <w:rFonts w:ascii="Times New Roman" w:hAnsi="Times New Roman" w:cs="Times New Roman"/>
          <w:bCs/>
          <w:color w:val="000000" w:themeColor="text1"/>
          <w:sz w:val="24"/>
          <w:szCs w:val="24"/>
        </w:rPr>
        <w:t xml:space="preserve"> but the </w:t>
      </w:r>
      <w:r w:rsidR="00FE1B2A" w:rsidRPr="00826066">
        <w:rPr>
          <w:rFonts w:ascii="Times New Roman" w:hAnsi="Times New Roman" w:cs="Times New Roman"/>
          <w:bCs/>
          <w:color w:val="000000" w:themeColor="text1"/>
          <w:sz w:val="24"/>
          <w:szCs w:val="24"/>
        </w:rPr>
        <w:t xml:space="preserve">Court </w:t>
      </w:r>
      <w:r w:rsidR="008831DD" w:rsidRPr="00826066">
        <w:rPr>
          <w:rFonts w:ascii="Times New Roman" w:hAnsi="Times New Roman" w:cs="Times New Roman"/>
          <w:bCs/>
          <w:color w:val="000000" w:themeColor="text1"/>
          <w:sz w:val="24"/>
          <w:szCs w:val="24"/>
        </w:rPr>
        <w:t xml:space="preserve">dismissed the case </w:t>
      </w:r>
      <w:r w:rsidR="00FE1B2A" w:rsidRPr="00826066">
        <w:rPr>
          <w:rFonts w:ascii="Times New Roman" w:hAnsi="Times New Roman" w:cs="Times New Roman"/>
          <w:bCs/>
          <w:color w:val="000000" w:themeColor="text1"/>
          <w:sz w:val="24"/>
          <w:szCs w:val="24"/>
        </w:rPr>
        <w:t>for untimely filing, and failure to issue a summons within the 120-day window</w:t>
      </w:r>
      <w:r w:rsidR="00AA411E" w:rsidRPr="00826066">
        <w:rPr>
          <w:rFonts w:ascii="Times New Roman" w:hAnsi="Times New Roman" w:cs="Times New Roman"/>
          <w:bCs/>
          <w:color w:val="000000" w:themeColor="text1"/>
          <w:sz w:val="24"/>
          <w:szCs w:val="24"/>
        </w:rPr>
        <w:t xml:space="preserve">.  </w:t>
      </w:r>
      <w:r w:rsidR="00826066" w:rsidRPr="001A7C5D">
        <w:rPr>
          <w:rFonts w:ascii="Times New Roman" w:hAnsi="Times New Roman" w:cs="Times New Roman"/>
          <w:b/>
          <w:bCs/>
          <w:color w:val="000000" w:themeColor="text1"/>
          <w:sz w:val="24"/>
          <w:szCs w:val="24"/>
        </w:rPr>
        <w:t>D</w:t>
      </w:r>
      <w:r w:rsidR="00CC65A4" w:rsidRPr="001A7C5D">
        <w:rPr>
          <w:rFonts w:ascii="Times New Roman" w:hAnsi="Times New Roman" w:cs="Times New Roman"/>
          <w:b/>
          <w:bCs/>
          <w:color w:val="000000" w:themeColor="text1"/>
          <w:sz w:val="24"/>
          <w:szCs w:val="24"/>
        </w:rPr>
        <w:t>ismissed in June/July 2015.</w:t>
      </w:r>
      <w:r w:rsidR="00CA2A9A" w:rsidRPr="001A7C5D">
        <w:rPr>
          <w:rFonts w:ascii="Times New Roman" w:hAnsi="Times New Roman" w:cs="Times New Roman"/>
          <w:b/>
          <w:bCs/>
          <w:color w:val="000000" w:themeColor="text1"/>
          <w:sz w:val="24"/>
          <w:szCs w:val="24"/>
        </w:rPr>
        <w:t xml:space="preserve"> </w:t>
      </w:r>
    </w:p>
    <w:p w:rsidR="00A549A9" w:rsidRPr="00A9540D" w:rsidRDefault="00A549A9" w:rsidP="0074078D">
      <w:pPr>
        <w:spacing w:line="240" w:lineRule="auto"/>
        <w:contextualSpacing/>
        <w:rPr>
          <w:rFonts w:ascii="Times New Roman" w:hAnsi="Times New Roman" w:cs="Times New Roman"/>
          <w:bCs/>
          <w:color w:val="000000" w:themeColor="text1"/>
          <w:sz w:val="24"/>
          <w:szCs w:val="24"/>
        </w:rPr>
      </w:pPr>
    </w:p>
    <w:p w:rsidR="00636376" w:rsidRPr="00CC65A4" w:rsidRDefault="00EA5665" w:rsidP="0074078D">
      <w:pPr>
        <w:spacing w:line="240" w:lineRule="auto"/>
        <w:contextualSpacing/>
        <w:rPr>
          <w:rFonts w:ascii="Times New Roman" w:hAnsi="Times New Roman" w:cs="Times New Roman"/>
          <w:bCs/>
          <w:color w:val="000000" w:themeColor="text1"/>
          <w:sz w:val="24"/>
          <w:szCs w:val="24"/>
        </w:rPr>
      </w:pPr>
      <w:r w:rsidRPr="00EA5665">
        <w:rPr>
          <w:rFonts w:ascii="Times New Roman" w:hAnsi="Times New Roman" w:cs="Times New Roman"/>
          <w:bCs/>
          <w:color w:val="000000" w:themeColor="text1"/>
          <w:sz w:val="24"/>
          <w:szCs w:val="24"/>
        </w:rPr>
        <w:t>In</w:t>
      </w:r>
      <w:r w:rsidRPr="00D911A6">
        <w:rPr>
          <w:rFonts w:ascii="Times New Roman" w:hAnsi="Times New Roman" w:cs="Times New Roman"/>
          <w:b/>
          <w:bCs/>
          <w:i/>
          <w:color w:val="000000" w:themeColor="text1"/>
          <w:sz w:val="24"/>
          <w:szCs w:val="24"/>
        </w:rPr>
        <w:t xml:space="preserve"> </w:t>
      </w:r>
      <w:r w:rsidR="00636376" w:rsidRPr="00EA5665">
        <w:rPr>
          <w:rFonts w:ascii="Times New Roman" w:hAnsi="Times New Roman" w:cs="Times New Roman"/>
          <w:b/>
          <w:bCs/>
          <w:i/>
          <w:color w:val="000000" w:themeColor="text1"/>
          <w:sz w:val="24"/>
          <w:szCs w:val="24"/>
          <w:u w:val="single"/>
        </w:rPr>
        <w:t>Department of Human Resource Manageme</w:t>
      </w:r>
      <w:r w:rsidR="007E2713" w:rsidRPr="00EA5665">
        <w:rPr>
          <w:rFonts w:ascii="Times New Roman" w:hAnsi="Times New Roman" w:cs="Times New Roman"/>
          <w:b/>
          <w:bCs/>
          <w:i/>
          <w:color w:val="000000" w:themeColor="text1"/>
          <w:sz w:val="24"/>
          <w:szCs w:val="24"/>
          <w:u w:val="single"/>
        </w:rPr>
        <w:t>nt v</w:t>
      </w:r>
      <w:r w:rsidR="008A1B23" w:rsidRPr="00EA5665">
        <w:rPr>
          <w:rFonts w:ascii="Times New Roman" w:hAnsi="Times New Roman" w:cs="Times New Roman"/>
          <w:b/>
          <w:bCs/>
          <w:i/>
          <w:color w:val="000000" w:themeColor="text1"/>
          <w:sz w:val="24"/>
          <w:szCs w:val="24"/>
          <w:u w:val="single"/>
        </w:rPr>
        <w:t>.</w:t>
      </w:r>
      <w:r w:rsidR="007E2713" w:rsidRPr="00EA5665">
        <w:rPr>
          <w:rFonts w:ascii="Times New Roman" w:hAnsi="Times New Roman" w:cs="Times New Roman"/>
          <w:b/>
          <w:bCs/>
          <w:i/>
          <w:color w:val="000000" w:themeColor="text1"/>
          <w:sz w:val="24"/>
          <w:szCs w:val="24"/>
          <w:u w:val="single"/>
        </w:rPr>
        <w:t xml:space="preserve"> </w:t>
      </w:r>
      <w:r w:rsidR="00A9540D" w:rsidRPr="00EA5665">
        <w:rPr>
          <w:rFonts w:ascii="Times New Roman" w:hAnsi="Times New Roman" w:cs="Times New Roman"/>
          <w:b/>
          <w:bCs/>
          <w:i/>
          <w:color w:val="000000" w:themeColor="text1"/>
          <w:sz w:val="24"/>
          <w:szCs w:val="24"/>
          <w:u w:val="single"/>
        </w:rPr>
        <w:t xml:space="preserve">Paul </w:t>
      </w:r>
      <w:proofErr w:type="spellStart"/>
      <w:r w:rsidR="007E2713" w:rsidRPr="00EA5665">
        <w:rPr>
          <w:rFonts w:ascii="Times New Roman" w:hAnsi="Times New Roman" w:cs="Times New Roman"/>
          <w:b/>
          <w:bCs/>
          <w:i/>
          <w:color w:val="000000" w:themeColor="text1"/>
          <w:sz w:val="24"/>
          <w:szCs w:val="24"/>
          <w:u w:val="single"/>
        </w:rPr>
        <w:t>Amann</w:t>
      </w:r>
      <w:proofErr w:type="spellEnd"/>
      <w:r w:rsidR="00E57541">
        <w:rPr>
          <w:rFonts w:ascii="Times New Roman" w:hAnsi="Times New Roman" w:cs="Times New Roman"/>
          <w:b/>
          <w:bCs/>
          <w:i/>
          <w:color w:val="000000" w:themeColor="text1"/>
          <w:sz w:val="24"/>
          <w:szCs w:val="24"/>
        </w:rPr>
        <w:t xml:space="preserve">, </w:t>
      </w:r>
      <w:r w:rsidR="00E57541" w:rsidRPr="00E57541">
        <w:rPr>
          <w:rFonts w:ascii="Times New Roman" w:hAnsi="Times New Roman" w:cs="Times New Roman"/>
          <w:bCs/>
          <w:color w:val="000000" w:themeColor="text1"/>
          <w:sz w:val="24"/>
          <w:szCs w:val="24"/>
        </w:rPr>
        <w:t>filed</w:t>
      </w:r>
      <w:r w:rsidR="007E2713" w:rsidRPr="00E57541">
        <w:rPr>
          <w:rFonts w:ascii="Times New Roman" w:hAnsi="Times New Roman" w:cs="Times New Roman"/>
          <w:bCs/>
          <w:color w:val="000000" w:themeColor="text1"/>
          <w:sz w:val="24"/>
          <w:szCs w:val="24"/>
        </w:rPr>
        <w:t xml:space="preserve"> </w:t>
      </w:r>
      <w:r w:rsidR="007E2713" w:rsidRPr="00CC65A4">
        <w:rPr>
          <w:rFonts w:ascii="Times New Roman" w:hAnsi="Times New Roman" w:cs="Times New Roman"/>
          <w:bCs/>
          <w:color w:val="000000" w:themeColor="text1"/>
          <w:sz w:val="24"/>
          <w:szCs w:val="24"/>
        </w:rPr>
        <w:t>Feb</w:t>
      </w:r>
      <w:r w:rsidR="00B0740A">
        <w:rPr>
          <w:rFonts w:ascii="Times New Roman" w:hAnsi="Times New Roman" w:cs="Times New Roman"/>
          <w:bCs/>
          <w:color w:val="000000" w:themeColor="text1"/>
          <w:sz w:val="24"/>
          <w:szCs w:val="24"/>
        </w:rPr>
        <w:t>ruary</w:t>
      </w:r>
      <w:r w:rsidR="007E2713" w:rsidRPr="00CC65A4">
        <w:rPr>
          <w:rFonts w:ascii="Times New Roman" w:hAnsi="Times New Roman" w:cs="Times New Roman"/>
          <w:bCs/>
          <w:color w:val="000000" w:themeColor="text1"/>
          <w:sz w:val="24"/>
          <w:szCs w:val="24"/>
        </w:rPr>
        <w:t xml:space="preserve"> 19, 2015, 3</w:t>
      </w:r>
      <w:r w:rsidR="007E2713" w:rsidRPr="00CC65A4">
        <w:rPr>
          <w:rFonts w:ascii="Times New Roman" w:hAnsi="Times New Roman" w:cs="Times New Roman"/>
          <w:bCs/>
          <w:color w:val="000000" w:themeColor="text1"/>
          <w:sz w:val="24"/>
          <w:szCs w:val="24"/>
          <w:vertAlign w:val="superscript"/>
        </w:rPr>
        <w:t>rd</w:t>
      </w:r>
      <w:r w:rsidR="007E2713" w:rsidRPr="00CC65A4">
        <w:rPr>
          <w:rFonts w:ascii="Times New Roman" w:hAnsi="Times New Roman" w:cs="Times New Roman"/>
          <w:bCs/>
          <w:color w:val="000000" w:themeColor="text1"/>
          <w:sz w:val="24"/>
          <w:szCs w:val="24"/>
        </w:rPr>
        <w:t xml:space="preserve"> </w:t>
      </w:r>
      <w:r w:rsidR="00826066">
        <w:rPr>
          <w:rFonts w:ascii="Times New Roman" w:hAnsi="Times New Roman" w:cs="Times New Roman"/>
          <w:bCs/>
          <w:color w:val="000000" w:themeColor="text1"/>
          <w:sz w:val="24"/>
          <w:szCs w:val="24"/>
        </w:rPr>
        <w:t>D</w:t>
      </w:r>
      <w:r w:rsidR="007E2713" w:rsidRPr="00CC65A4">
        <w:rPr>
          <w:rFonts w:ascii="Times New Roman" w:hAnsi="Times New Roman" w:cs="Times New Roman"/>
          <w:bCs/>
          <w:color w:val="000000" w:themeColor="text1"/>
          <w:sz w:val="24"/>
          <w:szCs w:val="24"/>
        </w:rPr>
        <w:t>istrict</w:t>
      </w:r>
      <w:r w:rsidR="00826066">
        <w:rPr>
          <w:rFonts w:ascii="Times New Roman" w:hAnsi="Times New Roman" w:cs="Times New Roman"/>
          <w:bCs/>
          <w:color w:val="000000" w:themeColor="text1"/>
          <w:sz w:val="24"/>
          <w:szCs w:val="24"/>
        </w:rPr>
        <w:t xml:space="preserve"> Court</w:t>
      </w:r>
      <w:r w:rsidR="007E2713" w:rsidRPr="00CC65A4">
        <w:rPr>
          <w:rFonts w:ascii="Times New Roman" w:hAnsi="Times New Roman" w:cs="Times New Roman"/>
          <w:bCs/>
          <w:color w:val="000000" w:themeColor="text1"/>
          <w:sz w:val="24"/>
          <w:szCs w:val="24"/>
        </w:rPr>
        <w:t xml:space="preserve">, </w:t>
      </w:r>
      <w:r w:rsidR="00826066">
        <w:rPr>
          <w:rFonts w:ascii="Times New Roman" w:hAnsi="Times New Roman" w:cs="Times New Roman"/>
          <w:bCs/>
          <w:color w:val="000000" w:themeColor="text1"/>
          <w:sz w:val="24"/>
          <w:szCs w:val="24"/>
        </w:rPr>
        <w:t>Salt Lake County,</w:t>
      </w:r>
      <w:r w:rsidR="007E2713" w:rsidRPr="00CC65A4">
        <w:rPr>
          <w:rFonts w:ascii="Times New Roman" w:hAnsi="Times New Roman" w:cs="Times New Roman"/>
          <w:bCs/>
          <w:color w:val="000000" w:themeColor="text1"/>
          <w:sz w:val="24"/>
          <w:szCs w:val="24"/>
        </w:rPr>
        <w:t xml:space="preserve"> </w:t>
      </w:r>
      <w:r w:rsidR="00826066">
        <w:rPr>
          <w:rFonts w:ascii="Times New Roman" w:hAnsi="Times New Roman" w:cs="Times New Roman"/>
          <w:bCs/>
          <w:color w:val="000000" w:themeColor="text1"/>
          <w:sz w:val="24"/>
          <w:szCs w:val="24"/>
        </w:rPr>
        <w:t>C</w:t>
      </w:r>
      <w:r w:rsidR="007E2713" w:rsidRPr="00CC65A4">
        <w:rPr>
          <w:rFonts w:ascii="Times New Roman" w:hAnsi="Times New Roman" w:cs="Times New Roman"/>
          <w:bCs/>
          <w:color w:val="000000" w:themeColor="text1"/>
          <w:sz w:val="24"/>
          <w:szCs w:val="24"/>
        </w:rPr>
        <w:t xml:space="preserve">ase </w:t>
      </w:r>
      <w:r w:rsidR="00826066">
        <w:rPr>
          <w:rFonts w:ascii="Times New Roman" w:hAnsi="Times New Roman" w:cs="Times New Roman"/>
          <w:bCs/>
          <w:color w:val="000000" w:themeColor="text1"/>
          <w:sz w:val="24"/>
          <w:szCs w:val="24"/>
        </w:rPr>
        <w:t>N</w:t>
      </w:r>
      <w:r w:rsidR="007E2713" w:rsidRPr="00CC65A4">
        <w:rPr>
          <w:rFonts w:ascii="Times New Roman" w:hAnsi="Times New Roman" w:cs="Times New Roman"/>
          <w:bCs/>
          <w:color w:val="000000" w:themeColor="text1"/>
          <w:sz w:val="24"/>
          <w:szCs w:val="24"/>
        </w:rPr>
        <w:t>o. 150901160</w:t>
      </w:r>
      <w:r w:rsidR="00FE1B2A" w:rsidRPr="00CC65A4">
        <w:rPr>
          <w:rFonts w:ascii="Times New Roman" w:hAnsi="Times New Roman" w:cs="Times New Roman"/>
          <w:bCs/>
          <w:color w:val="000000" w:themeColor="text1"/>
          <w:sz w:val="24"/>
          <w:szCs w:val="24"/>
        </w:rPr>
        <w:t xml:space="preserve">.  </w:t>
      </w:r>
      <w:r w:rsidR="007E2713" w:rsidRPr="00CC65A4">
        <w:rPr>
          <w:rFonts w:ascii="Times New Roman" w:hAnsi="Times New Roman" w:cs="Times New Roman"/>
          <w:bCs/>
          <w:color w:val="000000" w:themeColor="text1"/>
          <w:sz w:val="24"/>
          <w:szCs w:val="24"/>
        </w:rPr>
        <w:t>Complaint filed with the Court and answer filed on behalf of the Committee on March 11, 2015</w:t>
      </w:r>
      <w:r w:rsidR="00FE1B2A" w:rsidRPr="00CC65A4">
        <w:rPr>
          <w:rFonts w:ascii="Times New Roman" w:hAnsi="Times New Roman" w:cs="Times New Roman"/>
          <w:bCs/>
          <w:color w:val="000000" w:themeColor="text1"/>
          <w:sz w:val="24"/>
          <w:szCs w:val="24"/>
        </w:rPr>
        <w:t xml:space="preserve">.  </w:t>
      </w:r>
      <w:r w:rsidR="007E2713" w:rsidRPr="00CC65A4">
        <w:rPr>
          <w:rFonts w:ascii="Times New Roman" w:hAnsi="Times New Roman" w:cs="Times New Roman"/>
          <w:bCs/>
          <w:color w:val="000000" w:themeColor="text1"/>
          <w:sz w:val="24"/>
          <w:szCs w:val="24"/>
        </w:rPr>
        <w:t xml:space="preserve">A motion </w:t>
      </w:r>
      <w:proofErr w:type="gramStart"/>
      <w:r w:rsidR="007E2713" w:rsidRPr="00CC65A4">
        <w:rPr>
          <w:rFonts w:ascii="Times New Roman" w:hAnsi="Times New Roman" w:cs="Times New Roman"/>
          <w:bCs/>
          <w:color w:val="000000" w:themeColor="text1"/>
          <w:sz w:val="24"/>
          <w:szCs w:val="24"/>
        </w:rPr>
        <w:t>was made</w:t>
      </w:r>
      <w:proofErr w:type="gramEnd"/>
      <w:r w:rsidR="007E2713" w:rsidRPr="00CC65A4">
        <w:rPr>
          <w:rFonts w:ascii="Times New Roman" w:hAnsi="Times New Roman" w:cs="Times New Roman"/>
          <w:bCs/>
          <w:color w:val="000000" w:themeColor="text1"/>
          <w:sz w:val="24"/>
          <w:szCs w:val="24"/>
        </w:rPr>
        <w:t xml:space="preserve"> to seal the record, which was granted by the Court on March 9, 2015</w:t>
      </w:r>
      <w:r w:rsidR="00FE1B2A" w:rsidRPr="00CC65A4">
        <w:rPr>
          <w:rFonts w:ascii="Times New Roman" w:hAnsi="Times New Roman" w:cs="Times New Roman"/>
          <w:bCs/>
          <w:color w:val="000000" w:themeColor="text1"/>
          <w:sz w:val="24"/>
          <w:szCs w:val="24"/>
        </w:rPr>
        <w:t>.</w:t>
      </w:r>
      <w:r w:rsidR="00FE1B2A">
        <w:rPr>
          <w:rFonts w:ascii="Times New Roman" w:hAnsi="Times New Roman" w:cs="Times New Roman"/>
          <w:bCs/>
          <w:color w:val="000000" w:themeColor="text1"/>
          <w:sz w:val="24"/>
          <w:szCs w:val="24"/>
        </w:rPr>
        <w:t xml:space="preserve">  </w:t>
      </w:r>
      <w:r w:rsidR="00A549A9">
        <w:rPr>
          <w:rFonts w:ascii="Times New Roman" w:hAnsi="Times New Roman" w:cs="Times New Roman"/>
          <w:bCs/>
          <w:color w:val="000000" w:themeColor="text1"/>
          <w:sz w:val="24"/>
          <w:szCs w:val="24"/>
        </w:rPr>
        <w:t xml:space="preserve">Later a motion to consolidate the case with Case No. 150904275 </w:t>
      </w:r>
      <w:proofErr w:type="gramStart"/>
      <w:r w:rsidR="00826066">
        <w:rPr>
          <w:rFonts w:ascii="Times New Roman" w:hAnsi="Times New Roman" w:cs="Times New Roman"/>
          <w:bCs/>
          <w:color w:val="000000" w:themeColor="text1"/>
          <w:sz w:val="24"/>
          <w:szCs w:val="24"/>
        </w:rPr>
        <w:t xml:space="preserve">was </w:t>
      </w:r>
      <w:r w:rsidR="00A549A9">
        <w:rPr>
          <w:rFonts w:ascii="Times New Roman" w:hAnsi="Times New Roman" w:cs="Times New Roman"/>
          <w:bCs/>
          <w:color w:val="000000" w:themeColor="text1"/>
          <w:sz w:val="24"/>
          <w:szCs w:val="24"/>
        </w:rPr>
        <w:t>filed</w:t>
      </w:r>
      <w:proofErr w:type="gramEnd"/>
      <w:r w:rsidR="00A549A9">
        <w:rPr>
          <w:rFonts w:ascii="Times New Roman" w:hAnsi="Times New Roman" w:cs="Times New Roman"/>
          <w:bCs/>
          <w:color w:val="000000" w:themeColor="text1"/>
          <w:sz w:val="24"/>
          <w:szCs w:val="24"/>
        </w:rPr>
        <w:t xml:space="preserve"> on September 22, 2015.</w:t>
      </w:r>
    </w:p>
    <w:p w:rsidR="002B23FE" w:rsidRDefault="002B23FE" w:rsidP="0074078D">
      <w:pPr>
        <w:spacing w:line="240" w:lineRule="auto"/>
        <w:contextualSpacing/>
        <w:rPr>
          <w:rFonts w:ascii="Times New Roman" w:hAnsi="Times New Roman" w:cs="Times New Roman"/>
          <w:b/>
          <w:bCs/>
          <w:color w:val="00B050"/>
          <w:sz w:val="24"/>
          <w:szCs w:val="24"/>
        </w:rPr>
      </w:pPr>
    </w:p>
    <w:p w:rsidR="002B23FE" w:rsidRDefault="00EA5665" w:rsidP="0074078D">
      <w:pPr>
        <w:spacing w:line="240" w:lineRule="auto"/>
        <w:contextualSpacing/>
        <w:rPr>
          <w:rFonts w:ascii="Times New Roman" w:hAnsi="Times New Roman" w:cs="Times New Roman"/>
          <w:bCs/>
          <w:color w:val="FF0000"/>
          <w:sz w:val="24"/>
          <w:szCs w:val="24"/>
        </w:rPr>
      </w:pPr>
      <w:r w:rsidRPr="00EA5665">
        <w:rPr>
          <w:rFonts w:ascii="Times New Roman" w:hAnsi="Times New Roman" w:cs="Times New Roman"/>
          <w:bCs/>
          <w:color w:val="000000" w:themeColor="text1"/>
          <w:sz w:val="24"/>
          <w:szCs w:val="24"/>
        </w:rPr>
        <w:t>In</w:t>
      </w:r>
      <w:r w:rsidRPr="00D911A6">
        <w:rPr>
          <w:rFonts w:ascii="Times New Roman" w:hAnsi="Times New Roman" w:cs="Times New Roman"/>
          <w:b/>
          <w:bCs/>
          <w:i/>
          <w:color w:val="000000" w:themeColor="text1"/>
          <w:sz w:val="24"/>
          <w:szCs w:val="24"/>
        </w:rPr>
        <w:t xml:space="preserve"> </w:t>
      </w:r>
      <w:r w:rsidR="002B23FE" w:rsidRPr="00EA5665">
        <w:rPr>
          <w:rFonts w:ascii="Times New Roman" w:hAnsi="Times New Roman" w:cs="Times New Roman"/>
          <w:b/>
          <w:bCs/>
          <w:i/>
          <w:color w:val="000000" w:themeColor="text1"/>
          <w:sz w:val="24"/>
          <w:szCs w:val="24"/>
          <w:u w:val="single"/>
        </w:rPr>
        <w:t>Richard Garcia v. U</w:t>
      </w:r>
      <w:r w:rsidR="00CC65A4" w:rsidRPr="00EA5665">
        <w:rPr>
          <w:rFonts w:ascii="Times New Roman" w:hAnsi="Times New Roman" w:cs="Times New Roman"/>
          <w:b/>
          <w:bCs/>
          <w:i/>
          <w:color w:val="000000" w:themeColor="text1"/>
          <w:sz w:val="24"/>
          <w:szCs w:val="24"/>
          <w:u w:val="single"/>
        </w:rPr>
        <w:t xml:space="preserve">tah </w:t>
      </w:r>
      <w:r w:rsidR="002B23FE" w:rsidRPr="00EA5665">
        <w:rPr>
          <w:rFonts w:ascii="Times New Roman" w:hAnsi="Times New Roman" w:cs="Times New Roman"/>
          <w:b/>
          <w:bCs/>
          <w:i/>
          <w:color w:val="000000" w:themeColor="text1"/>
          <w:sz w:val="24"/>
          <w:szCs w:val="24"/>
          <w:u w:val="single"/>
        </w:rPr>
        <w:t>D</w:t>
      </w:r>
      <w:r w:rsidR="00CC65A4" w:rsidRPr="00EA5665">
        <w:rPr>
          <w:rFonts w:ascii="Times New Roman" w:hAnsi="Times New Roman" w:cs="Times New Roman"/>
          <w:b/>
          <w:bCs/>
          <w:i/>
          <w:color w:val="000000" w:themeColor="text1"/>
          <w:sz w:val="24"/>
          <w:szCs w:val="24"/>
          <w:u w:val="single"/>
        </w:rPr>
        <w:t xml:space="preserve">epartment of </w:t>
      </w:r>
      <w:r w:rsidR="002B23FE" w:rsidRPr="00EA5665">
        <w:rPr>
          <w:rFonts w:ascii="Times New Roman" w:hAnsi="Times New Roman" w:cs="Times New Roman"/>
          <w:b/>
          <w:bCs/>
          <w:i/>
          <w:color w:val="000000" w:themeColor="text1"/>
          <w:sz w:val="24"/>
          <w:szCs w:val="24"/>
          <w:u w:val="single"/>
        </w:rPr>
        <w:t>C</w:t>
      </w:r>
      <w:r w:rsidR="00CC65A4" w:rsidRPr="00EA5665">
        <w:rPr>
          <w:rFonts w:ascii="Times New Roman" w:hAnsi="Times New Roman" w:cs="Times New Roman"/>
          <w:b/>
          <w:bCs/>
          <w:i/>
          <w:color w:val="000000" w:themeColor="text1"/>
          <w:sz w:val="24"/>
          <w:szCs w:val="24"/>
          <w:u w:val="single"/>
        </w:rPr>
        <w:t>orrections</w:t>
      </w:r>
      <w:r w:rsidR="00826066">
        <w:rPr>
          <w:rFonts w:ascii="Times New Roman" w:hAnsi="Times New Roman" w:cs="Times New Roman"/>
          <w:b/>
          <w:bCs/>
          <w:color w:val="000000" w:themeColor="text1"/>
          <w:sz w:val="24"/>
          <w:szCs w:val="24"/>
        </w:rPr>
        <w:t xml:space="preserve">, </w:t>
      </w:r>
      <w:r w:rsidR="00CA2A9A" w:rsidRPr="00CA2A9A">
        <w:rPr>
          <w:rFonts w:ascii="Times New Roman" w:hAnsi="Times New Roman" w:cs="Times New Roman"/>
          <w:bCs/>
          <w:color w:val="000000" w:themeColor="text1"/>
          <w:sz w:val="24"/>
          <w:szCs w:val="24"/>
        </w:rPr>
        <w:t xml:space="preserve">filed </w:t>
      </w:r>
      <w:r w:rsidR="002B23FE" w:rsidRPr="00CC65A4">
        <w:rPr>
          <w:rFonts w:ascii="Times New Roman" w:hAnsi="Times New Roman" w:cs="Times New Roman"/>
          <w:bCs/>
          <w:color w:val="000000" w:themeColor="text1"/>
          <w:sz w:val="24"/>
          <w:szCs w:val="24"/>
        </w:rPr>
        <w:t>May 29, 2015</w:t>
      </w:r>
      <w:r w:rsidR="00FE1B2A" w:rsidRPr="00CC65A4">
        <w:rPr>
          <w:rFonts w:ascii="Times New Roman" w:hAnsi="Times New Roman" w:cs="Times New Roman"/>
          <w:bCs/>
          <w:color w:val="000000" w:themeColor="text1"/>
          <w:sz w:val="24"/>
          <w:szCs w:val="24"/>
        </w:rPr>
        <w:t xml:space="preserve">.  </w:t>
      </w:r>
      <w:r w:rsidR="00CC65A4" w:rsidRPr="00CC65A4">
        <w:rPr>
          <w:rFonts w:ascii="Times New Roman" w:hAnsi="Times New Roman" w:cs="Times New Roman"/>
          <w:bCs/>
          <w:color w:val="000000" w:themeColor="text1"/>
          <w:sz w:val="24"/>
          <w:szCs w:val="24"/>
        </w:rPr>
        <w:t>Preliminary n</w:t>
      </w:r>
      <w:r w:rsidR="002B23FE" w:rsidRPr="00CC65A4">
        <w:rPr>
          <w:rFonts w:ascii="Times New Roman" w:hAnsi="Times New Roman" w:cs="Times New Roman"/>
          <w:bCs/>
          <w:color w:val="000000" w:themeColor="text1"/>
          <w:sz w:val="24"/>
          <w:szCs w:val="24"/>
        </w:rPr>
        <w:t>otification filed with State Records Committee</w:t>
      </w:r>
      <w:r w:rsidR="00FE1B2A" w:rsidRPr="00CC65A4">
        <w:rPr>
          <w:rFonts w:ascii="Times New Roman" w:hAnsi="Times New Roman" w:cs="Times New Roman"/>
          <w:bCs/>
          <w:color w:val="000000" w:themeColor="text1"/>
          <w:sz w:val="24"/>
          <w:szCs w:val="24"/>
        </w:rPr>
        <w:t xml:space="preserve">.  </w:t>
      </w:r>
      <w:r w:rsidR="00CC65A4" w:rsidRPr="00CC65A4">
        <w:rPr>
          <w:rFonts w:ascii="Times New Roman" w:hAnsi="Times New Roman" w:cs="Times New Roman"/>
          <w:bCs/>
          <w:color w:val="000000" w:themeColor="text1"/>
          <w:sz w:val="24"/>
          <w:szCs w:val="24"/>
        </w:rPr>
        <w:t>Petitioner failed to serve all parties within 120 days</w:t>
      </w:r>
      <w:r w:rsidR="00FE1B2A" w:rsidRPr="00CC65A4">
        <w:rPr>
          <w:rFonts w:ascii="Times New Roman" w:hAnsi="Times New Roman" w:cs="Times New Roman"/>
          <w:bCs/>
          <w:color w:val="000000" w:themeColor="text1"/>
          <w:sz w:val="24"/>
          <w:szCs w:val="24"/>
        </w:rPr>
        <w:t xml:space="preserve">.  </w:t>
      </w:r>
      <w:r w:rsidR="00CC65A4" w:rsidRPr="001A7C5D">
        <w:rPr>
          <w:rFonts w:ascii="Times New Roman" w:hAnsi="Times New Roman" w:cs="Times New Roman"/>
          <w:b/>
          <w:bCs/>
          <w:color w:val="000000" w:themeColor="text1"/>
          <w:sz w:val="24"/>
          <w:szCs w:val="24"/>
        </w:rPr>
        <w:t>Dismissed in June/July 2015</w:t>
      </w:r>
      <w:r w:rsidR="00826066" w:rsidRPr="001A7C5D">
        <w:rPr>
          <w:rFonts w:ascii="Times New Roman" w:hAnsi="Times New Roman" w:cs="Times New Roman"/>
          <w:b/>
          <w:bCs/>
          <w:color w:val="000000" w:themeColor="text1"/>
          <w:sz w:val="24"/>
          <w:szCs w:val="24"/>
        </w:rPr>
        <w:t>.</w:t>
      </w:r>
    </w:p>
    <w:p w:rsidR="00CA2A9A" w:rsidRDefault="00CA2A9A" w:rsidP="0074078D">
      <w:pPr>
        <w:spacing w:line="240" w:lineRule="auto"/>
        <w:contextualSpacing/>
        <w:rPr>
          <w:rFonts w:ascii="Times New Roman" w:hAnsi="Times New Roman" w:cs="Times New Roman"/>
          <w:bCs/>
          <w:color w:val="FF0000"/>
          <w:sz w:val="24"/>
          <w:szCs w:val="24"/>
        </w:rPr>
      </w:pPr>
    </w:p>
    <w:p w:rsidR="00CA2A9A" w:rsidRDefault="00EA5665" w:rsidP="0074078D">
      <w:pPr>
        <w:spacing w:line="240" w:lineRule="auto"/>
        <w:contextualSpacing/>
        <w:rPr>
          <w:rFonts w:ascii="Times New Roman" w:hAnsi="Times New Roman" w:cs="Times New Roman"/>
          <w:bCs/>
          <w:sz w:val="24"/>
          <w:szCs w:val="24"/>
        </w:rPr>
      </w:pPr>
      <w:r w:rsidRPr="00EA5665">
        <w:rPr>
          <w:rFonts w:ascii="Times New Roman" w:hAnsi="Times New Roman" w:cs="Times New Roman"/>
          <w:bCs/>
          <w:color w:val="000000" w:themeColor="text1"/>
          <w:sz w:val="24"/>
          <w:szCs w:val="24"/>
        </w:rPr>
        <w:t>In</w:t>
      </w:r>
      <w:r w:rsidRPr="00D911A6">
        <w:rPr>
          <w:rFonts w:ascii="Times New Roman" w:hAnsi="Times New Roman" w:cs="Times New Roman"/>
          <w:b/>
          <w:bCs/>
          <w:i/>
          <w:sz w:val="24"/>
          <w:szCs w:val="24"/>
        </w:rPr>
        <w:t xml:space="preserve"> </w:t>
      </w:r>
      <w:r w:rsidR="00CA2A9A" w:rsidRPr="00EA5665">
        <w:rPr>
          <w:rFonts w:ascii="Times New Roman" w:hAnsi="Times New Roman" w:cs="Times New Roman"/>
          <w:b/>
          <w:bCs/>
          <w:i/>
          <w:sz w:val="24"/>
          <w:szCs w:val="24"/>
          <w:u w:val="single"/>
        </w:rPr>
        <w:t>Utah Attorney General’s Office v. Salt Lake Tribune</w:t>
      </w:r>
      <w:r w:rsidR="00826066" w:rsidRPr="00826066">
        <w:rPr>
          <w:rFonts w:ascii="Times New Roman" w:hAnsi="Times New Roman" w:cs="Times New Roman"/>
          <w:b/>
          <w:bCs/>
          <w:i/>
          <w:sz w:val="24"/>
          <w:szCs w:val="24"/>
        </w:rPr>
        <w:t>,</w:t>
      </w:r>
      <w:r w:rsidR="00826066">
        <w:rPr>
          <w:rFonts w:ascii="Times New Roman" w:hAnsi="Times New Roman" w:cs="Times New Roman"/>
          <w:bCs/>
          <w:sz w:val="24"/>
          <w:szCs w:val="24"/>
        </w:rPr>
        <w:t xml:space="preserve"> filed June 24, 2015, 3</w:t>
      </w:r>
      <w:r w:rsidR="00826066" w:rsidRPr="00826066">
        <w:rPr>
          <w:rFonts w:ascii="Times New Roman" w:hAnsi="Times New Roman" w:cs="Times New Roman"/>
          <w:bCs/>
          <w:sz w:val="24"/>
          <w:szCs w:val="24"/>
          <w:vertAlign w:val="superscript"/>
        </w:rPr>
        <w:t>rd</w:t>
      </w:r>
      <w:r w:rsidR="00826066">
        <w:rPr>
          <w:rFonts w:ascii="Times New Roman" w:hAnsi="Times New Roman" w:cs="Times New Roman"/>
          <w:bCs/>
          <w:sz w:val="24"/>
          <w:szCs w:val="24"/>
        </w:rPr>
        <w:t xml:space="preserve"> District Court, Salt Lake County, </w:t>
      </w:r>
      <w:r w:rsidR="00CA2A9A" w:rsidRPr="00CA2A9A">
        <w:rPr>
          <w:rFonts w:ascii="Times New Roman" w:hAnsi="Times New Roman" w:cs="Times New Roman"/>
          <w:bCs/>
          <w:sz w:val="24"/>
          <w:szCs w:val="24"/>
        </w:rPr>
        <w:t>Case No. 150904266</w:t>
      </w:r>
      <w:r w:rsidR="00FE1B2A" w:rsidRPr="00CA2A9A">
        <w:rPr>
          <w:rFonts w:ascii="Times New Roman" w:hAnsi="Times New Roman" w:cs="Times New Roman"/>
          <w:bCs/>
          <w:sz w:val="24"/>
          <w:szCs w:val="24"/>
        </w:rPr>
        <w:t xml:space="preserve">.  </w:t>
      </w:r>
      <w:r w:rsidR="00A549A9">
        <w:rPr>
          <w:rFonts w:ascii="Times New Roman" w:hAnsi="Times New Roman" w:cs="Times New Roman"/>
          <w:bCs/>
          <w:sz w:val="24"/>
          <w:szCs w:val="24"/>
        </w:rPr>
        <w:t xml:space="preserve">A petition for Judicial Review </w:t>
      </w:r>
      <w:proofErr w:type="gramStart"/>
      <w:r w:rsidR="00826066">
        <w:rPr>
          <w:rFonts w:ascii="Times New Roman" w:hAnsi="Times New Roman" w:cs="Times New Roman"/>
          <w:bCs/>
          <w:sz w:val="24"/>
          <w:szCs w:val="24"/>
        </w:rPr>
        <w:t>was</w:t>
      </w:r>
      <w:r w:rsidR="00A549A9">
        <w:rPr>
          <w:rFonts w:ascii="Times New Roman" w:hAnsi="Times New Roman" w:cs="Times New Roman"/>
          <w:bCs/>
          <w:sz w:val="24"/>
          <w:szCs w:val="24"/>
        </w:rPr>
        <w:t xml:space="preserve"> filed</w:t>
      </w:r>
      <w:proofErr w:type="gramEnd"/>
      <w:r w:rsidR="00A549A9">
        <w:rPr>
          <w:rFonts w:ascii="Times New Roman" w:hAnsi="Times New Roman" w:cs="Times New Roman"/>
          <w:bCs/>
          <w:sz w:val="24"/>
          <w:szCs w:val="24"/>
        </w:rPr>
        <w:t xml:space="preserve"> with District Court</w:t>
      </w:r>
      <w:r w:rsidR="00FE1B2A">
        <w:rPr>
          <w:rFonts w:ascii="Times New Roman" w:hAnsi="Times New Roman" w:cs="Times New Roman"/>
          <w:bCs/>
          <w:sz w:val="24"/>
          <w:szCs w:val="24"/>
        </w:rPr>
        <w:t xml:space="preserve">.  </w:t>
      </w:r>
      <w:r w:rsidR="00A549A9">
        <w:rPr>
          <w:rFonts w:ascii="Times New Roman" w:hAnsi="Times New Roman" w:cs="Times New Roman"/>
          <w:bCs/>
          <w:sz w:val="24"/>
          <w:szCs w:val="24"/>
        </w:rPr>
        <w:t xml:space="preserve">The State Records Committee </w:t>
      </w:r>
      <w:r w:rsidR="00826066">
        <w:rPr>
          <w:rFonts w:ascii="Times New Roman" w:hAnsi="Times New Roman" w:cs="Times New Roman"/>
          <w:bCs/>
          <w:sz w:val="24"/>
          <w:szCs w:val="24"/>
        </w:rPr>
        <w:t xml:space="preserve">was </w:t>
      </w:r>
      <w:r w:rsidR="00A549A9">
        <w:rPr>
          <w:rFonts w:ascii="Times New Roman" w:hAnsi="Times New Roman" w:cs="Times New Roman"/>
          <w:bCs/>
          <w:sz w:val="24"/>
          <w:szCs w:val="24"/>
        </w:rPr>
        <w:t>served with a summons</w:t>
      </w:r>
      <w:r w:rsidR="00826066">
        <w:rPr>
          <w:rFonts w:ascii="Times New Roman" w:hAnsi="Times New Roman" w:cs="Times New Roman"/>
          <w:bCs/>
          <w:sz w:val="24"/>
          <w:szCs w:val="24"/>
        </w:rPr>
        <w:t>, and later a M</w:t>
      </w:r>
      <w:r w:rsidR="00A549A9">
        <w:rPr>
          <w:rFonts w:ascii="Times New Roman" w:hAnsi="Times New Roman" w:cs="Times New Roman"/>
          <w:bCs/>
          <w:sz w:val="24"/>
          <w:szCs w:val="24"/>
        </w:rPr>
        <w:t xml:space="preserve">otion to Intervene was filed </w:t>
      </w:r>
      <w:r w:rsidR="00826066">
        <w:rPr>
          <w:rFonts w:ascii="Times New Roman" w:hAnsi="Times New Roman" w:cs="Times New Roman"/>
          <w:bCs/>
          <w:sz w:val="24"/>
          <w:szCs w:val="24"/>
        </w:rPr>
        <w:t>unopposed</w:t>
      </w:r>
      <w:r w:rsidR="00A549A9">
        <w:rPr>
          <w:rFonts w:ascii="Times New Roman" w:hAnsi="Times New Roman" w:cs="Times New Roman"/>
          <w:bCs/>
          <w:sz w:val="24"/>
          <w:szCs w:val="24"/>
        </w:rPr>
        <w:t xml:space="preserve"> by Sheriff </w:t>
      </w:r>
      <w:r w:rsidR="008831DD">
        <w:rPr>
          <w:rFonts w:ascii="Times New Roman" w:hAnsi="Times New Roman" w:cs="Times New Roman"/>
          <w:bCs/>
          <w:sz w:val="24"/>
          <w:szCs w:val="24"/>
        </w:rPr>
        <w:t xml:space="preserve">Cameron </w:t>
      </w:r>
      <w:r w:rsidR="00A549A9">
        <w:rPr>
          <w:rFonts w:ascii="Times New Roman" w:hAnsi="Times New Roman" w:cs="Times New Roman"/>
          <w:bCs/>
          <w:sz w:val="24"/>
          <w:szCs w:val="24"/>
        </w:rPr>
        <w:t xml:space="preserve">Noel on September 4, 2015. </w:t>
      </w:r>
    </w:p>
    <w:p w:rsidR="00A549A9" w:rsidRDefault="00A549A9" w:rsidP="0074078D">
      <w:pPr>
        <w:spacing w:line="240" w:lineRule="auto"/>
        <w:contextualSpacing/>
        <w:rPr>
          <w:rFonts w:ascii="Times New Roman" w:hAnsi="Times New Roman" w:cs="Times New Roman"/>
          <w:bCs/>
          <w:color w:val="FF0000"/>
          <w:sz w:val="24"/>
          <w:szCs w:val="24"/>
        </w:rPr>
      </w:pPr>
    </w:p>
    <w:p w:rsidR="00CA2A9A" w:rsidRPr="00CA2A9A" w:rsidRDefault="00EA5665" w:rsidP="0074078D">
      <w:pPr>
        <w:spacing w:line="240" w:lineRule="auto"/>
        <w:contextualSpacing/>
        <w:rPr>
          <w:rFonts w:ascii="Times New Roman" w:hAnsi="Times New Roman" w:cs="Times New Roman"/>
          <w:bCs/>
          <w:sz w:val="24"/>
          <w:szCs w:val="24"/>
        </w:rPr>
      </w:pPr>
      <w:r w:rsidRPr="00EA5665">
        <w:rPr>
          <w:rFonts w:ascii="Times New Roman" w:hAnsi="Times New Roman" w:cs="Times New Roman"/>
          <w:bCs/>
          <w:color w:val="000000" w:themeColor="text1"/>
          <w:sz w:val="24"/>
          <w:szCs w:val="24"/>
        </w:rPr>
        <w:t>In</w:t>
      </w:r>
      <w:r w:rsidRPr="00D911A6">
        <w:rPr>
          <w:rFonts w:ascii="Times New Roman" w:hAnsi="Times New Roman" w:cs="Times New Roman"/>
          <w:b/>
          <w:bCs/>
          <w:i/>
          <w:sz w:val="24"/>
          <w:szCs w:val="24"/>
        </w:rPr>
        <w:t xml:space="preserve"> </w:t>
      </w:r>
      <w:r w:rsidR="00CA2A9A" w:rsidRPr="00EA5665">
        <w:rPr>
          <w:rFonts w:ascii="Times New Roman" w:hAnsi="Times New Roman" w:cs="Times New Roman"/>
          <w:b/>
          <w:bCs/>
          <w:i/>
          <w:sz w:val="24"/>
          <w:szCs w:val="24"/>
          <w:u w:val="single"/>
        </w:rPr>
        <w:t xml:space="preserve">Paul </w:t>
      </w:r>
      <w:proofErr w:type="spellStart"/>
      <w:r w:rsidR="00CA2A9A" w:rsidRPr="00EA5665">
        <w:rPr>
          <w:rFonts w:ascii="Times New Roman" w:hAnsi="Times New Roman" w:cs="Times New Roman"/>
          <w:b/>
          <w:bCs/>
          <w:i/>
          <w:sz w:val="24"/>
          <w:szCs w:val="24"/>
          <w:u w:val="single"/>
        </w:rPr>
        <w:t>Amann</w:t>
      </w:r>
      <w:proofErr w:type="spellEnd"/>
      <w:r w:rsidR="00CA2A9A" w:rsidRPr="00EA5665">
        <w:rPr>
          <w:rFonts w:ascii="Times New Roman" w:hAnsi="Times New Roman" w:cs="Times New Roman"/>
          <w:b/>
          <w:bCs/>
          <w:i/>
          <w:sz w:val="24"/>
          <w:szCs w:val="24"/>
          <w:u w:val="single"/>
        </w:rPr>
        <w:t xml:space="preserve"> v. Utah Department of Human Resource Management</w:t>
      </w:r>
      <w:r w:rsidR="00CA2A9A" w:rsidRPr="00826066">
        <w:rPr>
          <w:rFonts w:ascii="Times New Roman" w:hAnsi="Times New Roman" w:cs="Times New Roman"/>
          <w:bCs/>
          <w:sz w:val="24"/>
          <w:szCs w:val="24"/>
        </w:rPr>
        <w:t>,</w:t>
      </w:r>
      <w:r w:rsidR="00CA2A9A" w:rsidRPr="00CA2A9A">
        <w:rPr>
          <w:rFonts w:ascii="Times New Roman" w:hAnsi="Times New Roman" w:cs="Times New Roman"/>
          <w:bCs/>
          <w:sz w:val="24"/>
          <w:szCs w:val="24"/>
        </w:rPr>
        <w:t xml:space="preserve"> filed June 24, 2015, 3</w:t>
      </w:r>
      <w:r w:rsidR="00CA2A9A" w:rsidRPr="00CA2A9A">
        <w:rPr>
          <w:rFonts w:ascii="Times New Roman" w:hAnsi="Times New Roman" w:cs="Times New Roman"/>
          <w:bCs/>
          <w:sz w:val="24"/>
          <w:szCs w:val="24"/>
          <w:vertAlign w:val="superscript"/>
        </w:rPr>
        <w:t>rd</w:t>
      </w:r>
      <w:r w:rsidR="00CA2A9A" w:rsidRPr="00CA2A9A">
        <w:rPr>
          <w:rFonts w:ascii="Times New Roman" w:hAnsi="Times New Roman" w:cs="Times New Roman"/>
          <w:bCs/>
          <w:sz w:val="24"/>
          <w:szCs w:val="24"/>
        </w:rPr>
        <w:t xml:space="preserve"> District Court, Salt Lake County, Case No. 150904275</w:t>
      </w:r>
      <w:r w:rsidR="00FE1B2A" w:rsidRPr="00CA2A9A">
        <w:rPr>
          <w:rFonts w:ascii="Times New Roman" w:hAnsi="Times New Roman" w:cs="Times New Roman"/>
          <w:bCs/>
          <w:sz w:val="24"/>
          <w:szCs w:val="24"/>
        </w:rPr>
        <w:t xml:space="preserve">.  </w:t>
      </w:r>
      <w:r w:rsidR="008831DD">
        <w:rPr>
          <w:rFonts w:ascii="Times New Roman" w:hAnsi="Times New Roman" w:cs="Times New Roman"/>
          <w:bCs/>
          <w:sz w:val="24"/>
          <w:szCs w:val="24"/>
        </w:rPr>
        <w:t>This</w:t>
      </w:r>
      <w:r w:rsidR="00CA2A9A">
        <w:rPr>
          <w:rFonts w:ascii="Times New Roman" w:hAnsi="Times New Roman" w:cs="Times New Roman"/>
          <w:bCs/>
          <w:sz w:val="24"/>
          <w:szCs w:val="24"/>
        </w:rPr>
        <w:t xml:space="preserve"> case </w:t>
      </w:r>
      <w:proofErr w:type="gramStart"/>
      <w:r w:rsidR="008831DD">
        <w:rPr>
          <w:rFonts w:ascii="Times New Roman" w:hAnsi="Times New Roman" w:cs="Times New Roman"/>
          <w:bCs/>
          <w:sz w:val="24"/>
          <w:szCs w:val="24"/>
        </w:rPr>
        <w:t>may potentially</w:t>
      </w:r>
      <w:r w:rsidR="00CA2A9A">
        <w:rPr>
          <w:rFonts w:ascii="Times New Roman" w:hAnsi="Times New Roman" w:cs="Times New Roman"/>
          <w:bCs/>
          <w:sz w:val="24"/>
          <w:szCs w:val="24"/>
        </w:rPr>
        <w:t xml:space="preserve"> be combined</w:t>
      </w:r>
      <w:proofErr w:type="gramEnd"/>
      <w:r w:rsidR="00CA2A9A">
        <w:rPr>
          <w:rFonts w:ascii="Times New Roman" w:hAnsi="Times New Roman" w:cs="Times New Roman"/>
          <w:bCs/>
          <w:sz w:val="24"/>
          <w:szCs w:val="24"/>
        </w:rPr>
        <w:t xml:space="preserve"> with the Case No. 150901160. </w:t>
      </w:r>
    </w:p>
    <w:p w:rsidR="00FF3DC6" w:rsidRDefault="00FF3DC6" w:rsidP="0074078D">
      <w:pPr>
        <w:spacing w:line="240" w:lineRule="auto"/>
        <w:contextualSpacing/>
        <w:rPr>
          <w:rFonts w:ascii="Times New Roman" w:hAnsi="Times New Roman" w:cs="Times New Roman"/>
          <w:b/>
          <w:bCs/>
          <w:sz w:val="24"/>
          <w:szCs w:val="24"/>
        </w:rPr>
      </w:pPr>
    </w:p>
    <w:p w:rsidR="00826066" w:rsidRDefault="00EA5665" w:rsidP="0074078D">
      <w:pPr>
        <w:spacing w:line="240" w:lineRule="auto"/>
        <w:contextualSpacing/>
        <w:rPr>
          <w:rFonts w:ascii="Times New Roman" w:hAnsi="Times New Roman" w:cs="Times New Roman"/>
          <w:bCs/>
          <w:sz w:val="24"/>
          <w:szCs w:val="24"/>
        </w:rPr>
      </w:pPr>
      <w:r w:rsidRPr="00EA5665">
        <w:rPr>
          <w:rFonts w:ascii="Times New Roman" w:hAnsi="Times New Roman" w:cs="Times New Roman"/>
          <w:bCs/>
          <w:color w:val="000000" w:themeColor="text1"/>
          <w:sz w:val="24"/>
          <w:szCs w:val="24"/>
        </w:rPr>
        <w:t>In</w:t>
      </w:r>
      <w:r w:rsidRPr="000E1AD2">
        <w:rPr>
          <w:rFonts w:ascii="Times New Roman" w:hAnsi="Times New Roman" w:cs="Times New Roman"/>
          <w:b/>
          <w:bCs/>
          <w:i/>
          <w:sz w:val="24"/>
          <w:szCs w:val="24"/>
        </w:rPr>
        <w:t xml:space="preserve"> </w:t>
      </w:r>
      <w:r w:rsidR="000E1AD2" w:rsidRPr="00EA5665">
        <w:rPr>
          <w:rFonts w:ascii="Times New Roman" w:hAnsi="Times New Roman" w:cs="Times New Roman"/>
          <w:b/>
          <w:bCs/>
          <w:i/>
          <w:sz w:val="24"/>
          <w:szCs w:val="24"/>
          <w:u w:val="single"/>
        </w:rPr>
        <w:t xml:space="preserve">Roger </w:t>
      </w:r>
      <w:proofErr w:type="spellStart"/>
      <w:r w:rsidR="000E1AD2" w:rsidRPr="00EA5665">
        <w:rPr>
          <w:rFonts w:ascii="Times New Roman" w:hAnsi="Times New Roman" w:cs="Times New Roman"/>
          <w:b/>
          <w:bCs/>
          <w:i/>
          <w:sz w:val="24"/>
          <w:szCs w:val="24"/>
          <w:u w:val="single"/>
        </w:rPr>
        <w:t>Bryner</w:t>
      </w:r>
      <w:proofErr w:type="spellEnd"/>
      <w:r w:rsidR="000E1AD2" w:rsidRPr="00EA5665">
        <w:rPr>
          <w:rFonts w:ascii="Times New Roman" w:hAnsi="Times New Roman" w:cs="Times New Roman"/>
          <w:b/>
          <w:bCs/>
          <w:i/>
          <w:sz w:val="24"/>
          <w:szCs w:val="24"/>
          <w:u w:val="single"/>
        </w:rPr>
        <w:t xml:space="preserve"> v. Clearfield City, UT</w:t>
      </w:r>
      <w:r w:rsidR="000E1AD2">
        <w:rPr>
          <w:rFonts w:ascii="Times New Roman" w:hAnsi="Times New Roman" w:cs="Times New Roman"/>
          <w:b/>
          <w:bCs/>
          <w:sz w:val="24"/>
          <w:szCs w:val="24"/>
        </w:rPr>
        <w:t xml:space="preserve">, </w:t>
      </w:r>
      <w:r w:rsidR="00B10A04" w:rsidRPr="00B10A04">
        <w:rPr>
          <w:rFonts w:ascii="Times New Roman" w:hAnsi="Times New Roman" w:cs="Times New Roman"/>
          <w:bCs/>
          <w:sz w:val="24"/>
          <w:szCs w:val="24"/>
        </w:rPr>
        <w:t>filed October 26, 2015, 2</w:t>
      </w:r>
      <w:r w:rsidR="00B10A04" w:rsidRPr="00B10A04">
        <w:rPr>
          <w:rFonts w:ascii="Times New Roman" w:hAnsi="Times New Roman" w:cs="Times New Roman"/>
          <w:bCs/>
          <w:sz w:val="24"/>
          <w:szCs w:val="24"/>
          <w:vertAlign w:val="superscript"/>
        </w:rPr>
        <w:t>nd</w:t>
      </w:r>
      <w:r w:rsidR="00B10A04" w:rsidRPr="00B10A04">
        <w:rPr>
          <w:rFonts w:ascii="Times New Roman" w:hAnsi="Times New Roman" w:cs="Times New Roman"/>
          <w:bCs/>
          <w:sz w:val="24"/>
          <w:szCs w:val="24"/>
        </w:rPr>
        <w:t xml:space="preserve"> District Court, Davis County, Case No. 150701062</w:t>
      </w:r>
      <w:r w:rsidR="00B93CEC">
        <w:rPr>
          <w:rFonts w:ascii="Times New Roman" w:hAnsi="Times New Roman" w:cs="Times New Roman"/>
          <w:b/>
          <w:bCs/>
          <w:sz w:val="24"/>
          <w:szCs w:val="24"/>
        </w:rPr>
        <w:t xml:space="preserve">.  </w:t>
      </w:r>
      <w:r w:rsidR="009B1CED" w:rsidRPr="009B1CED">
        <w:rPr>
          <w:rFonts w:ascii="Times New Roman" w:hAnsi="Times New Roman" w:cs="Times New Roman"/>
          <w:bCs/>
          <w:sz w:val="24"/>
          <w:szCs w:val="24"/>
        </w:rPr>
        <w:t>Clearfield City filed a Motion to Dismiss</w:t>
      </w:r>
      <w:r w:rsidR="00B93CEC" w:rsidRPr="009B1CED">
        <w:rPr>
          <w:rFonts w:ascii="Times New Roman" w:hAnsi="Times New Roman" w:cs="Times New Roman"/>
          <w:bCs/>
          <w:sz w:val="24"/>
          <w:szCs w:val="24"/>
        </w:rPr>
        <w:t xml:space="preserve">.  </w:t>
      </w:r>
      <w:r w:rsidR="009B1CED" w:rsidRPr="009B1CED">
        <w:rPr>
          <w:rFonts w:ascii="Times New Roman" w:hAnsi="Times New Roman" w:cs="Times New Roman"/>
          <w:bCs/>
          <w:sz w:val="24"/>
          <w:szCs w:val="24"/>
        </w:rPr>
        <w:t>On December 21, 2105, the State Records Committee was served</w:t>
      </w:r>
      <w:r w:rsidR="009B1CED">
        <w:rPr>
          <w:rFonts w:ascii="Times New Roman" w:hAnsi="Times New Roman" w:cs="Times New Roman"/>
          <w:bCs/>
          <w:sz w:val="24"/>
          <w:szCs w:val="24"/>
        </w:rPr>
        <w:t>,</w:t>
      </w:r>
      <w:r w:rsidR="009B1CED" w:rsidRPr="009B1CED">
        <w:rPr>
          <w:rFonts w:ascii="Times New Roman" w:hAnsi="Times New Roman" w:cs="Times New Roman"/>
          <w:bCs/>
          <w:sz w:val="24"/>
          <w:szCs w:val="24"/>
        </w:rPr>
        <w:t xml:space="preserve"> and on December 22, 2015, Mr. </w:t>
      </w:r>
      <w:proofErr w:type="spellStart"/>
      <w:r w:rsidR="009B1CED" w:rsidRPr="009B1CED">
        <w:rPr>
          <w:rFonts w:ascii="Times New Roman" w:hAnsi="Times New Roman" w:cs="Times New Roman"/>
          <w:bCs/>
          <w:sz w:val="24"/>
          <w:szCs w:val="24"/>
        </w:rPr>
        <w:t>Bryner</w:t>
      </w:r>
      <w:proofErr w:type="spellEnd"/>
      <w:r w:rsidR="009B1CED" w:rsidRPr="009B1CED">
        <w:rPr>
          <w:rFonts w:ascii="Times New Roman" w:hAnsi="Times New Roman" w:cs="Times New Roman"/>
          <w:bCs/>
          <w:sz w:val="24"/>
          <w:szCs w:val="24"/>
        </w:rPr>
        <w:t xml:space="preserve"> submitted a Motion to </w:t>
      </w:r>
      <w:proofErr w:type="gramStart"/>
      <w:r w:rsidR="009B1CED" w:rsidRPr="009B1CED">
        <w:rPr>
          <w:rFonts w:ascii="Times New Roman" w:hAnsi="Times New Roman" w:cs="Times New Roman"/>
          <w:bCs/>
          <w:sz w:val="24"/>
          <w:szCs w:val="24"/>
        </w:rPr>
        <w:t>Extend</w:t>
      </w:r>
      <w:proofErr w:type="gramEnd"/>
      <w:r w:rsidR="009B1CED">
        <w:rPr>
          <w:rFonts w:ascii="Times New Roman" w:hAnsi="Times New Roman" w:cs="Times New Roman"/>
          <w:bCs/>
          <w:sz w:val="24"/>
          <w:szCs w:val="24"/>
        </w:rPr>
        <w:t xml:space="preserve"> the filing date because of the holidays</w:t>
      </w:r>
      <w:r w:rsidR="009B1CED" w:rsidRPr="009B1CED">
        <w:rPr>
          <w:rFonts w:ascii="Times New Roman" w:hAnsi="Times New Roman" w:cs="Times New Roman"/>
          <w:bCs/>
          <w:sz w:val="24"/>
          <w:szCs w:val="24"/>
        </w:rPr>
        <w:t>.</w:t>
      </w:r>
    </w:p>
    <w:p w:rsidR="00B3353B" w:rsidRDefault="00B3353B" w:rsidP="0074078D">
      <w:pPr>
        <w:spacing w:line="240" w:lineRule="auto"/>
        <w:contextualSpacing/>
        <w:rPr>
          <w:rFonts w:ascii="Times New Roman" w:hAnsi="Times New Roman" w:cs="Times New Roman"/>
          <w:bCs/>
          <w:sz w:val="24"/>
          <w:szCs w:val="24"/>
        </w:rPr>
      </w:pPr>
    </w:p>
    <w:p w:rsidR="00B3353B" w:rsidRDefault="00EA5665" w:rsidP="0074078D">
      <w:pPr>
        <w:spacing w:line="240" w:lineRule="auto"/>
        <w:contextualSpacing/>
        <w:rPr>
          <w:rFonts w:ascii="Times New Roman" w:hAnsi="Times New Roman" w:cs="Times New Roman"/>
          <w:bCs/>
          <w:sz w:val="24"/>
          <w:szCs w:val="24"/>
        </w:rPr>
      </w:pPr>
      <w:r w:rsidRPr="00EA5665">
        <w:rPr>
          <w:rFonts w:ascii="Times New Roman" w:hAnsi="Times New Roman" w:cs="Times New Roman"/>
          <w:bCs/>
          <w:color w:val="000000" w:themeColor="text1"/>
          <w:sz w:val="24"/>
          <w:szCs w:val="24"/>
        </w:rPr>
        <w:t>In</w:t>
      </w:r>
      <w:r w:rsidRPr="00B3353B">
        <w:rPr>
          <w:rFonts w:ascii="Times New Roman" w:hAnsi="Times New Roman" w:cs="Times New Roman"/>
          <w:b/>
          <w:bCs/>
          <w:i/>
          <w:sz w:val="24"/>
          <w:szCs w:val="24"/>
        </w:rPr>
        <w:t xml:space="preserve"> </w:t>
      </w:r>
      <w:r w:rsidR="00B3353B" w:rsidRPr="00EA5665">
        <w:rPr>
          <w:rFonts w:ascii="Times New Roman" w:hAnsi="Times New Roman" w:cs="Times New Roman"/>
          <w:b/>
          <w:bCs/>
          <w:i/>
          <w:sz w:val="24"/>
          <w:szCs w:val="24"/>
          <w:u w:val="single"/>
        </w:rPr>
        <w:t>Utah Department of Corrections v. John Rice</w:t>
      </w:r>
      <w:r w:rsidR="00B3353B">
        <w:rPr>
          <w:rFonts w:ascii="Times New Roman" w:hAnsi="Times New Roman" w:cs="Times New Roman"/>
          <w:bCs/>
          <w:sz w:val="24"/>
          <w:szCs w:val="24"/>
        </w:rPr>
        <w:t xml:space="preserve">, </w:t>
      </w:r>
      <w:r w:rsidR="007F3F0C" w:rsidRPr="00E57541">
        <w:rPr>
          <w:rFonts w:ascii="Times New Roman" w:hAnsi="Times New Roman" w:cs="Times New Roman"/>
          <w:bCs/>
          <w:sz w:val="24"/>
          <w:szCs w:val="24"/>
          <w:highlight w:val="yellow"/>
        </w:rPr>
        <w:t>unknown filing date</w:t>
      </w:r>
      <w:r w:rsidR="007F3F0C">
        <w:rPr>
          <w:rFonts w:ascii="Times New Roman" w:hAnsi="Times New Roman" w:cs="Times New Roman"/>
          <w:bCs/>
          <w:sz w:val="24"/>
          <w:szCs w:val="24"/>
        </w:rPr>
        <w:t xml:space="preserve">.  Corrections filed </w:t>
      </w:r>
      <w:r w:rsidR="008831DD">
        <w:rPr>
          <w:rFonts w:ascii="Times New Roman" w:hAnsi="Times New Roman" w:cs="Times New Roman"/>
          <w:bCs/>
          <w:sz w:val="24"/>
          <w:szCs w:val="24"/>
        </w:rPr>
        <w:t>N</w:t>
      </w:r>
      <w:r w:rsidR="007F3F0C">
        <w:rPr>
          <w:rFonts w:ascii="Times New Roman" w:hAnsi="Times New Roman" w:cs="Times New Roman"/>
          <w:bCs/>
          <w:sz w:val="24"/>
          <w:szCs w:val="24"/>
        </w:rPr>
        <w:t xml:space="preserve">otice of </w:t>
      </w:r>
      <w:r w:rsidR="008831DD">
        <w:rPr>
          <w:rFonts w:ascii="Times New Roman" w:hAnsi="Times New Roman" w:cs="Times New Roman"/>
          <w:bCs/>
          <w:sz w:val="24"/>
          <w:szCs w:val="24"/>
        </w:rPr>
        <w:t>I</w:t>
      </w:r>
      <w:r w:rsidR="007F3F0C">
        <w:rPr>
          <w:rFonts w:ascii="Times New Roman" w:hAnsi="Times New Roman" w:cs="Times New Roman"/>
          <w:bCs/>
          <w:sz w:val="24"/>
          <w:szCs w:val="24"/>
        </w:rPr>
        <w:t>ntent to appeal the Committee’s decision in Case No. 15-32.</w:t>
      </w:r>
      <w:r w:rsidR="00B3353B">
        <w:rPr>
          <w:rFonts w:ascii="Times New Roman" w:hAnsi="Times New Roman" w:cs="Times New Roman"/>
          <w:bCs/>
          <w:sz w:val="24"/>
          <w:szCs w:val="24"/>
        </w:rPr>
        <w:t xml:space="preserve"> </w:t>
      </w:r>
    </w:p>
    <w:p w:rsidR="00B3353B" w:rsidRDefault="00B3353B" w:rsidP="0074078D">
      <w:pPr>
        <w:spacing w:line="240" w:lineRule="auto"/>
        <w:contextualSpacing/>
        <w:rPr>
          <w:rFonts w:ascii="Times New Roman" w:hAnsi="Times New Roman" w:cs="Times New Roman"/>
          <w:b/>
          <w:bCs/>
          <w:i/>
          <w:sz w:val="24"/>
          <w:szCs w:val="24"/>
        </w:rPr>
      </w:pPr>
    </w:p>
    <w:p w:rsidR="00B3353B" w:rsidRDefault="00EA5665" w:rsidP="0074078D">
      <w:pPr>
        <w:spacing w:line="240" w:lineRule="auto"/>
        <w:contextualSpacing/>
        <w:rPr>
          <w:rFonts w:ascii="Times New Roman" w:hAnsi="Times New Roman" w:cs="Times New Roman"/>
          <w:bCs/>
          <w:sz w:val="24"/>
          <w:szCs w:val="24"/>
        </w:rPr>
      </w:pPr>
      <w:r w:rsidRPr="00EA5665">
        <w:rPr>
          <w:rFonts w:ascii="Times New Roman" w:hAnsi="Times New Roman" w:cs="Times New Roman"/>
          <w:bCs/>
          <w:color w:val="000000" w:themeColor="text1"/>
          <w:sz w:val="24"/>
          <w:szCs w:val="24"/>
        </w:rPr>
        <w:t>In</w:t>
      </w:r>
      <w:r w:rsidRPr="00B3353B">
        <w:rPr>
          <w:rFonts w:ascii="Times New Roman" w:hAnsi="Times New Roman" w:cs="Times New Roman"/>
          <w:b/>
          <w:bCs/>
          <w:i/>
          <w:sz w:val="24"/>
          <w:szCs w:val="24"/>
        </w:rPr>
        <w:t xml:space="preserve"> </w:t>
      </w:r>
      <w:r w:rsidR="00B3353B" w:rsidRPr="00EA5665">
        <w:rPr>
          <w:rFonts w:ascii="Times New Roman" w:hAnsi="Times New Roman" w:cs="Times New Roman"/>
          <w:b/>
          <w:bCs/>
          <w:i/>
          <w:sz w:val="24"/>
          <w:szCs w:val="24"/>
          <w:u w:val="single"/>
        </w:rPr>
        <w:t>Perry City v. Kurt Bailey</w:t>
      </w:r>
      <w:r w:rsidR="00B3353B">
        <w:rPr>
          <w:rFonts w:ascii="Times New Roman" w:hAnsi="Times New Roman" w:cs="Times New Roman"/>
          <w:bCs/>
          <w:sz w:val="24"/>
          <w:szCs w:val="24"/>
        </w:rPr>
        <w:t xml:space="preserve">, </w:t>
      </w:r>
      <w:r w:rsidR="00B3353B" w:rsidRPr="00E57541">
        <w:rPr>
          <w:rFonts w:ascii="Times New Roman" w:hAnsi="Times New Roman" w:cs="Times New Roman"/>
          <w:bCs/>
          <w:sz w:val="24"/>
          <w:szCs w:val="24"/>
          <w:highlight w:val="yellow"/>
        </w:rPr>
        <w:t>unknown filing date</w:t>
      </w:r>
      <w:r w:rsidR="00B3353B">
        <w:rPr>
          <w:rFonts w:ascii="Times New Roman" w:hAnsi="Times New Roman" w:cs="Times New Roman"/>
          <w:bCs/>
          <w:sz w:val="24"/>
          <w:szCs w:val="24"/>
        </w:rPr>
        <w:t xml:space="preserve">. </w:t>
      </w:r>
      <w:r w:rsidR="007F3F0C">
        <w:rPr>
          <w:rFonts w:ascii="Times New Roman" w:hAnsi="Times New Roman" w:cs="Times New Roman"/>
          <w:bCs/>
          <w:sz w:val="24"/>
          <w:szCs w:val="24"/>
        </w:rPr>
        <w:t xml:space="preserve"> </w:t>
      </w:r>
      <w:r w:rsidR="00B3353B">
        <w:rPr>
          <w:rFonts w:ascii="Times New Roman" w:hAnsi="Times New Roman" w:cs="Times New Roman"/>
          <w:bCs/>
          <w:sz w:val="24"/>
          <w:szCs w:val="24"/>
        </w:rPr>
        <w:t xml:space="preserve">Perry City is appealing the determination of the Records Committee under Case No. 15-31. </w:t>
      </w:r>
      <w:r w:rsidR="007F3F0C">
        <w:rPr>
          <w:rFonts w:ascii="Times New Roman" w:hAnsi="Times New Roman" w:cs="Times New Roman"/>
          <w:bCs/>
          <w:sz w:val="24"/>
          <w:szCs w:val="24"/>
        </w:rPr>
        <w:t xml:space="preserve"> </w:t>
      </w:r>
      <w:r w:rsidR="00B3353B">
        <w:rPr>
          <w:rFonts w:ascii="Times New Roman" w:hAnsi="Times New Roman" w:cs="Times New Roman"/>
          <w:bCs/>
          <w:sz w:val="24"/>
          <w:szCs w:val="24"/>
        </w:rPr>
        <w:t xml:space="preserve">Said appeal is </w:t>
      </w:r>
      <w:proofErr w:type="gramStart"/>
      <w:r w:rsidR="00B3353B">
        <w:rPr>
          <w:rFonts w:ascii="Times New Roman" w:hAnsi="Times New Roman" w:cs="Times New Roman"/>
          <w:bCs/>
          <w:sz w:val="24"/>
          <w:szCs w:val="24"/>
        </w:rPr>
        <w:t>based on the fact that</w:t>
      </w:r>
      <w:proofErr w:type="gramEnd"/>
      <w:r w:rsidR="00B3353B">
        <w:rPr>
          <w:rFonts w:ascii="Times New Roman" w:hAnsi="Times New Roman" w:cs="Times New Roman"/>
          <w:bCs/>
          <w:sz w:val="24"/>
          <w:szCs w:val="24"/>
        </w:rPr>
        <w:t xml:space="preserve"> the Records Committee lacks authority to order Perry City to produce a record that does not exist.</w:t>
      </w:r>
    </w:p>
    <w:p w:rsidR="008C0EF9" w:rsidRDefault="008C0EF9" w:rsidP="0074078D">
      <w:pPr>
        <w:spacing w:line="240" w:lineRule="auto"/>
        <w:contextualSpacing/>
        <w:rPr>
          <w:rFonts w:ascii="Times New Roman" w:hAnsi="Times New Roman" w:cs="Times New Roman"/>
          <w:bCs/>
          <w:sz w:val="24"/>
          <w:szCs w:val="24"/>
        </w:rPr>
      </w:pPr>
    </w:p>
    <w:p w:rsidR="008C0EF9" w:rsidRDefault="008C0EF9" w:rsidP="0074078D">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In </w:t>
      </w:r>
      <w:r w:rsidRPr="008C0EF9">
        <w:rPr>
          <w:rFonts w:ascii="Times New Roman" w:hAnsi="Times New Roman" w:cs="Times New Roman"/>
          <w:b/>
          <w:bCs/>
          <w:i/>
          <w:sz w:val="24"/>
          <w:szCs w:val="24"/>
          <w:u w:val="single"/>
        </w:rPr>
        <w:t xml:space="preserve">Robert Baker v. Utah Department of Corrections (Mike Haddon), and State Records Committee (Nova Dubovik, </w:t>
      </w:r>
      <w:r w:rsidR="008831DD">
        <w:rPr>
          <w:rFonts w:ascii="Times New Roman" w:hAnsi="Times New Roman" w:cs="Times New Roman"/>
          <w:b/>
          <w:bCs/>
          <w:i/>
          <w:sz w:val="24"/>
          <w:szCs w:val="24"/>
          <w:u w:val="single"/>
        </w:rPr>
        <w:t>E</w:t>
      </w:r>
      <w:r w:rsidRPr="008C0EF9">
        <w:rPr>
          <w:rFonts w:ascii="Times New Roman" w:hAnsi="Times New Roman" w:cs="Times New Roman"/>
          <w:b/>
          <w:bCs/>
          <w:i/>
          <w:sz w:val="24"/>
          <w:szCs w:val="24"/>
          <w:u w:val="single"/>
        </w:rPr>
        <w:t>x. Sec.)</w:t>
      </w:r>
      <w:r>
        <w:rPr>
          <w:rFonts w:ascii="Times New Roman" w:hAnsi="Times New Roman" w:cs="Times New Roman"/>
          <w:bCs/>
          <w:sz w:val="24"/>
          <w:szCs w:val="24"/>
        </w:rPr>
        <w:t>, filed November 2015, 3</w:t>
      </w:r>
      <w:r w:rsidRPr="008C0EF9">
        <w:rPr>
          <w:rFonts w:ascii="Times New Roman" w:hAnsi="Times New Roman" w:cs="Times New Roman"/>
          <w:bCs/>
          <w:sz w:val="24"/>
          <w:szCs w:val="24"/>
          <w:vertAlign w:val="superscript"/>
        </w:rPr>
        <w:t>rd</w:t>
      </w:r>
      <w:r>
        <w:rPr>
          <w:rFonts w:ascii="Times New Roman" w:hAnsi="Times New Roman" w:cs="Times New Roman"/>
          <w:bCs/>
          <w:sz w:val="24"/>
          <w:szCs w:val="24"/>
        </w:rPr>
        <w:t xml:space="preserve"> District Court, Salt Lake County, Case No. 150903610.  </w:t>
      </w:r>
    </w:p>
    <w:p w:rsidR="00277B60" w:rsidRDefault="00277B60" w:rsidP="0074078D">
      <w:pPr>
        <w:spacing w:line="240" w:lineRule="auto"/>
        <w:contextualSpacing/>
        <w:rPr>
          <w:rFonts w:ascii="Times New Roman" w:hAnsi="Times New Roman" w:cs="Times New Roman"/>
          <w:bCs/>
          <w:sz w:val="24"/>
          <w:szCs w:val="24"/>
        </w:rPr>
      </w:pPr>
    </w:p>
    <w:p w:rsidR="00277B60" w:rsidRPr="009B1CED" w:rsidRDefault="00EA5665" w:rsidP="0074078D">
      <w:pPr>
        <w:spacing w:line="240" w:lineRule="auto"/>
        <w:contextualSpacing/>
        <w:rPr>
          <w:rFonts w:ascii="Times New Roman" w:hAnsi="Times New Roman" w:cs="Times New Roman"/>
          <w:bCs/>
          <w:sz w:val="24"/>
          <w:szCs w:val="24"/>
        </w:rPr>
      </w:pPr>
      <w:r w:rsidRPr="00EA5665">
        <w:rPr>
          <w:rFonts w:ascii="Times New Roman" w:hAnsi="Times New Roman" w:cs="Times New Roman"/>
          <w:bCs/>
          <w:color w:val="000000" w:themeColor="text1"/>
          <w:sz w:val="24"/>
          <w:szCs w:val="24"/>
        </w:rPr>
        <w:t>In</w:t>
      </w:r>
      <w:r w:rsidRPr="00277B60">
        <w:rPr>
          <w:rFonts w:ascii="Times New Roman" w:hAnsi="Times New Roman" w:cs="Times New Roman"/>
          <w:b/>
          <w:bCs/>
          <w:i/>
          <w:sz w:val="24"/>
          <w:szCs w:val="24"/>
        </w:rPr>
        <w:t xml:space="preserve"> </w:t>
      </w:r>
      <w:proofErr w:type="spellStart"/>
      <w:r w:rsidR="00277B60" w:rsidRPr="00EA5665">
        <w:rPr>
          <w:rFonts w:ascii="Times New Roman" w:hAnsi="Times New Roman" w:cs="Times New Roman"/>
          <w:b/>
          <w:bCs/>
          <w:i/>
          <w:sz w:val="24"/>
          <w:szCs w:val="24"/>
          <w:u w:val="single"/>
        </w:rPr>
        <w:t>Swen</w:t>
      </w:r>
      <w:proofErr w:type="spellEnd"/>
      <w:r w:rsidR="00277B60" w:rsidRPr="00EA5665">
        <w:rPr>
          <w:rFonts w:ascii="Times New Roman" w:hAnsi="Times New Roman" w:cs="Times New Roman"/>
          <w:b/>
          <w:bCs/>
          <w:i/>
          <w:sz w:val="24"/>
          <w:szCs w:val="24"/>
          <w:u w:val="single"/>
        </w:rPr>
        <w:t xml:space="preserve"> </w:t>
      </w:r>
      <w:proofErr w:type="spellStart"/>
      <w:r w:rsidR="00277B60" w:rsidRPr="00EA5665">
        <w:rPr>
          <w:rFonts w:ascii="Times New Roman" w:hAnsi="Times New Roman" w:cs="Times New Roman"/>
          <w:b/>
          <w:bCs/>
          <w:i/>
          <w:sz w:val="24"/>
          <w:szCs w:val="24"/>
          <w:u w:val="single"/>
        </w:rPr>
        <w:t>Heimberg</w:t>
      </w:r>
      <w:proofErr w:type="spellEnd"/>
      <w:r w:rsidR="00277B60" w:rsidRPr="00EA5665">
        <w:rPr>
          <w:rFonts w:ascii="Times New Roman" w:hAnsi="Times New Roman" w:cs="Times New Roman"/>
          <w:b/>
          <w:bCs/>
          <w:i/>
          <w:sz w:val="24"/>
          <w:szCs w:val="24"/>
          <w:u w:val="single"/>
        </w:rPr>
        <w:t xml:space="preserve"> v. Utah Department of Public Safety, and the Utah State Records Committee</w:t>
      </w:r>
      <w:r w:rsidR="00277B60">
        <w:rPr>
          <w:rFonts w:ascii="Times New Roman" w:hAnsi="Times New Roman" w:cs="Times New Roman"/>
          <w:bCs/>
          <w:sz w:val="24"/>
          <w:szCs w:val="24"/>
        </w:rPr>
        <w:t>, filed December 17, 2015, 3</w:t>
      </w:r>
      <w:r w:rsidR="00277B60" w:rsidRPr="00277B60">
        <w:rPr>
          <w:rFonts w:ascii="Times New Roman" w:hAnsi="Times New Roman" w:cs="Times New Roman"/>
          <w:bCs/>
          <w:sz w:val="24"/>
          <w:szCs w:val="24"/>
          <w:vertAlign w:val="superscript"/>
        </w:rPr>
        <w:t>rd</w:t>
      </w:r>
      <w:r w:rsidR="00277B60">
        <w:rPr>
          <w:rFonts w:ascii="Times New Roman" w:hAnsi="Times New Roman" w:cs="Times New Roman"/>
          <w:bCs/>
          <w:sz w:val="24"/>
          <w:szCs w:val="24"/>
        </w:rPr>
        <w:t xml:space="preserve"> District Court, Salt Lake County, Case No. 150904273</w:t>
      </w:r>
      <w:proofErr w:type="gramStart"/>
      <w:r w:rsidR="00277B60">
        <w:rPr>
          <w:rFonts w:ascii="Times New Roman" w:hAnsi="Times New Roman" w:cs="Times New Roman"/>
          <w:bCs/>
          <w:sz w:val="24"/>
          <w:szCs w:val="24"/>
        </w:rPr>
        <w:t xml:space="preserve">. </w:t>
      </w:r>
      <w:proofErr w:type="gramEnd"/>
      <w:r w:rsidR="00277B60">
        <w:rPr>
          <w:rFonts w:ascii="Times New Roman" w:hAnsi="Times New Roman" w:cs="Times New Roman"/>
          <w:bCs/>
          <w:sz w:val="24"/>
          <w:szCs w:val="24"/>
        </w:rPr>
        <w:t>A petition for Judicial Review was filed with the District Court</w:t>
      </w:r>
      <w:proofErr w:type="gramStart"/>
      <w:r w:rsidR="00277B60">
        <w:rPr>
          <w:rFonts w:ascii="Times New Roman" w:hAnsi="Times New Roman" w:cs="Times New Roman"/>
          <w:bCs/>
          <w:sz w:val="24"/>
          <w:szCs w:val="24"/>
        </w:rPr>
        <w:t xml:space="preserve">. </w:t>
      </w:r>
      <w:proofErr w:type="gramEnd"/>
      <w:r w:rsidR="00277B60">
        <w:rPr>
          <w:rFonts w:ascii="Times New Roman" w:hAnsi="Times New Roman" w:cs="Times New Roman"/>
          <w:bCs/>
          <w:sz w:val="24"/>
          <w:szCs w:val="24"/>
        </w:rPr>
        <w:t xml:space="preserve">The State Records Committee </w:t>
      </w:r>
      <w:proofErr w:type="gramStart"/>
      <w:r w:rsidR="00277B60">
        <w:rPr>
          <w:rFonts w:ascii="Times New Roman" w:hAnsi="Times New Roman" w:cs="Times New Roman"/>
          <w:bCs/>
          <w:sz w:val="24"/>
          <w:szCs w:val="24"/>
        </w:rPr>
        <w:t>was served</w:t>
      </w:r>
      <w:proofErr w:type="gramEnd"/>
      <w:r w:rsidR="00277B60">
        <w:rPr>
          <w:rFonts w:ascii="Times New Roman" w:hAnsi="Times New Roman" w:cs="Times New Roman"/>
          <w:bCs/>
          <w:sz w:val="24"/>
          <w:szCs w:val="24"/>
        </w:rPr>
        <w:t xml:space="preserve"> with a summons.</w:t>
      </w:r>
    </w:p>
    <w:p w:rsidR="00826066" w:rsidRPr="000E1AD2" w:rsidRDefault="00826066" w:rsidP="0074078D">
      <w:pPr>
        <w:spacing w:line="240" w:lineRule="auto"/>
        <w:contextualSpacing/>
        <w:rPr>
          <w:rFonts w:ascii="Times New Roman" w:hAnsi="Times New Roman" w:cs="Times New Roman"/>
          <w:bCs/>
          <w:sz w:val="24"/>
          <w:szCs w:val="24"/>
        </w:rPr>
      </w:pPr>
    </w:p>
    <w:p w:rsidR="000A7BDA" w:rsidRPr="00A9540D" w:rsidRDefault="00EA5665" w:rsidP="0074078D">
      <w:pPr>
        <w:spacing w:line="240" w:lineRule="auto"/>
        <w:contextualSpacing/>
        <w:rPr>
          <w:rFonts w:ascii="Times New Roman" w:hAnsi="Times New Roman" w:cs="Times New Roman"/>
          <w:b/>
          <w:bCs/>
          <w:color w:val="000000" w:themeColor="text1"/>
          <w:sz w:val="24"/>
          <w:szCs w:val="24"/>
        </w:rPr>
      </w:pPr>
      <w:r w:rsidRPr="00EA5665">
        <w:rPr>
          <w:rFonts w:ascii="Times New Roman" w:hAnsi="Times New Roman" w:cs="Times New Roman"/>
          <w:bCs/>
          <w:color w:val="000000" w:themeColor="text1"/>
          <w:sz w:val="24"/>
          <w:szCs w:val="24"/>
        </w:rPr>
        <w:t>In</w:t>
      </w:r>
      <w:r w:rsidRPr="00D911A6">
        <w:rPr>
          <w:rFonts w:ascii="Times New Roman" w:hAnsi="Times New Roman" w:cs="Times New Roman"/>
          <w:b/>
          <w:bCs/>
          <w:i/>
          <w:sz w:val="24"/>
          <w:szCs w:val="24"/>
        </w:rPr>
        <w:t xml:space="preserve"> </w:t>
      </w:r>
      <w:r w:rsidR="000A7BDA" w:rsidRPr="00EA5665">
        <w:rPr>
          <w:rFonts w:ascii="Times New Roman" w:hAnsi="Times New Roman" w:cs="Times New Roman"/>
          <w:b/>
          <w:bCs/>
          <w:i/>
          <w:sz w:val="24"/>
          <w:szCs w:val="24"/>
          <w:u w:val="single"/>
        </w:rPr>
        <w:t>Utah Department of Corrections v. Campbell</w:t>
      </w:r>
      <w:r w:rsidR="00A127CE" w:rsidRPr="00EA5665">
        <w:rPr>
          <w:rFonts w:ascii="Times New Roman" w:hAnsi="Times New Roman" w:cs="Times New Roman"/>
          <w:b/>
          <w:bCs/>
          <w:i/>
          <w:sz w:val="24"/>
          <w:szCs w:val="24"/>
          <w:u w:val="single"/>
        </w:rPr>
        <w:t xml:space="preserve"> (</w:t>
      </w:r>
      <w:proofErr w:type="spellStart"/>
      <w:r w:rsidR="00A127CE" w:rsidRPr="00EA5665">
        <w:rPr>
          <w:rFonts w:ascii="Times New Roman" w:hAnsi="Times New Roman" w:cs="Times New Roman"/>
          <w:b/>
          <w:bCs/>
          <w:i/>
          <w:sz w:val="24"/>
          <w:szCs w:val="24"/>
          <w:u w:val="single"/>
        </w:rPr>
        <w:t>BuzzFeed</w:t>
      </w:r>
      <w:proofErr w:type="spellEnd"/>
      <w:r w:rsidR="00A127CE" w:rsidRPr="00EA5665">
        <w:rPr>
          <w:rFonts w:ascii="Times New Roman" w:hAnsi="Times New Roman" w:cs="Times New Roman"/>
          <w:b/>
          <w:bCs/>
          <w:i/>
          <w:sz w:val="24"/>
          <w:szCs w:val="24"/>
          <w:u w:val="single"/>
        </w:rPr>
        <w:t>, Inc.,)</w:t>
      </w:r>
      <w:r w:rsidR="000A7BDA" w:rsidRPr="00EA5665">
        <w:rPr>
          <w:rFonts w:ascii="Times New Roman" w:hAnsi="Times New Roman" w:cs="Times New Roman"/>
          <w:b/>
          <w:bCs/>
          <w:i/>
          <w:sz w:val="24"/>
          <w:szCs w:val="24"/>
          <w:u w:val="single"/>
        </w:rPr>
        <w:t>,</w:t>
      </w:r>
      <w:r w:rsidR="000A7BDA" w:rsidRPr="000B542B">
        <w:rPr>
          <w:rFonts w:ascii="Times New Roman" w:hAnsi="Times New Roman" w:cs="Times New Roman"/>
          <w:b/>
          <w:bCs/>
          <w:sz w:val="24"/>
          <w:szCs w:val="24"/>
        </w:rPr>
        <w:t xml:space="preserve"> </w:t>
      </w:r>
      <w:r w:rsidR="008A1B23" w:rsidRPr="00A9540D">
        <w:rPr>
          <w:rFonts w:ascii="Times New Roman" w:hAnsi="Times New Roman" w:cs="Times New Roman"/>
          <w:bCs/>
          <w:sz w:val="24"/>
          <w:szCs w:val="24"/>
        </w:rPr>
        <w:t>filed October 1, 2014</w:t>
      </w:r>
      <w:r w:rsidR="008A1B23">
        <w:rPr>
          <w:rFonts w:ascii="Times New Roman" w:hAnsi="Times New Roman" w:cs="Times New Roman"/>
          <w:bCs/>
          <w:sz w:val="24"/>
          <w:szCs w:val="24"/>
        </w:rPr>
        <w:t xml:space="preserve">, </w:t>
      </w:r>
      <w:r w:rsidR="000A7BDA" w:rsidRPr="00A9540D">
        <w:rPr>
          <w:rFonts w:ascii="Times New Roman" w:hAnsi="Times New Roman" w:cs="Times New Roman"/>
          <w:bCs/>
          <w:sz w:val="24"/>
          <w:szCs w:val="24"/>
        </w:rPr>
        <w:t>3</w:t>
      </w:r>
      <w:r w:rsidR="000A7BDA" w:rsidRPr="00A9540D">
        <w:rPr>
          <w:rFonts w:ascii="Times New Roman" w:hAnsi="Times New Roman" w:cs="Times New Roman"/>
          <w:bCs/>
          <w:sz w:val="24"/>
          <w:szCs w:val="24"/>
          <w:vertAlign w:val="superscript"/>
        </w:rPr>
        <w:t>rd</w:t>
      </w:r>
      <w:r w:rsidR="000A7BDA" w:rsidRPr="00A9540D">
        <w:rPr>
          <w:rFonts w:ascii="Times New Roman" w:hAnsi="Times New Roman" w:cs="Times New Roman"/>
          <w:bCs/>
          <w:sz w:val="24"/>
          <w:szCs w:val="24"/>
        </w:rPr>
        <w:t xml:space="preserve"> District</w:t>
      </w:r>
      <w:r w:rsidR="008A1B23">
        <w:rPr>
          <w:rFonts w:ascii="Times New Roman" w:hAnsi="Times New Roman" w:cs="Times New Roman"/>
          <w:bCs/>
          <w:sz w:val="24"/>
          <w:szCs w:val="24"/>
        </w:rPr>
        <w:t xml:space="preserve"> Court</w:t>
      </w:r>
      <w:r w:rsidR="000A7BDA" w:rsidRPr="00A9540D">
        <w:rPr>
          <w:rFonts w:ascii="Times New Roman" w:hAnsi="Times New Roman" w:cs="Times New Roman"/>
          <w:bCs/>
          <w:sz w:val="24"/>
          <w:szCs w:val="24"/>
        </w:rPr>
        <w:t>, Salt Lake County, Case No. 140906834</w:t>
      </w:r>
      <w:r w:rsidR="00EE6AB4">
        <w:rPr>
          <w:rFonts w:ascii="Times New Roman" w:hAnsi="Times New Roman" w:cs="Times New Roman"/>
          <w:bCs/>
          <w:sz w:val="24"/>
          <w:szCs w:val="24"/>
        </w:rPr>
        <w:t xml:space="preserve">.  </w:t>
      </w:r>
      <w:proofErr w:type="spellStart"/>
      <w:r w:rsidR="008A1B23" w:rsidRPr="008A1B23">
        <w:rPr>
          <w:rFonts w:ascii="Times New Roman" w:hAnsi="Times New Roman" w:cs="Times New Roman"/>
          <w:bCs/>
          <w:i/>
          <w:sz w:val="24"/>
          <w:szCs w:val="24"/>
        </w:rPr>
        <w:t>BuzzFeed</w:t>
      </w:r>
      <w:proofErr w:type="spellEnd"/>
      <w:r w:rsidR="008A1B23">
        <w:rPr>
          <w:rFonts w:ascii="Times New Roman" w:hAnsi="Times New Roman" w:cs="Times New Roman"/>
          <w:bCs/>
          <w:sz w:val="24"/>
          <w:szCs w:val="24"/>
        </w:rPr>
        <w:t xml:space="preserve">, </w:t>
      </w:r>
      <w:r w:rsidR="00EE6AB4">
        <w:rPr>
          <w:rFonts w:ascii="Times New Roman" w:hAnsi="Times New Roman" w:cs="Times New Roman"/>
          <w:bCs/>
          <w:sz w:val="24"/>
          <w:szCs w:val="24"/>
        </w:rPr>
        <w:t>Inc.</w:t>
      </w:r>
      <w:r w:rsidR="008A1B23">
        <w:rPr>
          <w:rFonts w:ascii="Times New Roman" w:hAnsi="Times New Roman" w:cs="Times New Roman"/>
          <w:bCs/>
          <w:sz w:val="24"/>
          <w:szCs w:val="24"/>
        </w:rPr>
        <w:t xml:space="preserve"> </w:t>
      </w:r>
      <w:r w:rsidR="00D51AF6" w:rsidRPr="000B542B">
        <w:rPr>
          <w:rFonts w:ascii="Times New Roman" w:hAnsi="Times New Roman" w:cs="Times New Roman"/>
          <w:bCs/>
          <w:sz w:val="24"/>
          <w:szCs w:val="24"/>
        </w:rPr>
        <w:t xml:space="preserve">requested information and specific data points from </w:t>
      </w:r>
      <w:r w:rsidR="008831DD">
        <w:rPr>
          <w:rFonts w:ascii="Times New Roman" w:hAnsi="Times New Roman" w:cs="Times New Roman"/>
          <w:bCs/>
          <w:sz w:val="24"/>
          <w:szCs w:val="24"/>
        </w:rPr>
        <w:t xml:space="preserve">the </w:t>
      </w:r>
      <w:r w:rsidR="00D51AF6" w:rsidRPr="000B542B">
        <w:rPr>
          <w:rFonts w:ascii="Times New Roman" w:hAnsi="Times New Roman" w:cs="Times New Roman"/>
          <w:bCs/>
          <w:sz w:val="24"/>
          <w:szCs w:val="24"/>
        </w:rPr>
        <w:t>Utah Department of Corrections</w:t>
      </w:r>
      <w:r w:rsidR="006754D8" w:rsidRPr="000B542B">
        <w:rPr>
          <w:rFonts w:ascii="Times New Roman" w:hAnsi="Times New Roman" w:cs="Times New Roman"/>
          <w:bCs/>
          <w:sz w:val="24"/>
          <w:szCs w:val="24"/>
        </w:rPr>
        <w:t xml:space="preserve"> (UDC)</w:t>
      </w:r>
      <w:r w:rsidR="00D51AF6" w:rsidRPr="000B542B">
        <w:rPr>
          <w:rFonts w:ascii="Times New Roman" w:hAnsi="Times New Roman" w:cs="Times New Roman"/>
          <w:bCs/>
          <w:sz w:val="24"/>
          <w:szCs w:val="24"/>
        </w:rPr>
        <w:t xml:space="preserve"> maintained offen</w:t>
      </w:r>
      <w:r w:rsidR="006754D8" w:rsidRPr="000B542B">
        <w:rPr>
          <w:rFonts w:ascii="Times New Roman" w:hAnsi="Times New Roman" w:cs="Times New Roman"/>
          <w:bCs/>
          <w:sz w:val="24"/>
          <w:szCs w:val="24"/>
        </w:rPr>
        <w:t>der database</w:t>
      </w:r>
      <w:r w:rsidR="00EE6AB4" w:rsidRPr="000B542B">
        <w:rPr>
          <w:rFonts w:ascii="Times New Roman" w:hAnsi="Times New Roman" w:cs="Times New Roman"/>
          <w:bCs/>
          <w:sz w:val="24"/>
          <w:szCs w:val="24"/>
        </w:rPr>
        <w:t xml:space="preserve">.  </w:t>
      </w:r>
      <w:r w:rsidR="006754D8" w:rsidRPr="000B542B">
        <w:rPr>
          <w:rFonts w:ascii="Times New Roman" w:hAnsi="Times New Roman" w:cs="Times New Roman"/>
          <w:bCs/>
          <w:sz w:val="24"/>
          <w:szCs w:val="24"/>
        </w:rPr>
        <w:t>Muc</w:t>
      </w:r>
      <w:r w:rsidR="00D51AF6" w:rsidRPr="000B542B">
        <w:rPr>
          <w:rFonts w:ascii="Times New Roman" w:hAnsi="Times New Roman" w:cs="Times New Roman"/>
          <w:bCs/>
          <w:sz w:val="24"/>
          <w:szCs w:val="24"/>
        </w:rPr>
        <w:t xml:space="preserve">h of the information stored in the offender database </w:t>
      </w:r>
      <w:proofErr w:type="gramStart"/>
      <w:r w:rsidR="00D51AF6" w:rsidRPr="000B542B">
        <w:rPr>
          <w:rFonts w:ascii="Times New Roman" w:hAnsi="Times New Roman" w:cs="Times New Roman"/>
          <w:bCs/>
          <w:sz w:val="24"/>
          <w:szCs w:val="24"/>
        </w:rPr>
        <w:t>would be properly classified</w:t>
      </w:r>
      <w:proofErr w:type="gramEnd"/>
      <w:r w:rsidR="00D51AF6" w:rsidRPr="000B542B">
        <w:rPr>
          <w:rFonts w:ascii="Times New Roman" w:hAnsi="Times New Roman" w:cs="Times New Roman"/>
          <w:bCs/>
          <w:sz w:val="24"/>
          <w:szCs w:val="24"/>
        </w:rPr>
        <w:t xml:space="preserve"> as “private,” “protected,” and/or “controlled.</w:t>
      </w:r>
      <w:r w:rsidR="00EE6AB4" w:rsidRPr="000B542B">
        <w:rPr>
          <w:rFonts w:ascii="Times New Roman" w:hAnsi="Times New Roman" w:cs="Times New Roman"/>
          <w:bCs/>
          <w:sz w:val="24"/>
          <w:szCs w:val="24"/>
        </w:rPr>
        <w:t xml:space="preserve">”  </w:t>
      </w:r>
      <w:r w:rsidR="00D51AF6" w:rsidRPr="000B542B">
        <w:rPr>
          <w:rFonts w:ascii="Times New Roman" w:hAnsi="Times New Roman" w:cs="Times New Roman"/>
          <w:bCs/>
          <w:sz w:val="24"/>
          <w:szCs w:val="24"/>
        </w:rPr>
        <w:t xml:space="preserve">The </w:t>
      </w:r>
      <w:r w:rsidR="006754D8" w:rsidRPr="000B542B">
        <w:rPr>
          <w:rFonts w:ascii="Times New Roman" w:hAnsi="Times New Roman" w:cs="Times New Roman"/>
          <w:bCs/>
          <w:sz w:val="24"/>
          <w:szCs w:val="24"/>
        </w:rPr>
        <w:t xml:space="preserve">Committee found that </w:t>
      </w:r>
      <w:proofErr w:type="spellStart"/>
      <w:r w:rsidR="008A1B23" w:rsidRPr="008A1B23">
        <w:rPr>
          <w:rFonts w:ascii="Times New Roman" w:hAnsi="Times New Roman" w:cs="Times New Roman"/>
          <w:bCs/>
          <w:i/>
          <w:sz w:val="24"/>
          <w:szCs w:val="24"/>
        </w:rPr>
        <w:t>BuzzFeed</w:t>
      </w:r>
      <w:r w:rsidR="008A1B23">
        <w:rPr>
          <w:rFonts w:ascii="Times New Roman" w:hAnsi="Times New Roman" w:cs="Times New Roman"/>
          <w:bCs/>
          <w:sz w:val="24"/>
          <w:szCs w:val="24"/>
        </w:rPr>
        <w:t>’s</w:t>
      </w:r>
      <w:proofErr w:type="spellEnd"/>
      <w:r w:rsidR="006754D8" w:rsidRPr="000B542B">
        <w:rPr>
          <w:rFonts w:ascii="Times New Roman" w:hAnsi="Times New Roman" w:cs="Times New Roman"/>
          <w:bCs/>
          <w:sz w:val="24"/>
          <w:szCs w:val="24"/>
        </w:rPr>
        <w:t xml:space="preserve"> request met the requirements set forth in </w:t>
      </w:r>
      <w:r w:rsidR="006754D8" w:rsidRPr="000B542B">
        <w:rPr>
          <w:rFonts w:ascii="Times New Roman" w:hAnsi="Times New Roman" w:cs="Times New Roman"/>
          <w:sz w:val="24"/>
          <w:szCs w:val="24"/>
        </w:rPr>
        <w:t xml:space="preserve">Utah Code </w:t>
      </w:r>
      <w:r w:rsidR="008A1B23">
        <w:rPr>
          <w:rFonts w:ascii="Times New Roman" w:eastAsia="Arial" w:hAnsi="Times New Roman" w:cs="Times New Roman"/>
          <w:sz w:val="24"/>
          <w:szCs w:val="24"/>
          <w:shd w:val="clear" w:color="auto" w:fill="F9F9F9"/>
        </w:rPr>
        <w:t>§ 63G-2-201(12)</w:t>
      </w:r>
      <w:r w:rsidR="00EE6AB4">
        <w:rPr>
          <w:rFonts w:ascii="Times New Roman" w:eastAsia="Arial" w:hAnsi="Times New Roman" w:cs="Times New Roman"/>
          <w:sz w:val="24"/>
          <w:szCs w:val="24"/>
          <w:shd w:val="clear" w:color="auto" w:fill="F9F9F9"/>
        </w:rPr>
        <w:t xml:space="preserve">.  </w:t>
      </w:r>
      <w:r w:rsidR="008A1B23">
        <w:rPr>
          <w:rFonts w:ascii="Times New Roman" w:eastAsia="Arial" w:hAnsi="Times New Roman" w:cs="Times New Roman"/>
          <w:sz w:val="24"/>
          <w:szCs w:val="24"/>
          <w:shd w:val="clear" w:color="auto" w:fill="F9F9F9"/>
        </w:rPr>
        <w:t>UDC argued</w:t>
      </w:r>
      <w:r w:rsidR="006754D8" w:rsidRPr="000B542B">
        <w:rPr>
          <w:rFonts w:ascii="Times New Roman" w:eastAsia="Arial" w:hAnsi="Times New Roman" w:cs="Times New Roman"/>
          <w:sz w:val="24"/>
          <w:szCs w:val="24"/>
          <w:shd w:val="clear" w:color="auto" w:fill="F9F9F9"/>
        </w:rPr>
        <w:t xml:space="preserve"> it is not required to provide the requested information from the offender database to </w:t>
      </w:r>
      <w:proofErr w:type="spellStart"/>
      <w:r w:rsidR="008A1B23" w:rsidRPr="008A1B23">
        <w:rPr>
          <w:rFonts w:ascii="Times New Roman" w:eastAsia="Arial" w:hAnsi="Times New Roman" w:cs="Times New Roman"/>
          <w:i/>
          <w:sz w:val="24"/>
          <w:szCs w:val="24"/>
          <w:shd w:val="clear" w:color="auto" w:fill="F9F9F9"/>
        </w:rPr>
        <w:t>BuzzFeed</w:t>
      </w:r>
      <w:proofErr w:type="spellEnd"/>
      <w:r w:rsidR="006754D8" w:rsidRPr="000B542B">
        <w:rPr>
          <w:rFonts w:ascii="Times New Roman" w:eastAsia="Arial" w:hAnsi="Times New Roman" w:cs="Times New Roman"/>
          <w:sz w:val="24"/>
          <w:szCs w:val="24"/>
          <w:shd w:val="clear" w:color="auto" w:fill="F9F9F9"/>
        </w:rPr>
        <w:t xml:space="preserve"> because UDC’s offender database, including the information integrated therein, does not constitute a “record” under GRAMA (</w:t>
      </w:r>
      <w:r w:rsidR="008A1B23">
        <w:rPr>
          <w:rFonts w:ascii="Times New Roman" w:eastAsia="Arial" w:hAnsi="Times New Roman" w:cs="Times New Roman"/>
          <w:sz w:val="24"/>
          <w:szCs w:val="24"/>
          <w:shd w:val="clear" w:color="auto" w:fill="F9F9F9"/>
        </w:rPr>
        <w:t>S</w:t>
      </w:r>
      <w:r w:rsidR="006754D8" w:rsidRPr="000B542B">
        <w:rPr>
          <w:rFonts w:ascii="Times New Roman" w:eastAsia="Arial" w:hAnsi="Times New Roman" w:cs="Times New Roman"/>
          <w:sz w:val="24"/>
          <w:szCs w:val="24"/>
          <w:shd w:val="clear" w:color="auto" w:fill="F9F9F9"/>
        </w:rPr>
        <w:t>ee</w:t>
      </w:r>
      <w:r w:rsidR="000A7BDA" w:rsidRPr="000B542B">
        <w:rPr>
          <w:rFonts w:ascii="Times New Roman" w:hAnsi="Times New Roman" w:cs="Times New Roman"/>
          <w:bCs/>
          <w:sz w:val="24"/>
          <w:szCs w:val="24"/>
        </w:rPr>
        <w:t xml:space="preserve"> State Records Committee’s decision and order Case No. 14-14</w:t>
      </w:r>
      <w:r w:rsidR="008A1B23">
        <w:rPr>
          <w:rFonts w:ascii="Times New Roman" w:hAnsi="Times New Roman" w:cs="Times New Roman"/>
          <w:bCs/>
          <w:sz w:val="24"/>
          <w:szCs w:val="24"/>
        </w:rPr>
        <w:t xml:space="preserve">, </w:t>
      </w:r>
      <w:hyperlink r:id="rId22" w:history="1">
        <w:r w:rsidR="008A1B23" w:rsidRPr="002F7198">
          <w:rPr>
            <w:rStyle w:val="Hyperlink"/>
            <w:rFonts w:ascii="Times New Roman" w:hAnsi="Times New Roman" w:cs="Times New Roman"/>
            <w:bCs/>
            <w:sz w:val="24"/>
            <w:szCs w:val="24"/>
          </w:rPr>
          <w:t>http://archives.utah.gov/src/srcappeal-2014-14.html</w:t>
        </w:r>
      </w:hyperlink>
      <w:r w:rsidR="008A1B23">
        <w:rPr>
          <w:rFonts w:ascii="Times New Roman" w:hAnsi="Times New Roman" w:cs="Times New Roman"/>
          <w:bCs/>
          <w:sz w:val="24"/>
          <w:szCs w:val="24"/>
        </w:rPr>
        <w:t>)</w:t>
      </w:r>
      <w:r w:rsidR="00FE1B2A" w:rsidRPr="000B542B">
        <w:rPr>
          <w:rFonts w:ascii="Times New Roman" w:hAnsi="Times New Roman" w:cs="Times New Roman"/>
          <w:bCs/>
          <w:sz w:val="24"/>
          <w:szCs w:val="24"/>
        </w:rPr>
        <w:t>.</w:t>
      </w:r>
      <w:r w:rsidR="00FE1B2A">
        <w:rPr>
          <w:rFonts w:ascii="Times New Roman" w:hAnsi="Times New Roman" w:cs="Times New Roman"/>
          <w:bCs/>
          <w:sz w:val="24"/>
          <w:szCs w:val="24"/>
        </w:rPr>
        <w:t xml:space="preserve">  </w:t>
      </w:r>
      <w:r w:rsidR="00F2280E">
        <w:rPr>
          <w:rFonts w:ascii="Times New Roman" w:hAnsi="Times New Roman" w:cs="Times New Roman"/>
          <w:bCs/>
          <w:sz w:val="24"/>
          <w:szCs w:val="24"/>
        </w:rPr>
        <w:t>Default judgment dismissed the case to b</w:t>
      </w:r>
      <w:r w:rsidR="007218C0">
        <w:rPr>
          <w:rFonts w:ascii="Times New Roman" w:hAnsi="Times New Roman" w:cs="Times New Roman"/>
          <w:bCs/>
          <w:sz w:val="24"/>
          <w:szCs w:val="24"/>
        </w:rPr>
        <w:t xml:space="preserve">e </w:t>
      </w:r>
      <w:r w:rsidR="008A1B23">
        <w:rPr>
          <w:rFonts w:ascii="Times New Roman" w:hAnsi="Times New Roman" w:cs="Times New Roman"/>
          <w:bCs/>
          <w:sz w:val="24"/>
          <w:szCs w:val="24"/>
        </w:rPr>
        <w:t>file by the Utah Department of Corrections because of</w:t>
      </w:r>
      <w:r w:rsidR="00F2280E">
        <w:rPr>
          <w:rFonts w:ascii="Times New Roman" w:hAnsi="Times New Roman" w:cs="Times New Roman"/>
          <w:bCs/>
          <w:sz w:val="24"/>
          <w:szCs w:val="24"/>
        </w:rPr>
        <w:t xml:space="preserve"> </w:t>
      </w:r>
      <w:r w:rsidR="008A1B23">
        <w:rPr>
          <w:rFonts w:ascii="Times New Roman" w:hAnsi="Times New Roman" w:cs="Times New Roman"/>
          <w:bCs/>
          <w:sz w:val="24"/>
          <w:szCs w:val="24"/>
        </w:rPr>
        <w:t xml:space="preserve">the failure of </w:t>
      </w:r>
      <w:proofErr w:type="spellStart"/>
      <w:r w:rsidR="00F2280E" w:rsidRPr="008A1B23">
        <w:rPr>
          <w:rFonts w:ascii="Times New Roman" w:hAnsi="Times New Roman" w:cs="Times New Roman"/>
          <w:bCs/>
          <w:i/>
          <w:sz w:val="24"/>
          <w:szCs w:val="24"/>
        </w:rPr>
        <w:t>Buzz</w:t>
      </w:r>
      <w:r w:rsidR="00911550">
        <w:rPr>
          <w:rFonts w:ascii="Times New Roman" w:hAnsi="Times New Roman" w:cs="Times New Roman"/>
          <w:bCs/>
          <w:i/>
          <w:sz w:val="24"/>
          <w:szCs w:val="24"/>
        </w:rPr>
        <w:t>F</w:t>
      </w:r>
      <w:r w:rsidR="00F2280E" w:rsidRPr="008A1B23">
        <w:rPr>
          <w:rFonts w:ascii="Times New Roman" w:hAnsi="Times New Roman" w:cs="Times New Roman"/>
          <w:bCs/>
          <w:i/>
          <w:sz w:val="24"/>
          <w:szCs w:val="24"/>
        </w:rPr>
        <w:t>eed</w:t>
      </w:r>
      <w:proofErr w:type="spellEnd"/>
      <w:r w:rsidR="00F2280E">
        <w:rPr>
          <w:rFonts w:ascii="Times New Roman" w:hAnsi="Times New Roman" w:cs="Times New Roman"/>
          <w:bCs/>
          <w:sz w:val="24"/>
          <w:szCs w:val="24"/>
        </w:rPr>
        <w:t xml:space="preserve"> to file an </w:t>
      </w:r>
      <w:r w:rsidR="00CC65A4">
        <w:rPr>
          <w:rFonts w:ascii="Times New Roman" w:hAnsi="Times New Roman" w:cs="Times New Roman"/>
          <w:bCs/>
          <w:sz w:val="24"/>
          <w:szCs w:val="24"/>
        </w:rPr>
        <w:t>answer</w:t>
      </w:r>
      <w:r w:rsidR="008A1B23">
        <w:rPr>
          <w:rFonts w:ascii="Times New Roman" w:hAnsi="Times New Roman" w:cs="Times New Roman"/>
          <w:bCs/>
          <w:sz w:val="24"/>
          <w:szCs w:val="24"/>
        </w:rPr>
        <w:t xml:space="preserve">. </w:t>
      </w:r>
      <w:r w:rsidR="006F559C" w:rsidRPr="00A9540D">
        <w:rPr>
          <w:rFonts w:ascii="Times New Roman" w:hAnsi="Times New Roman" w:cs="Times New Roman"/>
          <w:bCs/>
          <w:color w:val="000000" w:themeColor="text1"/>
          <w:sz w:val="24"/>
          <w:szCs w:val="24"/>
        </w:rPr>
        <w:t xml:space="preserve"> </w:t>
      </w:r>
      <w:r w:rsidR="006F559C" w:rsidRPr="001A7C5D">
        <w:rPr>
          <w:rFonts w:ascii="Times New Roman" w:hAnsi="Times New Roman" w:cs="Times New Roman"/>
          <w:b/>
          <w:bCs/>
          <w:color w:val="000000" w:themeColor="text1"/>
          <w:sz w:val="24"/>
          <w:szCs w:val="24"/>
        </w:rPr>
        <w:t>Dismissed in April/May 2015</w:t>
      </w:r>
      <w:r w:rsidR="008A1B23" w:rsidRPr="001A7C5D">
        <w:rPr>
          <w:rFonts w:ascii="Times New Roman" w:hAnsi="Times New Roman" w:cs="Times New Roman"/>
          <w:b/>
          <w:bCs/>
          <w:color w:val="000000" w:themeColor="text1"/>
          <w:sz w:val="24"/>
          <w:szCs w:val="24"/>
        </w:rPr>
        <w:t>.</w:t>
      </w:r>
    </w:p>
    <w:p w:rsidR="001A7C5D" w:rsidRDefault="001A7C5D" w:rsidP="001A7C5D">
      <w:pPr>
        <w:spacing w:line="240" w:lineRule="auto"/>
        <w:contextualSpacing/>
        <w:rPr>
          <w:rFonts w:ascii="Times New Roman" w:hAnsi="Times New Roman" w:cs="Times New Roman"/>
          <w:b/>
          <w:bCs/>
          <w:i/>
          <w:sz w:val="24"/>
          <w:szCs w:val="24"/>
        </w:rPr>
      </w:pPr>
    </w:p>
    <w:p w:rsidR="001A7C5D" w:rsidRPr="000B542B" w:rsidRDefault="00EA5665" w:rsidP="001A7C5D">
      <w:pPr>
        <w:spacing w:line="240" w:lineRule="auto"/>
        <w:contextualSpacing/>
        <w:rPr>
          <w:rFonts w:ascii="Times New Roman" w:hAnsi="Times New Roman" w:cs="Times New Roman"/>
          <w:b/>
          <w:bCs/>
          <w:sz w:val="24"/>
          <w:szCs w:val="24"/>
        </w:rPr>
      </w:pPr>
      <w:r w:rsidRPr="00EA5665">
        <w:rPr>
          <w:rFonts w:ascii="Times New Roman" w:hAnsi="Times New Roman" w:cs="Times New Roman"/>
          <w:bCs/>
          <w:color w:val="000000" w:themeColor="text1"/>
          <w:sz w:val="24"/>
          <w:szCs w:val="24"/>
        </w:rPr>
        <w:t>In</w:t>
      </w:r>
      <w:r w:rsidRPr="00D911A6">
        <w:rPr>
          <w:rFonts w:ascii="Times New Roman" w:hAnsi="Times New Roman" w:cs="Times New Roman"/>
          <w:b/>
          <w:bCs/>
          <w:i/>
          <w:sz w:val="24"/>
          <w:szCs w:val="24"/>
        </w:rPr>
        <w:t xml:space="preserve"> </w:t>
      </w:r>
      <w:r w:rsidR="001A7C5D" w:rsidRPr="00EA5665">
        <w:rPr>
          <w:rFonts w:ascii="Times New Roman" w:hAnsi="Times New Roman" w:cs="Times New Roman"/>
          <w:b/>
          <w:bCs/>
          <w:i/>
          <w:sz w:val="24"/>
          <w:szCs w:val="24"/>
          <w:u w:val="single"/>
        </w:rPr>
        <w:t>Salt Lake City v. Jordan River Restoration Network</w:t>
      </w:r>
      <w:r w:rsidR="001A7C5D" w:rsidRPr="000B542B">
        <w:rPr>
          <w:rFonts w:ascii="Times New Roman" w:hAnsi="Times New Roman" w:cs="Times New Roman"/>
          <w:b/>
          <w:bCs/>
          <w:sz w:val="24"/>
          <w:szCs w:val="24"/>
        </w:rPr>
        <w:t xml:space="preserve">, </w:t>
      </w:r>
      <w:r w:rsidR="001A7C5D" w:rsidRPr="00826066">
        <w:rPr>
          <w:rFonts w:ascii="Times New Roman" w:hAnsi="Times New Roman" w:cs="Times New Roman"/>
          <w:bCs/>
          <w:sz w:val="24"/>
          <w:szCs w:val="24"/>
        </w:rPr>
        <w:t>filed June 18, 2010</w:t>
      </w:r>
      <w:r w:rsidR="001A7C5D">
        <w:rPr>
          <w:rFonts w:ascii="Times New Roman" w:hAnsi="Times New Roman" w:cs="Times New Roman"/>
          <w:bCs/>
          <w:sz w:val="24"/>
          <w:szCs w:val="24"/>
        </w:rPr>
        <w:t xml:space="preserve">, </w:t>
      </w:r>
      <w:r w:rsidR="001A7C5D" w:rsidRPr="00826066">
        <w:rPr>
          <w:rFonts w:ascii="Times New Roman" w:hAnsi="Times New Roman" w:cs="Times New Roman"/>
          <w:bCs/>
          <w:sz w:val="24"/>
          <w:szCs w:val="24"/>
        </w:rPr>
        <w:t>3</w:t>
      </w:r>
      <w:r w:rsidR="001A7C5D" w:rsidRPr="00826066">
        <w:rPr>
          <w:rFonts w:ascii="Times New Roman" w:hAnsi="Times New Roman" w:cs="Times New Roman"/>
          <w:bCs/>
          <w:sz w:val="24"/>
          <w:szCs w:val="24"/>
          <w:vertAlign w:val="superscript"/>
        </w:rPr>
        <w:t>rd</w:t>
      </w:r>
      <w:r w:rsidR="001A7C5D" w:rsidRPr="00826066">
        <w:rPr>
          <w:rFonts w:ascii="Times New Roman" w:hAnsi="Times New Roman" w:cs="Times New Roman"/>
          <w:bCs/>
          <w:sz w:val="24"/>
          <w:szCs w:val="24"/>
        </w:rPr>
        <w:t xml:space="preserve"> District</w:t>
      </w:r>
      <w:r w:rsidR="001A7C5D">
        <w:rPr>
          <w:rFonts w:ascii="Times New Roman" w:hAnsi="Times New Roman" w:cs="Times New Roman"/>
          <w:bCs/>
          <w:sz w:val="24"/>
          <w:szCs w:val="24"/>
        </w:rPr>
        <w:t xml:space="preserve"> Court</w:t>
      </w:r>
      <w:r w:rsidR="001A7C5D" w:rsidRPr="00826066">
        <w:rPr>
          <w:rFonts w:ascii="Times New Roman" w:hAnsi="Times New Roman" w:cs="Times New Roman"/>
          <w:bCs/>
          <w:sz w:val="24"/>
          <w:szCs w:val="24"/>
        </w:rPr>
        <w:t>, Salt Lake County, Case No. 100910873</w:t>
      </w:r>
      <w:r w:rsidR="001A7C5D">
        <w:rPr>
          <w:rFonts w:ascii="Times New Roman" w:hAnsi="Times New Roman" w:cs="Times New Roman"/>
          <w:bCs/>
          <w:sz w:val="24"/>
          <w:szCs w:val="24"/>
        </w:rPr>
        <w:t>.</w:t>
      </w:r>
      <w:r w:rsidR="001A7C5D" w:rsidRPr="00826066">
        <w:rPr>
          <w:rFonts w:ascii="Times New Roman" w:hAnsi="Times New Roman" w:cs="Times New Roman"/>
          <w:bCs/>
          <w:sz w:val="24"/>
          <w:szCs w:val="24"/>
        </w:rPr>
        <w:t xml:space="preserve"> </w:t>
      </w:r>
    </w:p>
    <w:p w:rsidR="001A7C5D" w:rsidRDefault="001A7C5D" w:rsidP="001A7C5D">
      <w:pPr>
        <w:spacing w:line="240" w:lineRule="auto"/>
        <w:contextualSpacing/>
        <w:rPr>
          <w:rFonts w:ascii="Times New Roman" w:hAnsi="Times New Roman" w:cs="Times New Roman"/>
          <w:bCs/>
          <w:color w:val="000000" w:themeColor="text1"/>
          <w:sz w:val="24"/>
          <w:szCs w:val="24"/>
        </w:rPr>
      </w:pPr>
      <w:r w:rsidRPr="000B542B">
        <w:rPr>
          <w:rFonts w:ascii="Times New Roman" w:hAnsi="Times New Roman" w:cs="Times New Roman"/>
          <w:bCs/>
          <w:sz w:val="24"/>
          <w:szCs w:val="24"/>
        </w:rPr>
        <w:t xml:space="preserve">On July 7, 2014, Salt Lake City filed a Motion for Summary Judgment, arguing that it was not required to waive the GRAMA fee as issued by the State Records Committee on June 17, 2010.  On August 15, 2014, Jordan River Restoration Network filed a Cross Motion for Summary Judgment claiming that Salt Lake City did not have standing to file an appeal with the State Records Committee.  </w:t>
      </w:r>
    </w:p>
    <w:p w:rsidR="001A7C5D" w:rsidRDefault="001A7C5D" w:rsidP="001A7C5D">
      <w:pPr>
        <w:spacing w:line="240" w:lineRule="auto"/>
        <w:contextualSpacing/>
        <w:rPr>
          <w:rFonts w:ascii="Times New Roman" w:hAnsi="Times New Roman" w:cs="Times New Roman"/>
          <w:bCs/>
          <w:color w:val="000000" w:themeColor="text1"/>
          <w:sz w:val="24"/>
          <w:szCs w:val="24"/>
        </w:rPr>
      </w:pPr>
    </w:p>
    <w:p w:rsidR="001A7C5D" w:rsidRDefault="001A7C5D" w:rsidP="001A7C5D">
      <w:pPr>
        <w:spacing w:line="240" w:lineRule="auto"/>
        <w:contextualSpacing/>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On December 4, 2015, the decision </w:t>
      </w:r>
      <w:proofErr w:type="gramStart"/>
      <w:r>
        <w:rPr>
          <w:rFonts w:ascii="Times New Roman" w:hAnsi="Times New Roman" w:cs="Times New Roman"/>
          <w:bCs/>
          <w:color w:val="000000" w:themeColor="text1"/>
          <w:sz w:val="24"/>
          <w:szCs w:val="24"/>
        </w:rPr>
        <w:t>was handed down</w:t>
      </w:r>
      <w:proofErr w:type="gramEnd"/>
      <w:r>
        <w:rPr>
          <w:rFonts w:ascii="Times New Roman" w:hAnsi="Times New Roman" w:cs="Times New Roman"/>
          <w:bCs/>
          <w:color w:val="000000" w:themeColor="text1"/>
          <w:sz w:val="24"/>
          <w:szCs w:val="24"/>
        </w:rPr>
        <w:t xml:space="preserve"> from District Court on </w:t>
      </w:r>
      <w:r w:rsidRPr="00121614">
        <w:rPr>
          <w:rFonts w:ascii="Times New Roman" w:hAnsi="Times New Roman" w:cs="Times New Roman"/>
          <w:bCs/>
          <w:i/>
          <w:color w:val="000000" w:themeColor="text1"/>
          <w:sz w:val="24"/>
          <w:szCs w:val="24"/>
        </w:rPr>
        <w:t>Salt Lake City v. Jordan River Restoration Network</w:t>
      </w:r>
      <w:r w:rsidR="00B93CEC">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The judge decided Salt Lake City’s denial of the fee waiver request was reasonable</w:t>
      </w:r>
      <w:r w:rsidR="00B93CEC">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Since the </w:t>
      </w:r>
      <w:proofErr w:type="gramStart"/>
      <w:r>
        <w:rPr>
          <w:rFonts w:ascii="Times New Roman" w:hAnsi="Times New Roman" w:cs="Times New Roman"/>
          <w:bCs/>
          <w:color w:val="000000" w:themeColor="text1"/>
          <w:sz w:val="24"/>
          <w:szCs w:val="24"/>
        </w:rPr>
        <w:t>Committee</w:t>
      </w:r>
      <w:proofErr w:type="gramEnd"/>
      <w:r>
        <w:rPr>
          <w:rFonts w:ascii="Times New Roman" w:hAnsi="Times New Roman" w:cs="Times New Roman"/>
          <w:bCs/>
          <w:color w:val="000000" w:themeColor="text1"/>
          <w:sz w:val="24"/>
          <w:szCs w:val="24"/>
        </w:rPr>
        <w:t xml:space="preserve"> hearing in 2010 Salt Lake City has since changed its policy and does grant fee waiver requests.  Prior to the court case, the policy was to deny all fee waiver requests, which the Committee had found unreasonable</w:t>
      </w:r>
      <w:proofErr w:type="gramStart"/>
      <w:r>
        <w:rPr>
          <w:rFonts w:ascii="Times New Roman" w:hAnsi="Times New Roman" w:cs="Times New Roman"/>
          <w:bCs/>
          <w:color w:val="000000" w:themeColor="text1"/>
          <w:sz w:val="24"/>
          <w:szCs w:val="24"/>
        </w:rPr>
        <w:t xml:space="preserve">. </w:t>
      </w:r>
      <w:proofErr w:type="gramEnd"/>
      <w:r>
        <w:rPr>
          <w:rFonts w:ascii="Times New Roman" w:hAnsi="Times New Roman" w:cs="Times New Roman"/>
          <w:bCs/>
          <w:color w:val="000000" w:themeColor="text1"/>
          <w:sz w:val="24"/>
          <w:szCs w:val="24"/>
        </w:rPr>
        <w:t xml:space="preserve">(See State Records Committee Decision and Order </w:t>
      </w:r>
      <w:hyperlink r:id="rId23" w:history="1">
        <w:r w:rsidRPr="00A97B7B">
          <w:rPr>
            <w:rStyle w:val="Hyperlink"/>
            <w:rFonts w:ascii="Times New Roman" w:hAnsi="Times New Roman" w:cs="Times New Roman"/>
            <w:bCs/>
            <w:sz w:val="24"/>
            <w:szCs w:val="24"/>
          </w:rPr>
          <w:t>http://archives.utah.gov/src/srcappeal-2010-14.html</w:t>
        </w:r>
      </w:hyperlink>
      <w:r>
        <w:rPr>
          <w:rFonts w:ascii="Times New Roman" w:hAnsi="Times New Roman" w:cs="Times New Roman"/>
          <w:bCs/>
          <w:color w:val="000000" w:themeColor="text1"/>
          <w:sz w:val="24"/>
          <w:szCs w:val="24"/>
        </w:rPr>
        <w:t xml:space="preserve">).  </w:t>
      </w:r>
      <w:r w:rsidRPr="001A7C5D">
        <w:rPr>
          <w:rFonts w:ascii="Times New Roman" w:hAnsi="Times New Roman" w:cs="Times New Roman"/>
          <w:b/>
          <w:bCs/>
          <w:color w:val="000000" w:themeColor="text1"/>
          <w:sz w:val="24"/>
          <w:szCs w:val="24"/>
        </w:rPr>
        <w:t xml:space="preserve">Court </w:t>
      </w:r>
      <w:r>
        <w:rPr>
          <w:rFonts w:ascii="Times New Roman" w:hAnsi="Times New Roman" w:cs="Times New Roman"/>
          <w:b/>
          <w:bCs/>
          <w:color w:val="000000" w:themeColor="text1"/>
          <w:sz w:val="24"/>
          <w:szCs w:val="24"/>
        </w:rPr>
        <w:t>ruling</w:t>
      </w:r>
      <w:r w:rsidRPr="001A7C5D">
        <w:rPr>
          <w:rFonts w:ascii="Times New Roman" w:hAnsi="Times New Roman" w:cs="Times New Roman"/>
          <w:b/>
          <w:bCs/>
          <w:color w:val="000000" w:themeColor="text1"/>
          <w:sz w:val="24"/>
          <w:szCs w:val="24"/>
        </w:rPr>
        <w:t xml:space="preserve"> on December 4, 2015.</w:t>
      </w:r>
    </w:p>
    <w:p w:rsidR="000A7BDA" w:rsidRPr="000B542B" w:rsidRDefault="000A7BDA" w:rsidP="0074078D">
      <w:pPr>
        <w:spacing w:line="240" w:lineRule="auto"/>
        <w:contextualSpacing/>
        <w:rPr>
          <w:rFonts w:ascii="Times New Roman" w:hAnsi="Times New Roman" w:cs="Times New Roman"/>
          <w:bCs/>
          <w:sz w:val="24"/>
          <w:szCs w:val="24"/>
        </w:rPr>
      </w:pPr>
    </w:p>
    <w:p w:rsidR="003D6BB1" w:rsidRPr="000B542B" w:rsidRDefault="003D6BB1" w:rsidP="0074078D">
      <w:pPr>
        <w:spacing w:line="240" w:lineRule="auto"/>
        <w:contextualSpacing/>
        <w:rPr>
          <w:rFonts w:ascii="Times New Roman" w:hAnsi="Times New Roman" w:cs="Times New Roman"/>
          <w:b/>
          <w:bCs/>
          <w:sz w:val="24"/>
          <w:szCs w:val="24"/>
          <w:u w:val="single"/>
        </w:rPr>
      </w:pPr>
      <w:r w:rsidRPr="000B542B">
        <w:rPr>
          <w:rFonts w:ascii="Times New Roman" w:hAnsi="Times New Roman" w:cs="Times New Roman"/>
          <w:b/>
          <w:bCs/>
          <w:sz w:val="24"/>
          <w:szCs w:val="24"/>
          <w:u w:val="single"/>
        </w:rPr>
        <w:t>Appellate Court Cases</w:t>
      </w:r>
    </w:p>
    <w:p w:rsidR="00211C89" w:rsidRDefault="00211C89" w:rsidP="0074078D">
      <w:pPr>
        <w:spacing w:line="240" w:lineRule="auto"/>
        <w:contextualSpacing/>
        <w:rPr>
          <w:rFonts w:ascii="Times New Roman" w:hAnsi="Times New Roman" w:cs="Times New Roman"/>
          <w:b/>
          <w:bCs/>
          <w:sz w:val="24"/>
          <w:szCs w:val="24"/>
        </w:rPr>
      </w:pPr>
    </w:p>
    <w:p w:rsidR="003D6BB1" w:rsidRPr="008A1B23" w:rsidRDefault="00EA5665" w:rsidP="007218C0">
      <w:pPr>
        <w:spacing w:line="240" w:lineRule="auto"/>
        <w:contextualSpacing/>
        <w:jc w:val="both"/>
        <w:rPr>
          <w:rFonts w:ascii="Times New Roman" w:hAnsi="Times New Roman" w:cs="Times New Roman"/>
          <w:b/>
          <w:bCs/>
          <w:sz w:val="24"/>
          <w:szCs w:val="24"/>
        </w:rPr>
      </w:pPr>
      <w:r w:rsidRPr="00EA5665">
        <w:rPr>
          <w:rFonts w:ascii="Times New Roman" w:hAnsi="Times New Roman" w:cs="Times New Roman"/>
          <w:bCs/>
          <w:color w:val="000000" w:themeColor="text1"/>
          <w:sz w:val="24"/>
          <w:szCs w:val="24"/>
        </w:rPr>
        <w:t>In</w:t>
      </w:r>
      <w:r w:rsidRPr="00D911A6">
        <w:rPr>
          <w:rFonts w:ascii="Times New Roman" w:hAnsi="Times New Roman" w:cs="Times New Roman"/>
          <w:b/>
          <w:bCs/>
          <w:i/>
          <w:sz w:val="24"/>
          <w:szCs w:val="24"/>
        </w:rPr>
        <w:t xml:space="preserve"> </w:t>
      </w:r>
      <w:r w:rsidR="003D6BB1" w:rsidRPr="00EA5665">
        <w:rPr>
          <w:rFonts w:ascii="Times New Roman" w:hAnsi="Times New Roman" w:cs="Times New Roman"/>
          <w:b/>
          <w:bCs/>
          <w:i/>
          <w:sz w:val="24"/>
          <w:szCs w:val="24"/>
          <w:u w:val="single"/>
        </w:rPr>
        <w:t>Attorney General Office v. Schroeder, Utah Supreme Court</w:t>
      </w:r>
      <w:r w:rsidR="003D6BB1" w:rsidRPr="008A1B23">
        <w:rPr>
          <w:rFonts w:ascii="Times New Roman" w:hAnsi="Times New Roman" w:cs="Times New Roman"/>
          <w:b/>
          <w:bCs/>
          <w:sz w:val="24"/>
          <w:szCs w:val="24"/>
        </w:rPr>
        <w:t>, Appeal No. 20121057</w:t>
      </w:r>
    </w:p>
    <w:p w:rsidR="008A1B23" w:rsidRDefault="006754D8" w:rsidP="008A1B23">
      <w:pPr>
        <w:spacing w:line="240" w:lineRule="auto"/>
        <w:contextualSpacing/>
        <w:rPr>
          <w:rFonts w:ascii="Times New Roman" w:hAnsi="Times New Roman" w:cs="Times New Roman"/>
          <w:bCs/>
          <w:sz w:val="24"/>
          <w:szCs w:val="24"/>
        </w:rPr>
      </w:pPr>
      <w:r w:rsidRPr="008A1B23">
        <w:rPr>
          <w:rFonts w:ascii="Times New Roman" w:hAnsi="Times New Roman" w:cs="Times New Roman"/>
          <w:bCs/>
          <w:sz w:val="24"/>
          <w:szCs w:val="24"/>
        </w:rPr>
        <w:t xml:space="preserve">On or about September 1, 2011, the AG sent a Notice of Intent to Appeal to </w:t>
      </w:r>
      <w:r w:rsidR="00D22BB7" w:rsidRPr="008A1B23">
        <w:rPr>
          <w:rFonts w:ascii="Times New Roman" w:hAnsi="Times New Roman" w:cs="Times New Roman"/>
          <w:bCs/>
          <w:sz w:val="24"/>
          <w:szCs w:val="24"/>
        </w:rPr>
        <w:t>Plaintiff</w:t>
      </w:r>
      <w:r w:rsidRPr="008A1B23">
        <w:rPr>
          <w:rFonts w:ascii="Times New Roman" w:hAnsi="Times New Roman" w:cs="Times New Roman"/>
          <w:bCs/>
          <w:sz w:val="24"/>
          <w:szCs w:val="24"/>
        </w:rPr>
        <w:t xml:space="preserve"> and to the Records Committee, indicating it would not comply with the Committee’s order to release some of the disputed records</w:t>
      </w:r>
      <w:r w:rsidR="00911550" w:rsidRPr="008A1B23">
        <w:rPr>
          <w:rFonts w:ascii="Times New Roman" w:hAnsi="Times New Roman" w:cs="Times New Roman"/>
          <w:bCs/>
          <w:sz w:val="24"/>
          <w:szCs w:val="24"/>
        </w:rPr>
        <w:t xml:space="preserve">.  </w:t>
      </w:r>
      <w:r w:rsidR="00261BCC" w:rsidRPr="008A1B23">
        <w:rPr>
          <w:rFonts w:ascii="Times New Roman" w:hAnsi="Times New Roman" w:cs="Times New Roman"/>
          <w:bCs/>
          <w:sz w:val="24"/>
          <w:szCs w:val="24"/>
        </w:rPr>
        <w:t xml:space="preserve">This case </w:t>
      </w:r>
      <w:proofErr w:type="gramStart"/>
      <w:r w:rsidR="00261BCC" w:rsidRPr="008A1B23">
        <w:rPr>
          <w:rFonts w:ascii="Times New Roman" w:hAnsi="Times New Roman" w:cs="Times New Roman"/>
          <w:bCs/>
          <w:sz w:val="24"/>
          <w:szCs w:val="24"/>
        </w:rPr>
        <w:t>has been transferred and certified to the Utah Supreme Court as of January 31, 2014</w:t>
      </w:r>
      <w:proofErr w:type="gramEnd"/>
      <w:r w:rsidR="00911550" w:rsidRPr="008A1B23">
        <w:rPr>
          <w:rFonts w:ascii="Times New Roman" w:hAnsi="Times New Roman" w:cs="Times New Roman"/>
          <w:bCs/>
          <w:sz w:val="24"/>
          <w:szCs w:val="24"/>
        </w:rPr>
        <w:t>.  (</w:t>
      </w:r>
      <w:r w:rsidR="008A1B23">
        <w:rPr>
          <w:rFonts w:ascii="Times New Roman" w:hAnsi="Times New Roman" w:cs="Times New Roman"/>
          <w:bCs/>
          <w:sz w:val="24"/>
          <w:szCs w:val="24"/>
        </w:rPr>
        <w:t>S</w:t>
      </w:r>
      <w:r w:rsidRPr="008A1B23">
        <w:rPr>
          <w:rFonts w:ascii="Times New Roman" w:hAnsi="Times New Roman" w:cs="Times New Roman"/>
          <w:bCs/>
          <w:sz w:val="24"/>
          <w:szCs w:val="24"/>
        </w:rPr>
        <w:t>ee</w:t>
      </w:r>
      <w:r w:rsidR="003F7A2E" w:rsidRPr="008A1B23">
        <w:rPr>
          <w:rFonts w:ascii="Times New Roman" w:hAnsi="Times New Roman" w:cs="Times New Roman"/>
          <w:bCs/>
          <w:sz w:val="24"/>
          <w:szCs w:val="24"/>
        </w:rPr>
        <w:t xml:space="preserve"> State Records Committee’s </w:t>
      </w:r>
      <w:r w:rsidR="008A1B23">
        <w:rPr>
          <w:rFonts w:ascii="Times New Roman" w:hAnsi="Times New Roman" w:cs="Times New Roman"/>
          <w:bCs/>
          <w:sz w:val="24"/>
          <w:szCs w:val="24"/>
        </w:rPr>
        <w:t>D</w:t>
      </w:r>
      <w:r w:rsidR="003F7A2E" w:rsidRPr="008A1B23">
        <w:rPr>
          <w:rFonts w:ascii="Times New Roman" w:hAnsi="Times New Roman" w:cs="Times New Roman"/>
          <w:bCs/>
          <w:sz w:val="24"/>
          <w:szCs w:val="24"/>
        </w:rPr>
        <w:t xml:space="preserve">ecision and </w:t>
      </w:r>
      <w:r w:rsidR="008A1B23">
        <w:rPr>
          <w:rFonts w:ascii="Times New Roman" w:hAnsi="Times New Roman" w:cs="Times New Roman"/>
          <w:bCs/>
          <w:sz w:val="24"/>
          <w:szCs w:val="24"/>
        </w:rPr>
        <w:t>O</w:t>
      </w:r>
      <w:r w:rsidR="003F7A2E" w:rsidRPr="008A1B23">
        <w:rPr>
          <w:rFonts w:ascii="Times New Roman" w:hAnsi="Times New Roman" w:cs="Times New Roman"/>
          <w:bCs/>
          <w:sz w:val="24"/>
          <w:szCs w:val="24"/>
        </w:rPr>
        <w:t>rder Case No. 11-12</w:t>
      </w:r>
      <w:r w:rsidRPr="008A1B23">
        <w:rPr>
          <w:rFonts w:ascii="Times New Roman" w:hAnsi="Times New Roman" w:cs="Times New Roman"/>
          <w:bCs/>
          <w:sz w:val="24"/>
          <w:szCs w:val="24"/>
        </w:rPr>
        <w:t>)</w:t>
      </w:r>
      <w:r w:rsidR="003F7A2E" w:rsidRPr="008A1B23">
        <w:rPr>
          <w:rFonts w:ascii="Times New Roman" w:hAnsi="Times New Roman" w:cs="Times New Roman"/>
          <w:bCs/>
          <w:sz w:val="24"/>
          <w:szCs w:val="24"/>
        </w:rPr>
        <w:t>.</w:t>
      </w:r>
      <w:r w:rsidR="00CC65A4" w:rsidRPr="008A1B23">
        <w:rPr>
          <w:rFonts w:ascii="Times New Roman" w:hAnsi="Times New Roman" w:cs="Times New Roman"/>
          <w:bCs/>
          <w:sz w:val="24"/>
          <w:szCs w:val="24"/>
        </w:rPr>
        <w:t xml:space="preserve"> </w:t>
      </w:r>
    </w:p>
    <w:p w:rsidR="008A1B23" w:rsidRDefault="008A1B23" w:rsidP="008A1B23">
      <w:pPr>
        <w:spacing w:line="240" w:lineRule="auto"/>
        <w:contextualSpacing/>
        <w:rPr>
          <w:rFonts w:ascii="Times New Roman" w:hAnsi="Times New Roman" w:cs="Times New Roman"/>
          <w:bCs/>
          <w:sz w:val="24"/>
          <w:szCs w:val="24"/>
        </w:rPr>
      </w:pPr>
    </w:p>
    <w:p w:rsidR="008B1143" w:rsidRPr="001A7C5D" w:rsidRDefault="00CC65A4" w:rsidP="008A1B23">
      <w:pPr>
        <w:spacing w:line="240" w:lineRule="auto"/>
        <w:contextualSpacing/>
        <w:rPr>
          <w:rFonts w:ascii="Times New Roman" w:hAnsi="Times New Roman" w:cs="Times New Roman"/>
          <w:b/>
          <w:sz w:val="24"/>
          <w:szCs w:val="24"/>
        </w:rPr>
      </w:pPr>
      <w:r w:rsidRPr="008A1B23">
        <w:rPr>
          <w:rFonts w:ascii="Times New Roman" w:hAnsi="Times New Roman" w:cs="Times New Roman"/>
          <w:bCs/>
          <w:color w:val="000000" w:themeColor="text1"/>
          <w:sz w:val="24"/>
          <w:szCs w:val="24"/>
        </w:rPr>
        <w:t xml:space="preserve">The </w:t>
      </w:r>
      <w:r w:rsidR="00911550" w:rsidRPr="008A1B23">
        <w:rPr>
          <w:rFonts w:ascii="Times New Roman" w:hAnsi="Times New Roman" w:cs="Times New Roman"/>
          <w:bCs/>
          <w:color w:val="000000" w:themeColor="text1"/>
          <w:sz w:val="24"/>
          <w:szCs w:val="24"/>
        </w:rPr>
        <w:t>Utah Supreme Court heard the oral argument</w:t>
      </w:r>
      <w:r w:rsidRPr="008A1B23">
        <w:rPr>
          <w:rFonts w:ascii="Times New Roman" w:hAnsi="Times New Roman" w:cs="Times New Roman"/>
          <w:bCs/>
          <w:color w:val="000000" w:themeColor="text1"/>
          <w:sz w:val="24"/>
          <w:szCs w:val="24"/>
        </w:rPr>
        <w:t xml:space="preserve"> on April 1, 2015</w:t>
      </w:r>
      <w:r w:rsidR="00911550" w:rsidRPr="008A1B23">
        <w:rPr>
          <w:rFonts w:ascii="Times New Roman" w:hAnsi="Times New Roman" w:cs="Times New Roman"/>
          <w:bCs/>
          <w:color w:val="000000" w:themeColor="text1"/>
          <w:sz w:val="24"/>
          <w:szCs w:val="24"/>
        </w:rPr>
        <w:t xml:space="preserve">.  </w:t>
      </w:r>
      <w:r w:rsidRPr="008A1B23">
        <w:rPr>
          <w:rFonts w:ascii="Times New Roman" w:hAnsi="Times New Roman" w:cs="Times New Roman"/>
          <w:bCs/>
          <w:color w:val="000000" w:themeColor="text1"/>
          <w:sz w:val="24"/>
          <w:szCs w:val="24"/>
        </w:rPr>
        <w:t xml:space="preserve">The case </w:t>
      </w:r>
      <w:proofErr w:type="gramStart"/>
      <w:r w:rsidRPr="008A1B23">
        <w:rPr>
          <w:rFonts w:ascii="Times New Roman" w:hAnsi="Times New Roman" w:cs="Times New Roman"/>
          <w:bCs/>
          <w:color w:val="000000" w:themeColor="text1"/>
          <w:sz w:val="24"/>
          <w:szCs w:val="24"/>
        </w:rPr>
        <w:t>has been submitted</w:t>
      </w:r>
      <w:proofErr w:type="gramEnd"/>
      <w:r w:rsidRPr="008A1B23">
        <w:rPr>
          <w:rFonts w:ascii="Times New Roman" w:hAnsi="Times New Roman" w:cs="Times New Roman"/>
          <w:bCs/>
          <w:color w:val="000000" w:themeColor="text1"/>
          <w:sz w:val="24"/>
          <w:szCs w:val="24"/>
        </w:rPr>
        <w:t xml:space="preserve"> to the Court for decision</w:t>
      </w:r>
      <w:r w:rsidR="00911550" w:rsidRPr="008A1B23">
        <w:rPr>
          <w:rFonts w:ascii="Times New Roman" w:hAnsi="Times New Roman" w:cs="Times New Roman"/>
          <w:bCs/>
          <w:color w:val="000000" w:themeColor="text1"/>
          <w:sz w:val="24"/>
          <w:szCs w:val="24"/>
        </w:rPr>
        <w:t xml:space="preserve">.  </w:t>
      </w:r>
      <w:r w:rsidR="00546386" w:rsidRPr="008A1B23">
        <w:rPr>
          <w:rFonts w:ascii="Times New Roman" w:hAnsi="Times New Roman" w:cs="Times New Roman"/>
          <w:bCs/>
          <w:color w:val="000000" w:themeColor="text1"/>
          <w:sz w:val="24"/>
          <w:szCs w:val="24"/>
        </w:rPr>
        <w:t>Decision handed down</w:t>
      </w:r>
      <w:r w:rsidR="00A60243" w:rsidRPr="008A1B23">
        <w:rPr>
          <w:rFonts w:ascii="Times New Roman" w:hAnsi="Times New Roman" w:cs="Times New Roman"/>
          <w:bCs/>
          <w:color w:val="000000" w:themeColor="text1"/>
          <w:sz w:val="24"/>
          <w:szCs w:val="24"/>
        </w:rPr>
        <w:t xml:space="preserve"> upholding State Records Committee decision</w:t>
      </w:r>
      <w:r w:rsidR="008831DD">
        <w:rPr>
          <w:rFonts w:ascii="Times New Roman" w:hAnsi="Times New Roman" w:cs="Times New Roman"/>
          <w:bCs/>
          <w:color w:val="000000" w:themeColor="text1"/>
          <w:sz w:val="24"/>
          <w:szCs w:val="24"/>
        </w:rPr>
        <w:t xml:space="preserve"> of</w:t>
      </w:r>
      <w:r w:rsidR="00A60243" w:rsidRPr="008A1B23">
        <w:rPr>
          <w:rFonts w:ascii="Times New Roman" w:hAnsi="Times New Roman" w:cs="Times New Roman"/>
          <w:bCs/>
          <w:color w:val="000000" w:themeColor="text1"/>
          <w:sz w:val="24"/>
          <w:szCs w:val="24"/>
        </w:rPr>
        <w:t xml:space="preserve"> August 22, 2011</w:t>
      </w:r>
      <w:r w:rsidR="00911550" w:rsidRPr="008A1B23">
        <w:rPr>
          <w:rFonts w:ascii="Times New Roman" w:hAnsi="Times New Roman" w:cs="Times New Roman"/>
          <w:bCs/>
          <w:color w:val="000000" w:themeColor="text1"/>
          <w:sz w:val="24"/>
          <w:szCs w:val="24"/>
        </w:rPr>
        <w:t xml:space="preserve">.  </w:t>
      </w:r>
      <w:r w:rsidR="008B1143" w:rsidRPr="008A1B23">
        <w:rPr>
          <w:rFonts w:ascii="Times New Roman" w:hAnsi="Times New Roman" w:cs="Times New Roman"/>
          <w:color w:val="000000" w:themeColor="text1"/>
          <w:sz w:val="24"/>
          <w:szCs w:val="24"/>
          <w:shd w:val="clear" w:color="auto" w:fill="FFFFFF"/>
        </w:rPr>
        <w:t xml:space="preserve">The Utah Supreme Court essentially agreed that the disputed documents were </w:t>
      </w:r>
      <w:r w:rsidR="008B1143" w:rsidRPr="008A1B23">
        <w:rPr>
          <w:rFonts w:ascii="Times New Roman" w:hAnsi="Times New Roman" w:cs="Times New Roman"/>
          <w:color w:val="222222"/>
          <w:sz w:val="24"/>
          <w:szCs w:val="24"/>
          <w:shd w:val="clear" w:color="auto" w:fill="FFFFFF"/>
        </w:rPr>
        <w:t>subject to the attorney work product protection but</w:t>
      </w:r>
      <w:r w:rsidR="008831DD">
        <w:rPr>
          <w:rFonts w:ascii="Times New Roman" w:hAnsi="Times New Roman" w:cs="Times New Roman"/>
          <w:color w:val="222222"/>
          <w:sz w:val="24"/>
          <w:szCs w:val="24"/>
          <w:shd w:val="clear" w:color="auto" w:fill="FFFFFF"/>
        </w:rPr>
        <w:t>,</w:t>
      </w:r>
      <w:r w:rsidR="008B1143" w:rsidRPr="008A1B23">
        <w:rPr>
          <w:rFonts w:ascii="Times New Roman" w:hAnsi="Times New Roman" w:cs="Times New Roman"/>
          <w:color w:val="222222"/>
          <w:sz w:val="24"/>
          <w:szCs w:val="24"/>
          <w:shd w:val="clear" w:color="auto" w:fill="FFFFFF"/>
        </w:rPr>
        <w:t xml:space="preserve"> using the weighing provision in Utah Code </w:t>
      </w:r>
      <w:r w:rsidR="008A1B23">
        <w:rPr>
          <w:rFonts w:ascii="Times New Roman" w:eastAsia="Arial" w:hAnsi="Times New Roman" w:cs="Times New Roman"/>
          <w:sz w:val="24"/>
          <w:szCs w:val="24"/>
          <w:shd w:val="clear" w:color="auto" w:fill="F9F9F9"/>
        </w:rPr>
        <w:t xml:space="preserve">§ </w:t>
      </w:r>
      <w:r w:rsidR="008B1143" w:rsidRPr="008A1B23">
        <w:rPr>
          <w:rFonts w:ascii="Times New Roman" w:hAnsi="Times New Roman" w:cs="Times New Roman"/>
          <w:color w:val="222222"/>
          <w:sz w:val="24"/>
          <w:szCs w:val="24"/>
          <w:shd w:val="clear" w:color="auto" w:fill="FFFFFF"/>
        </w:rPr>
        <w:t xml:space="preserve">63G-2-404(8), found that the interest favoring access outweighs the interest favoring restriction of access.  The case </w:t>
      </w:r>
      <w:proofErr w:type="gramStart"/>
      <w:r w:rsidR="008B1143" w:rsidRPr="008A1B23">
        <w:rPr>
          <w:rFonts w:ascii="Times New Roman" w:hAnsi="Times New Roman" w:cs="Times New Roman"/>
          <w:color w:val="222222"/>
          <w:sz w:val="24"/>
          <w:szCs w:val="24"/>
          <w:shd w:val="clear" w:color="auto" w:fill="FFFFFF"/>
        </w:rPr>
        <w:t>was remanded</w:t>
      </w:r>
      <w:proofErr w:type="gramEnd"/>
      <w:r w:rsidR="008B1143" w:rsidRPr="008A1B23">
        <w:rPr>
          <w:rFonts w:ascii="Times New Roman" w:hAnsi="Times New Roman" w:cs="Times New Roman"/>
          <w:color w:val="222222"/>
          <w:sz w:val="24"/>
          <w:szCs w:val="24"/>
          <w:shd w:val="clear" w:color="auto" w:fill="FFFFFF"/>
        </w:rPr>
        <w:t xml:space="preserve"> back to the district court for a determination if attorney fees are </w:t>
      </w:r>
      <w:r w:rsidR="00911550" w:rsidRPr="008A1B23">
        <w:rPr>
          <w:rFonts w:ascii="Times New Roman" w:hAnsi="Times New Roman" w:cs="Times New Roman"/>
          <w:color w:val="222222"/>
          <w:sz w:val="24"/>
          <w:szCs w:val="24"/>
          <w:shd w:val="clear" w:color="auto" w:fill="FFFFFF"/>
        </w:rPr>
        <w:t>warranted</w:t>
      </w:r>
      <w:r w:rsidR="008B1143" w:rsidRPr="008A1B23">
        <w:rPr>
          <w:rFonts w:ascii="Times New Roman" w:hAnsi="Times New Roman" w:cs="Times New Roman"/>
          <w:color w:val="222222"/>
          <w:sz w:val="24"/>
          <w:szCs w:val="24"/>
          <w:shd w:val="clear" w:color="auto" w:fill="FFFFFF"/>
        </w:rPr>
        <w:t xml:space="preserve"> and appropriate redactions for the records ordered to be released (</w:t>
      </w:r>
      <w:r w:rsidR="008A1B23">
        <w:rPr>
          <w:rFonts w:ascii="Times New Roman" w:hAnsi="Times New Roman" w:cs="Times New Roman"/>
          <w:color w:val="222222"/>
          <w:sz w:val="24"/>
          <w:szCs w:val="24"/>
          <w:shd w:val="clear" w:color="auto" w:fill="FFFFFF"/>
        </w:rPr>
        <w:t>S</w:t>
      </w:r>
      <w:r w:rsidR="008B1143" w:rsidRPr="008A1B23">
        <w:rPr>
          <w:rFonts w:ascii="Times New Roman" w:hAnsi="Times New Roman" w:cs="Times New Roman"/>
          <w:color w:val="222222"/>
          <w:sz w:val="24"/>
          <w:szCs w:val="24"/>
          <w:shd w:val="clear" w:color="auto" w:fill="FFFFFF"/>
        </w:rPr>
        <w:t xml:space="preserve">ee </w:t>
      </w:r>
      <w:r w:rsidR="008A1B23" w:rsidRPr="008A1B23">
        <w:rPr>
          <w:rFonts w:ascii="Times New Roman" w:hAnsi="Times New Roman" w:cs="Times New Roman"/>
          <w:bCs/>
          <w:sz w:val="24"/>
          <w:szCs w:val="24"/>
        </w:rPr>
        <w:t xml:space="preserve">State Records Committee’s </w:t>
      </w:r>
      <w:r w:rsidR="008A1B23">
        <w:rPr>
          <w:rFonts w:ascii="Times New Roman" w:hAnsi="Times New Roman" w:cs="Times New Roman"/>
          <w:bCs/>
          <w:sz w:val="24"/>
          <w:szCs w:val="24"/>
        </w:rPr>
        <w:t>D</w:t>
      </w:r>
      <w:r w:rsidR="008A1B23" w:rsidRPr="008A1B23">
        <w:rPr>
          <w:rFonts w:ascii="Times New Roman" w:hAnsi="Times New Roman" w:cs="Times New Roman"/>
          <w:bCs/>
          <w:sz w:val="24"/>
          <w:szCs w:val="24"/>
        </w:rPr>
        <w:t xml:space="preserve">ecision and </w:t>
      </w:r>
      <w:r w:rsidR="008A1B23">
        <w:rPr>
          <w:rFonts w:ascii="Times New Roman" w:hAnsi="Times New Roman" w:cs="Times New Roman"/>
          <w:bCs/>
          <w:sz w:val="24"/>
          <w:szCs w:val="24"/>
        </w:rPr>
        <w:t>O</w:t>
      </w:r>
      <w:r w:rsidR="008A1B23" w:rsidRPr="008A1B23">
        <w:rPr>
          <w:rFonts w:ascii="Times New Roman" w:hAnsi="Times New Roman" w:cs="Times New Roman"/>
          <w:bCs/>
          <w:sz w:val="24"/>
          <w:szCs w:val="24"/>
        </w:rPr>
        <w:t xml:space="preserve">rder </w:t>
      </w:r>
      <w:hyperlink r:id="rId24" w:history="1">
        <w:r w:rsidR="008B1143" w:rsidRPr="008A1B23">
          <w:rPr>
            <w:rStyle w:val="Hyperlink"/>
            <w:rFonts w:ascii="Times New Roman" w:hAnsi="Times New Roman" w:cs="Times New Roman"/>
            <w:sz w:val="24"/>
            <w:szCs w:val="24"/>
          </w:rPr>
          <w:t>http://archives.utah.gov/src/srcappeals-2010-2012.html</w:t>
        </w:r>
      </w:hyperlink>
      <w:r w:rsidR="008B1143" w:rsidRPr="008A1B23">
        <w:rPr>
          <w:rFonts w:ascii="Times New Roman" w:hAnsi="Times New Roman" w:cs="Times New Roman"/>
          <w:sz w:val="24"/>
          <w:szCs w:val="24"/>
        </w:rPr>
        <w:t>)</w:t>
      </w:r>
      <w:r w:rsidR="00B93CEC" w:rsidRPr="008A1B23">
        <w:rPr>
          <w:rFonts w:ascii="Times New Roman" w:hAnsi="Times New Roman" w:cs="Times New Roman"/>
          <w:sz w:val="24"/>
          <w:szCs w:val="24"/>
        </w:rPr>
        <w:t xml:space="preserve">.  </w:t>
      </w:r>
      <w:r w:rsidR="001A7C5D" w:rsidRPr="001A7C5D">
        <w:rPr>
          <w:rFonts w:ascii="Times New Roman" w:hAnsi="Times New Roman" w:cs="Times New Roman"/>
          <w:b/>
          <w:sz w:val="24"/>
          <w:szCs w:val="24"/>
        </w:rPr>
        <w:t>Court ruling August 22, 201</w:t>
      </w:r>
      <w:r w:rsidR="00853EF2">
        <w:rPr>
          <w:rFonts w:ascii="Times New Roman" w:hAnsi="Times New Roman" w:cs="Times New Roman"/>
          <w:b/>
          <w:sz w:val="24"/>
          <w:szCs w:val="24"/>
        </w:rPr>
        <w:t>5</w:t>
      </w:r>
      <w:r w:rsidR="001A7C5D" w:rsidRPr="001A7C5D">
        <w:rPr>
          <w:rFonts w:ascii="Times New Roman" w:hAnsi="Times New Roman" w:cs="Times New Roman"/>
          <w:b/>
          <w:sz w:val="24"/>
          <w:szCs w:val="24"/>
        </w:rPr>
        <w:t>.</w:t>
      </w:r>
    </w:p>
    <w:p w:rsidR="003D6BB1" w:rsidRPr="000B542B" w:rsidRDefault="003D6BB1" w:rsidP="0074078D">
      <w:pPr>
        <w:spacing w:line="240" w:lineRule="auto"/>
        <w:contextualSpacing/>
        <w:rPr>
          <w:rFonts w:ascii="Times New Roman" w:hAnsi="Times New Roman" w:cs="Times New Roman"/>
          <w:bCs/>
          <w:sz w:val="24"/>
          <w:szCs w:val="24"/>
        </w:rPr>
      </w:pPr>
    </w:p>
    <w:p w:rsidR="00261BCC" w:rsidRPr="000B542B" w:rsidRDefault="00261BCC" w:rsidP="0074078D">
      <w:pPr>
        <w:spacing w:line="240" w:lineRule="auto"/>
        <w:contextualSpacing/>
        <w:rPr>
          <w:rFonts w:ascii="Times New Roman" w:hAnsi="Times New Roman" w:cs="Times New Roman"/>
          <w:b/>
          <w:bCs/>
          <w:sz w:val="24"/>
          <w:szCs w:val="24"/>
        </w:rPr>
      </w:pPr>
    </w:p>
    <w:p w:rsidR="00483209" w:rsidRDefault="00483209" w:rsidP="00990769">
      <w:pPr>
        <w:spacing w:line="240" w:lineRule="auto"/>
        <w:contextualSpacing/>
        <w:jc w:val="center"/>
        <w:rPr>
          <w:rFonts w:ascii="Times New Roman" w:hAnsi="Times New Roman" w:cs="Times New Roman"/>
          <w:b/>
          <w:bCs/>
          <w:sz w:val="24"/>
          <w:szCs w:val="24"/>
        </w:rPr>
      </w:pPr>
    </w:p>
    <w:p w:rsidR="00D71DEF" w:rsidRDefault="00D71DEF">
      <w:pPr>
        <w:rPr>
          <w:rFonts w:ascii="Times New Roman" w:hAnsi="Times New Roman" w:cs="Times New Roman"/>
          <w:bCs/>
          <w:sz w:val="24"/>
          <w:szCs w:val="24"/>
        </w:rPr>
      </w:pPr>
      <w:r>
        <w:rPr>
          <w:rFonts w:ascii="Times New Roman" w:hAnsi="Times New Roman" w:cs="Times New Roman"/>
          <w:bCs/>
          <w:sz w:val="24"/>
          <w:szCs w:val="24"/>
        </w:rPr>
        <w:br w:type="page"/>
      </w:r>
    </w:p>
    <w:p w:rsidR="0088492C" w:rsidRPr="008B1479" w:rsidRDefault="008B1479" w:rsidP="0088492C">
      <w:pPr>
        <w:spacing w:line="240" w:lineRule="auto"/>
        <w:contextualSpacing/>
        <w:rPr>
          <w:rFonts w:ascii="Times New Roman" w:hAnsi="Times New Roman" w:cs="Times New Roman"/>
          <w:bCs/>
          <w:sz w:val="24"/>
          <w:szCs w:val="24"/>
          <w:u w:val="single"/>
        </w:rPr>
      </w:pPr>
      <w:r>
        <w:rPr>
          <w:rFonts w:ascii="Times New Roman" w:hAnsi="Times New Roman" w:cs="Times New Roman"/>
          <w:bCs/>
          <w:sz w:val="24"/>
          <w:szCs w:val="24"/>
        </w:rPr>
        <w:lastRenderedPageBreak/>
        <w:t>Table 1</w:t>
      </w:r>
      <w:r w:rsidR="0088492C" w:rsidRPr="008B1479">
        <w:rPr>
          <w:rFonts w:ascii="Times New Roman" w:hAnsi="Times New Roman" w:cs="Times New Roman"/>
          <w:bCs/>
          <w:sz w:val="24"/>
          <w:szCs w:val="24"/>
          <w:u w:val="single"/>
        </w:rPr>
        <w:t xml:space="preserve"> </w:t>
      </w:r>
    </w:p>
    <w:p w:rsidR="0088492C" w:rsidRPr="0088492C" w:rsidRDefault="0088492C" w:rsidP="0088492C">
      <w:pPr>
        <w:spacing w:line="240" w:lineRule="auto"/>
        <w:contextualSpacing/>
        <w:rPr>
          <w:rFonts w:ascii="Times New Roman" w:hAnsi="Times New Roman" w:cs="Times New Roman"/>
          <w:bCs/>
          <w:sz w:val="24"/>
          <w:szCs w:val="24"/>
          <w:u w:val="single"/>
        </w:rPr>
      </w:pPr>
    </w:p>
    <w:p w:rsidR="007813AA" w:rsidRPr="00303C67" w:rsidRDefault="0088492C" w:rsidP="0088492C">
      <w:pPr>
        <w:spacing w:line="240" w:lineRule="auto"/>
        <w:contextualSpacing/>
        <w:rPr>
          <w:rFonts w:ascii="Times New Roman" w:hAnsi="Times New Roman" w:cs="Times New Roman"/>
          <w:bCs/>
          <w:sz w:val="24"/>
          <w:szCs w:val="24"/>
        </w:rPr>
      </w:pPr>
      <w:r w:rsidRPr="00303C67">
        <w:rPr>
          <w:rFonts w:ascii="Times New Roman" w:hAnsi="Times New Roman" w:cs="Times New Roman"/>
          <w:bCs/>
          <w:sz w:val="24"/>
          <w:szCs w:val="24"/>
        </w:rPr>
        <w:t>F</w:t>
      </w:r>
      <w:r w:rsidR="000C71FE" w:rsidRPr="00303C67">
        <w:rPr>
          <w:rFonts w:ascii="Times New Roman" w:hAnsi="Times New Roman" w:cs="Times New Roman"/>
          <w:bCs/>
          <w:sz w:val="24"/>
          <w:szCs w:val="24"/>
        </w:rPr>
        <w:t>ive-Year History of Appeals</w:t>
      </w:r>
    </w:p>
    <w:p w:rsidR="003959DA" w:rsidRPr="000B542B" w:rsidRDefault="00AD22CC" w:rsidP="0074078D">
      <w:pPr>
        <w:spacing w:line="240" w:lineRule="auto"/>
        <w:contextualSpacing/>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9342120" cy="4274185"/>
            <wp:effectExtent l="0" t="0" r="1143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22CC" w:rsidRDefault="00AD22CC" w:rsidP="0088492C">
      <w:pPr>
        <w:spacing w:line="240" w:lineRule="auto"/>
        <w:contextualSpacing/>
        <w:rPr>
          <w:rFonts w:ascii="Times New Roman" w:hAnsi="Times New Roman" w:cs="Times New Roman"/>
          <w:bCs/>
          <w:i/>
          <w:sz w:val="24"/>
          <w:szCs w:val="24"/>
        </w:rPr>
      </w:pPr>
    </w:p>
    <w:p w:rsidR="000C71FE" w:rsidRDefault="00BF6D14" w:rsidP="0088492C">
      <w:pPr>
        <w:spacing w:line="240" w:lineRule="auto"/>
        <w:contextualSpacing/>
        <w:rPr>
          <w:rFonts w:ascii="Times New Roman" w:hAnsi="Times New Roman" w:cs="Times New Roman"/>
          <w:bCs/>
          <w:sz w:val="24"/>
          <w:szCs w:val="24"/>
        </w:rPr>
      </w:pPr>
      <w:r w:rsidRPr="00BF6D14">
        <w:rPr>
          <w:rFonts w:ascii="Times New Roman" w:hAnsi="Times New Roman" w:cs="Times New Roman"/>
          <w:b/>
          <w:bCs/>
          <w:sz w:val="24"/>
          <w:szCs w:val="24"/>
        </w:rPr>
        <w:t>Note:</w:t>
      </w:r>
      <w:r>
        <w:rPr>
          <w:rFonts w:ascii="Times New Roman" w:hAnsi="Times New Roman" w:cs="Times New Roman"/>
          <w:bCs/>
          <w:sz w:val="24"/>
          <w:szCs w:val="24"/>
        </w:rPr>
        <w:t xml:space="preserve"> </w:t>
      </w:r>
      <w:r w:rsidR="0072241F">
        <w:rPr>
          <w:rFonts w:ascii="Times New Roman" w:hAnsi="Times New Roman" w:cs="Times New Roman"/>
          <w:bCs/>
          <w:sz w:val="24"/>
          <w:szCs w:val="24"/>
        </w:rPr>
        <w:t xml:space="preserve">In 2015, Requesters filed </w:t>
      </w:r>
      <w:r w:rsidR="0072241F" w:rsidRPr="0072241F">
        <w:rPr>
          <w:rFonts w:ascii="Times New Roman" w:hAnsi="Times New Roman" w:cs="Times New Roman"/>
          <w:b/>
          <w:bCs/>
          <w:sz w:val="24"/>
          <w:szCs w:val="24"/>
        </w:rPr>
        <w:t>10</w:t>
      </w:r>
      <w:r w:rsidR="00622317">
        <w:rPr>
          <w:rFonts w:ascii="Times New Roman" w:hAnsi="Times New Roman" w:cs="Times New Roman"/>
          <w:b/>
          <w:bCs/>
          <w:sz w:val="24"/>
          <w:szCs w:val="24"/>
        </w:rPr>
        <w:t>8</w:t>
      </w:r>
      <w:r w:rsidR="0072241F" w:rsidRPr="0072241F">
        <w:rPr>
          <w:rFonts w:ascii="Times New Roman" w:hAnsi="Times New Roman" w:cs="Times New Roman"/>
          <w:b/>
          <w:bCs/>
          <w:sz w:val="24"/>
          <w:szCs w:val="24"/>
        </w:rPr>
        <w:t xml:space="preserve"> appeals</w:t>
      </w:r>
      <w:r w:rsidR="0072241F">
        <w:rPr>
          <w:rFonts w:ascii="Times New Roman" w:hAnsi="Times New Roman" w:cs="Times New Roman"/>
          <w:bCs/>
          <w:sz w:val="24"/>
          <w:szCs w:val="24"/>
        </w:rPr>
        <w:t xml:space="preserve"> with the State Records Committee, compared to 81 in 2014.</w:t>
      </w:r>
      <w:r w:rsidR="00911550">
        <w:rPr>
          <w:rFonts w:ascii="Times New Roman" w:hAnsi="Times New Roman" w:cs="Times New Roman"/>
          <w:bCs/>
          <w:sz w:val="24"/>
          <w:szCs w:val="24"/>
        </w:rPr>
        <w:t xml:space="preserve">  </w:t>
      </w:r>
      <w:r w:rsidR="007F3F0C">
        <w:rPr>
          <w:rFonts w:ascii="Times New Roman" w:hAnsi="Times New Roman" w:cs="Times New Roman"/>
          <w:bCs/>
          <w:sz w:val="24"/>
          <w:szCs w:val="24"/>
        </w:rPr>
        <w:t xml:space="preserve">Prior to </w:t>
      </w:r>
      <w:r>
        <w:rPr>
          <w:rFonts w:ascii="Times New Roman" w:hAnsi="Times New Roman" w:cs="Times New Roman"/>
          <w:bCs/>
          <w:sz w:val="24"/>
          <w:szCs w:val="24"/>
        </w:rPr>
        <w:t xml:space="preserve">the </w:t>
      </w:r>
      <w:r w:rsidR="007F3F0C">
        <w:rPr>
          <w:rFonts w:ascii="Times New Roman" w:hAnsi="Times New Roman" w:cs="Times New Roman"/>
          <w:bCs/>
          <w:sz w:val="24"/>
          <w:szCs w:val="24"/>
        </w:rPr>
        <w:t xml:space="preserve">scheduled </w:t>
      </w:r>
      <w:r>
        <w:rPr>
          <w:rFonts w:ascii="Times New Roman" w:hAnsi="Times New Roman" w:cs="Times New Roman"/>
          <w:bCs/>
          <w:sz w:val="24"/>
          <w:szCs w:val="24"/>
        </w:rPr>
        <w:t>hearings,</w:t>
      </w:r>
      <w:r w:rsidR="007F3F0C">
        <w:rPr>
          <w:rFonts w:ascii="Times New Roman" w:hAnsi="Times New Roman" w:cs="Times New Roman"/>
          <w:bCs/>
          <w:sz w:val="24"/>
          <w:szCs w:val="24"/>
        </w:rPr>
        <w:t xml:space="preserve"> the ombudsman resolved 19 </w:t>
      </w:r>
      <w:r>
        <w:rPr>
          <w:rFonts w:ascii="Times New Roman" w:hAnsi="Times New Roman" w:cs="Times New Roman"/>
          <w:bCs/>
          <w:sz w:val="24"/>
          <w:szCs w:val="24"/>
        </w:rPr>
        <w:t>record access disputes</w:t>
      </w:r>
      <w:r w:rsidR="007F3F0C">
        <w:rPr>
          <w:rFonts w:ascii="Times New Roman" w:hAnsi="Times New Roman" w:cs="Times New Roman"/>
          <w:bCs/>
          <w:sz w:val="24"/>
          <w:szCs w:val="24"/>
        </w:rPr>
        <w:t>.</w:t>
      </w:r>
      <w:r>
        <w:rPr>
          <w:rFonts w:ascii="Times New Roman" w:hAnsi="Times New Roman" w:cs="Times New Roman"/>
          <w:bCs/>
          <w:sz w:val="24"/>
          <w:szCs w:val="24"/>
        </w:rPr>
        <w:t xml:space="preserve"> </w:t>
      </w:r>
    </w:p>
    <w:p w:rsidR="00E12D01" w:rsidRDefault="00E12D01" w:rsidP="0088492C">
      <w:pPr>
        <w:spacing w:line="240" w:lineRule="auto"/>
        <w:contextualSpacing/>
        <w:rPr>
          <w:rFonts w:ascii="Times New Roman" w:hAnsi="Times New Roman" w:cs="Times New Roman"/>
          <w:bCs/>
          <w:sz w:val="24"/>
          <w:szCs w:val="24"/>
        </w:rPr>
      </w:pPr>
    </w:p>
    <w:p w:rsidR="00E12D01" w:rsidRPr="0088492C" w:rsidRDefault="00E12D01" w:rsidP="0088492C">
      <w:pPr>
        <w:spacing w:line="240" w:lineRule="auto"/>
        <w:contextualSpacing/>
        <w:rPr>
          <w:rFonts w:ascii="Times New Roman" w:hAnsi="Times New Roman" w:cs="Times New Roman"/>
          <w:bCs/>
          <w:sz w:val="24"/>
          <w:szCs w:val="24"/>
        </w:rPr>
      </w:pPr>
    </w:p>
    <w:p w:rsidR="000D74C4" w:rsidRPr="003F4168" w:rsidRDefault="008B1479" w:rsidP="003F4168">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lastRenderedPageBreak/>
        <w:t>Table 2</w:t>
      </w:r>
    </w:p>
    <w:p w:rsidR="003F4168" w:rsidRPr="003F4168" w:rsidRDefault="003F4168" w:rsidP="003F4168">
      <w:pPr>
        <w:spacing w:line="240" w:lineRule="auto"/>
        <w:contextualSpacing/>
        <w:rPr>
          <w:rFonts w:ascii="Times New Roman" w:hAnsi="Times New Roman" w:cs="Times New Roman"/>
          <w:bCs/>
          <w:sz w:val="24"/>
          <w:szCs w:val="24"/>
        </w:rPr>
      </w:pPr>
    </w:p>
    <w:p w:rsidR="007813AA" w:rsidRPr="00303C67" w:rsidRDefault="007F04FD" w:rsidP="003F4168">
      <w:pPr>
        <w:spacing w:line="240" w:lineRule="auto"/>
        <w:contextualSpacing/>
        <w:rPr>
          <w:rFonts w:ascii="Times New Roman" w:hAnsi="Times New Roman" w:cs="Times New Roman"/>
          <w:bCs/>
          <w:sz w:val="24"/>
          <w:szCs w:val="24"/>
        </w:rPr>
      </w:pPr>
      <w:r w:rsidRPr="00303C67">
        <w:rPr>
          <w:rFonts w:ascii="Times New Roman" w:hAnsi="Times New Roman" w:cs="Times New Roman"/>
          <w:bCs/>
          <w:sz w:val="24"/>
          <w:szCs w:val="24"/>
        </w:rPr>
        <w:t xml:space="preserve">Breakdown of </w:t>
      </w:r>
      <w:r w:rsidR="00925309" w:rsidRPr="00303C67">
        <w:rPr>
          <w:rFonts w:ascii="Times New Roman" w:hAnsi="Times New Roman" w:cs="Times New Roman"/>
          <w:bCs/>
          <w:sz w:val="24"/>
          <w:szCs w:val="24"/>
        </w:rPr>
        <w:t>A</w:t>
      </w:r>
      <w:r w:rsidRPr="00303C67">
        <w:rPr>
          <w:rFonts w:ascii="Times New Roman" w:hAnsi="Times New Roman" w:cs="Times New Roman"/>
          <w:bCs/>
          <w:sz w:val="24"/>
          <w:szCs w:val="24"/>
        </w:rPr>
        <w:t>ppea</w:t>
      </w:r>
      <w:r w:rsidR="00E12D01" w:rsidRPr="00303C67">
        <w:rPr>
          <w:rFonts w:ascii="Times New Roman" w:hAnsi="Times New Roman" w:cs="Times New Roman"/>
          <w:bCs/>
          <w:sz w:val="24"/>
          <w:szCs w:val="24"/>
        </w:rPr>
        <w:t>ls</w:t>
      </w:r>
      <w:r w:rsidR="00925309" w:rsidRPr="00303C67">
        <w:rPr>
          <w:rFonts w:ascii="Times New Roman" w:hAnsi="Times New Roman" w:cs="Times New Roman"/>
          <w:bCs/>
          <w:sz w:val="24"/>
          <w:szCs w:val="24"/>
        </w:rPr>
        <w:t xml:space="preserve"> </w:t>
      </w:r>
      <w:r w:rsidR="00F56DB2" w:rsidRPr="00303C67">
        <w:rPr>
          <w:rFonts w:ascii="Times New Roman" w:hAnsi="Times New Roman" w:cs="Times New Roman"/>
          <w:bCs/>
          <w:sz w:val="24"/>
          <w:szCs w:val="24"/>
        </w:rPr>
        <w:t>Categories</w:t>
      </w:r>
    </w:p>
    <w:p w:rsidR="00210A18" w:rsidRDefault="00210A18">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9000781" cy="4241165"/>
            <wp:effectExtent l="0" t="0" r="1016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2D01" w:rsidRDefault="000F6FD8" w:rsidP="00E12D01">
      <w:pPr>
        <w:spacing w:line="240" w:lineRule="auto"/>
        <w:contextualSpacing/>
        <w:rPr>
          <w:rFonts w:ascii="Times New Roman" w:hAnsi="Times New Roman" w:cs="Times New Roman"/>
          <w:bCs/>
          <w:sz w:val="24"/>
          <w:szCs w:val="24"/>
        </w:rPr>
      </w:pPr>
      <w:r>
        <w:rPr>
          <w:rFonts w:ascii="Times New Roman" w:hAnsi="Times New Roman" w:cs="Times New Roman"/>
          <w:b/>
          <w:bCs/>
          <w:sz w:val="24"/>
          <w:szCs w:val="24"/>
        </w:rPr>
        <w:t xml:space="preserve">Note: </w:t>
      </w:r>
      <w:r w:rsidRPr="00167C24">
        <w:rPr>
          <w:rFonts w:ascii="Times New Roman" w:hAnsi="Times New Roman" w:cs="Times New Roman"/>
          <w:bCs/>
          <w:sz w:val="24"/>
          <w:szCs w:val="24"/>
        </w:rPr>
        <w:t xml:space="preserve">In the </w:t>
      </w:r>
      <w:r w:rsidR="007218C0">
        <w:rPr>
          <w:rFonts w:ascii="Times New Roman" w:hAnsi="Times New Roman" w:cs="Times New Roman"/>
          <w:bCs/>
          <w:sz w:val="24"/>
          <w:szCs w:val="24"/>
        </w:rPr>
        <w:t>past</w:t>
      </w:r>
      <w:r w:rsidRPr="00167C24">
        <w:rPr>
          <w:rFonts w:ascii="Times New Roman" w:hAnsi="Times New Roman" w:cs="Times New Roman"/>
          <w:bCs/>
          <w:sz w:val="24"/>
          <w:szCs w:val="24"/>
        </w:rPr>
        <w:t xml:space="preserve"> five </w:t>
      </w:r>
      <w:r w:rsidR="00167C24" w:rsidRPr="00167C24">
        <w:rPr>
          <w:rFonts w:ascii="Times New Roman" w:hAnsi="Times New Roman" w:cs="Times New Roman"/>
          <w:bCs/>
          <w:sz w:val="24"/>
          <w:szCs w:val="24"/>
        </w:rPr>
        <w:t>years,</w:t>
      </w:r>
      <w:r w:rsidR="00CE6E52" w:rsidRPr="00167C24">
        <w:rPr>
          <w:rFonts w:ascii="Times New Roman" w:hAnsi="Times New Roman" w:cs="Times New Roman"/>
          <w:bCs/>
          <w:sz w:val="24"/>
          <w:szCs w:val="24"/>
        </w:rPr>
        <w:t xml:space="preserve"> the </w:t>
      </w:r>
      <w:r w:rsidR="007218C0">
        <w:rPr>
          <w:rFonts w:ascii="Times New Roman" w:hAnsi="Times New Roman" w:cs="Times New Roman"/>
          <w:bCs/>
          <w:sz w:val="24"/>
          <w:szCs w:val="24"/>
        </w:rPr>
        <w:t xml:space="preserve">amount </w:t>
      </w:r>
      <w:r w:rsidR="00167C24" w:rsidRPr="00167C24">
        <w:rPr>
          <w:rFonts w:ascii="Times New Roman" w:hAnsi="Times New Roman" w:cs="Times New Roman"/>
          <w:bCs/>
          <w:sz w:val="24"/>
          <w:szCs w:val="24"/>
        </w:rPr>
        <w:t xml:space="preserve">of appeals denied </w:t>
      </w:r>
      <w:r w:rsidR="007218C0">
        <w:rPr>
          <w:rFonts w:ascii="Times New Roman" w:hAnsi="Times New Roman" w:cs="Times New Roman"/>
          <w:bCs/>
          <w:sz w:val="24"/>
          <w:szCs w:val="24"/>
        </w:rPr>
        <w:t xml:space="preserve">by the Committee </w:t>
      </w:r>
      <w:r w:rsidR="00167C24" w:rsidRPr="00167C24">
        <w:rPr>
          <w:rFonts w:ascii="Times New Roman" w:hAnsi="Times New Roman" w:cs="Times New Roman"/>
          <w:bCs/>
          <w:sz w:val="24"/>
          <w:szCs w:val="24"/>
        </w:rPr>
        <w:t xml:space="preserve">has </w:t>
      </w:r>
      <w:r w:rsidR="00CE6E52" w:rsidRPr="00167C24">
        <w:rPr>
          <w:rFonts w:ascii="Times New Roman" w:hAnsi="Times New Roman" w:cs="Times New Roman"/>
          <w:bCs/>
          <w:sz w:val="24"/>
          <w:szCs w:val="24"/>
        </w:rPr>
        <w:t>increased</w:t>
      </w:r>
      <w:r w:rsidR="00E12D01">
        <w:rPr>
          <w:rFonts w:ascii="Times New Roman" w:hAnsi="Times New Roman" w:cs="Times New Roman"/>
          <w:bCs/>
          <w:sz w:val="24"/>
          <w:szCs w:val="24"/>
        </w:rPr>
        <w:t xml:space="preserve">; however, it </w:t>
      </w:r>
      <w:proofErr w:type="gramStart"/>
      <w:r w:rsidR="00E12D01">
        <w:rPr>
          <w:rFonts w:ascii="Times New Roman" w:hAnsi="Times New Roman" w:cs="Times New Roman"/>
          <w:bCs/>
          <w:sz w:val="24"/>
          <w:szCs w:val="24"/>
        </w:rPr>
        <w:t>should be noted</w:t>
      </w:r>
      <w:proofErr w:type="gramEnd"/>
      <w:r w:rsidR="00E12D01">
        <w:rPr>
          <w:rFonts w:ascii="Times New Roman" w:hAnsi="Times New Roman" w:cs="Times New Roman"/>
          <w:bCs/>
          <w:sz w:val="24"/>
          <w:szCs w:val="24"/>
        </w:rPr>
        <w:t xml:space="preserve"> that 20% of the appeals are resolved prior to the scheduled hearing through mediation with the </w:t>
      </w:r>
      <w:r w:rsidR="00DC00A3">
        <w:rPr>
          <w:rFonts w:ascii="Times New Roman" w:hAnsi="Times New Roman" w:cs="Times New Roman"/>
          <w:bCs/>
          <w:sz w:val="24"/>
          <w:szCs w:val="24"/>
        </w:rPr>
        <w:t>g</w:t>
      </w:r>
      <w:r w:rsidR="00E12D01">
        <w:rPr>
          <w:rFonts w:ascii="Times New Roman" w:hAnsi="Times New Roman" w:cs="Times New Roman"/>
          <w:bCs/>
          <w:sz w:val="24"/>
          <w:szCs w:val="24"/>
        </w:rPr>
        <w:t xml:space="preserve">overnment </w:t>
      </w:r>
      <w:r w:rsidR="00DC00A3">
        <w:rPr>
          <w:rFonts w:ascii="Times New Roman" w:hAnsi="Times New Roman" w:cs="Times New Roman"/>
          <w:bCs/>
          <w:sz w:val="24"/>
          <w:szCs w:val="24"/>
        </w:rPr>
        <w:t>r</w:t>
      </w:r>
      <w:r w:rsidR="00E12D01">
        <w:rPr>
          <w:rFonts w:ascii="Times New Roman" w:hAnsi="Times New Roman" w:cs="Times New Roman"/>
          <w:bCs/>
          <w:sz w:val="24"/>
          <w:szCs w:val="24"/>
        </w:rPr>
        <w:t xml:space="preserve">ecords </w:t>
      </w:r>
      <w:r w:rsidR="00DC00A3">
        <w:rPr>
          <w:rFonts w:ascii="Times New Roman" w:hAnsi="Times New Roman" w:cs="Times New Roman"/>
          <w:bCs/>
          <w:sz w:val="24"/>
          <w:szCs w:val="24"/>
        </w:rPr>
        <w:t>o</w:t>
      </w:r>
      <w:r w:rsidR="00E12D01">
        <w:rPr>
          <w:rFonts w:ascii="Times New Roman" w:hAnsi="Times New Roman" w:cs="Times New Roman"/>
          <w:bCs/>
          <w:sz w:val="24"/>
          <w:szCs w:val="24"/>
        </w:rPr>
        <w:t xml:space="preserve">mbudsman.  </w:t>
      </w:r>
    </w:p>
    <w:p w:rsidR="00DC00A3" w:rsidRDefault="00DC00A3" w:rsidP="00E12D01">
      <w:pPr>
        <w:spacing w:line="240" w:lineRule="auto"/>
        <w:contextualSpacing/>
        <w:rPr>
          <w:rFonts w:ascii="Times New Roman" w:hAnsi="Times New Roman" w:cs="Times New Roman"/>
          <w:bCs/>
          <w:sz w:val="24"/>
          <w:szCs w:val="24"/>
        </w:rPr>
      </w:pPr>
    </w:p>
    <w:p w:rsidR="00DC00A3" w:rsidRDefault="00DC00A3" w:rsidP="00E12D01">
      <w:pPr>
        <w:spacing w:line="240" w:lineRule="auto"/>
        <w:contextualSpacing/>
        <w:rPr>
          <w:rFonts w:ascii="Times New Roman" w:hAnsi="Times New Roman" w:cs="Times New Roman"/>
          <w:bCs/>
          <w:sz w:val="24"/>
          <w:szCs w:val="24"/>
        </w:rPr>
      </w:pPr>
    </w:p>
    <w:p w:rsidR="00DC00A3" w:rsidRDefault="00DC00A3" w:rsidP="00E12D01">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lastRenderedPageBreak/>
        <w:t>Table 3</w:t>
      </w:r>
    </w:p>
    <w:p w:rsidR="00B11BCF" w:rsidRDefault="00B11BCF" w:rsidP="00E12D01">
      <w:pPr>
        <w:spacing w:line="240" w:lineRule="auto"/>
        <w:contextualSpacing/>
        <w:rPr>
          <w:rFonts w:ascii="Times New Roman" w:hAnsi="Times New Roman" w:cs="Times New Roman"/>
          <w:bCs/>
          <w:sz w:val="24"/>
          <w:szCs w:val="24"/>
        </w:rPr>
      </w:pPr>
    </w:p>
    <w:p w:rsidR="00303C67" w:rsidRDefault="00303C67" w:rsidP="00E12D01">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Breakdown of Total Appeals</w:t>
      </w:r>
    </w:p>
    <w:p w:rsidR="000D74C4" w:rsidRDefault="003E57E4" w:rsidP="003F4168">
      <w:pPr>
        <w:spacing w:line="240" w:lineRule="auto"/>
        <w:contextualSpacing/>
        <w:rPr>
          <w:rFonts w:ascii="Times New Roman" w:hAnsi="Times New Roman" w:cs="Times New Roman"/>
          <w:b/>
          <w:bCs/>
          <w:sz w:val="24"/>
          <w:szCs w:val="24"/>
        </w:rPr>
      </w:pPr>
      <w:r w:rsidRPr="000B542B">
        <w:rPr>
          <w:rFonts w:ascii="Times New Roman" w:hAnsi="Times New Roman" w:cs="Times New Roman"/>
          <w:b/>
          <w:bCs/>
          <w:noProof/>
          <w:sz w:val="24"/>
          <w:szCs w:val="24"/>
        </w:rPr>
        <w:drawing>
          <wp:anchor distT="0" distB="0" distL="114300" distR="114300" simplePos="0" relativeHeight="251660288" behindDoc="0" locked="0" layoutInCell="1" allowOverlap="1" wp14:anchorId="0450C5F6" wp14:editId="29C72BA9">
            <wp:simplePos x="0" y="0"/>
            <wp:positionH relativeFrom="column">
              <wp:posOffset>-294640</wp:posOffset>
            </wp:positionH>
            <wp:positionV relativeFrom="paragraph">
              <wp:posOffset>74930</wp:posOffset>
            </wp:positionV>
            <wp:extent cx="9705340" cy="4725670"/>
            <wp:effectExtent l="0" t="0" r="10160" b="1778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67C24">
        <w:rPr>
          <w:rFonts w:ascii="Times New Roman" w:hAnsi="Times New Roman" w:cs="Times New Roman"/>
          <w:b/>
          <w:bCs/>
          <w:sz w:val="24"/>
          <w:szCs w:val="24"/>
        </w:rPr>
        <w:t>Note:</w:t>
      </w:r>
      <w:r w:rsidR="003F4168">
        <w:rPr>
          <w:rFonts w:ascii="Times New Roman" w:hAnsi="Times New Roman" w:cs="Times New Roman"/>
          <w:bCs/>
          <w:i/>
          <w:sz w:val="24"/>
          <w:szCs w:val="24"/>
        </w:rPr>
        <w:t xml:space="preserve"> </w:t>
      </w:r>
      <w:r w:rsidR="00167C24">
        <w:rPr>
          <w:rFonts w:ascii="Times New Roman" w:hAnsi="Times New Roman" w:cs="Times New Roman"/>
          <w:bCs/>
          <w:sz w:val="24"/>
          <w:szCs w:val="24"/>
        </w:rPr>
        <w:t>In 2015, t</w:t>
      </w:r>
      <w:r w:rsidR="003F4168">
        <w:rPr>
          <w:rFonts w:ascii="Times New Roman" w:hAnsi="Times New Roman" w:cs="Times New Roman"/>
          <w:bCs/>
          <w:sz w:val="24"/>
          <w:szCs w:val="24"/>
        </w:rPr>
        <w:t>he Committee</w:t>
      </w:r>
      <w:r w:rsidR="0043055F">
        <w:rPr>
          <w:rFonts w:ascii="Times New Roman" w:hAnsi="Times New Roman" w:cs="Times New Roman"/>
          <w:bCs/>
          <w:sz w:val="24"/>
          <w:szCs w:val="24"/>
        </w:rPr>
        <w:t xml:space="preserve"> </w:t>
      </w:r>
      <w:r w:rsidR="00167C24">
        <w:rPr>
          <w:rFonts w:ascii="Times New Roman" w:hAnsi="Times New Roman" w:cs="Times New Roman"/>
          <w:bCs/>
          <w:sz w:val="24"/>
          <w:szCs w:val="24"/>
        </w:rPr>
        <w:t>held</w:t>
      </w:r>
      <w:r w:rsidR="000975B4">
        <w:rPr>
          <w:rFonts w:ascii="Times New Roman" w:hAnsi="Times New Roman" w:cs="Times New Roman"/>
          <w:bCs/>
          <w:sz w:val="24"/>
          <w:szCs w:val="24"/>
        </w:rPr>
        <w:t xml:space="preserve"> </w:t>
      </w:r>
      <w:r w:rsidR="00D2619A">
        <w:rPr>
          <w:rFonts w:ascii="Times New Roman" w:hAnsi="Times New Roman" w:cs="Times New Roman"/>
          <w:bCs/>
          <w:sz w:val="24"/>
          <w:szCs w:val="24"/>
        </w:rPr>
        <w:t>3</w:t>
      </w:r>
      <w:r w:rsidR="00E12D01">
        <w:rPr>
          <w:rFonts w:ascii="Times New Roman" w:hAnsi="Times New Roman" w:cs="Times New Roman"/>
          <w:bCs/>
          <w:sz w:val="24"/>
          <w:szCs w:val="24"/>
        </w:rPr>
        <w:t>4</w:t>
      </w:r>
      <w:r w:rsidR="000975B4">
        <w:rPr>
          <w:rFonts w:ascii="Times New Roman" w:hAnsi="Times New Roman" w:cs="Times New Roman"/>
          <w:bCs/>
          <w:sz w:val="24"/>
          <w:szCs w:val="24"/>
        </w:rPr>
        <w:t xml:space="preserve"> hearings and of those</w:t>
      </w:r>
      <w:r w:rsidR="00167C24">
        <w:rPr>
          <w:rFonts w:ascii="Times New Roman" w:hAnsi="Times New Roman" w:cs="Times New Roman"/>
          <w:bCs/>
          <w:sz w:val="24"/>
          <w:szCs w:val="24"/>
        </w:rPr>
        <w:t>,</w:t>
      </w:r>
      <w:r w:rsidR="000975B4">
        <w:rPr>
          <w:rFonts w:ascii="Times New Roman" w:hAnsi="Times New Roman" w:cs="Times New Roman"/>
          <w:bCs/>
          <w:sz w:val="24"/>
          <w:szCs w:val="24"/>
        </w:rPr>
        <w:t xml:space="preserve"> </w:t>
      </w:r>
      <w:r w:rsidR="0043055F">
        <w:rPr>
          <w:rFonts w:ascii="Times New Roman" w:hAnsi="Times New Roman" w:cs="Times New Roman"/>
          <w:bCs/>
          <w:sz w:val="24"/>
          <w:szCs w:val="24"/>
        </w:rPr>
        <w:t>2</w:t>
      </w:r>
      <w:r w:rsidR="00D2619A">
        <w:rPr>
          <w:rFonts w:ascii="Times New Roman" w:hAnsi="Times New Roman" w:cs="Times New Roman"/>
          <w:bCs/>
          <w:sz w:val="24"/>
          <w:szCs w:val="24"/>
        </w:rPr>
        <w:t>7</w:t>
      </w:r>
      <w:r w:rsidR="0043055F">
        <w:rPr>
          <w:rFonts w:ascii="Times New Roman" w:hAnsi="Times New Roman" w:cs="Times New Roman"/>
          <w:bCs/>
          <w:sz w:val="24"/>
          <w:szCs w:val="24"/>
        </w:rPr>
        <w:t xml:space="preserve">% </w:t>
      </w:r>
      <w:r w:rsidR="000975B4">
        <w:rPr>
          <w:rFonts w:ascii="Times New Roman" w:hAnsi="Times New Roman" w:cs="Times New Roman"/>
          <w:bCs/>
          <w:sz w:val="24"/>
          <w:szCs w:val="24"/>
        </w:rPr>
        <w:t xml:space="preserve">of the </w:t>
      </w:r>
      <w:r w:rsidR="00E12D01">
        <w:rPr>
          <w:rFonts w:ascii="Times New Roman" w:hAnsi="Times New Roman" w:cs="Times New Roman"/>
          <w:bCs/>
          <w:sz w:val="24"/>
          <w:szCs w:val="24"/>
        </w:rPr>
        <w:t xml:space="preserve">appellants </w:t>
      </w:r>
      <w:r w:rsidR="00167C24">
        <w:rPr>
          <w:rFonts w:ascii="Times New Roman" w:hAnsi="Times New Roman" w:cs="Times New Roman"/>
          <w:bCs/>
          <w:sz w:val="24"/>
          <w:szCs w:val="24"/>
        </w:rPr>
        <w:t xml:space="preserve">appeals </w:t>
      </w:r>
      <w:r w:rsidR="000975B4">
        <w:rPr>
          <w:rFonts w:ascii="Times New Roman" w:hAnsi="Times New Roman" w:cs="Times New Roman"/>
          <w:bCs/>
          <w:sz w:val="24"/>
          <w:szCs w:val="24"/>
        </w:rPr>
        <w:t>were d</w:t>
      </w:r>
      <w:r w:rsidR="003F4168">
        <w:rPr>
          <w:rFonts w:ascii="Times New Roman" w:hAnsi="Times New Roman" w:cs="Times New Roman"/>
          <w:bCs/>
          <w:sz w:val="24"/>
          <w:szCs w:val="24"/>
        </w:rPr>
        <w:t>eni</w:t>
      </w:r>
      <w:r w:rsidR="000975B4">
        <w:rPr>
          <w:rFonts w:ascii="Times New Roman" w:hAnsi="Times New Roman" w:cs="Times New Roman"/>
          <w:bCs/>
          <w:sz w:val="24"/>
          <w:szCs w:val="24"/>
        </w:rPr>
        <w:t>ed</w:t>
      </w:r>
      <w:r w:rsidR="00DC00A3">
        <w:rPr>
          <w:rFonts w:ascii="Times New Roman" w:hAnsi="Times New Roman" w:cs="Times New Roman"/>
          <w:bCs/>
          <w:sz w:val="24"/>
          <w:szCs w:val="24"/>
        </w:rPr>
        <w:t xml:space="preserve"> records</w:t>
      </w:r>
      <w:r w:rsidR="0043055F">
        <w:rPr>
          <w:rFonts w:ascii="Times New Roman" w:hAnsi="Times New Roman" w:cs="Times New Roman"/>
          <w:bCs/>
          <w:sz w:val="24"/>
          <w:szCs w:val="24"/>
        </w:rPr>
        <w:t xml:space="preserve">, </w:t>
      </w:r>
      <w:r w:rsidR="00C53471">
        <w:rPr>
          <w:rFonts w:ascii="Times New Roman" w:hAnsi="Times New Roman" w:cs="Times New Roman"/>
          <w:bCs/>
          <w:sz w:val="24"/>
          <w:szCs w:val="24"/>
        </w:rPr>
        <w:t>5</w:t>
      </w:r>
      <w:r w:rsidR="0043055F">
        <w:rPr>
          <w:rFonts w:ascii="Times New Roman" w:hAnsi="Times New Roman" w:cs="Times New Roman"/>
          <w:bCs/>
          <w:sz w:val="24"/>
          <w:szCs w:val="24"/>
        </w:rPr>
        <w:t xml:space="preserve">% </w:t>
      </w:r>
      <w:proofErr w:type="gramStart"/>
      <w:r w:rsidR="000975B4">
        <w:rPr>
          <w:rFonts w:ascii="Times New Roman" w:hAnsi="Times New Roman" w:cs="Times New Roman"/>
          <w:bCs/>
          <w:sz w:val="24"/>
          <w:szCs w:val="24"/>
        </w:rPr>
        <w:t>were</w:t>
      </w:r>
      <w:r w:rsidR="0043055F">
        <w:rPr>
          <w:rFonts w:ascii="Times New Roman" w:hAnsi="Times New Roman" w:cs="Times New Roman"/>
          <w:bCs/>
          <w:sz w:val="24"/>
          <w:szCs w:val="24"/>
        </w:rPr>
        <w:t xml:space="preserve"> </w:t>
      </w:r>
      <w:r w:rsidR="00167C24">
        <w:rPr>
          <w:rFonts w:ascii="Times New Roman" w:hAnsi="Times New Roman" w:cs="Times New Roman"/>
          <w:bCs/>
          <w:sz w:val="24"/>
          <w:szCs w:val="24"/>
        </w:rPr>
        <w:t>granted</w:t>
      </w:r>
      <w:proofErr w:type="gramEnd"/>
      <w:r w:rsidR="00167C24">
        <w:rPr>
          <w:rFonts w:ascii="Times New Roman" w:hAnsi="Times New Roman" w:cs="Times New Roman"/>
          <w:bCs/>
          <w:sz w:val="24"/>
          <w:szCs w:val="24"/>
        </w:rPr>
        <w:t xml:space="preserve"> in part and denied in part</w:t>
      </w:r>
      <w:r w:rsidR="000975B4">
        <w:rPr>
          <w:rFonts w:ascii="Times New Roman" w:hAnsi="Times New Roman" w:cs="Times New Roman"/>
          <w:bCs/>
          <w:sz w:val="24"/>
          <w:szCs w:val="24"/>
        </w:rPr>
        <w:t>,</w:t>
      </w:r>
      <w:r w:rsidR="0043055F">
        <w:rPr>
          <w:rFonts w:ascii="Times New Roman" w:hAnsi="Times New Roman" w:cs="Times New Roman"/>
          <w:bCs/>
          <w:sz w:val="24"/>
          <w:szCs w:val="24"/>
        </w:rPr>
        <w:t xml:space="preserve"> and </w:t>
      </w:r>
      <w:r w:rsidR="00167C24">
        <w:rPr>
          <w:rFonts w:ascii="Times New Roman" w:hAnsi="Times New Roman" w:cs="Times New Roman"/>
          <w:bCs/>
          <w:sz w:val="24"/>
          <w:szCs w:val="24"/>
        </w:rPr>
        <w:t xml:space="preserve">another </w:t>
      </w:r>
      <w:r w:rsidR="00D2619A">
        <w:rPr>
          <w:rFonts w:ascii="Times New Roman" w:hAnsi="Times New Roman" w:cs="Times New Roman"/>
          <w:bCs/>
          <w:sz w:val="24"/>
          <w:szCs w:val="24"/>
        </w:rPr>
        <w:t>9</w:t>
      </w:r>
      <w:r w:rsidR="003F4168">
        <w:rPr>
          <w:rFonts w:ascii="Times New Roman" w:hAnsi="Times New Roman" w:cs="Times New Roman"/>
          <w:bCs/>
          <w:sz w:val="24"/>
          <w:szCs w:val="24"/>
        </w:rPr>
        <w:t xml:space="preserve">% </w:t>
      </w:r>
      <w:r w:rsidR="000975B4">
        <w:rPr>
          <w:rFonts w:ascii="Times New Roman" w:hAnsi="Times New Roman" w:cs="Times New Roman"/>
          <w:bCs/>
          <w:sz w:val="24"/>
          <w:szCs w:val="24"/>
        </w:rPr>
        <w:t>were</w:t>
      </w:r>
      <w:r w:rsidR="003F4168">
        <w:rPr>
          <w:rFonts w:ascii="Times New Roman" w:hAnsi="Times New Roman" w:cs="Times New Roman"/>
          <w:bCs/>
          <w:sz w:val="24"/>
          <w:szCs w:val="24"/>
        </w:rPr>
        <w:t xml:space="preserve"> granted</w:t>
      </w:r>
      <w:r w:rsidR="0043055F">
        <w:rPr>
          <w:rFonts w:ascii="Times New Roman" w:hAnsi="Times New Roman" w:cs="Times New Roman"/>
          <w:bCs/>
          <w:sz w:val="24"/>
          <w:szCs w:val="24"/>
        </w:rPr>
        <w:t xml:space="preserve"> </w:t>
      </w:r>
      <w:r w:rsidR="000975B4">
        <w:rPr>
          <w:rFonts w:ascii="Times New Roman" w:hAnsi="Times New Roman" w:cs="Times New Roman"/>
          <w:bCs/>
          <w:sz w:val="24"/>
          <w:szCs w:val="24"/>
        </w:rPr>
        <w:t xml:space="preserve">full access </w:t>
      </w:r>
      <w:r w:rsidR="00167C24">
        <w:rPr>
          <w:rFonts w:ascii="Times New Roman" w:hAnsi="Times New Roman" w:cs="Times New Roman"/>
          <w:bCs/>
          <w:sz w:val="24"/>
          <w:szCs w:val="24"/>
        </w:rPr>
        <w:t>to the records requested</w:t>
      </w:r>
      <w:r w:rsidR="000975B4">
        <w:rPr>
          <w:rFonts w:ascii="Times New Roman" w:hAnsi="Times New Roman" w:cs="Times New Roman"/>
          <w:bCs/>
          <w:sz w:val="24"/>
          <w:szCs w:val="24"/>
        </w:rPr>
        <w:t xml:space="preserve">. </w:t>
      </w:r>
      <w:r w:rsidR="003F4168">
        <w:rPr>
          <w:rFonts w:ascii="Times New Roman" w:hAnsi="Times New Roman" w:cs="Times New Roman"/>
          <w:bCs/>
          <w:sz w:val="24"/>
          <w:szCs w:val="24"/>
        </w:rPr>
        <w:t xml:space="preserve"> </w:t>
      </w:r>
    </w:p>
    <w:p w:rsidR="00E13ACB" w:rsidRDefault="003E57E4" w:rsidP="003F4168">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lastRenderedPageBreak/>
        <w:t>Table 4</w:t>
      </w:r>
    </w:p>
    <w:p w:rsidR="00B11BCF" w:rsidRDefault="00B11BCF" w:rsidP="003F4168">
      <w:pPr>
        <w:spacing w:line="240" w:lineRule="auto"/>
        <w:contextualSpacing/>
        <w:rPr>
          <w:rFonts w:ascii="Times New Roman" w:hAnsi="Times New Roman" w:cs="Times New Roman"/>
          <w:bCs/>
          <w:sz w:val="24"/>
          <w:szCs w:val="24"/>
        </w:rPr>
      </w:pPr>
    </w:p>
    <w:p w:rsidR="00303C67" w:rsidRDefault="00303C67" w:rsidP="003F4168">
      <w:pPr>
        <w:spacing w:line="240" w:lineRule="auto"/>
        <w:contextualSpacing/>
        <w:rPr>
          <w:rFonts w:ascii="Times New Roman" w:hAnsi="Times New Roman" w:cs="Times New Roman"/>
          <w:bCs/>
          <w:sz w:val="24"/>
          <w:szCs w:val="24"/>
        </w:rPr>
      </w:pPr>
      <w:r>
        <w:rPr>
          <w:rFonts w:ascii="Times New Roman" w:hAnsi="Times New Roman" w:cs="Times New Roman"/>
          <w:bCs/>
          <w:sz w:val="24"/>
          <w:szCs w:val="24"/>
        </w:rPr>
        <w:t>Demogra</w:t>
      </w:r>
      <w:r w:rsidR="00B11BCF">
        <w:rPr>
          <w:rFonts w:ascii="Times New Roman" w:hAnsi="Times New Roman" w:cs="Times New Roman"/>
          <w:bCs/>
          <w:sz w:val="24"/>
          <w:szCs w:val="24"/>
        </w:rPr>
        <w:t>phics of Requesters</w:t>
      </w:r>
    </w:p>
    <w:p w:rsidR="002F149B" w:rsidRDefault="002F149B" w:rsidP="003F4168">
      <w:pPr>
        <w:spacing w:line="240" w:lineRule="auto"/>
        <w:contextualSpacing/>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9309100" cy="4684734"/>
            <wp:effectExtent l="0" t="0" r="635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7C24" w:rsidRDefault="00167C24" w:rsidP="003F4168">
      <w:pPr>
        <w:spacing w:line="240" w:lineRule="auto"/>
        <w:contextualSpacing/>
        <w:rPr>
          <w:rFonts w:ascii="Times New Roman" w:hAnsi="Times New Roman" w:cs="Times New Roman"/>
          <w:bCs/>
          <w:i/>
          <w:sz w:val="24"/>
          <w:szCs w:val="24"/>
        </w:rPr>
      </w:pPr>
    </w:p>
    <w:p w:rsidR="00167C24" w:rsidRDefault="003E57E4" w:rsidP="003F4168">
      <w:pPr>
        <w:spacing w:line="240" w:lineRule="auto"/>
        <w:contextualSpacing/>
        <w:rPr>
          <w:rFonts w:ascii="Times New Roman" w:hAnsi="Times New Roman" w:cs="Times New Roman"/>
          <w:bCs/>
          <w:sz w:val="24"/>
          <w:szCs w:val="24"/>
        </w:rPr>
      </w:pPr>
      <w:r w:rsidRPr="003E57E4">
        <w:rPr>
          <w:rFonts w:ascii="Times New Roman" w:hAnsi="Times New Roman" w:cs="Times New Roman"/>
          <w:b/>
          <w:bCs/>
          <w:sz w:val="24"/>
          <w:szCs w:val="24"/>
        </w:rPr>
        <w:t xml:space="preserve">Note: </w:t>
      </w:r>
      <w:r w:rsidRPr="003E57E4">
        <w:rPr>
          <w:rFonts w:ascii="Times New Roman" w:hAnsi="Times New Roman" w:cs="Times New Roman"/>
          <w:bCs/>
          <w:sz w:val="24"/>
          <w:szCs w:val="24"/>
        </w:rPr>
        <w:t xml:space="preserve">Although the graph shows </w:t>
      </w:r>
      <w:r w:rsidR="00D6594A">
        <w:rPr>
          <w:rFonts w:ascii="Times New Roman" w:hAnsi="Times New Roman" w:cs="Times New Roman"/>
          <w:bCs/>
          <w:sz w:val="24"/>
          <w:szCs w:val="24"/>
        </w:rPr>
        <w:t>Inmates file</w:t>
      </w:r>
      <w:r w:rsidR="00C53471">
        <w:rPr>
          <w:rFonts w:ascii="Times New Roman" w:hAnsi="Times New Roman" w:cs="Times New Roman"/>
          <w:bCs/>
          <w:sz w:val="24"/>
          <w:szCs w:val="24"/>
        </w:rPr>
        <w:t>d</w:t>
      </w:r>
      <w:r w:rsidR="00D6594A">
        <w:rPr>
          <w:rFonts w:ascii="Times New Roman" w:hAnsi="Times New Roman" w:cs="Times New Roman"/>
          <w:bCs/>
          <w:sz w:val="24"/>
          <w:szCs w:val="24"/>
        </w:rPr>
        <w:t xml:space="preserve"> </w:t>
      </w:r>
      <w:r w:rsidR="00622317">
        <w:rPr>
          <w:rFonts w:ascii="Times New Roman" w:hAnsi="Times New Roman" w:cs="Times New Roman"/>
          <w:bCs/>
          <w:sz w:val="24"/>
          <w:szCs w:val="24"/>
        </w:rPr>
        <w:t>54</w:t>
      </w:r>
      <w:r w:rsidRPr="003E57E4">
        <w:rPr>
          <w:rFonts w:ascii="Times New Roman" w:hAnsi="Times New Roman" w:cs="Times New Roman"/>
          <w:bCs/>
          <w:sz w:val="24"/>
          <w:szCs w:val="24"/>
        </w:rPr>
        <w:t>% of the notice</w:t>
      </w:r>
      <w:r w:rsidR="00D6594A">
        <w:rPr>
          <w:rFonts w:ascii="Times New Roman" w:hAnsi="Times New Roman" w:cs="Times New Roman"/>
          <w:bCs/>
          <w:sz w:val="24"/>
          <w:szCs w:val="24"/>
        </w:rPr>
        <w:t xml:space="preserve"> of appeals</w:t>
      </w:r>
      <w:r w:rsidRPr="003E57E4">
        <w:rPr>
          <w:rFonts w:ascii="Times New Roman" w:hAnsi="Times New Roman" w:cs="Times New Roman"/>
          <w:bCs/>
          <w:sz w:val="24"/>
          <w:szCs w:val="24"/>
        </w:rPr>
        <w:t xml:space="preserve">, </w:t>
      </w:r>
      <w:r w:rsidR="00486F9C">
        <w:rPr>
          <w:rFonts w:ascii="Times New Roman" w:hAnsi="Times New Roman" w:cs="Times New Roman"/>
          <w:bCs/>
          <w:sz w:val="24"/>
          <w:szCs w:val="24"/>
        </w:rPr>
        <w:t xml:space="preserve">one </w:t>
      </w:r>
      <w:r>
        <w:rPr>
          <w:rFonts w:ascii="Times New Roman" w:hAnsi="Times New Roman" w:cs="Times New Roman"/>
          <w:bCs/>
          <w:sz w:val="24"/>
          <w:szCs w:val="24"/>
        </w:rPr>
        <w:t xml:space="preserve">inmate filed </w:t>
      </w:r>
      <w:r w:rsidRPr="003E57E4">
        <w:rPr>
          <w:rFonts w:ascii="Times New Roman" w:hAnsi="Times New Roman" w:cs="Times New Roman"/>
          <w:bCs/>
          <w:sz w:val="24"/>
          <w:szCs w:val="24"/>
        </w:rPr>
        <w:t xml:space="preserve">21 </w:t>
      </w:r>
      <w:r w:rsidR="00486F9C">
        <w:rPr>
          <w:rFonts w:ascii="Times New Roman" w:hAnsi="Times New Roman" w:cs="Times New Roman"/>
          <w:bCs/>
          <w:sz w:val="24"/>
          <w:szCs w:val="24"/>
        </w:rPr>
        <w:t xml:space="preserve">out </w:t>
      </w:r>
      <w:r w:rsidRPr="003E57E4">
        <w:rPr>
          <w:rFonts w:ascii="Times New Roman" w:hAnsi="Times New Roman" w:cs="Times New Roman"/>
          <w:bCs/>
          <w:sz w:val="24"/>
          <w:szCs w:val="24"/>
        </w:rPr>
        <w:t xml:space="preserve">of </w:t>
      </w:r>
      <w:r w:rsidR="00486F9C">
        <w:rPr>
          <w:rFonts w:ascii="Times New Roman" w:hAnsi="Times New Roman" w:cs="Times New Roman"/>
          <w:bCs/>
          <w:sz w:val="24"/>
          <w:szCs w:val="24"/>
        </w:rPr>
        <w:t>5</w:t>
      </w:r>
      <w:r w:rsidR="00622317">
        <w:rPr>
          <w:rFonts w:ascii="Times New Roman" w:hAnsi="Times New Roman" w:cs="Times New Roman"/>
          <w:bCs/>
          <w:sz w:val="24"/>
          <w:szCs w:val="24"/>
        </w:rPr>
        <w:t>8</w:t>
      </w:r>
      <w:r w:rsidR="00486F9C">
        <w:rPr>
          <w:rFonts w:ascii="Times New Roman" w:hAnsi="Times New Roman" w:cs="Times New Roman"/>
          <w:bCs/>
          <w:sz w:val="24"/>
          <w:szCs w:val="24"/>
        </w:rPr>
        <w:t xml:space="preserve"> submitted</w:t>
      </w:r>
      <w:r w:rsidRPr="003E57E4">
        <w:rPr>
          <w:rFonts w:ascii="Times New Roman" w:hAnsi="Times New Roman" w:cs="Times New Roman"/>
          <w:bCs/>
          <w:sz w:val="24"/>
          <w:szCs w:val="24"/>
        </w:rPr>
        <w:t>, which</w:t>
      </w:r>
      <w:r>
        <w:rPr>
          <w:rFonts w:ascii="Times New Roman" w:hAnsi="Times New Roman" w:cs="Times New Roman"/>
          <w:bCs/>
          <w:sz w:val="24"/>
          <w:szCs w:val="24"/>
        </w:rPr>
        <w:t xml:space="preserve"> </w:t>
      </w:r>
      <w:r w:rsidRPr="003E57E4">
        <w:rPr>
          <w:rFonts w:ascii="Times New Roman" w:hAnsi="Times New Roman" w:cs="Times New Roman"/>
          <w:bCs/>
          <w:sz w:val="24"/>
          <w:szCs w:val="24"/>
        </w:rPr>
        <w:t>skew</w:t>
      </w:r>
      <w:r>
        <w:rPr>
          <w:rFonts w:ascii="Times New Roman" w:hAnsi="Times New Roman" w:cs="Times New Roman"/>
          <w:bCs/>
          <w:sz w:val="24"/>
          <w:szCs w:val="24"/>
        </w:rPr>
        <w:t>s</w:t>
      </w:r>
      <w:r w:rsidRPr="003E57E4">
        <w:rPr>
          <w:rFonts w:ascii="Times New Roman" w:hAnsi="Times New Roman" w:cs="Times New Roman"/>
          <w:bCs/>
          <w:sz w:val="24"/>
          <w:szCs w:val="24"/>
        </w:rPr>
        <w:t xml:space="preserve"> the data.</w:t>
      </w:r>
      <w:r w:rsidR="00D6594A">
        <w:rPr>
          <w:rFonts w:ascii="Times New Roman" w:hAnsi="Times New Roman" w:cs="Times New Roman"/>
          <w:bCs/>
          <w:sz w:val="24"/>
          <w:szCs w:val="24"/>
        </w:rPr>
        <w:t xml:space="preserve"> </w:t>
      </w:r>
    </w:p>
    <w:p w:rsidR="000F6FD8" w:rsidRDefault="00F56DB2" w:rsidP="003F4168">
      <w:pPr>
        <w:spacing w:line="240" w:lineRule="auto"/>
        <w:contextualSpacing/>
        <w:rPr>
          <w:rFonts w:ascii="Times New Roman" w:hAnsi="Times New Roman" w:cs="Times New Roman"/>
          <w:bCs/>
          <w:i/>
          <w:sz w:val="24"/>
          <w:szCs w:val="24"/>
        </w:rPr>
      </w:pPr>
      <w:r>
        <w:rPr>
          <w:rFonts w:ascii="Times New Roman" w:hAnsi="Times New Roman" w:cs="Times New Roman"/>
          <w:bCs/>
          <w:i/>
          <w:sz w:val="24"/>
          <w:szCs w:val="24"/>
        </w:rPr>
        <w:t>Summary of Appeal Categories</w:t>
      </w:r>
      <w:r w:rsidR="007813AA" w:rsidRPr="003F4168">
        <w:rPr>
          <w:rFonts w:ascii="Times New Roman" w:hAnsi="Times New Roman" w:cs="Times New Roman"/>
          <w:bCs/>
          <w:i/>
          <w:sz w:val="24"/>
          <w:szCs w:val="24"/>
        </w:rPr>
        <w:t xml:space="preserve"> (appeals </w:t>
      </w:r>
      <w:proofErr w:type="gramStart"/>
      <w:r w:rsidR="007813AA" w:rsidRPr="003F4168">
        <w:rPr>
          <w:rFonts w:ascii="Times New Roman" w:hAnsi="Times New Roman" w:cs="Times New Roman"/>
          <w:bCs/>
          <w:i/>
          <w:sz w:val="24"/>
          <w:szCs w:val="24"/>
        </w:rPr>
        <w:t xml:space="preserve">may be </w:t>
      </w:r>
      <w:r>
        <w:rPr>
          <w:rFonts w:ascii="Times New Roman" w:hAnsi="Times New Roman" w:cs="Times New Roman"/>
          <w:bCs/>
          <w:i/>
          <w:sz w:val="24"/>
          <w:szCs w:val="24"/>
        </w:rPr>
        <w:t>counted</w:t>
      </w:r>
      <w:proofErr w:type="gramEnd"/>
      <w:r>
        <w:rPr>
          <w:rFonts w:ascii="Times New Roman" w:hAnsi="Times New Roman" w:cs="Times New Roman"/>
          <w:bCs/>
          <w:i/>
          <w:sz w:val="24"/>
          <w:szCs w:val="24"/>
        </w:rPr>
        <w:t xml:space="preserve"> </w:t>
      </w:r>
      <w:r w:rsidR="007813AA" w:rsidRPr="003F4168">
        <w:rPr>
          <w:rFonts w:ascii="Times New Roman" w:hAnsi="Times New Roman" w:cs="Times New Roman"/>
          <w:bCs/>
          <w:i/>
          <w:sz w:val="24"/>
          <w:szCs w:val="24"/>
        </w:rPr>
        <w:t>in more than one category)</w:t>
      </w:r>
      <w:r w:rsidR="00B11BCF">
        <w:rPr>
          <w:rFonts w:ascii="Times New Roman" w:hAnsi="Times New Roman" w:cs="Times New Roman"/>
          <w:bCs/>
          <w:i/>
          <w:sz w:val="24"/>
          <w:szCs w:val="24"/>
        </w:rPr>
        <w:t>.</w:t>
      </w:r>
    </w:p>
    <w:p w:rsidR="00C77597" w:rsidRPr="004629E9" w:rsidRDefault="004629E9" w:rsidP="00A3416A">
      <w:pPr>
        <w:spacing w:line="240" w:lineRule="auto"/>
        <w:contextualSpacing/>
        <w:rPr>
          <w:rFonts w:ascii="Times New Roman" w:hAnsi="Times New Roman" w:cs="Times New Roman"/>
          <w:bCs/>
          <w:sz w:val="24"/>
          <w:szCs w:val="24"/>
        </w:rPr>
      </w:pPr>
      <w:r w:rsidRPr="004629E9">
        <w:rPr>
          <w:rFonts w:ascii="Times New Roman" w:hAnsi="Times New Roman" w:cs="Times New Roman"/>
          <w:bCs/>
          <w:sz w:val="24"/>
          <w:szCs w:val="24"/>
        </w:rPr>
        <w:lastRenderedPageBreak/>
        <w:t>Table 5</w:t>
      </w:r>
      <w:r w:rsidR="00A3416A">
        <w:rPr>
          <w:rFonts w:ascii="Times New Roman" w:hAnsi="Times New Roman" w:cs="Times New Roman"/>
          <w:bCs/>
          <w:sz w:val="24"/>
          <w:szCs w:val="24"/>
        </w:rPr>
        <w:t>:</w:t>
      </w:r>
      <w:r>
        <w:rPr>
          <w:rFonts w:ascii="Times New Roman" w:hAnsi="Times New Roman" w:cs="Times New Roman"/>
          <w:bCs/>
          <w:i/>
          <w:sz w:val="24"/>
          <w:szCs w:val="24"/>
        </w:rPr>
        <w:t xml:space="preserve"> </w:t>
      </w:r>
      <w:r w:rsidR="00A3416A">
        <w:rPr>
          <w:rFonts w:ascii="Times New Roman" w:hAnsi="Times New Roman" w:cs="Times New Roman"/>
          <w:bCs/>
          <w:sz w:val="24"/>
          <w:szCs w:val="24"/>
        </w:rPr>
        <w:t>Breakdown of Categories</w:t>
      </w:r>
    </w:p>
    <w:tbl>
      <w:tblPr>
        <w:tblStyle w:val="TableGrid"/>
        <w:tblW w:w="0" w:type="auto"/>
        <w:tblInd w:w="-5" w:type="dxa"/>
        <w:tblLook w:val="04A0" w:firstRow="1" w:lastRow="0" w:firstColumn="1" w:lastColumn="0" w:noHBand="0" w:noVBand="1"/>
      </w:tblPr>
      <w:tblGrid>
        <w:gridCol w:w="5900"/>
        <w:gridCol w:w="983"/>
        <w:gridCol w:w="236"/>
        <w:gridCol w:w="5881"/>
        <w:gridCol w:w="983"/>
      </w:tblGrid>
      <w:tr w:rsidR="00486980" w:rsidRPr="000B542B" w:rsidTr="0084436D">
        <w:trPr>
          <w:trHeight w:val="406"/>
        </w:trPr>
        <w:tc>
          <w:tcPr>
            <w:tcW w:w="0" w:type="auto"/>
            <w:shd w:val="clear" w:color="auto" w:fill="D9D9D9" w:themeFill="background1" w:themeFillShade="D9"/>
          </w:tcPr>
          <w:p w:rsidR="00486980" w:rsidRPr="0084436D" w:rsidRDefault="00486980" w:rsidP="0084436D">
            <w:pPr>
              <w:spacing w:line="240" w:lineRule="auto"/>
              <w:contextualSpacing/>
              <w:jc w:val="center"/>
              <w:rPr>
                <w:rFonts w:ascii="Times New Roman" w:hAnsi="Times New Roman" w:cs="Times New Roman"/>
                <w:b/>
                <w:bCs/>
                <w:sz w:val="20"/>
                <w:szCs w:val="20"/>
              </w:rPr>
            </w:pPr>
            <w:r w:rsidRPr="0084436D">
              <w:rPr>
                <w:rFonts w:ascii="Times New Roman" w:hAnsi="Times New Roman" w:cs="Times New Roman"/>
                <w:b/>
                <w:bCs/>
                <w:i/>
                <w:sz w:val="20"/>
                <w:szCs w:val="20"/>
              </w:rPr>
              <w:br w:type="page"/>
            </w:r>
            <w:r w:rsidRPr="0084436D">
              <w:rPr>
                <w:rFonts w:ascii="Times New Roman" w:hAnsi="Times New Roman" w:cs="Times New Roman"/>
                <w:b/>
                <w:bCs/>
                <w:sz w:val="20"/>
                <w:szCs w:val="20"/>
              </w:rPr>
              <w:t>Categories</w:t>
            </w:r>
          </w:p>
        </w:tc>
        <w:tc>
          <w:tcPr>
            <w:tcW w:w="0" w:type="auto"/>
            <w:shd w:val="clear" w:color="auto" w:fill="D9D9D9" w:themeFill="background1" w:themeFillShade="D9"/>
          </w:tcPr>
          <w:p w:rsidR="00486980" w:rsidRPr="0084436D" w:rsidRDefault="00486980" w:rsidP="0084436D">
            <w:pPr>
              <w:spacing w:line="240" w:lineRule="auto"/>
              <w:contextualSpacing/>
              <w:jc w:val="center"/>
              <w:rPr>
                <w:rFonts w:ascii="Times New Roman" w:hAnsi="Times New Roman" w:cs="Times New Roman"/>
                <w:b/>
                <w:bCs/>
                <w:sz w:val="20"/>
                <w:szCs w:val="20"/>
              </w:rPr>
            </w:pPr>
            <w:r w:rsidRPr="0084436D">
              <w:rPr>
                <w:rFonts w:ascii="Times New Roman" w:hAnsi="Times New Roman" w:cs="Times New Roman"/>
                <w:b/>
                <w:bCs/>
                <w:sz w:val="20"/>
                <w:szCs w:val="20"/>
              </w:rPr>
              <w:t>Quantity</w:t>
            </w:r>
          </w:p>
        </w:tc>
        <w:tc>
          <w:tcPr>
            <w:tcW w:w="236" w:type="dxa"/>
            <w:shd w:val="clear" w:color="auto" w:fill="D9D9D9" w:themeFill="background1" w:themeFillShade="D9"/>
          </w:tcPr>
          <w:p w:rsidR="00486980" w:rsidRPr="0084436D" w:rsidRDefault="00486980" w:rsidP="0084436D">
            <w:pPr>
              <w:spacing w:line="240" w:lineRule="auto"/>
              <w:contextualSpacing/>
              <w:jc w:val="center"/>
              <w:rPr>
                <w:rFonts w:ascii="Times New Roman" w:hAnsi="Times New Roman" w:cs="Times New Roman"/>
                <w:b/>
                <w:bCs/>
                <w:i/>
                <w:sz w:val="20"/>
                <w:szCs w:val="20"/>
              </w:rPr>
            </w:pPr>
          </w:p>
        </w:tc>
        <w:tc>
          <w:tcPr>
            <w:tcW w:w="5881" w:type="dxa"/>
            <w:shd w:val="clear" w:color="auto" w:fill="D9D9D9" w:themeFill="background1" w:themeFillShade="D9"/>
          </w:tcPr>
          <w:p w:rsidR="00486980" w:rsidRPr="0084436D" w:rsidRDefault="00486980" w:rsidP="00967ACF">
            <w:pPr>
              <w:spacing w:line="240" w:lineRule="auto"/>
              <w:contextualSpacing/>
              <w:jc w:val="center"/>
              <w:rPr>
                <w:rFonts w:ascii="Times New Roman" w:hAnsi="Times New Roman" w:cs="Times New Roman"/>
                <w:b/>
                <w:bCs/>
                <w:sz w:val="20"/>
                <w:szCs w:val="20"/>
              </w:rPr>
            </w:pPr>
            <w:r w:rsidRPr="0084436D">
              <w:rPr>
                <w:rFonts w:ascii="Times New Roman" w:hAnsi="Times New Roman" w:cs="Times New Roman"/>
                <w:b/>
                <w:bCs/>
                <w:i/>
                <w:sz w:val="20"/>
                <w:szCs w:val="20"/>
              </w:rPr>
              <w:br w:type="page"/>
            </w:r>
            <w:r w:rsidRPr="0084436D">
              <w:rPr>
                <w:rFonts w:ascii="Times New Roman" w:hAnsi="Times New Roman" w:cs="Times New Roman"/>
                <w:b/>
                <w:bCs/>
                <w:sz w:val="20"/>
                <w:szCs w:val="20"/>
              </w:rPr>
              <w:t xml:space="preserve">Government Entities </w:t>
            </w:r>
            <w:r w:rsidR="00967ACF">
              <w:rPr>
                <w:rFonts w:ascii="Times New Roman" w:hAnsi="Times New Roman" w:cs="Times New Roman"/>
                <w:b/>
                <w:bCs/>
                <w:sz w:val="20"/>
                <w:szCs w:val="20"/>
              </w:rPr>
              <w:t>and Political Subdivisions with the most</w:t>
            </w:r>
            <w:r w:rsidRPr="0084436D">
              <w:rPr>
                <w:rFonts w:ascii="Times New Roman" w:hAnsi="Times New Roman" w:cs="Times New Roman"/>
                <w:b/>
                <w:bCs/>
                <w:sz w:val="20"/>
                <w:szCs w:val="20"/>
              </w:rPr>
              <w:t xml:space="preserve"> </w:t>
            </w:r>
            <w:r w:rsidR="00967ACF">
              <w:rPr>
                <w:rFonts w:ascii="Times New Roman" w:hAnsi="Times New Roman" w:cs="Times New Roman"/>
                <w:b/>
                <w:bCs/>
                <w:sz w:val="20"/>
                <w:szCs w:val="20"/>
              </w:rPr>
              <w:t xml:space="preserve">filed </w:t>
            </w:r>
            <w:r w:rsidRPr="0084436D">
              <w:rPr>
                <w:rFonts w:ascii="Times New Roman" w:hAnsi="Times New Roman" w:cs="Times New Roman"/>
                <w:b/>
                <w:bCs/>
                <w:sz w:val="20"/>
                <w:szCs w:val="20"/>
              </w:rPr>
              <w:t>Appeals</w:t>
            </w:r>
          </w:p>
        </w:tc>
        <w:tc>
          <w:tcPr>
            <w:tcW w:w="0" w:type="auto"/>
            <w:shd w:val="clear" w:color="auto" w:fill="D9D9D9" w:themeFill="background1" w:themeFillShade="D9"/>
          </w:tcPr>
          <w:p w:rsidR="00486980" w:rsidRPr="0084436D" w:rsidRDefault="00486980" w:rsidP="0084436D">
            <w:pPr>
              <w:spacing w:line="240" w:lineRule="auto"/>
              <w:contextualSpacing/>
              <w:jc w:val="center"/>
              <w:rPr>
                <w:rFonts w:ascii="Times New Roman" w:hAnsi="Times New Roman" w:cs="Times New Roman"/>
                <w:b/>
                <w:bCs/>
                <w:sz w:val="20"/>
                <w:szCs w:val="20"/>
              </w:rPr>
            </w:pPr>
            <w:r w:rsidRPr="0084436D">
              <w:rPr>
                <w:rFonts w:ascii="Times New Roman" w:hAnsi="Times New Roman" w:cs="Times New Roman"/>
                <w:b/>
                <w:bCs/>
                <w:sz w:val="20"/>
                <w:szCs w:val="20"/>
              </w:rPr>
              <w:t>Quantity</w:t>
            </w:r>
          </w:p>
        </w:tc>
      </w:tr>
      <w:tr w:rsidR="00486980" w:rsidRPr="000B542B" w:rsidTr="0084436D">
        <w:trPr>
          <w:trHeight w:val="406"/>
        </w:trPr>
        <w:tc>
          <w:tcPr>
            <w:tcW w:w="0" w:type="auto"/>
          </w:tcPr>
          <w:p w:rsidR="00486980" w:rsidRPr="000B542B" w:rsidRDefault="00BE23D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Notice of Appeals</w:t>
            </w:r>
          </w:p>
        </w:tc>
        <w:tc>
          <w:tcPr>
            <w:tcW w:w="0" w:type="auto"/>
          </w:tcPr>
          <w:p w:rsidR="00486980" w:rsidRPr="000B542B" w:rsidRDefault="0035263E" w:rsidP="00622317">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10</w:t>
            </w:r>
            <w:r w:rsidR="00622317">
              <w:rPr>
                <w:rFonts w:ascii="Times New Roman" w:hAnsi="Times New Roman" w:cs="Times New Roman"/>
                <w:b/>
                <w:bCs/>
                <w:sz w:val="20"/>
                <w:szCs w:val="20"/>
              </w:rPr>
              <w:t>8</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shd w:val="clear" w:color="auto" w:fill="F2F2F2" w:themeFill="background1" w:themeFillShade="F2"/>
          </w:tcPr>
          <w:p w:rsidR="00486980" w:rsidRPr="000B542B" w:rsidRDefault="0048698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State Agencies</w:t>
            </w:r>
          </w:p>
        </w:tc>
        <w:tc>
          <w:tcPr>
            <w:tcW w:w="0" w:type="auto"/>
            <w:shd w:val="clear" w:color="auto" w:fill="F2F2F2" w:themeFill="background1" w:themeFillShade="F2"/>
          </w:tcPr>
          <w:p w:rsidR="00486980" w:rsidRPr="000B542B" w:rsidRDefault="00633BE0" w:rsidP="00633BE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56</w:t>
            </w:r>
          </w:p>
        </w:tc>
      </w:tr>
      <w:tr w:rsidR="00486980" w:rsidRPr="000B542B" w:rsidTr="00486980">
        <w:trPr>
          <w:trHeight w:val="406"/>
        </w:trPr>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r w:rsidRPr="000B542B">
              <w:rPr>
                <w:rFonts w:ascii="Times New Roman" w:hAnsi="Times New Roman" w:cs="Times New Roman"/>
                <w:b/>
                <w:bCs/>
                <w:sz w:val="20"/>
                <w:szCs w:val="20"/>
              </w:rPr>
              <w:t>Hearings</w:t>
            </w:r>
            <w:r w:rsidR="00BE23D0">
              <w:rPr>
                <w:rFonts w:ascii="Times New Roman" w:hAnsi="Times New Roman" w:cs="Times New Roman"/>
                <w:b/>
                <w:bCs/>
                <w:sz w:val="20"/>
                <w:szCs w:val="20"/>
              </w:rPr>
              <w:t xml:space="preserve"> </w:t>
            </w:r>
          </w:p>
        </w:tc>
        <w:tc>
          <w:tcPr>
            <w:tcW w:w="0" w:type="auto"/>
          </w:tcPr>
          <w:p w:rsidR="00486980" w:rsidRPr="000B542B" w:rsidRDefault="00D71DEF"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34</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2D3B10" w:rsidP="0035417A">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                     </w:t>
            </w:r>
            <w:r w:rsidR="0035417A">
              <w:rPr>
                <w:rFonts w:ascii="Times New Roman" w:hAnsi="Times New Roman" w:cs="Times New Roman"/>
                <w:b/>
                <w:bCs/>
                <w:sz w:val="20"/>
                <w:szCs w:val="20"/>
              </w:rPr>
              <w:t>U</w:t>
            </w:r>
            <w:r w:rsidR="00486980">
              <w:rPr>
                <w:rFonts w:ascii="Times New Roman" w:hAnsi="Times New Roman" w:cs="Times New Roman"/>
                <w:b/>
                <w:bCs/>
                <w:sz w:val="20"/>
                <w:szCs w:val="20"/>
              </w:rPr>
              <w:t>tah Department of Corrections</w:t>
            </w:r>
          </w:p>
        </w:tc>
        <w:tc>
          <w:tcPr>
            <w:tcW w:w="0" w:type="auto"/>
          </w:tcPr>
          <w:p w:rsidR="00486980" w:rsidRPr="000B542B" w:rsidRDefault="00AC1E08"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29</w:t>
            </w:r>
          </w:p>
        </w:tc>
      </w:tr>
      <w:tr w:rsidR="00486980" w:rsidRPr="000B542B" w:rsidTr="00486980">
        <w:trPr>
          <w:trHeight w:val="406"/>
        </w:trPr>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r w:rsidRPr="000B542B">
              <w:rPr>
                <w:rFonts w:ascii="Times New Roman" w:hAnsi="Times New Roman" w:cs="Times New Roman"/>
                <w:b/>
                <w:bCs/>
                <w:sz w:val="20"/>
                <w:szCs w:val="20"/>
              </w:rPr>
              <w:t>Decisions and Orders</w:t>
            </w:r>
          </w:p>
        </w:tc>
        <w:tc>
          <w:tcPr>
            <w:tcW w:w="0" w:type="auto"/>
          </w:tcPr>
          <w:p w:rsidR="00486980" w:rsidRPr="000B542B" w:rsidRDefault="00D71DEF" w:rsidP="00E13ACB">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34</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2D3B1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                     </w:t>
            </w:r>
            <w:r w:rsidR="00634279">
              <w:rPr>
                <w:rFonts w:ascii="Times New Roman" w:hAnsi="Times New Roman" w:cs="Times New Roman"/>
                <w:b/>
                <w:bCs/>
                <w:sz w:val="20"/>
                <w:szCs w:val="20"/>
              </w:rPr>
              <w:t xml:space="preserve">Utah </w:t>
            </w:r>
            <w:r>
              <w:rPr>
                <w:rFonts w:ascii="Times New Roman" w:hAnsi="Times New Roman" w:cs="Times New Roman"/>
                <w:b/>
                <w:bCs/>
                <w:sz w:val="20"/>
                <w:szCs w:val="20"/>
              </w:rPr>
              <w:t>Attorney General’s Office</w:t>
            </w:r>
          </w:p>
        </w:tc>
        <w:tc>
          <w:tcPr>
            <w:tcW w:w="0" w:type="auto"/>
          </w:tcPr>
          <w:p w:rsidR="00486980" w:rsidRPr="000B542B" w:rsidRDefault="00622317"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8</w:t>
            </w:r>
          </w:p>
        </w:tc>
      </w:tr>
      <w:tr w:rsidR="00486980" w:rsidRPr="000B542B" w:rsidTr="00486980">
        <w:trPr>
          <w:trHeight w:val="406"/>
        </w:trPr>
        <w:tc>
          <w:tcPr>
            <w:tcW w:w="0" w:type="auto"/>
          </w:tcPr>
          <w:p w:rsidR="00486980" w:rsidRPr="000B542B" w:rsidRDefault="00BE23D0" w:rsidP="00BE23D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Appeals </w:t>
            </w:r>
            <w:r w:rsidR="00486980" w:rsidRPr="000B542B">
              <w:rPr>
                <w:rFonts w:ascii="Times New Roman" w:hAnsi="Times New Roman" w:cs="Times New Roman"/>
                <w:b/>
                <w:bCs/>
                <w:sz w:val="20"/>
                <w:szCs w:val="20"/>
              </w:rPr>
              <w:t>Granted</w:t>
            </w:r>
            <w:r>
              <w:rPr>
                <w:rFonts w:ascii="Times New Roman" w:hAnsi="Times New Roman" w:cs="Times New Roman"/>
                <w:b/>
                <w:bCs/>
                <w:sz w:val="20"/>
                <w:szCs w:val="20"/>
              </w:rPr>
              <w:t xml:space="preserve"> </w:t>
            </w:r>
          </w:p>
        </w:tc>
        <w:tc>
          <w:tcPr>
            <w:tcW w:w="0" w:type="auto"/>
          </w:tcPr>
          <w:p w:rsidR="00486980" w:rsidRPr="000B542B" w:rsidRDefault="00497F38"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7</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2D3B1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                     </w:t>
            </w:r>
            <w:r w:rsidR="00634279">
              <w:rPr>
                <w:rFonts w:ascii="Times New Roman" w:hAnsi="Times New Roman" w:cs="Times New Roman"/>
                <w:b/>
                <w:bCs/>
                <w:sz w:val="20"/>
                <w:szCs w:val="20"/>
              </w:rPr>
              <w:t xml:space="preserve">Utah </w:t>
            </w:r>
            <w:r>
              <w:rPr>
                <w:rFonts w:ascii="Times New Roman" w:hAnsi="Times New Roman" w:cs="Times New Roman"/>
                <w:b/>
                <w:bCs/>
                <w:sz w:val="20"/>
                <w:szCs w:val="20"/>
              </w:rPr>
              <w:t>Department of Human Resource Management</w:t>
            </w:r>
          </w:p>
        </w:tc>
        <w:tc>
          <w:tcPr>
            <w:tcW w:w="0" w:type="auto"/>
          </w:tcPr>
          <w:p w:rsidR="00486980" w:rsidRPr="000B542B" w:rsidRDefault="002D3B1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6</w:t>
            </w:r>
          </w:p>
        </w:tc>
      </w:tr>
      <w:tr w:rsidR="00486980" w:rsidRPr="000B542B" w:rsidTr="0084436D">
        <w:trPr>
          <w:trHeight w:val="406"/>
        </w:trPr>
        <w:tc>
          <w:tcPr>
            <w:tcW w:w="0" w:type="auto"/>
          </w:tcPr>
          <w:p w:rsidR="00486980" w:rsidRPr="000B542B" w:rsidRDefault="00486980" w:rsidP="00BE23D0">
            <w:pPr>
              <w:spacing w:line="240" w:lineRule="auto"/>
              <w:contextualSpacing/>
              <w:rPr>
                <w:rFonts w:ascii="Times New Roman" w:hAnsi="Times New Roman" w:cs="Times New Roman"/>
                <w:b/>
                <w:bCs/>
                <w:sz w:val="20"/>
                <w:szCs w:val="20"/>
              </w:rPr>
            </w:pPr>
            <w:r w:rsidRPr="000B542B">
              <w:rPr>
                <w:rFonts w:ascii="Times New Roman" w:hAnsi="Times New Roman" w:cs="Times New Roman"/>
                <w:b/>
                <w:bCs/>
                <w:sz w:val="20"/>
                <w:szCs w:val="20"/>
              </w:rPr>
              <w:t xml:space="preserve">Appeals </w:t>
            </w:r>
            <w:r w:rsidR="0035417A">
              <w:rPr>
                <w:rFonts w:ascii="Times New Roman" w:hAnsi="Times New Roman" w:cs="Times New Roman"/>
                <w:b/>
                <w:bCs/>
                <w:sz w:val="20"/>
                <w:szCs w:val="20"/>
              </w:rPr>
              <w:t xml:space="preserve">Granted in </w:t>
            </w:r>
            <w:r w:rsidR="00BE23D0">
              <w:rPr>
                <w:rFonts w:ascii="Times New Roman" w:hAnsi="Times New Roman" w:cs="Times New Roman"/>
                <w:b/>
                <w:bCs/>
                <w:sz w:val="20"/>
                <w:szCs w:val="20"/>
              </w:rPr>
              <w:t>p</w:t>
            </w:r>
            <w:r w:rsidR="0035417A">
              <w:rPr>
                <w:rFonts w:ascii="Times New Roman" w:hAnsi="Times New Roman" w:cs="Times New Roman"/>
                <w:b/>
                <w:bCs/>
                <w:sz w:val="20"/>
                <w:szCs w:val="20"/>
              </w:rPr>
              <w:t xml:space="preserve">art and Denied in </w:t>
            </w:r>
            <w:r w:rsidR="00BE23D0">
              <w:rPr>
                <w:rFonts w:ascii="Times New Roman" w:hAnsi="Times New Roman" w:cs="Times New Roman"/>
                <w:b/>
                <w:bCs/>
                <w:sz w:val="20"/>
                <w:szCs w:val="20"/>
              </w:rPr>
              <w:t>p</w:t>
            </w:r>
            <w:r w:rsidR="0035417A">
              <w:rPr>
                <w:rFonts w:ascii="Times New Roman" w:hAnsi="Times New Roman" w:cs="Times New Roman"/>
                <w:b/>
                <w:bCs/>
                <w:sz w:val="20"/>
                <w:szCs w:val="20"/>
              </w:rPr>
              <w:t>art</w:t>
            </w:r>
          </w:p>
        </w:tc>
        <w:tc>
          <w:tcPr>
            <w:tcW w:w="0" w:type="auto"/>
          </w:tcPr>
          <w:p w:rsidR="00486980" w:rsidRPr="000B542B" w:rsidRDefault="0035417A"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4</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shd w:val="clear" w:color="auto" w:fill="F2F2F2" w:themeFill="background1" w:themeFillShade="F2"/>
          </w:tcPr>
          <w:p w:rsidR="00486980" w:rsidRPr="000B542B" w:rsidRDefault="002D3B1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Local Government</w:t>
            </w:r>
          </w:p>
        </w:tc>
        <w:tc>
          <w:tcPr>
            <w:tcW w:w="0" w:type="auto"/>
            <w:shd w:val="clear" w:color="auto" w:fill="F2F2F2" w:themeFill="background1" w:themeFillShade="F2"/>
          </w:tcPr>
          <w:p w:rsidR="00486980" w:rsidRPr="000B542B" w:rsidRDefault="002D3B1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32</w:t>
            </w:r>
          </w:p>
        </w:tc>
      </w:tr>
      <w:tr w:rsidR="00486980" w:rsidRPr="000B542B" w:rsidTr="00486980">
        <w:trPr>
          <w:trHeight w:val="406"/>
        </w:trPr>
        <w:tc>
          <w:tcPr>
            <w:tcW w:w="0" w:type="auto"/>
          </w:tcPr>
          <w:p w:rsidR="00486980" w:rsidRPr="000B542B" w:rsidRDefault="00BE23D0" w:rsidP="00BE23D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Appeals Denied</w:t>
            </w:r>
          </w:p>
        </w:tc>
        <w:tc>
          <w:tcPr>
            <w:tcW w:w="0" w:type="auto"/>
          </w:tcPr>
          <w:p w:rsidR="00486980" w:rsidRPr="000B542B" w:rsidRDefault="00497F38"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20</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                    University of Utah</w:t>
            </w:r>
          </w:p>
        </w:tc>
        <w:tc>
          <w:tcPr>
            <w:tcW w:w="0" w:type="auto"/>
          </w:tcPr>
          <w:p w:rsidR="00486980" w:rsidRPr="000B542B" w:rsidRDefault="00AC1E08"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6</w:t>
            </w:r>
          </w:p>
        </w:tc>
      </w:tr>
      <w:tr w:rsidR="00486980" w:rsidRPr="000B542B" w:rsidTr="00486980">
        <w:trPr>
          <w:trHeight w:val="406"/>
        </w:trPr>
        <w:tc>
          <w:tcPr>
            <w:tcW w:w="0" w:type="auto"/>
          </w:tcPr>
          <w:p w:rsidR="00486980" w:rsidRPr="000B542B" w:rsidRDefault="00486980" w:rsidP="0035417A">
            <w:pPr>
              <w:spacing w:line="240" w:lineRule="auto"/>
              <w:contextualSpacing/>
              <w:rPr>
                <w:rFonts w:ascii="Times New Roman" w:hAnsi="Times New Roman" w:cs="Times New Roman"/>
                <w:b/>
                <w:bCs/>
                <w:sz w:val="20"/>
                <w:szCs w:val="20"/>
              </w:rPr>
            </w:pPr>
            <w:r w:rsidRPr="000B542B">
              <w:rPr>
                <w:rFonts w:ascii="Times New Roman" w:hAnsi="Times New Roman" w:cs="Times New Roman"/>
                <w:b/>
                <w:bCs/>
                <w:sz w:val="20"/>
                <w:szCs w:val="20"/>
              </w:rPr>
              <w:t>Hearings d</w:t>
            </w:r>
            <w:r w:rsidR="0035417A">
              <w:rPr>
                <w:rFonts w:ascii="Times New Roman" w:hAnsi="Times New Roman" w:cs="Times New Roman"/>
                <w:b/>
                <w:bCs/>
                <w:sz w:val="20"/>
                <w:szCs w:val="20"/>
              </w:rPr>
              <w:t>eclined</w:t>
            </w:r>
            <w:r w:rsidR="00BE23D0">
              <w:rPr>
                <w:rFonts w:ascii="Times New Roman" w:hAnsi="Times New Roman" w:cs="Times New Roman"/>
                <w:b/>
                <w:bCs/>
                <w:sz w:val="20"/>
                <w:szCs w:val="20"/>
              </w:rPr>
              <w:t>-subject</w:t>
            </w:r>
            <w:r w:rsidRPr="000B542B">
              <w:rPr>
                <w:rFonts w:ascii="Times New Roman" w:hAnsi="Times New Roman" w:cs="Times New Roman"/>
                <w:b/>
                <w:bCs/>
                <w:sz w:val="20"/>
                <w:szCs w:val="20"/>
              </w:rPr>
              <w:t xml:space="preserve"> based on previous Decisions and Orders</w:t>
            </w:r>
          </w:p>
        </w:tc>
        <w:tc>
          <w:tcPr>
            <w:tcW w:w="0" w:type="auto"/>
          </w:tcPr>
          <w:p w:rsidR="00486980" w:rsidRPr="000B542B" w:rsidRDefault="0035417A"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2</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                    Morgan County</w:t>
            </w:r>
          </w:p>
        </w:tc>
        <w:tc>
          <w:tcPr>
            <w:tcW w:w="0" w:type="auto"/>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4</w:t>
            </w:r>
          </w:p>
        </w:tc>
      </w:tr>
      <w:tr w:rsidR="00486980" w:rsidRPr="000B542B" w:rsidTr="00486980">
        <w:trPr>
          <w:trHeight w:val="406"/>
        </w:trPr>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r w:rsidRPr="000B542B">
              <w:rPr>
                <w:rFonts w:ascii="Times New Roman" w:hAnsi="Times New Roman" w:cs="Times New Roman"/>
                <w:b/>
                <w:bCs/>
                <w:sz w:val="20"/>
                <w:szCs w:val="20"/>
              </w:rPr>
              <w:t>Hearings denied based on Insufficient Evidence that Records Exist</w:t>
            </w:r>
          </w:p>
        </w:tc>
        <w:tc>
          <w:tcPr>
            <w:tcW w:w="0" w:type="auto"/>
          </w:tcPr>
          <w:p w:rsidR="00486980" w:rsidRPr="000B542B" w:rsidRDefault="0035417A"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                    Utah County</w:t>
            </w:r>
          </w:p>
        </w:tc>
        <w:tc>
          <w:tcPr>
            <w:tcW w:w="0" w:type="auto"/>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3</w:t>
            </w:r>
          </w:p>
        </w:tc>
      </w:tr>
      <w:tr w:rsidR="00486980" w:rsidRPr="000B542B" w:rsidTr="0084436D">
        <w:trPr>
          <w:trHeight w:val="406"/>
        </w:trPr>
        <w:tc>
          <w:tcPr>
            <w:tcW w:w="0" w:type="auto"/>
          </w:tcPr>
          <w:p w:rsidR="00486980" w:rsidRPr="000B542B" w:rsidRDefault="00486980" w:rsidP="004629E9">
            <w:pPr>
              <w:spacing w:line="240" w:lineRule="auto"/>
              <w:contextualSpacing/>
              <w:rPr>
                <w:rFonts w:ascii="Times New Roman" w:hAnsi="Times New Roman" w:cs="Times New Roman"/>
                <w:b/>
                <w:bCs/>
                <w:sz w:val="20"/>
                <w:szCs w:val="20"/>
              </w:rPr>
            </w:pPr>
            <w:r w:rsidRPr="000B542B">
              <w:rPr>
                <w:rFonts w:ascii="Times New Roman" w:hAnsi="Times New Roman" w:cs="Times New Roman"/>
                <w:b/>
                <w:bCs/>
                <w:sz w:val="20"/>
                <w:szCs w:val="20"/>
              </w:rPr>
              <w:t>Withdrawn</w:t>
            </w:r>
            <w:r w:rsidR="00BE23D0">
              <w:rPr>
                <w:rFonts w:ascii="Times New Roman" w:hAnsi="Times New Roman" w:cs="Times New Roman"/>
                <w:b/>
                <w:bCs/>
                <w:sz w:val="20"/>
                <w:szCs w:val="20"/>
              </w:rPr>
              <w:t xml:space="preserve"> </w:t>
            </w:r>
          </w:p>
        </w:tc>
        <w:tc>
          <w:tcPr>
            <w:tcW w:w="0" w:type="auto"/>
          </w:tcPr>
          <w:p w:rsidR="00486980" w:rsidRPr="000B542B" w:rsidRDefault="009534BB"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7</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shd w:val="clear" w:color="auto" w:fill="F2F2F2" w:themeFill="background1" w:themeFillShade="F2"/>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Special Service Districts</w:t>
            </w:r>
          </w:p>
        </w:tc>
        <w:tc>
          <w:tcPr>
            <w:tcW w:w="0" w:type="auto"/>
            <w:shd w:val="clear" w:color="auto" w:fill="F2F2F2" w:themeFill="background1" w:themeFillShade="F2"/>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2</w:t>
            </w:r>
          </w:p>
        </w:tc>
      </w:tr>
      <w:tr w:rsidR="00486980" w:rsidRPr="000B542B" w:rsidTr="00486980">
        <w:trPr>
          <w:trHeight w:val="406"/>
        </w:trPr>
        <w:tc>
          <w:tcPr>
            <w:tcW w:w="0" w:type="auto"/>
          </w:tcPr>
          <w:p w:rsidR="00486980" w:rsidRPr="000B542B" w:rsidRDefault="00BE23D0" w:rsidP="0035417A">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Mediation Resolution</w:t>
            </w:r>
            <w:r w:rsidR="0035417A">
              <w:rPr>
                <w:rFonts w:ascii="Times New Roman" w:hAnsi="Times New Roman" w:cs="Times New Roman"/>
                <w:b/>
                <w:bCs/>
                <w:sz w:val="20"/>
                <w:szCs w:val="20"/>
              </w:rPr>
              <w:t xml:space="preserve"> </w:t>
            </w:r>
          </w:p>
        </w:tc>
        <w:tc>
          <w:tcPr>
            <w:tcW w:w="0" w:type="auto"/>
          </w:tcPr>
          <w:p w:rsidR="00486980" w:rsidRPr="000B542B" w:rsidRDefault="00AC1E08" w:rsidP="005450C9">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20</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                    Bluff Water Works Special District</w:t>
            </w:r>
          </w:p>
        </w:tc>
        <w:tc>
          <w:tcPr>
            <w:tcW w:w="0" w:type="auto"/>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w:t>
            </w:r>
          </w:p>
        </w:tc>
      </w:tr>
      <w:tr w:rsidR="00486980" w:rsidRPr="000B542B" w:rsidTr="00486980">
        <w:trPr>
          <w:trHeight w:val="406"/>
        </w:trPr>
        <w:tc>
          <w:tcPr>
            <w:tcW w:w="0" w:type="auto"/>
          </w:tcPr>
          <w:p w:rsidR="00486980" w:rsidRPr="000B542B" w:rsidRDefault="00486980" w:rsidP="00BE23D0">
            <w:pPr>
              <w:spacing w:line="240" w:lineRule="auto"/>
              <w:contextualSpacing/>
              <w:rPr>
                <w:rFonts w:ascii="Times New Roman" w:hAnsi="Times New Roman" w:cs="Times New Roman"/>
                <w:b/>
                <w:bCs/>
                <w:sz w:val="20"/>
                <w:szCs w:val="20"/>
              </w:rPr>
            </w:pPr>
            <w:r w:rsidRPr="000B542B">
              <w:rPr>
                <w:rFonts w:ascii="Times New Roman" w:hAnsi="Times New Roman" w:cs="Times New Roman"/>
                <w:b/>
                <w:bCs/>
                <w:sz w:val="20"/>
                <w:szCs w:val="20"/>
              </w:rPr>
              <w:t xml:space="preserve">Dismissed </w:t>
            </w:r>
          </w:p>
        </w:tc>
        <w:tc>
          <w:tcPr>
            <w:tcW w:w="0" w:type="auto"/>
          </w:tcPr>
          <w:p w:rsidR="00486980" w:rsidRPr="000B542B" w:rsidRDefault="0035417A"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2</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Jordanelle</w:t>
            </w:r>
            <w:proofErr w:type="spellEnd"/>
            <w:r>
              <w:rPr>
                <w:rFonts w:ascii="Times New Roman" w:hAnsi="Times New Roman" w:cs="Times New Roman"/>
                <w:b/>
                <w:bCs/>
                <w:sz w:val="20"/>
                <w:szCs w:val="20"/>
              </w:rPr>
              <w:t xml:space="preserve"> Special Service District</w:t>
            </w:r>
          </w:p>
        </w:tc>
        <w:tc>
          <w:tcPr>
            <w:tcW w:w="0" w:type="auto"/>
          </w:tcPr>
          <w:p w:rsidR="00486980" w:rsidRPr="000B542B" w:rsidRDefault="0084436D"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w:t>
            </w:r>
          </w:p>
        </w:tc>
      </w:tr>
      <w:tr w:rsidR="00486980" w:rsidRPr="000B542B" w:rsidTr="00486980">
        <w:trPr>
          <w:trHeight w:val="406"/>
        </w:trPr>
        <w:tc>
          <w:tcPr>
            <w:tcW w:w="0" w:type="auto"/>
          </w:tcPr>
          <w:p w:rsidR="00486980" w:rsidRPr="000B542B" w:rsidRDefault="00486980" w:rsidP="00BE23D0">
            <w:pPr>
              <w:spacing w:line="240" w:lineRule="auto"/>
              <w:contextualSpacing/>
              <w:rPr>
                <w:rFonts w:ascii="Times New Roman" w:hAnsi="Times New Roman" w:cs="Times New Roman"/>
                <w:b/>
                <w:bCs/>
                <w:sz w:val="20"/>
                <w:szCs w:val="20"/>
              </w:rPr>
            </w:pPr>
            <w:r w:rsidRPr="000B542B">
              <w:rPr>
                <w:rFonts w:ascii="Times New Roman" w:hAnsi="Times New Roman" w:cs="Times New Roman"/>
                <w:b/>
                <w:bCs/>
                <w:sz w:val="20"/>
                <w:szCs w:val="20"/>
              </w:rPr>
              <w:t xml:space="preserve">Incomplete </w:t>
            </w:r>
            <w:r w:rsidR="004F0DEB">
              <w:rPr>
                <w:rFonts w:ascii="Times New Roman" w:hAnsi="Times New Roman" w:cs="Times New Roman"/>
                <w:b/>
                <w:bCs/>
                <w:sz w:val="20"/>
                <w:szCs w:val="20"/>
              </w:rPr>
              <w:t xml:space="preserve">appeals </w:t>
            </w:r>
          </w:p>
        </w:tc>
        <w:tc>
          <w:tcPr>
            <w:tcW w:w="0" w:type="auto"/>
          </w:tcPr>
          <w:p w:rsidR="00486980" w:rsidRPr="000B542B" w:rsidRDefault="00AC1E08" w:rsidP="00EF3A19">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12</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486980" w:rsidP="00486980">
            <w:pPr>
              <w:spacing w:line="240" w:lineRule="auto"/>
              <w:contextualSpacing/>
              <w:rPr>
                <w:rFonts w:ascii="Times New Roman" w:hAnsi="Times New Roman" w:cs="Times New Roman"/>
                <w:b/>
                <w:bCs/>
                <w:sz w:val="20"/>
                <w:szCs w:val="20"/>
              </w:rPr>
            </w:pPr>
          </w:p>
        </w:tc>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p>
        </w:tc>
      </w:tr>
      <w:tr w:rsidR="00486980" w:rsidRPr="000B542B" w:rsidTr="00486980">
        <w:trPr>
          <w:trHeight w:val="406"/>
        </w:trPr>
        <w:tc>
          <w:tcPr>
            <w:tcW w:w="0" w:type="auto"/>
          </w:tcPr>
          <w:p w:rsidR="00486980" w:rsidRPr="000B542B" w:rsidRDefault="00BE23D0" w:rsidP="00BE23D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U</w:t>
            </w:r>
            <w:r w:rsidR="0035417A">
              <w:rPr>
                <w:rFonts w:ascii="Times New Roman" w:hAnsi="Times New Roman" w:cs="Times New Roman"/>
                <w:b/>
                <w:bCs/>
                <w:sz w:val="20"/>
                <w:szCs w:val="20"/>
              </w:rPr>
              <w:t>ntimel</w:t>
            </w:r>
            <w:r>
              <w:rPr>
                <w:rFonts w:ascii="Times New Roman" w:hAnsi="Times New Roman" w:cs="Times New Roman"/>
                <w:b/>
                <w:bCs/>
                <w:sz w:val="20"/>
                <w:szCs w:val="20"/>
              </w:rPr>
              <w:t>y Appeals</w:t>
            </w:r>
          </w:p>
        </w:tc>
        <w:tc>
          <w:tcPr>
            <w:tcW w:w="0" w:type="auto"/>
          </w:tcPr>
          <w:p w:rsidR="00486980" w:rsidRPr="000B542B" w:rsidRDefault="0035417A"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6</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486980" w:rsidP="00486980">
            <w:pPr>
              <w:spacing w:line="240" w:lineRule="auto"/>
              <w:contextualSpacing/>
              <w:rPr>
                <w:rFonts w:ascii="Times New Roman" w:hAnsi="Times New Roman" w:cs="Times New Roman"/>
                <w:b/>
                <w:bCs/>
                <w:sz w:val="20"/>
                <w:szCs w:val="20"/>
              </w:rPr>
            </w:pPr>
          </w:p>
        </w:tc>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p>
        </w:tc>
      </w:tr>
      <w:tr w:rsidR="00486980" w:rsidRPr="000B542B" w:rsidTr="00486980">
        <w:trPr>
          <w:trHeight w:val="406"/>
        </w:trPr>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r w:rsidRPr="000B542B">
              <w:rPr>
                <w:rFonts w:ascii="Times New Roman" w:hAnsi="Times New Roman" w:cs="Times New Roman"/>
                <w:b/>
                <w:bCs/>
                <w:sz w:val="20"/>
                <w:szCs w:val="20"/>
              </w:rPr>
              <w:t>No Jurisdiction</w:t>
            </w:r>
          </w:p>
        </w:tc>
        <w:tc>
          <w:tcPr>
            <w:tcW w:w="0" w:type="auto"/>
          </w:tcPr>
          <w:p w:rsidR="00486980" w:rsidRPr="000B542B" w:rsidRDefault="0035417A"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6</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486980" w:rsidP="00486980">
            <w:pPr>
              <w:spacing w:line="240" w:lineRule="auto"/>
              <w:contextualSpacing/>
              <w:rPr>
                <w:rFonts w:ascii="Times New Roman" w:hAnsi="Times New Roman" w:cs="Times New Roman"/>
                <w:b/>
                <w:bCs/>
                <w:sz w:val="20"/>
                <w:szCs w:val="20"/>
              </w:rPr>
            </w:pPr>
          </w:p>
        </w:tc>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p>
        </w:tc>
      </w:tr>
      <w:tr w:rsidR="00486980" w:rsidRPr="000B542B" w:rsidTr="00486980">
        <w:trPr>
          <w:trHeight w:val="406"/>
        </w:trPr>
        <w:tc>
          <w:tcPr>
            <w:tcW w:w="0" w:type="auto"/>
          </w:tcPr>
          <w:p w:rsidR="00486980" w:rsidRPr="000B542B" w:rsidRDefault="0035417A" w:rsidP="00BE23D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Judicial Review </w:t>
            </w:r>
          </w:p>
        </w:tc>
        <w:tc>
          <w:tcPr>
            <w:tcW w:w="0" w:type="auto"/>
          </w:tcPr>
          <w:p w:rsidR="00486980" w:rsidRPr="000B542B" w:rsidRDefault="00277B60" w:rsidP="008C0EF9">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w:t>
            </w:r>
            <w:r w:rsidR="008C0EF9">
              <w:rPr>
                <w:rFonts w:ascii="Times New Roman" w:hAnsi="Times New Roman" w:cs="Times New Roman"/>
                <w:b/>
                <w:bCs/>
                <w:sz w:val="20"/>
                <w:szCs w:val="20"/>
              </w:rPr>
              <w:t>1</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486980" w:rsidP="00486980">
            <w:pPr>
              <w:spacing w:line="240" w:lineRule="auto"/>
              <w:contextualSpacing/>
              <w:rPr>
                <w:rFonts w:ascii="Times New Roman" w:hAnsi="Times New Roman" w:cs="Times New Roman"/>
                <w:b/>
                <w:bCs/>
                <w:sz w:val="20"/>
                <w:szCs w:val="20"/>
              </w:rPr>
            </w:pPr>
          </w:p>
        </w:tc>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p>
        </w:tc>
      </w:tr>
      <w:tr w:rsidR="00486980" w:rsidRPr="000B542B" w:rsidTr="00486980">
        <w:trPr>
          <w:trHeight w:val="406"/>
        </w:trPr>
        <w:tc>
          <w:tcPr>
            <w:tcW w:w="0" w:type="auto"/>
          </w:tcPr>
          <w:p w:rsidR="00486980" w:rsidRPr="0035417A" w:rsidRDefault="00633BE0" w:rsidP="00633BE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Continuance</w:t>
            </w:r>
          </w:p>
        </w:tc>
        <w:tc>
          <w:tcPr>
            <w:tcW w:w="0" w:type="auto"/>
          </w:tcPr>
          <w:p w:rsidR="00486980" w:rsidRPr="000B542B" w:rsidRDefault="00633BE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486980" w:rsidP="00486980">
            <w:pPr>
              <w:spacing w:line="240" w:lineRule="auto"/>
              <w:contextualSpacing/>
              <w:rPr>
                <w:rFonts w:ascii="Times New Roman" w:hAnsi="Times New Roman" w:cs="Times New Roman"/>
                <w:b/>
                <w:bCs/>
                <w:sz w:val="20"/>
                <w:szCs w:val="20"/>
              </w:rPr>
            </w:pPr>
          </w:p>
        </w:tc>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p>
        </w:tc>
      </w:tr>
      <w:tr w:rsidR="00486980" w:rsidRPr="000B542B" w:rsidTr="00486980">
        <w:trPr>
          <w:trHeight w:val="406"/>
        </w:trPr>
        <w:tc>
          <w:tcPr>
            <w:tcW w:w="0" w:type="auto"/>
          </w:tcPr>
          <w:p w:rsidR="00486980" w:rsidRPr="000B542B" w:rsidRDefault="0035417A"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Fee Waiver Request</w:t>
            </w:r>
          </w:p>
        </w:tc>
        <w:tc>
          <w:tcPr>
            <w:tcW w:w="0" w:type="auto"/>
          </w:tcPr>
          <w:p w:rsidR="00486980" w:rsidRPr="000B542B" w:rsidRDefault="00AC1E08"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13</w:t>
            </w:r>
          </w:p>
        </w:tc>
        <w:tc>
          <w:tcPr>
            <w:tcW w:w="236" w:type="dxa"/>
            <w:shd w:val="clear" w:color="auto" w:fill="000000" w:themeFill="text1"/>
          </w:tcPr>
          <w:p w:rsidR="00486980" w:rsidRPr="000B542B"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486980" w:rsidP="00486980">
            <w:pPr>
              <w:spacing w:line="240" w:lineRule="auto"/>
              <w:contextualSpacing/>
              <w:rPr>
                <w:rFonts w:ascii="Times New Roman" w:hAnsi="Times New Roman" w:cs="Times New Roman"/>
                <w:b/>
                <w:bCs/>
                <w:sz w:val="20"/>
                <w:szCs w:val="20"/>
              </w:rPr>
            </w:pPr>
          </w:p>
        </w:tc>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p>
        </w:tc>
      </w:tr>
      <w:tr w:rsidR="00486980" w:rsidRPr="000B542B" w:rsidTr="00BC3F7B">
        <w:trPr>
          <w:trHeight w:val="350"/>
        </w:trPr>
        <w:tc>
          <w:tcPr>
            <w:tcW w:w="0" w:type="auto"/>
          </w:tcPr>
          <w:p w:rsidR="00486980" w:rsidRPr="000B542B" w:rsidRDefault="00BE23D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Consolidated Appeals</w:t>
            </w:r>
          </w:p>
        </w:tc>
        <w:tc>
          <w:tcPr>
            <w:tcW w:w="0" w:type="auto"/>
          </w:tcPr>
          <w:p w:rsidR="00486980" w:rsidRPr="000B542B" w:rsidRDefault="00633BE0"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8</w:t>
            </w:r>
          </w:p>
        </w:tc>
        <w:tc>
          <w:tcPr>
            <w:tcW w:w="236" w:type="dxa"/>
            <w:shd w:val="clear" w:color="auto" w:fill="000000" w:themeFill="text1"/>
          </w:tcPr>
          <w:p w:rsidR="00486980" w:rsidRDefault="00486980" w:rsidP="00486980">
            <w:pPr>
              <w:spacing w:line="240" w:lineRule="auto"/>
              <w:contextualSpacing/>
              <w:rPr>
                <w:rFonts w:ascii="Times New Roman" w:hAnsi="Times New Roman" w:cs="Times New Roman"/>
                <w:b/>
                <w:bCs/>
                <w:sz w:val="20"/>
                <w:szCs w:val="20"/>
              </w:rPr>
            </w:pPr>
          </w:p>
        </w:tc>
        <w:tc>
          <w:tcPr>
            <w:tcW w:w="5881" w:type="dxa"/>
          </w:tcPr>
          <w:p w:rsidR="00486980" w:rsidRPr="000B542B" w:rsidRDefault="00486980" w:rsidP="00486980">
            <w:pPr>
              <w:spacing w:line="240" w:lineRule="auto"/>
              <w:contextualSpacing/>
              <w:rPr>
                <w:rFonts w:ascii="Times New Roman" w:hAnsi="Times New Roman" w:cs="Times New Roman"/>
                <w:b/>
                <w:bCs/>
                <w:sz w:val="20"/>
                <w:szCs w:val="20"/>
              </w:rPr>
            </w:pPr>
          </w:p>
        </w:tc>
        <w:tc>
          <w:tcPr>
            <w:tcW w:w="0" w:type="auto"/>
          </w:tcPr>
          <w:p w:rsidR="00486980" w:rsidRPr="000B542B" w:rsidRDefault="00486980" w:rsidP="00486980">
            <w:pPr>
              <w:spacing w:line="240" w:lineRule="auto"/>
              <w:contextualSpacing/>
              <w:rPr>
                <w:rFonts w:ascii="Times New Roman" w:hAnsi="Times New Roman" w:cs="Times New Roman"/>
                <w:b/>
                <w:bCs/>
                <w:sz w:val="20"/>
                <w:szCs w:val="20"/>
              </w:rPr>
            </w:pPr>
          </w:p>
        </w:tc>
      </w:tr>
      <w:tr w:rsidR="004629E9" w:rsidRPr="000B542B" w:rsidTr="00BC3F7B">
        <w:trPr>
          <w:trHeight w:val="350"/>
        </w:trPr>
        <w:tc>
          <w:tcPr>
            <w:tcW w:w="0" w:type="auto"/>
          </w:tcPr>
          <w:p w:rsidR="004629E9" w:rsidRDefault="004629E9" w:rsidP="00486980">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Pending (Scheduled or awaiting documentation)</w:t>
            </w:r>
          </w:p>
        </w:tc>
        <w:tc>
          <w:tcPr>
            <w:tcW w:w="0" w:type="auto"/>
          </w:tcPr>
          <w:p w:rsidR="004629E9" w:rsidRDefault="004629E9" w:rsidP="009534BB">
            <w:pP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2</w:t>
            </w:r>
            <w:r w:rsidR="009534BB">
              <w:rPr>
                <w:rFonts w:ascii="Times New Roman" w:hAnsi="Times New Roman" w:cs="Times New Roman"/>
                <w:b/>
                <w:bCs/>
                <w:sz w:val="20"/>
                <w:szCs w:val="20"/>
              </w:rPr>
              <w:t>2</w:t>
            </w:r>
          </w:p>
        </w:tc>
        <w:tc>
          <w:tcPr>
            <w:tcW w:w="236" w:type="dxa"/>
            <w:shd w:val="clear" w:color="auto" w:fill="000000" w:themeFill="text1"/>
          </w:tcPr>
          <w:p w:rsidR="004629E9" w:rsidRDefault="004629E9" w:rsidP="00486980">
            <w:pPr>
              <w:spacing w:line="240" w:lineRule="auto"/>
              <w:contextualSpacing/>
              <w:rPr>
                <w:rFonts w:ascii="Times New Roman" w:hAnsi="Times New Roman" w:cs="Times New Roman"/>
                <w:b/>
                <w:bCs/>
                <w:sz w:val="20"/>
                <w:szCs w:val="20"/>
              </w:rPr>
            </w:pPr>
          </w:p>
        </w:tc>
        <w:tc>
          <w:tcPr>
            <w:tcW w:w="5881" w:type="dxa"/>
          </w:tcPr>
          <w:p w:rsidR="004629E9" w:rsidRPr="000B542B" w:rsidRDefault="004629E9" w:rsidP="00486980">
            <w:pPr>
              <w:spacing w:line="240" w:lineRule="auto"/>
              <w:contextualSpacing/>
              <w:rPr>
                <w:rFonts w:ascii="Times New Roman" w:hAnsi="Times New Roman" w:cs="Times New Roman"/>
                <w:b/>
                <w:bCs/>
                <w:sz w:val="20"/>
                <w:szCs w:val="20"/>
              </w:rPr>
            </w:pPr>
          </w:p>
        </w:tc>
        <w:tc>
          <w:tcPr>
            <w:tcW w:w="0" w:type="auto"/>
          </w:tcPr>
          <w:p w:rsidR="004629E9" w:rsidRPr="000B542B" w:rsidRDefault="004629E9" w:rsidP="00486980">
            <w:pPr>
              <w:spacing w:line="240" w:lineRule="auto"/>
              <w:contextualSpacing/>
              <w:rPr>
                <w:rFonts w:ascii="Times New Roman" w:hAnsi="Times New Roman" w:cs="Times New Roman"/>
                <w:b/>
                <w:bCs/>
                <w:sz w:val="20"/>
                <w:szCs w:val="20"/>
              </w:rPr>
            </w:pPr>
          </w:p>
        </w:tc>
      </w:tr>
    </w:tbl>
    <w:p w:rsidR="008B1479" w:rsidRDefault="0084436D" w:rsidP="0084436D">
      <w:pPr>
        <w:spacing w:line="240" w:lineRule="auto"/>
        <w:contextualSpacing/>
        <w:rPr>
          <w:rFonts w:ascii="Times New Roman" w:hAnsi="Times New Roman" w:cs="Times New Roman"/>
          <w:b/>
          <w:bCs/>
          <w:sz w:val="22"/>
          <w:szCs w:val="22"/>
        </w:rPr>
      </w:pPr>
      <w:r w:rsidRPr="00967ACF">
        <w:rPr>
          <w:rFonts w:ascii="Times New Roman" w:hAnsi="Times New Roman" w:cs="Times New Roman"/>
          <w:b/>
          <w:bCs/>
          <w:sz w:val="22"/>
          <w:szCs w:val="22"/>
        </w:rPr>
        <w:t xml:space="preserve">Note: </w:t>
      </w:r>
      <w:r w:rsidR="00967ACF" w:rsidRPr="00967ACF">
        <w:rPr>
          <w:rFonts w:ascii="Times New Roman" w:hAnsi="Times New Roman" w:cs="Times New Roman"/>
          <w:b/>
          <w:bCs/>
          <w:sz w:val="22"/>
          <w:szCs w:val="22"/>
        </w:rPr>
        <w:t xml:space="preserve"> </w:t>
      </w:r>
      <w:r w:rsidR="00967ACF" w:rsidRPr="00967ACF">
        <w:rPr>
          <w:rFonts w:ascii="Times New Roman" w:hAnsi="Times New Roman" w:cs="Times New Roman"/>
          <w:bCs/>
          <w:sz w:val="22"/>
          <w:szCs w:val="22"/>
        </w:rPr>
        <w:t xml:space="preserve">When </w:t>
      </w:r>
      <w:r w:rsidR="00967ACF">
        <w:rPr>
          <w:rFonts w:ascii="Times New Roman" w:hAnsi="Times New Roman" w:cs="Times New Roman"/>
          <w:bCs/>
          <w:sz w:val="22"/>
          <w:szCs w:val="22"/>
        </w:rPr>
        <w:t xml:space="preserve">a </w:t>
      </w:r>
      <w:r w:rsidRPr="00967ACF">
        <w:rPr>
          <w:rFonts w:ascii="Times New Roman" w:hAnsi="Times New Roman" w:cs="Times New Roman"/>
          <w:bCs/>
          <w:sz w:val="22"/>
          <w:szCs w:val="22"/>
        </w:rPr>
        <w:t>petitioner file</w:t>
      </w:r>
      <w:r w:rsidR="00BC3F7B">
        <w:rPr>
          <w:rFonts w:ascii="Times New Roman" w:hAnsi="Times New Roman" w:cs="Times New Roman"/>
          <w:bCs/>
          <w:sz w:val="22"/>
          <w:szCs w:val="22"/>
        </w:rPr>
        <w:t>s</w:t>
      </w:r>
      <w:r w:rsidRPr="00967ACF">
        <w:rPr>
          <w:rFonts w:ascii="Times New Roman" w:hAnsi="Times New Roman" w:cs="Times New Roman"/>
          <w:bCs/>
          <w:sz w:val="22"/>
          <w:szCs w:val="22"/>
        </w:rPr>
        <w:t xml:space="preserve"> similar </w:t>
      </w:r>
      <w:r w:rsidR="00967ACF">
        <w:rPr>
          <w:rFonts w:ascii="Times New Roman" w:hAnsi="Times New Roman" w:cs="Times New Roman"/>
          <w:bCs/>
          <w:sz w:val="22"/>
          <w:szCs w:val="22"/>
        </w:rPr>
        <w:t xml:space="preserve">appeals </w:t>
      </w:r>
      <w:r w:rsidR="00BE23D0">
        <w:rPr>
          <w:rFonts w:ascii="Times New Roman" w:hAnsi="Times New Roman" w:cs="Times New Roman"/>
          <w:bCs/>
          <w:sz w:val="22"/>
          <w:szCs w:val="22"/>
        </w:rPr>
        <w:t>on</w:t>
      </w:r>
      <w:r w:rsidR="00967ACF">
        <w:rPr>
          <w:rFonts w:ascii="Times New Roman" w:hAnsi="Times New Roman" w:cs="Times New Roman"/>
          <w:bCs/>
          <w:sz w:val="22"/>
          <w:szCs w:val="22"/>
        </w:rPr>
        <w:t xml:space="preserve"> the </w:t>
      </w:r>
      <w:r w:rsidRPr="00967ACF">
        <w:rPr>
          <w:rFonts w:ascii="Times New Roman" w:hAnsi="Times New Roman" w:cs="Times New Roman"/>
          <w:bCs/>
          <w:sz w:val="22"/>
          <w:szCs w:val="22"/>
        </w:rPr>
        <w:t>same governmental entity the Committee co</w:t>
      </w:r>
      <w:r w:rsidR="00BE23D0">
        <w:rPr>
          <w:rFonts w:ascii="Times New Roman" w:hAnsi="Times New Roman" w:cs="Times New Roman"/>
          <w:bCs/>
          <w:sz w:val="22"/>
          <w:szCs w:val="22"/>
        </w:rPr>
        <w:t>nsolidates</w:t>
      </w:r>
      <w:r w:rsidRPr="00967ACF">
        <w:rPr>
          <w:rFonts w:ascii="Times New Roman" w:hAnsi="Times New Roman" w:cs="Times New Roman"/>
          <w:bCs/>
          <w:sz w:val="22"/>
          <w:szCs w:val="22"/>
        </w:rPr>
        <w:t xml:space="preserve"> the </w:t>
      </w:r>
      <w:r w:rsidR="00BE23D0">
        <w:rPr>
          <w:rFonts w:ascii="Times New Roman" w:hAnsi="Times New Roman" w:cs="Times New Roman"/>
          <w:bCs/>
          <w:sz w:val="22"/>
          <w:szCs w:val="22"/>
        </w:rPr>
        <w:t>appeals</w:t>
      </w:r>
      <w:r w:rsidR="00967ACF" w:rsidRPr="00967ACF">
        <w:rPr>
          <w:rFonts w:ascii="Times New Roman" w:hAnsi="Times New Roman" w:cs="Times New Roman"/>
          <w:bCs/>
          <w:sz w:val="22"/>
          <w:szCs w:val="22"/>
        </w:rPr>
        <w:t xml:space="preserve"> for the sake of saving time and resources</w:t>
      </w:r>
      <w:r w:rsidR="00911550" w:rsidRPr="00967ACF">
        <w:rPr>
          <w:rFonts w:ascii="Times New Roman" w:hAnsi="Times New Roman" w:cs="Times New Roman"/>
          <w:bCs/>
          <w:sz w:val="22"/>
          <w:szCs w:val="22"/>
        </w:rPr>
        <w:t xml:space="preserve">.  </w:t>
      </w:r>
      <w:r w:rsidRPr="00967ACF">
        <w:rPr>
          <w:rFonts w:ascii="Times New Roman" w:hAnsi="Times New Roman" w:cs="Times New Roman"/>
          <w:bCs/>
          <w:sz w:val="22"/>
          <w:szCs w:val="22"/>
        </w:rPr>
        <w:t xml:space="preserve">If each </w:t>
      </w:r>
      <w:r w:rsidR="00967ACF">
        <w:rPr>
          <w:rFonts w:ascii="Times New Roman" w:hAnsi="Times New Roman" w:cs="Times New Roman"/>
          <w:bCs/>
          <w:sz w:val="22"/>
          <w:szCs w:val="22"/>
        </w:rPr>
        <w:t>appeal filed</w:t>
      </w:r>
      <w:r w:rsidRPr="00967ACF">
        <w:rPr>
          <w:rFonts w:ascii="Times New Roman" w:hAnsi="Times New Roman" w:cs="Times New Roman"/>
          <w:bCs/>
          <w:sz w:val="22"/>
          <w:szCs w:val="22"/>
        </w:rPr>
        <w:t xml:space="preserve"> </w:t>
      </w:r>
      <w:r w:rsidR="00BC3F7B">
        <w:rPr>
          <w:rFonts w:ascii="Times New Roman" w:hAnsi="Times New Roman" w:cs="Times New Roman"/>
          <w:bCs/>
          <w:sz w:val="22"/>
          <w:szCs w:val="22"/>
        </w:rPr>
        <w:t xml:space="preserve">this year </w:t>
      </w:r>
      <w:proofErr w:type="gramStart"/>
      <w:r w:rsidR="00967ACF" w:rsidRPr="00967ACF">
        <w:rPr>
          <w:rFonts w:ascii="Times New Roman" w:hAnsi="Times New Roman" w:cs="Times New Roman"/>
          <w:bCs/>
          <w:sz w:val="22"/>
          <w:szCs w:val="22"/>
        </w:rPr>
        <w:t>had been scheduled</w:t>
      </w:r>
      <w:proofErr w:type="gramEnd"/>
      <w:r w:rsidR="00967ACF" w:rsidRPr="00967ACF">
        <w:rPr>
          <w:rFonts w:ascii="Times New Roman" w:hAnsi="Times New Roman" w:cs="Times New Roman"/>
          <w:bCs/>
          <w:sz w:val="22"/>
          <w:szCs w:val="22"/>
        </w:rPr>
        <w:t xml:space="preserve"> separately,</w:t>
      </w:r>
      <w:r w:rsidRPr="00967ACF">
        <w:rPr>
          <w:rFonts w:ascii="Times New Roman" w:hAnsi="Times New Roman" w:cs="Times New Roman"/>
          <w:bCs/>
          <w:sz w:val="22"/>
          <w:szCs w:val="22"/>
        </w:rPr>
        <w:t xml:space="preserve"> the Committee would have he</w:t>
      </w:r>
      <w:r w:rsidR="00967ACF">
        <w:rPr>
          <w:rFonts w:ascii="Times New Roman" w:hAnsi="Times New Roman" w:cs="Times New Roman"/>
          <w:bCs/>
          <w:sz w:val="22"/>
          <w:szCs w:val="22"/>
        </w:rPr>
        <w:t>ard an</w:t>
      </w:r>
      <w:r w:rsidRPr="00967ACF">
        <w:rPr>
          <w:rFonts w:ascii="Times New Roman" w:hAnsi="Times New Roman" w:cs="Times New Roman"/>
          <w:bCs/>
          <w:sz w:val="22"/>
          <w:szCs w:val="22"/>
        </w:rPr>
        <w:t xml:space="preserve"> </w:t>
      </w:r>
      <w:r w:rsidR="00967ACF" w:rsidRPr="00967ACF">
        <w:rPr>
          <w:rFonts w:ascii="Times New Roman" w:hAnsi="Times New Roman" w:cs="Times New Roman"/>
          <w:bCs/>
          <w:sz w:val="22"/>
          <w:szCs w:val="22"/>
        </w:rPr>
        <w:t>additional eight hearing</w:t>
      </w:r>
      <w:r w:rsidR="00967ACF">
        <w:rPr>
          <w:rFonts w:ascii="Times New Roman" w:hAnsi="Times New Roman" w:cs="Times New Roman"/>
          <w:bCs/>
          <w:sz w:val="22"/>
          <w:szCs w:val="22"/>
        </w:rPr>
        <w:t>s</w:t>
      </w:r>
      <w:r w:rsidR="00967ACF" w:rsidRPr="00967ACF">
        <w:rPr>
          <w:rFonts w:ascii="Times New Roman" w:hAnsi="Times New Roman" w:cs="Times New Roman"/>
          <w:bCs/>
          <w:sz w:val="22"/>
          <w:szCs w:val="22"/>
        </w:rPr>
        <w:t xml:space="preserve"> in 2015.</w:t>
      </w:r>
      <w:r w:rsidRPr="00967ACF">
        <w:rPr>
          <w:rFonts w:ascii="Times New Roman" w:hAnsi="Times New Roman" w:cs="Times New Roman"/>
          <w:b/>
          <w:bCs/>
          <w:sz w:val="22"/>
          <w:szCs w:val="22"/>
        </w:rPr>
        <w:t xml:space="preserve"> </w:t>
      </w:r>
    </w:p>
    <w:p w:rsidR="00486F9C" w:rsidRDefault="00486F9C" w:rsidP="00064A01">
      <w:pPr>
        <w:spacing w:line="240" w:lineRule="auto"/>
        <w:contextualSpacing/>
        <w:jc w:val="center"/>
        <w:rPr>
          <w:rFonts w:ascii="Times New Roman" w:hAnsi="Times New Roman" w:cs="Times New Roman"/>
          <w:b/>
          <w:bCs/>
          <w:sz w:val="72"/>
          <w:szCs w:val="72"/>
        </w:rPr>
      </w:pPr>
    </w:p>
    <w:p w:rsidR="00064A01" w:rsidRDefault="00064A01" w:rsidP="00064A01">
      <w:pPr>
        <w:spacing w:line="240" w:lineRule="auto"/>
        <w:contextualSpacing/>
        <w:jc w:val="center"/>
        <w:rPr>
          <w:rFonts w:ascii="Algerian" w:hAnsi="Algerian" w:cs="Times New Roman"/>
          <w:b/>
          <w:bCs/>
          <w:sz w:val="72"/>
          <w:szCs w:val="72"/>
        </w:rPr>
      </w:pPr>
      <w:r w:rsidRPr="00BC61F0">
        <w:rPr>
          <w:rFonts w:ascii="Algerian" w:hAnsi="Algerian" w:cs="Times New Roman"/>
          <w:b/>
          <w:bCs/>
          <w:sz w:val="72"/>
          <w:szCs w:val="72"/>
        </w:rPr>
        <w:t>INDEX OF HEARINGS AND APPEALS</w:t>
      </w:r>
    </w:p>
    <w:p w:rsidR="00064A01" w:rsidRDefault="00064A01">
      <w:pPr>
        <w:rPr>
          <w:rFonts w:ascii="Times New Roman" w:hAnsi="Times New Roman" w:cs="Times New Roman"/>
          <w:b/>
          <w:bCs/>
          <w:sz w:val="36"/>
          <w:szCs w:val="36"/>
        </w:rPr>
      </w:pPr>
      <w:r>
        <w:rPr>
          <w:rFonts w:ascii="Times New Roman" w:hAnsi="Times New Roman" w:cs="Times New Roman"/>
          <w:b/>
          <w:bCs/>
          <w:sz w:val="36"/>
          <w:szCs w:val="36"/>
        </w:rPr>
        <w:br w:type="page"/>
      </w:r>
    </w:p>
    <w:tbl>
      <w:tblPr>
        <w:tblW w:w="13410" w:type="dxa"/>
        <w:tblInd w:w="510" w:type="dxa"/>
        <w:tblBorders>
          <w:top w:val="thickThinLargeGap" w:sz="6" w:space="0" w:color="808080"/>
          <w:left w:val="thickThinLargeGap" w:sz="6" w:space="0" w:color="808080"/>
          <w:bottom w:val="thickThinLargeGap" w:sz="6" w:space="0" w:color="808080"/>
          <w:right w:val="thickThinLargeGap" w:sz="6" w:space="0" w:color="808080"/>
          <w:insideH w:val="thickThinLargeGap" w:sz="6" w:space="0" w:color="808080"/>
          <w:insideV w:val="thickThinLargeGap" w:sz="6" w:space="0" w:color="808080"/>
        </w:tblBorders>
        <w:tblLayout w:type="fixed"/>
        <w:tblLook w:val="01E0" w:firstRow="1" w:lastRow="1" w:firstColumn="1" w:lastColumn="1" w:noHBand="0" w:noVBand="0"/>
      </w:tblPr>
      <w:tblGrid>
        <w:gridCol w:w="2927"/>
        <w:gridCol w:w="1475"/>
        <w:gridCol w:w="5228"/>
        <w:gridCol w:w="1890"/>
        <w:gridCol w:w="1890"/>
      </w:tblGrid>
      <w:tr w:rsidR="00B459AC" w:rsidRPr="000B542B" w:rsidTr="002B05CD">
        <w:tc>
          <w:tcPr>
            <w:tcW w:w="13410" w:type="dxa"/>
            <w:gridSpan w:val="5"/>
            <w:shd w:val="clear" w:color="auto" w:fill="F2F2F2" w:themeFill="background1" w:themeFillShade="F2"/>
          </w:tcPr>
          <w:p w:rsidR="00B459AC" w:rsidRPr="00573EC8" w:rsidRDefault="009B11EB" w:rsidP="00B459AC">
            <w:pPr>
              <w:spacing w:line="240" w:lineRule="auto"/>
              <w:contextualSpacing/>
              <w:jc w:val="center"/>
              <w:rPr>
                <w:rFonts w:ascii="Times New Roman" w:hAnsi="Times New Roman" w:cs="Times New Roman"/>
                <w:b/>
                <w:bCs/>
                <w:color w:val="0070C0"/>
                <w:sz w:val="36"/>
                <w:szCs w:val="36"/>
              </w:rPr>
            </w:pPr>
            <w:r>
              <w:rPr>
                <w:rFonts w:ascii="Times New Roman" w:hAnsi="Times New Roman" w:cs="Times New Roman"/>
                <w:b/>
                <w:bCs/>
                <w:sz w:val="24"/>
                <w:szCs w:val="24"/>
              </w:rPr>
              <w:lastRenderedPageBreak/>
              <w:br w:type="page"/>
            </w:r>
            <w:r w:rsidR="00B459AC" w:rsidRPr="00573EC8">
              <w:rPr>
                <w:rFonts w:ascii="Times New Roman" w:hAnsi="Times New Roman" w:cs="Times New Roman"/>
                <w:b/>
                <w:bCs/>
                <w:color w:val="0070C0"/>
                <w:sz w:val="36"/>
                <w:szCs w:val="36"/>
              </w:rPr>
              <w:t>STATE RECORDS COMMITTEE HEARINGS (</w:t>
            </w:r>
            <w:r w:rsidR="00BC3F7B" w:rsidRPr="00573EC8">
              <w:rPr>
                <w:rFonts w:ascii="Times New Roman" w:hAnsi="Times New Roman" w:cs="Times New Roman"/>
                <w:b/>
                <w:bCs/>
                <w:color w:val="0070C0"/>
                <w:sz w:val="36"/>
                <w:szCs w:val="36"/>
              </w:rPr>
              <w:t>3</w:t>
            </w:r>
            <w:r w:rsidR="00486F9C">
              <w:rPr>
                <w:rFonts w:ascii="Times New Roman" w:hAnsi="Times New Roman" w:cs="Times New Roman"/>
                <w:b/>
                <w:bCs/>
                <w:color w:val="0070C0"/>
                <w:sz w:val="36"/>
                <w:szCs w:val="36"/>
              </w:rPr>
              <w:t>4</w:t>
            </w:r>
            <w:r w:rsidR="00B459AC" w:rsidRPr="00573EC8">
              <w:rPr>
                <w:rFonts w:ascii="Times New Roman" w:hAnsi="Times New Roman" w:cs="Times New Roman"/>
                <w:b/>
                <w:bCs/>
                <w:color w:val="0070C0"/>
                <w:sz w:val="36"/>
                <w:szCs w:val="36"/>
              </w:rPr>
              <w:t>)</w:t>
            </w:r>
          </w:p>
          <w:p w:rsidR="00B459AC" w:rsidRDefault="00B459AC" w:rsidP="0074078D">
            <w:pPr>
              <w:spacing w:line="240" w:lineRule="auto"/>
              <w:contextualSpacing/>
              <w:rPr>
                <w:rFonts w:ascii="Times New Roman" w:hAnsi="Times New Roman" w:cs="Times New Roman"/>
                <w:b/>
                <w:bCs/>
                <w:sz w:val="24"/>
                <w:szCs w:val="24"/>
              </w:rPr>
            </w:pPr>
          </w:p>
        </w:tc>
      </w:tr>
      <w:tr w:rsidR="00162F68" w:rsidRPr="000B542B" w:rsidTr="002B05CD">
        <w:tc>
          <w:tcPr>
            <w:tcW w:w="2927" w:type="dxa"/>
          </w:tcPr>
          <w:p w:rsidR="00162F68" w:rsidRPr="00A3416A" w:rsidRDefault="00162F68" w:rsidP="0074078D">
            <w:pPr>
              <w:spacing w:line="240" w:lineRule="auto"/>
              <w:contextualSpacing/>
              <w:rPr>
                <w:rFonts w:ascii="Times New Roman" w:hAnsi="Times New Roman" w:cs="Times New Roman"/>
                <w:b/>
                <w:bCs/>
                <w:color w:val="0070C0"/>
                <w:sz w:val="24"/>
                <w:szCs w:val="24"/>
              </w:rPr>
            </w:pPr>
            <w:proofErr w:type="gramStart"/>
            <w:r w:rsidRPr="00A3416A">
              <w:rPr>
                <w:rFonts w:ascii="Times New Roman" w:hAnsi="Times New Roman" w:cs="Times New Roman"/>
                <w:b/>
                <w:bCs/>
                <w:color w:val="0070C0"/>
                <w:sz w:val="24"/>
                <w:szCs w:val="24"/>
              </w:rPr>
              <w:t xml:space="preserve">Decision </w:t>
            </w:r>
            <w:r w:rsidR="00A3416A" w:rsidRPr="00A3416A">
              <w:rPr>
                <w:rFonts w:ascii="Times New Roman" w:hAnsi="Times New Roman" w:cs="Times New Roman"/>
                <w:b/>
                <w:bCs/>
                <w:color w:val="0070C0"/>
                <w:sz w:val="24"/>
                <w:szCs w:val="24"/>
              </w:rPr>
              <w:t xml:space="preserve">&amp; Order </w:t>
            </w:r>
            <w:r w:rsidRPr="00A3416A">
              <w:rPr>
                <w:rFonts w:ascii="Times New Roman" w:hAnsi="Times New Roman" w:cs="Times New Roman"/>
                <w:b/>
                <w:bCs/>
                <w:color w:val="0070C0"/>
                <w:sz w:val="24"/>
                <w:szCs w:val="24"/>
              </w:rPr>
              <w:t>No.</w:t>
            </w:r>
            <w:proofErr w:type="gramEnd"/>
          </w:p>
          <w:p w:rsidR="00162F68" w:rsidRPr="000B542B" w:rsidRDefault="00162F68" w:rsidP="00D96342">
            <w:pPr>
              <w:spacing w:line="240" w:lineRule="auto"/>
              <w:contextualSpacing/>
              <w:rPr>
                <w:rFonts w:ascii="Times New Roman" w:hAnsi="Times New Roman" w:cs="Times New Roman"/>
                <w:b/>
                <w:bCs/>
                <w:sz w:val="24"/>
                <w:szCs w:val="24"/>
              </w:rPr>
            </w:pPr>
            <w:proofErr w:type="gramStart"/>
            <w:r>
              <w:rPr>
                <w:rFonts w:ascii="Times New Roman" w:hAnsi="Times New Roman" w:cs="Times New Roman"/>
                <w:b/>
                <w:bCs/>
                <w:sz w:val="24"/>
                <w:szCs w:val="24"/>
              </w:rPr>
              <w:t>(</w:t>
            </w:r>
            <w:r w:rsidR="00D96342">
              <w:rPr>
                <w:rFonts w:ascii="Times New Roman" w:hAnsi="Times New Roman" w:cs="Times New Roman"/>
                <w:b/>
                <w:bCs/>
                <w:sz w:val="24"/>
                <w:szCs w:val="24"/>
              </w:rPr>
              <w:t xml:space="preserve">Appeals Request </w:t>
            </w:r>
            <w:r>
              <w:rPr>
                <w:rFonts w:ascii="Times New Roman" w:hAnsi="Times New Roman" w:cs="Times New Roman"/>
                <w:b/>
                <w:bCs/>
                <w:sz w:val="24"/>
                <w:szCs w:val="24"/>
              </w:rPr>
              <w:t>No.)</w:t>
            </w:r>
            <w:proofErr w:type="gramEnd"/>
          </w:p>
        </w:tc>
        <w:tc>
          <w:tcPr>
            <w:tcW w:w="1475" w:type="dxa"/>
          </w:tcPr>
          <w:p w:rsidR="000975B4" w:rsidRDefault="00162F68" w:rsidP="000975B4">
            <w:pPr>
              <w:spacing w:line="240" w:lineRule="auto"/>
              <w:contextualSpacing/>
              <w:rPr>
                <w:rFonts w:ascii="Times New Roman" w:hAnsi="Times New Roman" w:cs="Times New Roman"/>
                <w:b/>
                <w:bCs/>
                <w:sz w:val="22"/>
                <w:szCs w:val="22"/>
              </w:rPr>
            </w:pPr>
            <w:r w:rsidRPr="000975B4">
              <w:rPr>
                <w:rFonts w:ascii="Times New Roman" w:hAnsi="Times New Roman" w:cs="Times New Roman"/>
                <w:b/>
                <w:bCs/>
                <w:sz w:val="22"/>
                <w:szCs w:val="22"/>
              </w:rPr>
              <w:t xml:space="preserve">Case </w:t>
            </w:r>
            <w:r w:rsidR="000975B4" w:rsidRPr="000975B4">
              <w:rPr>
                <w:rFonts w:ascii="Times New Roman" w:hAnsi="Times New Roman" w:cs="Times New Roman"/>
                <w:b/>
                <w:bCs/>
                <w:sz w:val="22"/>
                <w:szCs w:val="22"/>
              </w:rPr>
              <w:t>Title/</w:t>
            </w:r>
          </w:p>
          <w:p w:rsidR="00162F68" w:rsidRPr="000975B4" w:rsidRDefault="000975B4" w:rsidP="000975B4">
            <w:pPr>
              <w:spacing w:line="240" w:lineRule="auto"/>
              <w:contextualSpacing/>
              <w:rPr>
                <w:rFonts w:ascii="Times New Roman" w:hAnsi="Times New Roman" w:cs="Times New Roman"/>
                <w:b/>
                <w:bCs/>
                <w:sz w:val="22"/>
                <w:szCs w:val="22"/>
              </w:rPr>
            </w:pPr>
            <w:r w:rsidRPr="000975B4">
              <w:rPr>
                <w:rFonts w:ascii="Times New Roman" w:hAnsi="Times New Roman" w:cs="Times New Roman"/>
                <w:b/>
                <w:bCs/>
                <w:sz w:val="22"/>
                <w:szCs w:val="22"/>
              </w:rPr>
              <w:t>Participants</w:t>
            </w:r>
          </w:p>
        </w:tc>
        <w:tc>
          <w:tcPr>
            <w:tcW w:w="5228" w:type="dxa"/>
          </w:tcPr>
          <w:p w:rsidR="00162F68" w:rsidRPr="000B542B" w:rsidRDefault="000975B4" w:rsidP="000D3BB9">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Records Sought</w:t>
            </w:r>
          </w:p>
        </w:tc>
        <w:tc>
          <w:tcPr>
            <w:tcW w:w="1890" w:type="dxa"/>
          </w:tcPr>
          <w:p w:rsidR="00162F68" w:rsidRPr="000B542B" w:rsidRDefault="000975B4" w:rsidP="000D3BB9">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Ruling </w:t>
            </w:r>
          </w:p>
        </w:tc>
        <w:tc>
          <w:tcPr>
            <w:tcW w:w="1890" w:type="dxa"/>
          </w:tcPr>
          <w:p w:rsidR="00162F68" w:rsidRPr="000B542B" w:rsidRDefault="00162F68" w:rsidP="0074078D">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Appeal Status</w:t>
            </w:r>
          </w:p>
        </w:tc>
      </w:tr>
      <w:tr w:rsidR="0074078D" w:rsidRPr="000B542B" w:rsidTr="002B05CD">
        <w:tc>
          <w:tcPr>
            <w:tcW w:w="2927" w:type="dxa"/>
            <w:shd w:val="clear" w:color="auto" w:fill="F2F2F2" w:themeFill="background1" w:themeFillShade="F2"/>
          </w:tcPr>
          <w:p w:rsidR="00243928" w:rsidRPr="00162F68" w:rsidRDefault="00243928" w:rsidP="00243928">
            <w:pPr>
              <w:spacing w:line="240" w:lineRule="auto"/>
              <w:contextualSpacing/>
              <w:rPr>
                <w:rFonts w:ascii="Times New Roman" w:hAnsi="Times New Roman" w:cs="Times New Roman"/>
                <w:b/>
                <w:bCs/>
                <w:color w:val="0070C0"/>
                <w:sz w:val="24"/>
                <w:szCs w:val="24"/>
              </w:rPr>
            </w:pPr>
            <w:r>
              <w:rPr>
                <w:rFonts w:ascii="Times New Roman" w:hAnsi="Times New Roman" w:cs="Times New Roman"/>
                <w:b/>
                <w:bCs/>
                <w:color w:val="0070C0"/>
                <w:sz w:val="24"/>
                <w:szCs w:val="24"/>
              </w:rPr>
              <w:t>15-01</w:t>
            </w:r>
          </w:p>
          <w:p w:rsidR="0074078D" w:rsidRPr="00162F68" w:rsidRDefault="00243928" w:rsidP="00243928">
            <w:pPr>
              <w:spacing w:line="240" w:lineRule="auto"/>
              <w:contextualSpacing/>
              <w:rPr>
                <w:rFonts w:ascii="Times New Roman" w:hAnsi="Times New Roman" w:cs="Times New Roman"/>
                <w:b/>
                <w:bCs/>
                <w:color w:val="0070C0"/>
                <w:sz w:val="24"/>
                <w:szCs w:val="24"/>
              </w:rPr>
            </w:pPr>
            <w:r w:rsidRPr="00162F68">
              <w:rPr>
                <w:rFonts w:ascii="Times New Roman" w:hAnsi="Times New Roman" w:cs="Times New Roman"/>
                <w:bCs/>
                <w:sz w:val="24"/>
                <w:szCs w:val="24"/>
              </w:rPr>
              <w:t>(</w:t>
            </w:r>
            <w:r>
              <w:rPr>
                <w:rFonts w:ascii="Times New Roman" w:hAnsi="Times New Roman" w:cs="Times New Roman"/>
                <w:bCs/>
                <w:sz w:val="24"/>
                <w:szCs w:val="24"/>
              </w:rPr>
              <w:t>2014-71</w:t>
            </w:r>
            <w:r w:rsidRPr="00162F68">
              <w:rPr>
                <w:rFonts w:ascii="Times New Roman" w:hAnsi="Times New Roman" w:cs="Times New Roman"/>
                <w:bCs/>
                <w:sz w:val="24"/>
                <w:szCs w:val="24"/>
              </w:rPr>
              <w:t>)</w:t>
            </w:r>
          </w:p>
        </w:tc>
        <w:tc>
          <w:tcPr>
            <w:tcW w:w="6703" w:type="dxa"/>
            <w:gridSpan w:val="2"/>
            <w:shd w:val="clear" w:color="auto" w:fill="F2F2F2" w:themeFill="background1" w:themeFillShade="F2"/>
          </w:tcPr>
          <w:p w:rsidR="0074078D" w:rsidRPr="00925309" w:rsidRDefault="00243928" w:rsidP="00444B59">
            <w:pPr>
              <w:spacing w:line="240" w:lineRule="auto"/>
              <w:contextualSpacing/>
              <w:jc w:val="both"/>
              <w:rPr>
                <w:rFonts w:ascii="Times New Roman" w:hAnsi="Times New Roman" w:cs="Times New Roman"/>
                <w:sz w:val="22"/>
                <w:szCs w:val="22"/>
              </w:rPr>
            </w:pPr>
            <w:proofErr w:type="spellStart"/>
            <w:r>
              <w:rPr>
                <w:rFonts w:ascii="Times New Roman" w:hAnsi="Times New Roman" w:cs="Times New Roman"/>
                <w:color w:val="000000" w:themeColor="text1"/>
                <w:sz w:val="22"/>
                <w:szCs w:val="22"/>
              </w:rPr>
              <w:t>Harshad</w:t>
            </w:r>
            <w:proofErr w:type="spellEnd"/>
            <w:r>
              <w:rPr>
                <w:rFonts w:ascii="Times New Roman" w:hAnsi="Times New Roman" w:cs="Times New Roman"/>
                <w:color w:val="000000" w:themeColor="text1"/>
                <w:sz w:val="22"/>
                <w:szCs w:val="22"/>
              </w:rPr>
              <w:t xml:space="preserve"> P. Desai</w:t>
            </w:r>
            <w:r w:rsidRPr="00925309">
              <w:rPr>
                <w:rFonts w:ascii="Times New Roman" w:hAnsi="Times New Roman" w:cs="Times New Roman"/>
                <w:color w:val="000000" w:themeColor="text1"/>
                <w:sz w:val="22"/>
                <w:szCs w:val="22"/>
              </w:rPr>
              <w:t xml:space="preserve"> vs  Garfield County</w:t>
            </w:r>
          </w:p>
        </w:tc>
        <w:tc>
          <w:tcPr>
            <w:tcW w:w="1890" w:type="dxa"/>
            <w:shd w:val="clear" w:color="auto" w:fill="F2F2F2" w:themeFill="background1" w:themeFillShade="F2"/>
          </w:tcPr>
          <w:p w:rsidR="0074078D" w:rsidRPr="00925309" w:rsidRDefault="00243928" w:rsidP="00F70921">
            <w:pPr>
              <w:spacing w:line="240" w:lineRule="auto"/>
              <w:contextualSpacing/>
              <w:rPr>
                <w:rFonts w:ascii="Times New Roman" w:hAnsi="Times New Roman" w:cs="Times New Roman"/>
                <w:sz w:val="22"/>
                <w:szCs w:val="22"/>
              </w:rPr>
            </w:pPr>
            <w:r w:rsidRPr="00925309">
              <w:rPr>
                <w:rFonts w:ascii="Times New Roman" w:hAnsi="Times New Roman" w:cs="Times New Roman"/>
                <w:sz w:val="22"/>
                <w:szCs w:val="22"/>
              </w:rPr>
              <w:t xml:space="preserve">Appeal </w:t>
            </w:r>
            <w:r w:rsidR="00866A72">
              <w:rPr>
                <w:rFonts w:ascii="Times New Roman" w:hAnsi="Times New Roman" w:cs="Times New Roman"/>
                <w:sz w:val="22"/>
                <w:szCs w:val="22"/>
              </w:rPr>
              <w:t>denied.</w:t>
            </w:r>
          </w:p>
        </w:tc>
        <w:tc>
          <w:tcPr>
            <w:tcW w:w="1890" w:type="dxa"/>
            <w:shd w:val="clear" w:color="auto" w:fill="F2F2F2" w:themeFill="background1" w:themeFillShade="F2"/>
          </w:tcPr>
          <w:p w:rsidR="0074078D" w:rsidRDefault="0074078D" w:rsidP="00320EE3">
            <w:pPr>
              <w:spacing w:line="240" w:lineRule="auto"/>
              <w:contextualSpacing/>
              <w:rPr>
                <w:rFonts w:ascii="Times New Roman" w:hAnsi="Times New Roman" w:cs="Times New Roman"/>
                <w:b/>
                <w:bCs/>
                <w:sz w:val="24"/>
                <w:szCs w:val="24"/>
              </w:rPr>
            </w:pPr>
          </w:p>
        </w:tc>
      </w:tr>
      <w:tr w:rsidR="0074078D" w:rsidRPr="000B542B" w:rsidTr="002B05CD">
        <w:trPr>
          <w:trHeight w:val="903"/>
        </w:trPr>
        <w:tc>
          <w:tcPr>
            <w:tcW w:w="13410" w:type="dxa"/>
            <w:gridSpan w:val="5"/>
            <w:shd w:val="clear" w:color="auto" w:fill="FFFFFF" w:themeFill="background1"/>
          </w:tcPr>
          <w:p w:rsidR="0074078D" w:rsidRDefault="00243928" w:rsidP="00C6156A">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6930E6">
              <w:rPr>
                <w:rFonts w:ascii="Times New Roman" w:hAnsi="Times New Roman" w:cs="Times New Roman"/>
                <w:sz w:val="22"/>
                <w:szCs w:val="22"/>
              </w:rPr>
              <w:t>Mr. Desai is appealing</w:t>
            </w:r>
            <w:r w:rsidR="00C6156A">
              <w:rPr>
                <w:rFonts w:ascii="Times New Roman" w:hAnsi="Times New Roman" w:cs="Times New Roman"/>
                <w:sz w:val="22"/>
                <w:szCs w:val="22"/>
              </w:rPr>
              <w:t xml:space="preserve"> </w:t>
            </w:r>
            <w:r w:rsidR="00D6755F">
              <w:rPr>
                <w:rFonts w:ascii="Times New Roman" w:hAnsi="Times New Roman" w:cs="Times New Roman"/>
                <w:sz w:val="22"/>
                <w:szCs w:val="22"/>
              </w:rPr>
              <w:t>access</w:t>
            </w:r>
            <w:r w:rsidRPr="006930E6">
              <w:rPr>
                <w:rFonts w:ascii="Times New Roman" w:hAnsi="Times New Roman" w:cs="Times New Roman"/>
                <w:sz w:val="22"/>
                <w:szCs w:val="22"/>
              </w:rPr>
              <w:t xml:space="preserve"> denial of records pertaining to Garfield County Assessor employee’s certification and meeting minutes</w:t>
            </w:r>
            <w:r w:rsidR="00911550" w:rsidRPr="006930E6">
              <w:rPr>
                <w:rFonts w:ascii="Times New Roman" w:hAnsi="Times New Roman" w:cs="Times New Roman"/>
                <w:sz w:val="22"/>
                <w:szCs w:val="22"/>
              </w:rPr>
              <w:t xml:space="preserve">.  </w:t>
            </w:r>
            <w:r w:rsidRPr="006930E6">
              <w:rPr>
                <w:rFonts w:ascii="Times New Roman" w:hAnsi="Times New Roman" w:cs="Times New Roman"/>
              </w:rPr>
              <w:t>The Committee finds that the Respondent</w:t>
            </w:r>
            <w:r>
              <w:rPr>
                <w:rFonts w:ascii="Times New Roman" w:hAnsi="Times New Roman" w:cs="Times New Roman"/>
              </w:rPr>
              <w:t xml:space="preserve"> is not obligated to “create a record” in response to the Petitioner’s GRAMA request pursuant to Utah Code § 63G-2-201(8</w:t>
            </w:r>
            <w:proofErr w:type="gramStart"/>
            <w:r>
              <w:rPr>
                <w:rFonts w:ascii="Times New Roman" w:hAnsi="Times New Roman" w:cs="Times New Roman"/>
              </w:rPr>
              <w:t>)(</w:t>
            </w:r>
            <w:proofErr w:type="gramEnd"/>
            <w:r>
              <w:rPr>
                <w:rFonts w:ascii="Times New Roman" w:hAnsi="Times New Roman" w:cs="Times New Roman"/>
              </w:rPr>
              <w:t>a)(</w:t>
            </w:r>
            <w:proofErr w:type="spellStart"/>
            <w:r>
              <w:rPr>
                <w:rFonts w:ascii="Times New Roman" w:hAnsi="Times New Roman" w:cs="Times New Roman"/>
              </w:rPr>
              <w:t>i</w:t>
            </w:r>
            <w:proofErr w:type="spellEnd"/>
            <w:r>
              <w:rPr>
                <w:rFonts w:ascii="Times New Roman" w:hAnsi="Times New Roman" w:cs="Times New Roman"/>
              </w:rPr>
              <w:t xml:space="preserve">).  Therefore, Garfield County cannot provide Mr. Desai access to </w:t>
            </w:r>
            <w:r w:rsidR="00911550">
              <w:rPr>
                <w:rFonts w:ascii="Times New Roman" w:hAnsi="Times New Roman" w:cs="Times New Roman"/>
              </w:rPr>
              <w:t>records, which</w:t>
            </w:r>
            <w:r>
              <w:rPr>
                <w:rFonts w:ascii="Times New Roman" w:hAnsi="Times New Roman" w:cs="Times New Roman"/>
              </w:rPr>
              <w:t xml:space="preserve"> the Respondent does not maintain.  </w:t>
            </w:r>
          </w:p>
        </w:tc>
      </w:tr>
      <w:tr w:rsidR="0074078D" w:rsidRPr="000B542B" w:rsidTr="002B05CD">
        <w:tc>
          <w:tcPr>
            <w:tcW w:w="2927" w:type="dxa"/>
            <w:shd w:val="clear" w:color="auto" w:fill="F2F2F2" w:themeFill="background1" w:themeFillShade="F2"/>
          </w:tcPr>
          <w:p w:rsidR="00243928" w:rsidRPr="00F70921" w:rsidRDefault="00243928" w:rsidP="00243928">
            <w:pPr>
              <w:spacing w:line="240" w:lineRule="auto"/>
              <w:contextualSpacing/>
              <w:rPr>
                <w:rFonts w:ascii="Times New Roman" w:hAnsi="Times New Roman" w:cs="Times New Roman"/>
                <w:b/>
                <w:color w:val="0070C0"/>
                <w:sz w:val="22"/>
                <w:szCs w:val="22"/>
              </w:rPr>
            </w:pPr>
            <w:r>
              <w:rPr>
                <w:rFonts w:ascii="Times New Roman" w:hAnsi="Times New Roman" w:cs="Times New Roman"/>
                <w:b/>
                <w:color w:val="0070C0"/>
                <w:sz w:val="22"/>
                <w:szCs w:val="22"/>
              </w:rPr>
              <w:t>15-02</w:t>
            </w:r>
          </w:p>
          <w:p w:rsidR="0074078D" w:rsidRDefault="00243928" w:rsidP="00243928">
            <w:pPr>
              <w:spacing w:line="240" w:lineRule="auto"/>
              <w:contextualSpacing/>
              <w:rPr>
                <w:rFonts w:ascii="Times New Roman" w:hAnsi="Times New Roman" w:cs="Times New Roman"/>
                <w:b/>
                <w:bCs/>
                <w:sz w:val="24"/>
                <w:szCs w:val="24"/>
              </w:rPr>
            </w:pPr>
            <w:r>
              <w:rPr>
                <w:rFonts w:ascii="Times New Roman" w:hAnsi="Times New Roman" w:cs="Times New Roman"/>
                <w:sz w:val="22"/>
                <w:szCs w:val="22"/>
              </w:rPr>
              <w:t>(2014-72)</w:t>
            </w:r>
          </w:p>
        </w:tc>
        <w:tc>
          <w:tcPr>
            <w:tcW w:w="6703" w:type="dxa"/>
            <w:gridSpan w:val="2"/>
            <w:shd w:val="clear" w:color="auto" w:fill="F2F2F2" w:themeFill="background1" w:themeFillShade="F2"/>
          </w:tcPr>
          <w:p w:rsidR="0074078D" w:rsidRDefault="00243928" w:rsidP="0074078D">
            <w:pPr>
              <w:spacing w:line="240" w:lineRule="auto"/>
              <w:contextualSpacing/>
              <w:rPr>
                <w:rFonts w:ascii="Times New Roman" w:hAnsi="Times New Roman" w:cs="Times New Roman"/>
                <w:b/>
                <w:bCs/>
                <w:sz w:val="24"/>
                <w:szCs w:val="24"/>
              </w:rPr>
            </w:pPr>
            <w:proofErr w:type="spellStart"/>
            <w:r w:rsidRPr="00925309">
              <w:rPr>
                <w:rFonts w:ascii="Times New Roman" w:hAnsi="Times New Roman" w:cs="Times New Roman"/>
                <w:color w:val="000000" w:themeColor="text1"/>
                <w:sz w:val="22"/>
                <w:szCs w:val="22"/>
              </w:rPr>
              <w:t>Harshad</w:t>
            </w:r>
            <w:proofErr w:type="spellEnd"/>
            <w:r w:rsidRPr="00925309">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P. Desai </w:t>
            </w:r>
            <w:r w:rsidRPr="00925309">
              <w:rPr>
                <w:rFonts w:ascii="Times New Roman" w:hAnsi="Times New Roman" w:cs="Times New Roman"/>
                <w:color w:val="000000" w:themeColor="text1"/>
                <w:sz w:val="22"/>
                <w:szCs w:val="22"/>
              </w:rPr>
              <w:t>vs Utah Tax Commission</w:t>
            </w:r>
          </w:p>
        </w:tc>
        <w:tc>
          <w:tcPr>
            <w:tcW w:w="1890" w:type="dxa"/>
            <w:shd w:val="clear" w:color="auto" w:fill="F2F2F2" w:themeFill="background1" w:themeFillShade="F2"/>
          </w:tcPr>
          <w:p w:rsidR="0074078D" w:rsidRDefault="00243928" w:rsidP="00320EE3">
            <w:pPr>
              <w:spacing w:line="240" w:lineRule="auto"/>
              <w:contextualSpacing/>
              <w:rPr>
                <w:rFonts w:ascii="Times New Roman" w:hAnsi="Times New Roman" w:cs="Times New Roman"/>
                <w:b/>
                <w:bCs/>
                <w:sz w:val="24"/>
                <w:szCs w:val="24"/>
              </w:rPr>
            </w:pPr>
            <w:r w:rsidRPr="00925309">
              <w:rPr>
                <w:rFonts w:ascii="Times New Roman" w:hAnsi="Times New Roman" w:cs="Times New Roman"/>
                <w:sz w:val="22"/>
                <w:szCs w:val="22"/>
              </w:rPr>
              <w:t xml:space="preserve">Appeal </w:t>
            </w:r>
            <w:r w:rsidR="00866A72">
              <w:rPr>
                <w:rFonts w:ascii="Times New Roman" w:hAnsi="Times New Roman" w:cs="Times New Roman"/>
                <w:sz w:val="22"/>
                <w:szCs w:val="22"/>
              </w:rPr>
              <w:t>denied.</w:t>
            </w:r>
          </w:p>
        </w:tc>
        <w:tc>
          <w:tcPr>
            <w:tcW w:w="1890" w:type="dxa"/>
            <w:shd w:val="clear" w:color="auto" w:fill="F2F2F2" w:themeFill="background1" w:themeFillShade="F2"/>
          </w:tcPr>
          <w:p w:rsidR="0074078D" w:rsidRDefault="0074078D" w:rsidP="0074078D">
            <w:pPr>
              <w:spacing w:line="240" w:lineRule="auto"/>
              <w:contextualSpacing/>
              <w:rPr>
                <w:rFonts w:ascii="Times New Roman" w:hAnsi="Times New Roman" w:cs="Times New Roman"/>
                <w:b/>
                <w:bCs/>
                <w:sz w:val="24"/>
                <w:szCs w:val="24"/>
              </w:rPr>
            </w:pPr>
          </w:p>
        </w:tc>
      </w:tr>
      <w:tr w:rsidR="0074078D" w:rsidRPr="000B542B" w:rsidTr="002B05CD">
        <w:trPr>
          <w:trHeight w:val="912"/>
        </w:trPr>
        <w:tc>
          <w:tcPr>
            <w:tcW w:w="13410" w:type="dxa"/>
            <w:gridSpan w:val="5"/>
          </w:tcPr>
          <w:p w:rsidR="0074078D" w:rsidRPr="000B542B" w:rsidRDefault="00243928" w:rsidP="00D6755F">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782247">
              <w:rPr>
                <w:rFonts w:ascii="Times New Roman" w:hAnsi="Times New Roman" w:cs="Times New Roman"/>
                <w:color w:val="000000" w:themeColor="text1"/>
                <w:sz w:val="22"/>
                <w:szCs w:val="22"/>
              </w:rPr>
              <w:t xml:space="preserve">Mr. Desai is appealing </w:t>
            </w:r>
            <w:r w:rsidR="00D6755F">
              <w:rPr>
                <w:rFonts w:ascii="Times New Roman" w:hAnsi="Times New Roman" w:cs="Times New Roman"/>
                <w:color w:val="000000" w:themeColor="text1"/>
                <w:sz w:val="22"/>
                <w:szCs w:val="22"/>
              </w:rPr>
              <w:t xml:space="preserve">access </w:t>
            </w:r>
            <w:r w:rsidRPr="00782247">
              <w:rPr>
                <w:rFonts w:ascii="Times New Roman" w:hAnsi="Times New Roman" w:cs="Times New Roman"/>
                <w:color w:val="000000" w:themeColor="text1"/>
                <w:sz w:val="22"/>
                <w:szCs w:val="22"/>
              </w:rPr>
              <w:t>denial of the appraisal report for his property and is requesting certification dates of the state employees</w:t>
            </w:r>
            <w:r w:rsidR="00911550" w:rsidRPr="00782247">
              <w:rPr>
                <w:rFonts w:ascii="Times New Roman" w:hAnsi="Times New Roman" w:cs="Times New Roman"/>
                <w:color w:val="000000" w:themeColor="text1"/>
                <w:sz w:val="22"/>
                <w:szCs w:val="22"/>
              </w:rPr>
              <w:t xml:space="preserve">.  </w:t>
            </w:r>
            <w:r w:rsidRPr="00782247">
              <w:rPr>
                <w:rFonts w:ascii="Times New Roman" w:hAnsi="Times New Roman" w:cs="Times New Roman"/>
              </w:rPr>
              <w:t>The Committee finds that the Respondent is not obligated to “create a record” in response to the Petitioner’s GRAMA request pursuant to Utah Code § 63G-2-201(8</w:t>
            </w:r>
            <w:proofErr w:type="gramStart"/>
            <w:r w:rsidRPr="00782247">
              <w:rPr>
                <w:rFonts w:ascii="Times New Roman" w:hAnsi="Times New Roman" w:cs="Times New Roman"/>
              </w:rPr>
              <w:t>)(</w:t>
            </w:r>
            <w:proofErr w:type="gramEnd"/>
            <w:r w:rsidRPr="00782247">
              <w:rPr>
                <w:rFonts w:ascii="Times New Roman" w:hAnsi="Times New Roman" w:cs="Times New Roman"/>
              </w:rPr>
              <w:t>a)(</w:t>
            </w:r>
            <w:proofErr w:type="spellStart"/>
            <w:r w:rsidRPr="00782247">
              <w:rPr>
                <w:rFonts w:ascii="Times New Roman" w:hAnsi="Times New Roman" w:cs="Times New Roman"/>
              </w:rPr>
              <w:t>i</w:t>
            </w:r>
            <w:proofErr w:type="spellEnd"/>
            <w:r w:rsidRPr="00782247">
              <w:rPr>
                <w:rFonts w:ascii="Times New Roman" w:hAnsi="Times New Roman" w:cs="Times New Roman"/>
              </w:rPr>
              <w:t xml:space="preserve">).  Therefore, the Utah State Tax Commission cannot provide Mr. Desai access to </w:t>
            </w:r>
            <w:r w:rsidR="00911550" w:rsidRPr="00782247">
              <w:rPr>
                <w:rFonts w:ascii="Times New Roman" w:hAnsi="Times New Roman" w:cs="Times New Roman"/>
              </w:rPr>
              <w:t>records, which</w:t>
            </w:r>
            <w:r w:rsidRPr="00782247">
              <w:rPr>
                <w:rFonts w:ascii="Times New Roman" w:hAnsi="Times New Roman" w:cs="Times New Roman"/>
              </w:rPr>
              <w:t xml:space="preserve"> the Respondent</w:t>
            </w:r>
            <w:r w:rsidRPr="00DC2B8F">
              <w:rPr>
                <w:rFonts w:ascii="Times New Roman" w:hAnsi="Times New Roman" w:cs="Times New Roman"/>
              </w:rPr>
              <w:t xml:space="preserve"> does not have.</w:t>
            </w:r>
          </w:p>
        </w:tc>
      </w:tr>
      <w:tr w:rsidR="00243928" w:rsidRPr="000B542B" w:rsidTr="002B05CD">
        <w:trPr>
          <w:trHeight w:val="543"/>
        </w:trPr>
        <w:tc>
          <w:tcPr>
            <w:tcW w:w="2927" w:type="dxa"/>
            <w:shd w:val="clear" w:color="auto" w:fill="F2F2F2" w:themeFill="background1" w:themeFillShade="F2"/>
          </w:tcPr>
          <w:p w:rsidR="00243928" w:rsidRDefault="00243928" w:rsidP="00243928">
            <w:pPr>
              <w:spacing w:line="240" w:lineRule="auto"/>
              <w:contextualSpacing/>
              <w:rPr>
                <w:rFonts w:ascii="Times New Roman" w:hAnsi="Times New Roman" w:cs="Times New Roman"/>
                <w:b/>
                <w:color w:val="0070C0"/>
                <w:sz w:val="22"/>
                <w:szCs w:val="22"/>
              </w:rPr>
            </w:pPr>
            <w:r>
              <w:rPr>
                <w:rFonts w:ascii="Times New Roman" w:hAnsi="Times New Roman" w:cs="Times New Roman"/>
                <w:b/>
                <w:color w:val="0070C0"/>
                <w:sz w:val="22"/>
                <w:szCs w:val="22"/>
              </w:rPr>
              <w:t>15-03</w:t>
            </w:r>
          </w:p>
          <w:p w:rsidR="00243928" w:rsidRPr="00925309" w:rsidRDefault="00243928" w:rsidP="00243928">
            <w:pPr>
              <w:spacing w:line="240" w:lineRule="auto"/>
              <w:contextualSpacing/>
              <w:rPr>
                <w:rFonts w:ascii="Times New Roman" w:hAnsi="Times New Roman" w:cs="Times New Roman"/>
                <w:sz w:val="22"/>
                <w:szCs w:val="22"/>
              </w:rPr>
            </w:pPr>
            <w:r w:rsidRPr="00F70921">
              <w:rPr>
                <w:rFonts w:ascii="Times New Roman" w:hAnsi="Times New Roman" w:cs="Times New Roman"/>
                <w:sz w:val="22"/>
                <w:szCs w:val="22"/>
              </w:rPr>
              <w:t>(</w:t>
            </w:r>
            <w:r>
              <w:rPr>
                <w:rFonts w:ascii="Times New Roman" w:hAnsi="Times New Roman" w:cs="Times New Roman"/>
                <w:sz w:val="22"/>
                <w:szCs w:val="22"/>
              </w:rPr>
              <w:t>2014-76</w:t>
            </w:r>
            <w:r w:rsidRPr="00F70921">
              <w:rPr>
                <w:rFonts w:ascii="Times New Roman" w:hAnsi="Times New Roman" w:cs="Times New Roman"/>
                <w:sz w:val="22"/>
                <w:szCs w:val="22"/>
              </w:rPr>
              <w:t>)</w:t>
            </w:r>
          </w:p>
        </w:tc>
        <w:tc>
          <w:tcPr>
            <w:tcW w:w="6703" w:type="dxa"/>
            <w:gridSpan w:val="2"/>
            <w:shd w:val="clear" w:color="auto" w:fill="F2F2F2" w:themeFill="background1" w:themeFillShade="F2"/>
          </w:tcPr>
          <w:p w:rsidR="00243928" w:rsidRPr="00925309" w:rsidRDefault="00243928" w:rsidP="00243928">
            <w:pPr>
              <w:rPr>
                <w:rFonts w:ascii="Times New Roman" w:hAnsi="Times New Roman" w:cs="Times New Roman"/>
                <w:sz w:val="22"/>
                <w:szCs w:val="22"/>
              </w:rPr>
            </w:pPr>
            <w:r w:rsidRPr="00925309">
              <w:rPr>
                <w:rFonts w:ascii="Times New Roman" w:hAnsi="Times New Roman" w:cs="Times New Roman"/>
                <w:color w:val="000000" w:themeColor="text1"/>
                <w:sz w:val="22"/>
                <w:szCs w:val="22"/>
              </w:rPr>
              <w:t xml:space="preserve">Paul </w:t>
            </w:r>
            <w:proofErr w:type="spellStart"/>
            <w:r w:rsidRPr="00925309">
              <w:rPr>
                <w:rFonts w:ascii="Times New Roman" w:hAnsi="Times New Roman" w:cs="Times New Roman"/>
                <w:color w:val="000000" w:themeColor="text1"/>
                <w:sz w:val="22"/>
                <w:szCs w:val="22"/>
              </w:rPr>
              <w:t>Amann</w:t>
            </w:r>
            <w:proofErr w:type="spellEnd"/>
            <w:r w:rsidRPr="00925309">
              <w:rPr>
                <w:rFonts w:ascii="Times New Roman" w:hAnsi="Times New Roman" w:cs="Times New Roman"/>
                <w:color w:val="000000" w:themeColor="text1"/>
                <w:sz w:val="22"/>
                <w:szCs w:val="22"/>
              </w:rPr>
              <w:t xml:space="preserve"> vs. Utah Department of Human Resource Management</w:t>
            </w:r>
            <w:r>
              <w:rPr>
                <w:rFonts w:ascii="Times New Roman" w:hAnsi="Times New Roman" w:cs="Times New Roman"/>
                <w:color w:val="000000" w:themeColor="text1"/>
                <w:sz w:val="22"/>
                <w:szCs w:val="22"/>
              </w:rPr>
              <w:t xml:space="preserve"> (DHRM)</w:t>
            </w:r>
          </w:p>
        </w:tc>
        <w:tc>
          <w:tcPr>
            <w:tcW w:w="1890" w:type="dxa"/>
            <w:shd w:val="clear" w:color="auto" w:fill="F2F2F2" w:themeFill="background1" w:themeFillShade="F2"/>
          </w:tcPr>
          <w:p w:rsidR="00243928" w:rsidRDefault="00243928" w:rsidP="00243928">
            <w:pPr>
              <w:spacing w:line="240" w:lineRule="auto"/>
              <w:contextualSpacing/>
              <w:rPr>
                <w:rFonts w:ascii="Times New Roman" w:hAnsi="Times New Roman" w:cs="Times New Roman"/>
                <w:b/>
                <w:bCs/>
                <w:sz w:val="24"/>
                <w:szCs w:val="24"/>
              </w:rPr>
            </w:pPr>
            <w:r w:rsidRPr="00925309">
              <w:rPr>
                <w:rFonts w:ascii="Times New Roman" w:hAnsi="Times New Roman" w:cs="Times New Roman"/>
                <w:sz w:val="22"/>
                <w:szCs w:val="22"/>
              </w:rPr>
              <w:t>Appeal granted.</w:t>
            </w:r>
          </w:p>
        </w:tc>
        <w:tc>
          <w:tcPr>
            <w:tcW w:w="1890" w:type="dxa"/>
            <w:shd w:val="clear" w:color="auto" w:fill="F2F2F2" w:themeFill="background1" w:themeFillShade="F2"/>
          </w:tcPr>
          <w:p w:rsidR="00243928" w:rsidRPr="00AA411E" w:rsidRDefault="00636376" w:rsidP="00AA411E">
            <w:pPr>
              <w:spacing w:line="240" w:lineRule="auto"/>
              <w:contextualSpacing/>
              <w:rPr>
                <w:rFonts w:ascii="Times New Roman" w:hAnsi="Times New Roman" w:cs="Times New Roman"/>
                <w:bCs/>
                <w:sz w:val="22"/>
                <w:szCs w:val="22"/>
              </w:rPr>
            </w:pPr>
            <w:r w:rsidRPr="00AA411E">
              <w:rPr>
                <w:rFonts w:ascii="Times New Roman" w:hAnsi="Times New Roman" w:cs="Times New Roman"/>
                <w:bCs/>
                <w:sz w:val="22"/>
                <w:szCs w:val="22"/>
              </w:rPr>
              <w:t>Summons served Feb</w:t>
            </w:r>
            <w:r w:rsidR="007E2713" w:rsidRPr="00AA411E">
              <w:rPr>
                <w:rFonts w:ascii="Times New Roman" w:hAnsi="Times New Roman" w:cs="Times New Roman"/>
                <w:bCs/>
                <w:sz w:val="22"/>
                <w:szCs w:val="22"/>
              </w:rPr>
              <w:t xml:space="preserve"> 19,</w:t>
            </w:r>
            <w:r w:rsidRPr="00AA411E">
              <w:rPr>
                <w:rFonts w:ascii="Times New Roman" w:hAnsi="Times New Roman" w:cs="Times New Roman"/>
                <w:bCs/>
                <w:sz w:val="22"/>
                <w:szCs w:val="22"/>
              </w:rPr>
              <w:t xml:space="preserve"> 2015</w:t>
            </w:r>
            <w:r w:rsidR="00AA411E">
              <w:rPr>
                <w:rFonts w:ascii="Times New Roman" w:hAnsi="Times New Roman" w:cs="Times New Roman"/>
                <w:bCs/>
                <w:sz w:val="22"/>
                <w:szCs w:val="22"/>
              </w:rPr>
              <w:t>,</w:t>
            </w:r>
            <w:r w:rsidR="007E2713" w:rsidRPr="00AA411E">
              <w:rPr>
                <w:rFonts w:ascii="Times New Roman" w:hAnsi="Times New Roman" w:cs="Times New Roman"/>
                <w:bCs/>
                <w:sz w:val="22"/>
                <w:szCs w:val="22"/>
              </w:rPr>
              <w:t xml:space="preserve"> Case No. 150901160</w:t>
            </w:r>
          </w:p>
        </w:tc>
      </w:tr>
      <w:tr w:rsidR="00243928" w:rsidRPr="000B542B" w:rsidTr="002B05CD">
        <w:trPr>
          <w:trHeight w:val="858"/>
        </w:trPr>
        <w:tc>
          <w:tcPr>
            <w:tcW w:w="13410" w:type="dxa"/>
            <w:gridSpan w:val="5"/>
          </w:tcPr>
          <w:p w:rsidR="00243928" w:rsidRPr="000B542B" w:rsidRDefault="00243928" w:rsidP="00D6755F">
            <w:pPr>
              <w:spacing w:line="240" w:lineRule="auto"/>
              <w:contextualSpacing/>
              <w:jc w:val="both"/>
              <w:rPr>
                <w:rFonts w:ascii="Times New Roman" w:hAnsi="Times New Roman" w:cs="Times New Roman"/>
                <w:b/>
                <w:bCs/>
                <w:sz w:val="24"/>
                <w:szCs w:val="24"/>
              </w:rPr>
            </w:pPr>
            <w:r w:rsidRPr="00782247">
              <w:rPr>
                <w:rFonts w:ascii="Times New Roman" w:hAnsi="Times New Roman" w:cs="Times New Roman"/>
                <w:color w:val="000000" w:themeColor="text1"/>
                <w:sz w:val="22"/>
                <w:szCs w:val="22"/>
              </w:rPr>
              <w:t xml:space="preserve">Mr. </w:t>
            </w:r>
            <w:proofErr w:type="spellStart"/>
            <w:r w:rsidRPr="00782247">
              <w:rPr>
                <w:rFonts w:ascii="Times New Roman" w:hAnsi="Times New Roman" w:cs="Times New Roman"/>
                <w:color w:val="000000" w:themeColor="text1"/>
                <w:sz w:val="22"/>
                <w:szCs w:val="22"/>
              </w:rPr>
              <w:t>Amann</w:t>
            </w:r>
            <w:proofErr w:type="spellEnd"/>
            <w:r w:rsidRPr="00782247">
              <w:rPr>
                <w:rFonts w:ascii="Times New Roman" w:hAnsi="Times New Roman" w:cs="Times New Roman"/>
                <w:color w:val="000000" w:themeColor="text1"/>
                <w:sz w:val="22"/>
                <w:szCs w:val="22"/>
              </w:rPr>
              <w:t xml:space="preserve"> is appealing </w:t>
            </w:r>
            <w:r w:rsidR="00D6755F">
              <w:rPr>
                <w:rFonts w:ascii="Times New Roman" w:hAnsi="Times New Roman" w:cs="Times New Roman"/>
                <w:color w:val="000000" w:themeColor="text1"/>
                <w:sz w:val="22"/>
                <w:szCs w:val="22"/>
              </w:rPr>
              <w:t>access</w:t>
            </w:r>
            <w:r w:rsidRPr="00782247">
              <w:rPr>
                <w:rFonts w:ascii="Times New Roman" w:hAnsi="Times New Roman" w:cs="Times New Roman"/>
                <w:color w:val="000000" w:themeColor="text1"/>
                <w:sz w:val="22"/>
                <w:szCs w:val="22"/>
              </w:rPr>
              <w:t xml:space="preserve"> denial of records pertaining to a workplace harassment allegation against him by an employee at the Department of Commerce</w:t>
            </w:r>
            <w:r w:rsidR="00911550" w:rsidRPr="00782247">
              <w:rPr>
                <w:rFonts w:ascii="Times New Roman" w:hAnsi="Times New Roman" w:cs="Times New Roman"/>
                <w:color w:val="000000" w:themeColor="text1"/>
                <w:sz w:val="22"/>
                <w:szCs w:val="22"/>
              </w:rPr>
              <w:t xml:space="preserve">.  </w:t>
            </w:r>
            <w:r w:rsidRPr="00782247">
              <w:rPr>
                <w:rFonts w:ascii="Times New Roman" w:hAnsi="Times New Roman" w:cs="Times New Roman"/>
                <w:color w:val="000000" w:themeColor="text1"/>
                <w:sz w:val="22"/>
                <w:szCs w:val="22"/>
              </w:rPr>
              <w:t xml:space="preserve">DHRM denied his request pursuant to </w:t>
            </w:r>
            <w:r w:rsidRPr="00782247">
              <w:rPr>
                <w:rFonts w:ascii="Times New Roman" w:hAnsi="Times New Roman" w:cs="Times New Roman"/>
                <w:sz w:val="22"/>
                <w:szCs w:val="22"/>
              </w:rPr>
              <w:t xml:space="preserve">Utah Code </w:t>
            </w:r>
            <w:r w:rsidRPr="00782247">
              <w:rPr>
                <w:rFonts w:ascii="Times New Roman" w:eastAsia="Arial" w:hAnsi="Times New Roman" w:cs="Times New Roman"/>
                <w:sz w:val="22"/>
                <w:szCs w:val="22"/>
                <w:shd w:val="clear" w:color="auto" w:fill="F9F9F9"/>
              </w:rPr>
              <w:t xml:space="preserve">§§ </w:t>
            </w:r>
            <w:r w:rsidRPr="00782247">
              <w:rPr>
                <w:rFonts w:ascii="Times New Roman" w:hAnsi="Times New Roman" w:cs="Times New Roman"/>
                <w:color w:val="000000" w:themeColor="text1"/>
                <w:sz w:val="22"/>
                <w:szCs w:val="22"/>
              </w:rPr>
              <w:t>63G-2-305(10</w:t>
            </w:r>
            <w:proofErr w:type="gramStart"/>
            <w:r w:rsidRPr="00782247">
              <w:rPr>
                <w:rFonts w:ascii="Times New Roman" w:hAnsi="Times New Roman" w:cs="Times New Roman"/>
                <w:color w:val="000000" w:themeColor="text1"/>
                <w:sz w:val="22"/>
                <w:szCs w:val="22"/>
              </w:rPr>
              <w:t>)(</w:t>
            </w:r>
            <w:proofErr w:type="gramEnd"/>
            <w:r w:rsidRPr="00782247">
              <w:rPr>
                <w:rFonts w:ascii="Times New Roman" w:hAnsi="Times New Roman" w:cs="Times New Roman"/>
                <w:color w:val="000000" w:themeColor="text1"/>
                <w:sz w:val="22"/>
                <w:szCs w:val="22"/>
              </w:rPr>
              <w:t>a), (18), and (25) pending an investigation on subject’s conduct</w:t>
            </w:r>
            <w:r w:rsidR="00911550" w:rsidRPr="00782247">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T</w:t>
            </w:r>
            <w:r w:rsidRPr="00782247">
              <w:rPr>
                <w:rFonts w:ascii="Times New Roman" w:hAnsi="Times New Roman" w:cs="Times New Roman"/>
              </w:rPr>
              <w:t>he Committee finds that based upon DHRM</w:t>
            </w:r>
            <w:r>
              <w:rPr>
                <w:rFonts w:ascii="Times New Roman" w:hAnsi="Times New Roman" w:cs="Times New Roman"/>
              </w:rPr>
              <w:t xml:space="preserve"> completing investigation, Mr. </w:t>
            </w:r>
            <w:proofErr w:type="spellStart"/>
            <w:r>
              <w:rPr>
                <w:rFonts w:ascii="Times New Roman" w:hAnsi="Times New Roman" w:cs="Times New Roman"/>
              </w:rPr>
              <w:t>Amann</w:t>
            </w:r>
            <w:proofErr w:type="spellEnd"/>
            <w:r>
              <w:rPr>
                <w:rFonts w:ascii="Times New Roman" w:hAnsi="Times New Roman" w:cs="Times New Roman"/>
              </w:rPr>
              <w:t xml:space="preserve"> is entitled to receive records responsive to his request.</w:t>
            </w:r>
          </w:p>
        </w:tc>
      </w:tr>
      <w:tr w:rsidR="00243928" w:rsidRPr="000B542B" w:rsidTr="002B05CD">
        <w:tc>
          <w:tcPr>
            <w:tcW w:w="2927" w:type="dxa"/>
            <w:shd w:val="clear" w:color="auto" w:fill="F2F2F2" w:themeFill="background1" w:themeFillShade="F2"/>
          </w:tcPr>
          <w:p w:rsidR="00243928" w:rsidRPr="0074078D" w:rsidRDefault="00243928" w:rsidP="00243928">
            <w:pPr>
              <w:spacing w:line="240" w:lineRule="auto"/>
              <w:contextualSpacing/>
              <w:rPr>
                <w:rFonts w:ascii="Times New Roman" w:hAnsi="Times New Roman" w:cs="Times New Roman"/>
                <w:b/>
                <w:color w:val="0070C0"/>
                <w:sz w:val="22"/>
                <w:szCs w:val="22"/>
              </w:rPr>
            </w:pPr>
            <w:r>
              <w:rPr>
                <w:rFonts w:ascii="Times New Roman" w:hAnsi="Times New Roman" w:cs="Times New Roman"/>
                <w:b/>
                <w:color w:val="0070C0"/>
                <w:sz w:val="22"/>
                <w:szCs w:val="22"/>
              </w:rPr>
              <w:t>15-04</w:t>
            </w:r>
          </w:p>
          <w:p w:rsidR="00243928" w:rsidRPr="00F70921" w:rsidRDefault="00243928" w:rsidP="00243928">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(2014-77)</w:t>
            </w:r>
          </w:p>
        </w:tc>
        <w:tc>
          <w:tcPr>
            <w:tcW w:w="6703" w:type="dxa"/>
            <w:gridSpan w:val="2"/>
            <w:shd w:val="clear" w:color="auto" w:fill="F2F2F2" w:themeFill="background1" w:themeFillShade="F2"/>
          </w:tcPr>
          <w:p w:rsidR="00243928" w:rsidRPr="00925309" w:rsidRDefault="00243928" w:rsidP="00243928">
            <w:pPr>
              <w:rPr>
                <w:rFonts w:ascii="Times New Roman" w:hAnsi="Times New Roman" w:cs="Times New Roman"/>
                <w:sz w:val="22"/>
                <w:szCs w:val="22"/>
              </w:rPr>
            </w:pPr>
            <w:proofErr w:type="spellStart"/>
            <w:r w:rsidRPr="00925309">
              <w:rPr>
                <w:rFonts w:ascii="Times New Roman" w:hAnsi="Times New Roman" w:cs="Times New Roman"/>
                <w:color w:val="000000" w:themeColor="text1"/>
                <w:sz w:val="22"/>
                <w:szCs w:val="22"/>
              </w:rPr>
              <w:t>Maximino</w:t>
            </w:r>
            <w:proofErr w:type="spellEnd"/>
            <w:r w:rsidRPr="00925309">
              <w:rPr>
                <w:rFonts w:ascii="Times New Roman" w:hAnsi="Times New Roman" w:cs="Times New Roman"/>
                <w:color w:val="000000" w:themeColor="text1"/>
                <w:sz w:val="22"/>
                <w:szCs w:val="22"/>
              </w:rPr>
              <w:t xml:space="preserve"> Arriaga vs. U</w:t>
            </w:r>
            <w:r>
              <w:rPr>
                <w:rFonts w:ascii="Times New Roman" w:hAnsi="Times New Roman" w:cs="Times New Roman"/>
                <w:color w:val="000000" w:themeColor="text1"/>
                <w:sz w:val="22"/>
                <w:szCs w:val="22"/>
              </w:rPr>
              <w:t>tah Department of Corrections (UDC)</w:t>
            </w:r>
          </w:p>
        </w:tc>
        <w:tc>
          <w:tcPr>
            <w:tcW w:w="1890" w:type="dxa"/>
            <w:shd w:val="clear" w:color="auto" w:fill="F2F2F2" w:themeFill="background1" w:themeFillShade="F2"/>
          </w:tcPr>
          <w:p w:rsidR="00243928" w:rsidRPr="00925309" w:rsidRDefault="00243928" w:rsidP="00243928">
            <w:pPr>
              <w:spacing w:line="240" w:lineRule="auto"/>
              <w:contextualSpacing/>
              <w:jc w:val="both"/>
              <w:rPr>
                <w:rFonts w:ascii="Times New Roman" w:hAnsi="Times New Roman" w:cs="Times New Roman"/>
                <w:sz w:val="22"/>
                <w:szCs w:val="22"/>
              </w:rPr>
            </w:pPr>
            <w:r w:rsidRPr="00925309">
              <w:rPr>
                <w:rFonts w:ascii="Times New Roman" w:hAnsi="Times New Roman" w:cs="Times New Roman"/>
                <w:sz w:val="22"/>
                <w:szCs w:val="22"/>
              </w:rPr>
              <w:t>Appeal denied.</w:t>
            </w:r>
          </w:p>
        </w:tc>
        <w:tc>
          <w:tcPr>
            <w:tcW w:w="1890" w:type="dxa"/>
            <w:shd w:val="clear" w:color="auto" w:fill="F2F2F2" w:themeFill="background1" w:themeFillShade="F2"/>
          </w:tcPr>
          <w:p w:rsidR="00243928" w:rsidRPr="000B542B" w:rsidRDefault="00243928" w:rsidP="00243928">
            <w:pPr>
              <w:spacing w:line="240" w:lineRule="auto"/>
              <w:contextualSpacing/>
              <w:rPr>
                <w:rFonts w:ascii="Times New Roman" w:hAnsi="Times New Roman" w:cs="Times New Roman"/>
                <w:b/>
                <w:bCs/>
                <w:sz w:val="24"/>
                <w:szCs w:val="24"/>
              </w:rPr>
            </w:pPr>
          </w:p>
        </w:tc>
      </w:tr>
      <w:tr w:rsidR="00243928" w:rsidRPr="000B542B" w:rsidTr="002B05CD">
        <w:trPr>
          <w:trHeight w:val="1380"/>
        </w:trPr>
        <w:tc>
          <w:tcPr>
            <w:tcW w:w="13410" w:type="dxa"/>
            <w:gridSpan w:val="5"/>
          </w:tcPr>
          <w:p w:rsidR="00243928" w:rsidRPr="001E0EBE" w:rsidRDefault="00243928" w:rsidP="00911550">
            <w:pPr>
              <w:spacing w:line="259" w:lineRule="auto"/>
              <w:jc w:val="both"/>
              <w:rPr>
                <w:rFonts w:ascii="Times New Roman" w:hAnsi="Times New Roman" w:cs="Times New Roman"/>
                <w:color w:val="000000" w:themeColor="text1"/>
                <w:sz w:val="22"/>
                <w:szCs w:val="22"/>
                <w:highlight w:val="green"/>
              </w:rPr>
            </w:pPr>
            <w:r w:rsidRPr="00CB2840">
              <w:rPr>
                <w:rFonts w:ascii="Times New Roman" w:hAnsi="Times New Roman" w:cs="Times New Roman"/>
                <w:color w:val="000000" w:themeColor="text1"/>
                <w:sz w:val="22"/>
                <w:szCs w:val="22"/>
              </w:rPr>
              <w:t xml:space="preserve">Mr. Arriaga is appealing </w:t>
            </w:r>
            <w:r w:rsidR="00444B59">
              <w:rPr>
                <w:rFonts w:ascii="Times New Roman" w:hAnsi="Times New Roman" w:cs="Times New Roman"/>
                <w:color w:val="000000" w:themeColor="text1"/>
                <w:sz w:val="22"/>
                <w:szCs w:val="22"/>
              </w:rPr>
              <w:t>access</w:t>
            </w:r>
            <w:r w:rsidRPr="00CB2840">
              <w:rPr>
                <w:rFonts w:ascii="Times New Roman" w:hAnsi="Times New Roman" w:cs="Times New Roman"/>
                <w:color w:val="000000" w:themeColor="text1"/>
                <w:sz w:val="22"/>
                <w:szCs w:val="22"/>
              </w:rPr>
              <w:t xml:space="preserve"> denial of itemized service rendered record</w:t>
            </w:r>
            <w:r w:rsidR="00D6755F">
              <w:rPr>
                <w:rFonts w:ascii="Times New Roman" w:hAnsi="Times New Roman" w:cs="Times New Roman"/>
                <w:color w:val="000000" w:themeColor="text1"/>
                <w:sz w:val="22"/>
                <w:szCs w:val="22"/>
              </w:rPr>
              <w:t>s</w:t>
            </w:r>
            <w:r w:rsidRPr="00CB2840">
              <w:rPr>
                <w:rFonts w:ascii="Times New Roman" w:hAnsi="Times New Roman" w:cs="Times New Roman"/>
                <w:color w:val="000000" w:themeColor="text1"/>
                <w:sz w:val="22"/>
                <w:szCs w:val="22"/>
              </w:rPr>
              <w:t xml:space="preserve"> for medical expenses involving a disciplinary case and incident</w:t>
            </w:r>
            <w:r w:rsidR="00911550" w:rsidRPr="00CB2840">
              <w:rPr>
                <w:rFonts w:ascii="Times New Roman" w:hAnsi="Times New Roman" w:cs="Times New Roman"/>
                <w:color w:val="000000" w:themeColor="text1"/>
                <w:sz w:val="22"/>
                <w:szCs w:val="22"/>
              </w:rPr>
              <w:t xml:space="preserve">.  </w:t>
            </w:r>
            <w:r w:rsidR="00911550">
              <w:rPr>
                <w:rFonts w:ascii="Times New Roman" w:hAnsi="Times New Roman" w:cs="Times New Roman"/>
                <w:color w:val="000000" w:themeColor="text1"/>
                <w:sz w:val="22"/>
                <w:szCs w:val="22"/>
              </w:rPr>
              <w:t xml:space="preserve">Mr. </w:t>
            </w:r>
            <w:r w:rsidR="00B93CEC">
              <w:rPr>
                <w:rFonts w:ascii="Times New Roman" w:hAnsi="Times New Roman" w:cs="Times New Roman"/>
                <w:color w:val="000000" w:themeColor="text1"/>
                <w:sz w:val="22"/>
                <w:szCs w:val="22"/>
              </w:rPr>
              <w:t>Arriaga’s</w:t>
            </w:r>
            <w:r w:rsidR="00911550">
              <w:rPr>
                <w:rFonts w:ascii="Times New Roman" w:hAnsi="Times New Roman" w:cs="Times New Roman"/>
                <w:color w:val="000000" w:themeColor="text1"/>
                <w:sz w:val="22"/>
                <w:szCs w:val="22"/>
              </w:rPr>
              <w:t xml:space="preserve"> </w:t>
            </w:r>
            <w:r w:rsidRPr="00CB2840">
              <w:rPr>
                <w:rFonts w:ascii="Times New Roman" w:hAnsi="Times New Roman" w:cs="Times New Roman"/>
                <w:color w:val="000000" w:themeColor="text1"/>
                <w:sz w:val="22"/>
                <w:szCs w:val="22"/>
              </w:rPr>
              <w:t>medical cost</w:t>
            </w:r>
            <w:r w:rsidR="00911550">
              <w:rPr>
                <w:rFonts w:ascii="Times New Roman" w:hAnsi="Times New Roman" w:cs="Times New Roman"/>
                <w:color w:val="000000" w:themeColor="text1"/>
                <w:sz w:val="22"/>
                <w:szCs w:val="22"/>
              </w:rPr>
              <w:t xml:space="preserve">s arose from injuries sustained </w:t>
            </w:r>
            <w:r w:rsidRPr="00CB2840">
              <w:rPr>
                <w:rFonts w:ascii="Times New Roman" w:hAnsi="Times New Roman" w:cs="Times New Roman"/>
                <w:color w:val="000000" w:themeColor="text1"/>
                <w:sz w:val="22"/>
                <w:szCs w:val="22"/>
              </w:rPr>
              <w:t xml:space="preserve">by </w:t>
            </w:r>
            <w:r w:rsidR="00911550">
              <w:rPr>
                <w:rFonts w:ascii="Times New Roman" w:hAnsi="Times New Roman" w:cs="Times New Roman"/>
                <w:color w:val="000000" w:themeColor="text1"/>
                <w:sz w:val="22"/>
                <w:szCs w:val="22"/>
              </w:rPr>
              <w:t xml:space="preserve">another </w:t>
            </w:r>
            <w:r w:rsidR="00911550" w:rsidRPr="00CB2840">
              <w:rPr>
                <w:rFonts w:ascii="Times New Roman" w:hAnsi="Times New Roman" w:cs="Times New Roman"/>
                <w:color w:val="000000" w:themeColor="text1"/>
                <w:sz w:val="22"/>
                <w:szCs w:val="22"/>
              </w:rPr>
              <w:t>individual</w:t>
            </w:r>
            <w:r w:rsidRPr="00CB2840">
              <w:rPr>
                <w:rFonts w:ascii="Times New Roman" w:hAnsi="Times New Roman" w:cs="Times New Roman"/>
                <w:color w:val="000000" w:themeColor="text1"/>
                <w:sz w:val="22"/>
                <w:szCs w:val="22"/>
              </w:rPr>
              <w:t xml:space="preserve"> during an assault</w:t>
            </w:r>
            <w:r w:rsidR="00911550" w:rsidRPr="00CB2840">
              <w:rPr>
                <w:rFonts w:ascii="Times New Roman" w:hAnsi="Times New Roman" w:cs="Times New Roman"/>
                <w:color w:val="000000" w:themeColor="text1"/>
                <w:sz w:val="22"/>
                <w:szCs w:val="22"/>
              </w:rPr>
              <w:t xml:space="preserve">.  </w:t>
            </w:r>
            <w:r w:rsidRPr="00CB2840">
              <w:rPr>
                <w:rFonts w:ascii="Times New Roman" w:hAnsi="Times New Roman" w:cs="Times New Roman"/>
                <w:color w:val="000000" w:themeColor="text1"/>
                <w:sz w:val="22"/>
                <w:szCs w:val="22"/>
              </w:rPr>
              <w:t xml:space="preserve">The records are classified private to other individuals pursuant to </w:t>
            </w:r>
            <w:r w:rsidRPr="00CB2840">
              <w:rPr>
                <w:rFonts w:ascii="Times New Roman" w:hAnsi="Times New Roman" w:cs="Times New Roman"/>
                <w:sz w:val="22"/>
                <w:szCs w:val="22"/>
              </w:rPr>
              <w:t xml:space="preserve">Utah Code </w:t>
            </w:r>
            <w:r w:rsidRPr="00CB2840">
              <w:rPr>
                <w:rFonts w:ascii="Times New Roman" w:eastAsia="Arial" w:hAnsi="Times New Roman" w:cs="Times New Roman"/>
                <w:sz w:val="22"/>
                <w:szCs w:val="22"/>
                <w:shd w:val="clear" w:color="auto" w:fill="F9F9F9"/>
              </w:rPr>
              <w:t xml:space="preserve">§ </w:t>
            </w:r>
            <w:r w:rsidRPr="00CB2840">
              <w:rPr>
                <w:rFonts w:ascii="Times New Roman" w:hAnsi="Times New Roman" w:cs="Times New Roman"/>
                <w:color w:val="000000" w:themeColor="text1"/>
                <w:sz w:val="22"/>
                <w:szCs w:val="22"/>
              </w:rPr>
              <w:t>63G-2-302(2</w:t>
            </w:r>
            <w:proofErr w:type="gramStart"/>
            <w:r w:rsidRPr="00CB2840">
              <w:rPr>
                <w:rFonts w:ascii="Times New Roman" w:hAnsi="Times New Roman" w:cs="Times New Roman"/>
                <w:color w:val="000000" w:themeColor="text1"/>
                <w:sz w:val="22"/>
                <w:szCs w:val="22"/>
              </w:rPr>
              <w:t>)(</w:t>
            </w:r>
            <w:proofErr w:type="gramEnd"/>
            <w:r w:rsidRPr="00CB2840">
              <w:rPr>
                <w:rFonts w:ascii="Times New Roman" w:hAnsi="Times New Roman" w:cs="Times New Roman"/>
                <w:color w:val="000000" w:themeColor="text1"/>
                <w:sz w:val="22"/>
                <w:szCs w:val="22"/>
              </w:rPr>
              <w:t>d)</w:t>
            </w:r>
            <w:r w:rsidR="00911550" w:rsidRPr="00CB2840">
              <w:rPr>
                <w:rFonts w:ascii="Times New Roman" w:hAnsi="Times New Roman" w:cs="Times New Roman"/>
                <w:color w:val="000000" w:themeColor="text1"/>
                <w:sz w:val="22"/>
                <w:szCs w:val="22"/>
              </w:rPr>
              <w:t xml:space="preserve">.  </w:t>
            </w:r>
            <w:r w:rsidR="00444B59">
              <w:rPr>
                <w:rFonts w:ascii="Times New Roman" w:hAnsi="Times New Roman" w:cs="Times New Roman"/>
                <w:color w:val="000000" w:themeColor="text1"/>
                <w:sz w:val="22"/>
                <w:szCs w:val="22"/>
              </w:rPr>
              <w:t>T</w:t>
            </w:r>
            <w:r w:rsidRPr="00CB2840">
              <w:rPr>
                <w:rFonts w:ascii="Times New Roman" w:hAnsi="Times New Roman" w:cs="Times New Roman"/>
              </w:rPr>
              <w:t>he Committee finds that Corrections correctly classified the medical records as “private</w:t>
            </w:r>
            <w:r w:rsidRPr="00245959">
              <w:rPr>
                <w:rFonts w:ascii="Times New Roman" w:hAnsi="Times New Roman" w:cs="Times New Roman"/>
              </w:rPr>
              <w:t>” and responded appropriately in denying Mr. Arriaga’s request, pursuant to Utah Code § 63G-2-202.</w:t>
            </w:r>
            <w:r>
              <w:rPr>
                <w:rFonts w:ascii="Times New Roman" w:hAnsi="Times New Roman" w:cs="Times New Roman"/>
              </w:rPr>
              <w:t xml:space="preserve">  </w:t>
            </w:r>
            <w:r w:rsidRPr="00941F68">
              <w:rPr>
                <w:rFonts w:ascii="Times New Roman" w:hAnsi="Times New Roman" w:cs="Times New Roman"/>
              </w:rPr>
              <w:t xml:space="preserve">Mr. Arriaga does not fall under any of the categories listed </w:t>
            </w:r>
            <w:r>
              <w:rPr>
                <w:rFonts w:ascii="Times New Roman" w:hAnsi="Times New Roman" w:cs="Times New Roman"/>
              </w:rPr>
              <w:t>in Utah Code § 63G-2-202(1) and t</w:t>
            </w:r>
            <w:r w:rsidRPr="00941F68">
              <w:rPr>
                <w:rFonts w:ascii="Times New Roman" w:hAnsi="Times New Roman" w:cs="Times New Roman"/>
              </w:rPr>
              <w:t>he</w:t>
            </w:r>
            <w:r>
              <w:rPr>
                <w:rFonts w:ascii="Times New Roman" w:hAnsi="Times New Roman" w:cs="Times New Roman"/>
              </w:rPr>
              <w:t>refore, is not entitled to receive copies of the requested records.</w:t>
            </w:r>
          </w:p>
        </w:tc>
      </w:tr>
      <w:tr w:rsidR="00243928" w:rsidRPr="000B542B" w:rsidTr="002B05CD">
        <w:tc>
          <w:tcPr>
            <w:tcW w:w="2927" w:type="dxa"/>
            <w:shd w:val="clear" w:color="auto" w:fill="F2F2F2" w:themeFill="background1" w:themeFillShade="F2"/>
          </w:tcPr>
          <w:p w:rsidR="00243928" w:rsidRPr="00F70921" w:rsidRDefault="00243928" w:rsidP="00243928">
            <w:pPr>
              <w:spacing w:line="240" w:lineRule="auto"/>
              <w:contextualSpacing/>
              <w:rPr>
                <w:rFonts w:ascii="Times New Roman" w:hAnsi="Times New Roman" w:cs="Times New Roman"/>
                <w:b/>
                <w:color w:val="0070C0"/>
                <w:sz w:val="22"/>
                <w:szCs w:val="22"/>
              </w:rPr>
            </w:pPr>
            <w:r>
              <w:rPr>
                <w:rFonts w:ascii="Times New Roman" w:hAnsi="Times New Roman" w:cs="Times New Roman"/>
                <w:b/>
                <w:color w:val="0070C0"/>
                <w:sz w:val="22"/>
                <w:szCs w:val="22"/>
              </w:rPr>
              <w:lastRenderedPageBreak/>
              <w:t>15-05</w:t>
            </w:r>
          </w:p>
          <w:p w:rsidR="00243928" w:rsidRPr="00925309" w:rsidRDefault="00243928" w:rsidP="00243928">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(2014-78)</w:t>
            </w:r>
          </w:p>
        </w:tc>
        <w:tc>
          <w:tcPr>
            <w:tcW w:w="6703" w:type="dxa"/>
            <w:gridSpan w:val="2"/>
            <w:shd w:val="clear" w:color="auto" w:fill="F2F2F2" w:themeFill="background1" w:themeFillShade="F2"/>
          </w:tcPr>
          <w:p w:rsidR="00243928" w:rsidRPr="00925309" w:rsidRDefault="00243928" w:rsidP="00243928">
            <w:pPr>
              <w:spacing w:line="240" w:lineRule="auto"/>
              <w:contextualSpacing/>
              <w:jc w:val="both"/>
              <w:rPr>
                <w:rFonts w:ascii="Times New Roman" w:hAnsi="Times New Roman" w:cs="Times New Roman"/>
                <w:sz w:val="22"/>
                <w:szCs w:val="22"/>
              </w:rPr>
            </w:pPr>
            <w:r w:rsidRPr="00925309">
              <w:rPr>
                <w:rFonts w:ascii="Times New Roman" w:hAnsi="Times New Roman" w:cs="Times New Roman"/>
                <w:color w:val="000000" w:themeColor="text1"/>
                <w:sz w:val="22"/>
                <w:szCs w:val="22"/>
              </w:rPr>
              <w:t xml:space="preserve">Scott </w:t>
            </w:r>
            <w:proofErr w:type="spellStart"/>
            <w:r w:rsidRPr="00925309">
              <w:rPr>
                <w:rFonts w:ascii="Times New Roman" w:hAnsi="Times New Roman" w:cs="Times New Roman"/>
                <w:color w:val="000000" w:themeColor="text1"/>
                <w:sz w:val="22"/>
                <w:szCs w:val="22"/>
              </w:rPr>
              <w:t>Gollaher</w:t>
            </w:r>
            <w:proofErr w:type="spellEnd"/>
            <w:r w:rsidRPr="00925309">
              <w:rPr>
                <w:rFonts w:ascii="Times New Roman" w:hAnsi="Times New Roman" w:cs="Times New Roman"/>
                <w:color w:val="000000" w:themeColor="text1"/>
                <w:sz w:val="22"/>
                <w:szCs w:val="22"/>
              </w:rPr>
              <w:t xml:space="preserve"> vs. </w:t>
            </w:r>
            <w:r w:rsidR="00634279">
              <w:rPr>
                <w:rFonts w:ascii="Times New Roman" w:hAnsi="Times New Roman" w:cs="Times New Roman"/>
                <w:color w:val="000000" w:themeColor="text1"/>
                <w:sz w:val="22"/>
                <w:szCs w:val="22"/>
              </w:rPr>
              <w:t xml:space="preserve">Utah </w:t>
            </w:r>
            <w:r w:rsidRPr="00925309">
              <w:rPr>
                <w:rFonts w:ascii="Times New Roman" w:hAnsi="Times New Roman" w:cs="Times New Roman"/>
                <w:color w:val="000000" w:themeColor="text1"/>
                <w:sz w:val="22"/>
                <w:szCs w:val="22"/>
              </w:rPr>
              <w:t>Department of Public Safety, Div</w:t>
            </w:r>
            <w:r>
              <w:rPr>
                <w:rFonts w:ascii="Times New Roman" w:hAnsi="Times New Roman" w:cs="Times New Roman"/>
                <w:color w:val="000000" w:themeColor="text1"/>
                <w:sz w:val="22"/>
                <w:szCs w:val="22"/>
              </w:rPr>
              <w:t>ision</w:t>
            </w:r>
            <w:r w:rsidRPr="00925309">
              <w:rPr>
                <w:rFonts w:ascii="Times New Roman" w:hAnsi="Times New Roman" w:cs="Times New Roman"/>
                <w:color w:val="000000" w:themeColor="text1"/>
                <w:sz w:val="22"/>
                <w:szCs w:val="22"/>
              </w:rPr>
              <w:t xml:space="preserve"> of Peace Officers Standards and Training (POST)</w:t>
            </w:r>
          </w:p>
        </w:tc>
        <w:tc>
          <w:tcPr>
            <w:tcW w:w="1890" w:type="dxa"/>
            <w:shd w:val="clear" w:color="auto" w:fill="F2F2F2" w:themeFill="background1" w:themeFillShade="F2"/>
          </w:tcPr>
          <w:p w:rsidR="00243928" w:rsidRPr="00925309" w:rsidRDefault="00243928" w:rsidP="00243928">
            <w:pPr>
              <w:spacing w:line="240" w:lineRule="auto"/>
              <w:contextualSpacing/>
              <w:jc w:val="both"/>
              <w:rPr>
                <w:rFonts w:ascii="Times New Roman" w:hAnsi="Times New Roman" w:cs="Times New Roman"/>
                <w:sz w:val="22"/>
                <w:szCs w:val="22"/>
              </w:rPr>
            </w:pPr>
            <w:r w:rsidRPr="00925309">
              <w:rPr>
                <w:rFonts w:ascii="Times New Roman" w:hAnsi="Times New Roman" w:cs="Times New Roman"/>
                <w:sz w:val="22"/>
                <w:szCs w:val="22"/>
              </w:rPr>
              <w:t>Appeal denied.</w:t>
            </w:r>
          </w:p>
        </w:tc>
        <w:tc>
          <w:tcPr>
            <w:tcW w:w="1890" w:type="dxa"/>
            <w:shd w:val="clear" w:color="auto" w:fill="F2F2F2" w:themeFill="background1" w:themeFillShade="F2"/>
          </w:tcPr>
          <w:p w:rsidR="00243928" w:rsidRPr="000B542B" w:rsidRDefault="00243928" w:rsidP="00243928">
            <w:pPr>
              <w:spacing w:line="240" w:lineRule="auto"/>
              <w:contextualSpacing/>
              <w:rPr>
                <w:rFonts w:ascii="Times New Roman" w:hAnsi="Times New Roman" w:cs="Times New Roman"/>
                <w:b/>
                <w:bCs/>
                <w:sz w:val="24"/>
                <w:szCs w:val="24"/>
              </w:rPr>
            </w:pPr>
          </w:p>
        </w:tc>
      </w:tr>
      <w:tr w:rsidR="00243928" w:rsidRPr="000B542B" w:rsidTr="00CD1C71">
        <w:trPr>
          <w:trHeight w:val="894"/>
        </w:trPr>
        <w:tc>
          <w:tcPr>
            <w:tcW w:w="13410" w:type="dxa"/>
            <w:gridSpan w:val="5"/>
          </w:tcPr>
          <w:p w:rsidR="00243928" w:rsidRPr="000B542B" w:rsidRDefault="00243928" w:rsidP="00CD1C71">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04566C">
              <w:rPr>
                <w:rFonts w:ascii="Times New Roman" w:hAnsi="Times New Roman" w:cs="Times New Roman"/>
                <w:color w:val="000000" w:themeColor="text1"/>
                <w:sz w:val="22"/>
                <w:szCs w:val="22"/>
              </w:rPr>
              <w:t xml:space="preserve">Mr. </w:t>
            </w:r>
            <w:proofErr w:type="spellStart"/>
            <w:r w:rsidRPr="0004566C">
              <w:rPr>
                <w:rFonts w:ascii="Times New Roman" w:hAnsi="Times New Roman" w:cs="Times New Roman"/>
                <w:color w:val="000000" w:themeColor="text1"/>
                <w:sz w:val="22"/>
                <w:szCs w:val="22"/>
              </w:rPr>
              <w:t>Gollaher</w:t>
            </w:r>
            <w:proofErr w:type="spellEnd"/>
            <w:r w:rsidRPr="0004566C">
              <w:rPr>
                <w:rFonts w:ascii="Times New Roman" w:hAnsi="Times New Roman" w:cs="Times New Roman"/>
                <w:color w:val="000000" w:themeColor="text1"/>
                <w:sz w:val="22"/>
                <w:szCs w:val="22"/>
              </w:rPr>
              <w:t xml:space="preserve"> is appealing the failure of POST to respond to his GRAMA request for records specific to a Morgan County Detective that worked Mr. </w:t>
            </w:r>
            <w:proofErr w:type="spellStart"/>
            <w:r w:rsidRPr="0004566C">
              <w:rPr>
                <w:rFonts w:ascii="Times New Roman" w:hAnsi="Times New Roman" w:cs="Times New Roman"/>
                <w:color w:val="000000" w:themeColor="text1"/>
                <w:sz w:val="22"/>
                <w:szCs w:val="22"/>
              </w:rPr>
              <w:t>Gollaher’s</w:t>
            </w:r>
            <w:proofErr w:type="spellEnd"/>
            <w:r w:rsidRPr="0004566C">
              <w:rPr>
                <w:rFonts w:ascii="Times New Roman" w:hAnsi="Times New Roman" w:cs="Times New Roman"/>
                <w:color w:val="000000" w:themeColor="text1"/>
                <w:sz w:val="22"/>
                <w:szCs w:val="22"/>
              </w:rPr>
              <w:t xml:space="preserve"> criminal case</w:t>
            </w:r>
            <w:r w:rsidR="00911550" w:rsidRPr="0004566C">
              <w:rPr>
                <w:rFonts w:ascii="Times New Roman" w:hAnsi="Times New Roman" w:cs="Times New Roman"/>
                <w:color w:val="000000" w:themeColor="text1"/>
                <w:sz w:val="22"/>
                <w:szCs w:val="22"/>
              </w:rPr>
              <w:t xml:space="preserve">.  </w:t>
            </w:r>
            <w:r w:rsidRPr="0004566C">
              <w:rPr>
                <w:rFonts w:ascii="Times New Roman" w:hAnsi="Times New Roman" w:cs="Times New Roman"/>
              </w:rPr>
              <w:t>As there are no existing records to provide</w:t>
            </w:r>
            <w:r w:rsidRPr="002C4041">
              <w:rPr>
                <w:rFonts w:ascii="Times New Roman" w:hAnsi="Times New Roman" w:cs="Times New Roman"/>
              </w:rPr>
              <w:t xml:space="preserve"> to Mr. </w:t>
            </w:r>
            <w:proofErr w:type="spellStart"/>
            <w:r w:rsidRPr="002C4041">
              <w:rPr>
                <w:rFonts w:ascii="Times New Roman" w:hAnsi="Times New Roman" w:cs="Times New Roman"/>
              </w:rPr>
              <w:t>Gollaher</w:t>
            </w:r>
            <w:proofErr w:type="spellEnd"/>
            <w:r w:rsidRPr="002C4041">
              <w:rPr>
                <w:rFonts w:ascii="Times New Roman" w:hAnsi="Times New Roman" w:cs="Times New Roman"/>
              </w:rPr>
              <w:t xml:space="preserve">, and POST responded appropriately, the State Records Committee is unable to order that any information </w:t>
            </w:r>
            <w:proofErr w:type="gramStart"/>
            <w:r w:rsidRPr="002C4041">
              <w:rPr>
                <w:rFonts w:ascii="Times New Roman" w:hAnsi="Times New Roman" w:cs="Times New Roman"/>
              </w:rPr>
              <w:t>be released</w:t>
            </w:r>
            <w:proofErr w:type="gramEnd"/>
            <w:r w:rsidRPr="002C4041">
              <w:rPr>
                <w:rFonts w:ascii="Times New Roman" w:hAnsi="Times New Roman" w:cs="Times New Roman"/>
              </w:rPr>
              <w:t>.</w:t>
            </w:r>
          </w:p>
        </w:tc>
      </w:tr>
      <w:tr w:rsidR="00243928" w:rsidRPr="000B542B" w:rsidTr="002B05CD">
        <w:tc>
          <w:tcPr>
            <w:tcW w:w="2927" w:type="dxa"/>
            <w:shd w:val="clear" w:color="auto" w:fill="F2F2F2" w:themeFill="background1" w:themeFillShade="F2"/>
          </w:tcPr>
          <w:p w:rsidR="000E596D" w:rsidRPr="00CE4C69" w:rsidRDefault="00A511FC" w:rsidP="000E596D">
            <w:pPr>
              <w:spacing w:line="240" w:lineRule="auto"/>
              <w:contextualSpacing/>
              <w:rPr>
                <w:rFonts w:ascii="Times New Roman" w:hAnsi="Times New Roman" w:cs="Times New Roman"/>
                <w:b/>
                <w:color w:val="0070C0"/>
                <w:sz w:val="22"/>
                <w:szCs w:val="22"/>
              </w:rPr>
            </w:pPr>
            <w:r w:rsidRPr="00CE4C69">
              <w:rPr>
                <w:rFonts w:ascii="Times New Roman" w:hAnsi="Times New Roman" w:cs="Times New Roman"/>
                <w:b/>
                <w:color w:val="0070C0"/>
                <w:sz w:val="22"/>
                <w:szCs w:val="22"/>
              </w:rPr>
              <w:t>15-06</w:t>
            </w:r>
          </w:p>
          <w:p w:rsidR="00A511FC" w:rsidRPr="00925309" w:rsidRDefault="00A511FC"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(2015-01)</w:t>
            </w:r>
          </w:p>
        </w:tc>
        <w:tc>
          <w:tcPr>
            <w:tcW w:w="6703" w:type="dxa"/>
            <w:gridSpan w:val="2"/>
            <w:shd w:val="clear" w:color="auto" w:fill="F2F2F2" w:themeFill="background1" w:themeFillShade="F2"/>
          </w:tcPr>
          <w:p w:rsidR="00243928" w:rsidRPr="00925309" w:rsidRDefault="00A511FC" w:rsidP="00243928">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Scott </w:t>
            </w:r>
            <w:proofErr w:type="spellStart"/>
            <w:r>
              <w:rPr>
                <w:rFonts w:ascii="Times New Roman" w:hAnsi="Times New Roman" w:cs="Times New Roman"/>
                <w:sz w:val="22"/>
                <w:szCs w:val="22"/>
              </w:rPr>
              <w:t>Gollaher</w:t>
            </w:r>
            <w:proofErr w:type="spellEnd"/>
            <w:r>
              <w:rPr>
                <w:rFonts w:ascii="Times New Roman" w:hAnsi="Times New Roman" w:cs="Times New Roman"/>
                <w:sz w:val="22"/>
                <w:szCs w:val="22"/>
              </w:rPr>
              <w:t xml:space="preserve"> vs. Utah Attorney General’s Office, Criminal Division</w:t>
            </w:r>
          </w:p>
        </w:tc>
        <w:tc>
          <w:tcPr>
            <w:tcW w:w="1890" w:type="dxa"/>
            <w:shd w:val="clear" w:color="auto" w:fill="F2F2F2" w:themeFill="background1" w:themeFillShade="F2"/>
          </w:tcPr>
          <w:p w:rsidR="00243928" w:rsidRPr="00925309" w:rsidRDefault="00CE4C69" w:rsidP="00A4372D">
            <w:pPr>
              <w:spacing w:line="240" w:lineRule="auto"/>
              <w:contextualSpacing/>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243928" w:rsidRPr="000B542B" w:rsidRDefault="00243928" w:rsidP="00243928">
            <w:pPr>
              <w:spacing w:line="240" w:lineRule="auto"/>
              <w:contextualSpacing/>
              <w:rPr>
                <w:rFonts w:ascii="Times New Roman" w:hAnsi="Times New Roman" w:cs="Times New Roman"/>
                <w:b/>
                <w:bCs/>
                <w:sz w:val="24"/>
                <w:szCs w:val="24"/>
              </w:rPr>
            </w:pPr>
          </w:p>
        </w:tc>
      </w:tr>
      <w:tr w:rsidR="000E596D" w:rsidRPr="000B542B" w:rsidTr="002B05CD">
        <w:trPr>
          <w:trHeight w:val="633"/>
        </w:trPr>
        <w:tc>
          <w:tcPr>
            <w:tcW w:w="13410" w:type="dxa"/>
            <w:gridSpan w:val="5"/>
            <w:shd w:val="clear" w:color="auto" w:fill="auto"/>
          </w:tcPr>
          <w:p w:rsidR="00A60243" w:rsidRDefault="00A511FC" w:rsidP="00CD1C71">
            <w:pPr>
              <w:widowControl w:val="0"/>
              <w:autoSpaceDE w:val="0"/>
              <w:autoSpaceDN w:val="0"/>
              <w:adjustRightInd w:val="0"/>
              <w:spacing w:after="0" w:line="240" w:lineRule="auto"/>
              <w:contextualSpacing/>
              <w:jc w:val="both"/>
              <w:rPr>
                <w:rFonts w:ascii="Times New Roman" w:hAnsi="Times New Roman" w:cs="Times New Roman"/>
              </w:rPr>
            </w:pPr>
            <w:r w:rsidRPr="00A511FC">
              <w:rPr>
                <w:rFonts w:ascii="Times New Roman" w:hAnsi="Times New Roman" w:cs="Times New Roman"/>
                <w:sz w:val="22"/>
                <w:szCs w:val="22"/>
              </w:rPr>
              <w:t xml:space="preserve">Mr. </w:t>
            </w:r>
            <w:proofErr w:type="spellStart"/>
            <w:r w:rsidRPr="00A511FC">
              <w:rPr>
                <w:rFonts w:ascii="Times New Roman" w:hAnsi="Times New Roman" w:cs="Times New Roman"/>
                <w:sz w:val="22"/>
                <w:szCs w:val="22"/>
              </w:rPr>
              <w:t>Gollaher</w:t>
            </w:r>
            <w:proofErr w:type="spellEnd"/>
            <w:r w:rsidRPr="00A511FC">
              <w:rPr>
                <w:rFonts w:ascii="Times New Roman" w:hAnsi="Times New Roman" w:cs="Times New Roman"/>
                <w:sz w:val="22"/>
                <w:szCs w:val="22"/>
              </w:rPr>
              <w:t xml:space="preserve"> requested records from the Salt Lake Police Department in July and </w:t>
            </w:r>
            <w:proofErr w:type="gramStart"/>
            <w:r w:rsidRPr="00A511FC">
              <w:rPr>
                <w:rFonts w:ascii="Times New Roman" w:hAnsi="Times New Roman" w:cs="Times New Roman"/>
                <w:sz w:val="22"/>
                <w:szCs w:val="22"/>
              </w:rPr>
              <w:t>was referred</w:t>
            </w:r>
            <w:proofErr w:type="gramEnd"/>
            <w:r w:rsidRPr="00A511FC">
              <w:rPr>
                <w:rFonts w:ascii="Times New Roman" w:hAnsi="Times New Roman" w:cs="Times New Roman"/>
                <w:sz w:val="22"/>
                <w:szCs w:val="22"/>
              </w:rPr>
              <w:t xml:space="preserve"> to the Attorney General’s Office</w:t>
            </w:r>
            <w:r w:rsidR="00D6755F">
              <w:rPr>
                <w:rFonts w:ascii="Times New Roman" w:hAnsi="Times New Roman" w:cs="Times New Roman"/>
                <w:sz w:val="22"/>
                <w:szCs w:val="22"/>
              </w:rPr>
              <w:t xml:space="preserve"> (AGO)</w:t>
            </w:r>
            <w:r w:rsidRPr="00A511FC">
              <w:rPr>
                <w:rFonts w:ascii="Times New Roman" w:hAnsi="Times New Roman" w:cs="Times New Roman"/>
                <w:sz w:val="22"/>
                <w:szCs w:val="22"/>
              </w:rPr>
              <w:t xml:space="preserve"> for the records</w:t>
            </w:r>
            <w:r w:rsidR="00911550" w:rsidRPr="00A511FC">
              <w:rPr>
                <w:rFonts w:ascii="Times New Roman" w:hAnsi="Times New Roman" w:cs="Times New Roman"/>
                <w:sz w:val="22"/>
                <w:szCs w:val="22"/>
              </w:rPr>
              <w:t xml:space="preserve">.  </w:t>
            </w:r>
            <w:r w:rsidRPr="00A511FC">
              <w:rPr>
                <w:rFonts w:ascii="Times New Roman" w:hAnsi="Times New Roman" w:cs="Times New Roman"/>
                <w:sz w:val="22"/>
                <w:szCs w:val="22"/>
              </w:rPr>
              <w:t>He is appealing the AG</w:t>
            </w:r>
            <w:r w:rsidR="00D6755F">
              <w:rPr>
                <w:rFonts w:ascii="Times New Roman" w:hAnsi="Times New Roman" w:cs="Times New Roman"/>
                <w:sz w:val="22"/>
                <w:szCs w:val="22"/>
              </w:rPr>
              <w:t>O</w:t>
            </w:r>
            <w:r w:rsidRPr="00A511FC">
              <w:rPr>
                <w:rFonts w:ascii="Times New Roman" w:hAnsi="Times New Roman" w:cs="Times New Roman"/>
                <w:sz w:val="22"/>
                <w:szCs w:val="22"/>
              </w:rPr>
              <w:t xml:space="preserve"> response that </w:t>
            </w:r>
            <w:r w:rsidR="00C6156A">
              <w:rPr>
                <w:rFonts w:ascii="Times New Roman" w:hAnsi="Times New Roman" w:cs="Times New Roman"/>
                <w:sz w:val="22"/>
                <w:szCs w:val="22"/>
              </w:rPr>
              <w:t>it was</w:t>
            </w:r>
            <w:r w:rsidRPr="00A511FC">
              <w:rPr>
                <w:rFonts w:ascii="Times New Roman" w:hAnsi="Times New Roman" w:cs="Times New Roman"/>
                <w:sz w:val="22"/>
                <w:szCs w:val="22"/>
              </w:rPr>
              <w:t xml:space="preserve"> unable to locate the requested records</w:t>
            </w:r>
            <w:r w:rsidR="00911550" w:rsidRPr="00A511FC">
              <w:rPr>
                <w:rFonts w:ascii="Times New Roman" w:hAnsi="Times New Roman" w:cs="Times New Roman"/>
                <w:sz w:val="22"/>
                <w:szCs w:val="22"/>
              </w:rPr>
              <w:t xml:space="preserve">.  </w:t>
            </w:r>
            <w:r w:rsidR="00A60243" w:rsidRPr="00407EAE">
              <w:rPr>
                <w:rFonts w:ascii="Times New Roman" w:hAnsi="Times New Roman" w:cs="Times New Roman"/>
              </w:rPr>
              <w:t xml:space="preserve">The Committee finds Respondent's claim that it does not possess any responsive records to Mr. </w:t>
            </w:r>
            <w:proofErr w:type="spellStart"/>
            <w:r w:rsidR="00A60243" w:rsidRPr="00407EAE">
              <w:rPr>
                <w:rFonts w:ascii="Times New Roman" w:hAnsi="Times New Roman" w:cs="Times New Roman"/>
              </w:rPr>
              <w:t>Gollaher's</w:t>
            </w:r>
            <w:proofErr w:type="spellEnd"/>
            <w:r w:rsidR="00A60243" w:rsidRPr="00407EAE">
              <w:rPr>
                <w:rFonts w:ascii="Times New Roman" w:hAnsi="Times New Roman" w:cs="Times New Roman"/>
              </w:rPr>
              <w:t xml:space="preserve"> request persuasive.  Since Respondent does not possess the requested records, Respondent's decision to deny Mr. </w:t>
            </w:r>
            <w:proofErr w:type="spellStart"/>
            <w:r w:rsidR="00A60243" w:rsidRPr="00407EAE">
              <w:rPr>
                <w:rFonts w:ascii="Times New Roman" w:hAnsi="Times New Roman" w:cs="Times New Roman"/>
              </w:rPr>
              <w:t>Gollaher's</w:t>
            </w:r>
            <w:proofErr w:type="spellEnd"/>
            <w:r w:rsidR="00A60243" w:rsidRPr="00407EAE">
              <w:rPr>
                <w:rFonts w:ascii="Times New Roman" w:hAnsi="Times New Roman" w:cs="Times New Roman"/>
              </w:rPr>
              <w:t xml:space="preserve"> records request was appropriate.</w:t>
            </w:r>
          </w:p>
          <w:p w:rsidR="00C6156A" w:rsidRPr="006D0868" w:rsidRDefault="00C6156A" w:rsidP="00CD1C71">
            <w:pPr>
              <w:widowControl w:val="0"/>
              <w:autoSpaceDE w:val="0"/>
              <w:autoSpaceDN w:val="0"/>
              <w:adjustRightInd w:val="0"/>
              <w:spacing w:after="0" w:line="240" w:lineRule="auto"/>
              <w:contextualSpacing/>
              <w:jc w:val="both"/>
              <w:rPr>
                <w:rFonts w:ascii="Times New Roman" w:hAnsi="Times New Roman" w:cs="Times New Roman"/>
                <w:color w:val="000000" w:themeColor="text1"/>
                <w:sz w:val="22"/>
                <w:szCs w:val="22"/>
              </w:rPr>
            </w:pPr>
          </w:p>
        </w:tc>
      </w:tr>
      <w:tr w:rsidR="000E596D" w:rsidRPr="000B542B" w:rsidTr="002B05CD">
        <w:tc>
          <w:tcPr>
            <w:tcW w:w="2927" w:type="dxa"/>
            <w:shd w:val="clear" w:color="auto" w:fill="F2F2F2" w:themeFill="background1" w:themeFillShade="F2"/>
          </w:tcPr>
          <w:p w:rsidR="000E596D" w:rsidRPr="00CE4C69" w:rsidRDefault="00A511FC" w:rsidP="000E596D">
            <w:pPr>
              <w:spacing w:line="240" w:lineRule="auto"/>
              <w:contextualSpacing/>
              <w:rPr>
                <w:rFonts w:ascii="Times New Roman" w:hAnsi="Times New Roman" w:cs="Times New Roman"/>
                <w:b/>
                <w:color w:val="0070C0"/>
                <w:sz w:val="22"/>
                <w:szCs w:val="22"/>
              </w:rPr>
            </w:pPr>
            <w:r w:rsidRPr="00CE4C69">
              <w:rPr>
                <w:rFonts w:ascii="Times New Roman" w:hAnsi="Times New Roman" w:cs="Times New Roman"/>
                <w:b/>
                <w:color w:val="0070C0"/>
                <w:sz w:val="22"/>
                <w:szCs w:val="22"/>
              </w:rPr>
              <w:t>15-07</w:t>
            </w:r>
          </w:p>
          <w:p w:rsidR="00A511FC" w:rsidRPr="00925309" w:rsidRDefault="00A511FC"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(2015-03)</w:t>
            </w:r>
          </w:p>
        </w:tc>
        <w:tc>
          <w:tcPr>
            <w:tcW w:w="6703" w:type="dxa"/>
            <w:gridSpan w:val="2"/>
            <w:shd w:val="clear" w:color="auto" w:fill="F2F2F2" w:themeFill="background1" w:themeFillShade="F2"/>
          </w:tcPr>
          <w:p w:rsidR="000E596D" w:rsidRPr="00925309" w:rsidRDefault="00A511FC"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Scott </w:t>
            </w:r>
            <w:proofErr w:type="spellStart"/>
            <w:r>
              <w:rPr>
                <w:rFonts w:ascii="Times New Roman" w:hAnsi="Times New Roman" w:cs="Times New Roman"/>
                <w:sz w:val="22"/>
                <w:szCs w:val="22"/>
              </w:rPr>
              <w:t>Gollaher</w:t>
            </w:r>
            <w:proofErr w:type="spellEnd"/>
            <w:r>
              <w:rPr>
                <w:rFonts w:ascii="Times New Roman" w:hAnsi="Times New Roman" w:cs="Times New Roman"/>
                <w:sz w:val="22"/>
                <w:szCs w:val="22"/>
              </w:rPr>
              <w:t xml:space="preserve"> vs. Weber County Sheriff’s Office</w:t>
            </w:r>
          </w:p>
        </w:tc>
        <w:tc>
          <w:tcPr>
            <w:tcW w:w="1890" w:type="dxa"/>
            <w:shd w:val="clear" w:color="auto" w:fill="F2F2F2" w:themeFill="background1" w:themeFillShade="F2"/>
          </w:tcPr>
          <w:p w:rsidR="000E596D" w:rsidRPr="00925309" w:rsidRDefault="00CE4C69"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Appeal granted.</w:t>
            </w:r>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2B05CD">
        <w:trPr>
          <w:trHeight w:val="1335"/>
        </w:trPr>
        <w:tc>
          <w:tcPr>
            <w:tcW w:w="13410" w:type="dxa"/>
            <w:gridSpan w:val="5"/>
          </w:tcPr>
          <w:p w:rsidR="00A60243" w:rsidRPr="002D107A" w:rsidRDefault="00A511FC" w:rsidP="00634279">
            <w:pPr>
              <w:widowControl w:val="0"/>
              <w:autoSpaceDE w:val="0"/>
              <w:autoSpaceDN w:val="0"/>
              <w:adjustRightInd w:val="0"/>
              <w:spacing w:after="0" w:line="240" w:lineRule="auto"/>
              <w:contextualSpacing/>
              <w:jc w:val="both"/>
              <w:rPr>
                <w:rFonts w:cs="Times New Roman"/>
              </w:rPr>
            </w:pPr>
            <w:r w:rsidRPr="00A511FC">
              <w:rPr>
                <w:rFonts w:ascii="Times New Roman" w:hAnsi="Times New Roman" w:cs="Times New Roman"/>
                <w:color w:val="000000" w:themeColor="text1"/>
                <w:sz w:val="22"/>
                <w:szCs w:val="22"/>
              </w:rPr>
              <w:t xml:space="preserve">Mr. </w:t>
            </w:r>
            <w:proofErr w:type="spellStart"/>
            <w:r w:rsidRPr="00A511FC">
              <w:rPr>
                <w:rFonts w:ascii="Times New Roman" w:hAnsi="Times New Roman" w:cs="Times New Roman"/>
                <w:color w:val="000000" w:themeColor="text1"/>
                <w:sz w:val="22"/>
                <w:szCs w:val="22"/>
              </w:rPr>
              <w:t>Gollaher</w:t>
            </w:r>
            <w:proofErr w:type="spellEnd"/>
            <w:r w:rsidRPr="00A511FC">
              <w:rPr>
                <w:rFonts w:ascii="Times New Roman" w:hAnsi="Times New Roman" w:cs="Times New Roman"/>
                <w:color w:val="000000" w:themeColor="text1"/>
                <w:sz w:val="22"/>
                <w:szCs w:val="22"/>
              </w:rPr>
              <w:t xml:space="preserve"> requested records from Weber County Sheriff’s Office</w:t>
            </w:r>
            <w:r w:rsidR="00911550" w:rsidRPr="00A511FC">
              <w:rPr>
                <w:rFonts w:ascii="Times New Roman" w:hAnsi="Times New Roman" w:cs="Times New Roman"/>
                <w:color w:val="000000" w:themeColor="text1"/>
                <w:sz w:val="22"/>
                <w:szCs w:val="22"/>
              </w:rPr>
              <w:t xml:space="preserve">.  </w:t>
            </w:r>
            <w:r w:rsidRPr="00A511FC">
              <w:rPr>
                <w:rFonts w:ascii="Times New Roman" w:hAnsi="Times New Roman" w:cs="Times New Roman"/>
                <w:color w:val="000000" w:themeColor="text1"/>
                <w:sz w:val="22"/>
                <w:szCs w:val="22"/>
              </w:rPr>
              <w:t>Weber County Sheriff’s Office stated it does not maintain the records and referred the petitioner to Morgan County records officer</w:t>
            </w:r>
            <w:r w:rsidR="00911550" w:rsidRPr="00A511FC">
              <w:rPr>
                <w:rFonts w:ascii="Times New Roman" w:hAnsi="Times New Roman" w:cs="Times New Roman"/>
                <w:color w:val="000000" w:themeColor="text1"/>
                <w:sz w:val="22"/>
                <w:szCs w:val="22"/>
              </w:rPr>
              <w:t xml:space="preserve">.  </w:t>
            </w:r>
            <w:r w:rsidR="00A60243" w:rsidRPr="00E53BC3">
              <w:rPr>
                <w:rFonts w:ascii="Times New Roman" w:hAnsi="Times New Roman" w:cs="Times New Roman"/>
              </w:rPr>
              <w:t xml:space="preserve">Evidence </w:t>
            </w:r>
            <w:proofErr w:type="gramStart"/>
            <w:r w:rsidR="00A60243" w:rsidRPr="00E53BC3">
              <w:rPr>
                <w:rFonts w:ascii="Times New Roman" w:hAnsi="Times New Roman" w:cs="Times New Roman"/>
              </w:rPr>
              <w:t>was presented</w:t>
            </w:r>
            <w:proofErr w:type="gramEnd"/>
            <w:r w:rsidR="00A60243" w:rsidRPr="00E53BC3">
              <w:rPr>
                <w:rFonts w:ascii="Times New Roman" w:hAnsi="Times New Roman" w:cs="Times New Roman"/>
              </w:rPr>
              <w:t xml:space="preserve"> to the Committee that Mr. </w:t>
            </w:r>
            <w:proofErr w:type="spellStart"/>
            <w:r w:rsidR="00A60243" w:rsidRPr="00E53BC3">
              <w:rPr>
                <w:rFonts w:ascii="Times New Roman" w:hAnsi="Times New Roman" w:cs="Times New Roman"/>
              </w:rPr>
              <w:t>Gollaher</w:t>
            </w:r>
            <w:proofErr w:type="spellEnd"/>
            <w:r w:rsidR="00A60243" w:rsidRPr="00E53BC3">
              <w:rPr>
                <w:rFonts w:ascii="Times New Roman" w:hAnsi="Times New Roman" w:cs="Times New Roman"/>
              </w:rPr>
              <w:t xml:space="preserve"> received approximately 125-136 digital photos via electronic files from Morgan County on March 9, 2015, and that these digital photos originated from Respondent.  Accordingly</w:t>
            </w:r>
            <w:r w:rsidR="00A60243" w:rsidRPr="002D107A">
              <w:rPr>
                <w:rFonts w:ascii="Times New Roman" w:hAnsi="Times New Roman" w:cs="Times New Roman"/>
              </w:rPr>
              <w:t xml:space="preserve">, the Committee believes that that Respondent may still have records that are public and responsive to Mr. </w:t>
            </w:r>
            <w:proofErr w:type="spellStart"/>
            <w:r w:rsidR="00A60243" w:rsidRPr="002D107A">
              <w:rPr>
                <w:rFonts w:ascii="Times New Roman" w:hAnsi="Times New Roman" w:cs="Times New Roman"/>
              </w:rPr>
              <w:t>Gollaher’s</w:t>
            </w:r>
            <w:proofErr w:type="spellEnd"/>
            <w:r w:rsidR="00A60243" w:rsidRPr="002D107A">
              <w:rPr>
                <w:rFonts w:ascii="Times New Roman" w:hAnsi="Times New Roman" w:cs="Times New Roman"/>
              </w:rPr>
              <w:t xml:space="preserve"> records request, and </w:t>
            </w:r>
            <w:proofErr w:type="gramStart"/>
            <w:r w:rsidR="00A60243" w:rsidRPr="002D107A">
              <w:rPr>
                <w:rFonts w:ascii="Times New Roman" w:hAnsi="Times New Roman" w:cs="Times New Roman"/>
              </w:rPr>
              <w:t>may be discovered</w:t>
            </w:r>
            <w:proofErr w:type="gramEnd"/>
            <w:r w:rsidR="00A60243" w:rsidRPr="002D107A">
              <w:rPr>
                <w:rFonts w:ascii="Times New Roman" w:hAnsi="Times New Roman" w:cs="Times New Roman"/>
              </w:rPr>
              <w:t xml:space="preserve"> upon further review.</w:t>
            </w:r>
          </w:p>
          <w:p w:rsidR="000E596D" w:rsidRPr="000B542B" w:rsidRDefault="000E596D" w:rsidP="00A60243">
            <w:pPr>
              <w:spacing w:line="240" w:lineRule="auto"/>
              <w:contextualSpacing/>
              <w:rPr>
                <w:rFonts w:ascii="Times New Roman" w:hAnsi="Times New Roman" w:cs="Times New Roman"/>
                <w:b/>
                <w:bCs/>
                <w:sz w:val="24"/>
                <w:szCs w:val="24"/>
              </w:rPr>
            </w:pPr>
          </w:p>
        </w:tc>
      </w:tr>
      <w:tr w:rsidR="000E596D" w:rsidRPr="000B542B" w:rsidTr="002B05CD">
        <w:tc>
          <w:tcPr>
            <w:tcW w:w="2927" w:type="dxa"/>
            <w:shd w:val="clear" w:color="auto" w:fill="F2F2F2" w:themeFill="background1" w:themeFillShade="F2"/>
          </w:tcPr>
          <w:p w:rsidR="000E596D" w:rsidRPr="00CE4C69" w:rsidRDefault="00A511FC" w:rsidP="00A511FC">
            <w:pPr>
              <w:spacing w:line="240" w:lineRule="auto"/>
              <w:contextualSpacing/>
              <w:rPr>
                <w:rFonts w:ascii="Times New Roman" w:hAnsi="Times New Roman" w:cs="Times New Roman"/>
                <w:b/>
                <w:color w:val="0070C0"/>
                <w:sz w:val="22"/>
                <w:szCs w:val="22"/>
              </w:rPr>
            </w:pPr>
            <w:r w:rsidRPr="00CE4C69">
              <w:rPr>
                <w:rFonts w:ascii="Times New Roman" w:hAnsi="Times New Roman" w:cs="Times New Roman"/>
                <w:b/>
                <w:color w:val="0070C0"/>
                <w:sz w:val="22"/>
                <w:szCs w:val="22"/>
              </w:rPr>
              <w:t>15-08</w:t>
            </w:r>
          </w:p>
          <w:p w:rsidR="00A511FC" w:rsidRPr="00925309" w:rsidRDefault="00A511FC" w:rsidP="00A511FC">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(2015-06 &amp; 2015-07)</w:t>
            </w:r>
          </w:p>
        </w:tc>
        <w:tc>
          <w:tcPr>
            <w:tcW w:w="6703" w:type="dxa"/>
            <w:gridSpan w:val="2"/>
            <w:shd w:val="clear" w:color="auto" w:fill="F2F2F2" w:themeFill="background1" w:themeFillShade="F2"/>
          </w:tcPr>
          <w:p w:rsidR="000E596D" w:rsidRPr="00925309" w:rsidRDefault="00A511FC" w:rsidP="00444B59">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Scott </w:t>
            </w:r>
            <w:proofErr w:type="spellStart"/>
            <w:r>
              <w:rPr>
                <w:rFonts w:ascii="Times New Roman" w:hAnsi="Times New Roman" w:cs="Times New Roman"/>
                <w:sz w:val="22"/>
                <w:szCs w:val="22"/>
              </w:rPr>
              <w:t>Gollaher</w:t>
            </w:r>
            <w:proofErr w:type="spellEnd"/>
            <w:r>
              <w:rPr>
                <w:rFonts w:ascii="Times New Roman" w:hAnsi="Times New Roman" w:cs="Times New Roman"/>
                <w:sz w:val="22"/>
                <w:szCs w:val="22"/>
              </w:rPr>
              <w:t xml:space="preserve"> vs. Morgan County Attorney</w:t>
            </w:r>
            <w:r w:rsidR="00444B59">
              <w:rPr>
                <w:rFonts w:ascii="Times New Roman" w:hAnsi="Times New Roman" w:cs="Times New Roman"/>
                <w:sz w:val="22"/>
                <w:szCs w:val="22"/>
              </w:rPr>
              <w:t xml:space="preserve"> Office and Morgan County Sheriff’s Office</w:t>
            </w:r>
          </w:p>
        </w:tc>
        <w:tc>
          <w:tcPr>
            <w:tcW w:w="1890" w:type="dxa"/>
            <w:shd w:val="clear" w:color="auto" w:fill="F2F2F2" w:themeFill="background1" w:themeFillShade="F2"/>
          </w:tcPr>
          <w:p w:rsidR="000E596D" w:rsidRPr="00925309" w:rsidRDefault="00CE4C69"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D71DEF">
        <w:trPr>
          <w:trHeight w:val="3018"/>
        </w:trPr>
        <w:tc>
          <w:tcPr>
            <w:tcW w:w="13410" w:type="dxa"/>
            <w:gridSpan w:val="5"/>
          </w:tcPr>
          <w:p w:rsidR="00CE4C69" w:rsidRPr="000B542B" w:rsidRDefault="00A511FC" w:rsidP="00CD1C71">
            <w:pPr>
              <w:spacing w:line="240" w:lineRule="auto"/>
              <w:contextualSpacing/>
              <w:jc w:val="both"/>
              <w:rPr>
                <w:rFonts w:ascii="Times New Roman" w:hAnsi="Times New Roman" w:cs="Times New Roman"/>
                <w:b/>
                <w:bCs/>
                <w:sz w:val="24"/>
                <w:szCs w:val="24"/>
              </w:rPr>
            </w:pPr>
            <w:r w:rsidRPr="00CE4C69">
              <w:rPr>
                <w:rFonts w:ascii="Times New Roman" w:hAnsi="Times New Roman" w:cs="Times New Roman"/>
                <w:color w:val="000000" w:themeColor="text1"/>
                <w:sz w:val="22"/>
                <w:szCs w:val="22"/>
              </w:rPr>
              <w:t xml:space="preserve">Mr. </w:t>
            </w:r>
            <w:proofErr w:type="spellStart"/>
            <w:r w:rsidRPr="00CE4C69">
              <w:rPr>
                <w:rFonts w:ascii="Times New Roman" w:hAnsi="Times New Roman" w:cs="Times New Roman"/>
                <w:color w:val="000000" w:themeColor="text1"/>
                <w:sz w:val="22"/>
                <w:szCs w:val="22"/>
              </w:rPr>
              <w:t>Gollaher</w:t>
            </w:r>
            <w:proofErr w:type="spellEnd"/>
            <w:r w:rsidRPr="00CE4C69">
              <w:rPr>
                <w:rFonts w:ascii="Times New Roman" w:hAnsi="Times New Roman" w:cs="Times New Roman"/>
                <w:color w:val="000000" w:themeColor="text1"/>
                <w:sz w:val="22"/>
                <w:szCs w:val="22"/>
              </w:rPr>
              <w:t xml:space="preserve"> is appealing Morgan County Sheriff’s </w:t>
            </w:r>
            <w:r w:rsidR="00444B59">
              <w:rPr>
                <w:rFonts w:ascii="Times New Roman" w:hAnsi="Times New Roman" w:cs="Times New Roman"/>
                <w:color w:val="000000" w:themeColor="text1"/>
                <w:sz w:val="22"/>
                <w:szCs w:val="22"/>
              </w:rPr>
              <w:t>O</w:t>
            </w:r>
            <w:r w:rsidRPr="00CE4C69">
              <w:rPr>
                <w:rFonts w:ascii="Times New Roman" w:hAnsi="Times New Roman" w:cs="Times New Roman"/>
                <w:color w:val="000000" w:themeColor="text1"/>
                <w:sz w:val="22"/>
                <w:szCs w:val="22"/>
              </w:rPr>
              <w:t>ffice</w:t>
            </w:r>
            <w:r w:rsidR="00D6755F">
              <w:rPr>
                <w:rFonts w:ascii="Times New Roman" w:hAnsi="Times New Roman" w:cs="Times New Roman"/>
                <w:color w:val="000000" w:themeColor="text1"/>
                <w:sz w:val="22"/>
                <w:szCs w:val="22"/>
              </w:rPr>
              <w:t xml:space="preserve"> access</w:t>
            </w:r>
            <w:r w:rsidRPr="00CE4C69">
              <w:rPr>
                <w:rFonts w:ascii="Times New Roman" w:hAnsi="Times New Roman" w:cs="Times New Roman"/>
                <w:color w:val="000000" w:themeColor="text1"/>
                <w:sz w:val="22"/>
                <w:szCs w:val="22"/>
              </w:rPr>
              <w:t xml:space="preserve"> denial </w:t>
            </w:r>
            <w:r w:rsidR="00D6755F">
              <w:rPr>
                <w:rFonts w:ascii="Times New Roman" w:hAnsi="Times New Roman" w:cs="Times New Roman"/>
                <w:color w:val="000000" w:themeColor="text1"/>
                <w:sz w:val="22"/>
                <w:szCs w:val="22"/>
              </w:rPr>
              <w:t>of</w:t>
            </w:r>
            <w:r w:rsidRPr="00CE4C69">
              <w:rPr>
                <w:rFonts w:ascii="Times New Roman" w:hAnsi="Times New Roman" w:cs="Times New Roman"/>
                <w:color w:val="000000" w:themeColor="text1"/>
                <w:sz w:val="22"/>
                <w:szCs w:val="22"/>
              </w:rPr>
              <w:t xml:space="preserve"> photos, video, records created by Weber County Sheriff’s Office in relationship to a search warrant execution</w:t>
            </w:r>
            <w:r w:rsidR="00911550" w:rsidRPr="00CE4C69">
              <w:rPr>
                <w:rFonts w:ascii="Times New Roman" w:hAnsi="Times New Roman" w:cs="Times New Roman"/>
                <w:color w:val="000000" w:themeColor="text1"/>
                <w:sz w:val="22"/>
                <w:szCs w:val="22"/>
              </w:rPr>
              <w:t xml:space="preserve">.  </w:t>
            </w:r>
            <w:r w:rsidRPr="00CE4C69">
              <w:rPr>
                <w:rFonts w:ascii="Times New Roman" w:hAnsi="Times New Roman" w:cs="Times New Roman"/>
                <w:color w:val="000000" w:themeColor="text1"/>
                <w:sz w:val="22"/>
                <w:szCs w:val="22"/>
              </w:rPr>
              <w:t xml:space="preserve">Additionally, Mr. </w:t>
            </w:r>
            <w:proofErr w:type="spellStart"/>
            <w:r w:rsidRPr="00CE4C69">
              <w:rPr>
                <w:rFonts w:ascii="Times New Roman" w:hAnsi="Times New Roman" w:cs="Times New Roman"/>
                <w:color w:val="000000" w:themeColor="text1"/>
                <w:sz w:val="22"/>
                <w:szCs w:val="22"/>
              </w:rPr>
              <w:t>Gollaher</w:t>
            </w:r>
            <w:proofErr w:type="spellEnd"/>
            <w:r w:rsidRPr="00CE4C69">
              <w:rPr>
                <w:rFonts w:ascii="Times New Roman" w:hAnsi="Times New Roman" w:cs="Times New Roman"/>
                <w:color w:val="000000" w:themeColor="text1"/>
                <w:sz w:val="22"/>
                <w:szCs w:val="22"/>
              </w:rPr>
              <w:t xml:space="preserve"> is appealing Morgan County Attorney’s </w:t>
            </w:r>
            <w:r w:rsidR="00444B59">
              <w:rPr>
                <w:rFonts w:ascii="Times New Roman" w:hAnsi="Times New Roman" w:cs="Times New Roman"/>
                <w:color w:val="000000" w:themeColor="text1"/>
                <w:sz w:val="22"/>
                <w:szCs w:val="22"/>
              </w:rPr>
              <w:t>O</w:t>
            </w:r>
            <w:r w:rsidRPr="00CE4C69">
              <w:rPr>
                <w:rFonts w:ascii="Times New Roman" w:hAnsi="Times New Roman" w:cs="Times New Roman"/>
                <w:color w:val="000000" w:themeColor="text1"/>
                <w:sz w:val="22"/>
                <w:szCs w:val="22"/>
              </w:rPr>
              <w:t xml:space="preserve">ffice </w:t>
            </w:r>
            <w:r w:rsidR="00D6755F">
              <w:rPr>
                <w:rFonts w:ascii="Times New Roman" w:hAnsi="Times New Roman" w:cs="Times New Roman"/>
                <w:color w:val="000000" w:themeColor="text1"/>
                <w:sz w:val="22"/>
                <w:szCs w:val="22"/>
              </w:rPr>
              <w:t xml:space="preserve">access </w:t>
            </w:r>
            <w:r w:rsidRPr="00CE4C69">
              <w:rPr>
                <w:rFonts w:ascii="Times New Roman" w:hAnsi="Times New Roman" w:cs="Times New Roman"/>
                <w:color w:val="000000" w:themeColor="text1"/>
                <w:sz w:val="22"/>
                <w:szCs w:val="22"/>
              </w:rPr>
              <w:t>denial for all photos, video, records created by S</w:t>
            </w:r>
            <w:r w:rsidR="00444B59">
              <w:rPr>
                <w:rFonts w:ascii="Times New Roman" w:hAnsi="Times New Roman" w:cs="Times New Roman"/>
                <w:color w:val="000000" w:themeColor="text1"/>
                <w:sz w:val="22"/>
                <w:szCs w:val="22"/>
              </w:rPr>
              <w:t xml:space="preserve">alt </w:t>
            </w:r>
            <w:r w:rsidRPr="00CE4C69">
              <w:rPr>
                <w:rFonts w:ascii="Times New Roman" w:hAnsi="Times New Roman" w:cs="Times New Roman"/>
                <w:color w:val="000000" w:themeColor="text1"/>
                <w:sz w:val="22"/>
                <w:szCs w:val="22"/>
              </w:rPr>
              <w:t>L</w:t>
            </w:r>
            <w:r w:rsidR="00444B59">
              <w:rPr>
                <w:rFonts w:ascii="Times New Roman" w:hAnsi="Times New Roman" w:cs="Times New Roman"/>
                <w:color w:val="000000" w:themeColor="text1"/>
                <w:sz w:val="22"/>
                <w:szCs w:val="22"/>
              </w:rPr>
              <w:t xml:space="preserve">ake </w:t>
            </w:r>
            <w:r w:rsidRPr="00CE4C69">
              <w:rPr>
                <w:rFonts w:ascii="Times New Roman" w:hAnsi="Times New Roman" w:cs="Times New Roman"/>
                <w:color w:val="000000" w:themeColor="text1"/>
                <w:sz w:val="22"/>
                <w:szCs w:val="22"/>
              </w:rPr>
              <w:t>C</w:t>
            </w:r>
            <w:r w:rsidR="00444B59">
              <w:rPr>
                <w:rFonts w:ascii="Times New Roman" w:hAnsi="Times New Roman" w:cs="Times New Roman"/>
                <w:color w:val="000000" w:themeColor="text1"/>
                <w:sz w:val="22"/>
                <w:szCs w:val="22"/>
              </w:rPr>
              <w:t xml:space="preserve">ity </w:t>
            </w:r>
            <w:r w:rsidRPr="00CE4C69">
              <w:rPr>
                <w:rFonts w:ascii="Times New Roman" w:hAnsi="Times New Roman" w:cs="Times New Roman"/>
                <w:color w:val="000000" w:themeColor="text1"/>
                <w:sz w:val="22"/>
                <w:szCs w:val="22"/>
              </w:rPr>
              <w:t>P</w:t>
            </w:r>
            <w:r w:rsidR="00444B59">
              <w:rPr>
                <w:rFonts w:ascii="Times New Roman" w:hAnsi="Times New Roman" w:cs="Times New Roman"/>
                <w:color w:val="000000" w:themeColor="text1"/>
                <w:sz w:val="22"/>
                <w:szCs w:val="22"/>
              </w:rPr>
              <w:t xml:space="preserve">olice </w:t>
            </w:r>
            <w:r w:rsidRPr="00CE4C69">
              <w:rPr>
                <w:rFonts w:ascii="Times New Roman" w:hAnsi="Times New Roman" w:cs="Times New Roman"/>
                <w:color w:val="000000" w:themeColor="text1"/>
                <w:sz w:val="22"/>
                <w:szCs w:val="22"/>
              </w:rPr>
              <w:t>D</w:t>
            </w:r>
            <w:r w:rsidR="00444B59">
              <w:rPr>
                <w:rFonts w:ascii="Times New Roman" w:hAnsi="Times New Roman" w:cs="Times New Roman"/>
                <w:color w:val="000000" w:themeColor="text1"/>
                <w:sz w:val="22"/>
                <w:szCs w:val="22"/>
              </w:rPr>
              <w:t>epartment</w:t>
            </w:r>
            <w:r w:rsidRPr="00CE4C69">
              <w:rPr>
                <w:rFonts w:ascii="Times New Roman" w:hAnsi="Times New Roman" w:cs="Times New Roman"/>
                <w:color w:val="000000" w:themeColor="text1"/>
                <w:sz w:val="22"/>
                <w:szCs w:val="22"/>
              </w:rPr>
              <w:t xml:space="preserve"> or S</w:t>
            </w:r>
            <w:r w:rsidR="00444B59">
              <w:rPr>
                <w:rFonts w:ascii="Times New Roman" w:hAnsi="Times New Roman" w:cs="Times New Roman"/>
                <w:color w:val="000000" w:themeColor="text1"/>
                <w:sz w:val="22"/>
                <w:szCs w:val="22"/>
              </w:rPr>
              <w:t xml:space="preserve">alt </w:t>
            </w:r>
            <w:r w:rsidRPr="00CE4C69">
              <w:rPr>
                <w:rFonts w:ascii="Times New Roman" w:hAnsi="Times New Roman" w:cs="Times New Roman"/>
                <w:color w:val="000000" w:themeColor="text1"/>
                <w:sz w:val="22"/>
                <w:szCs w:val="22"/>
              </w:rPr>
              <w:t>L</w:t>
            </w:r>
            <w:r w:rsidR="00444B59">
              <w:rPr>
                <w:rFonts w:ascii="Times New Roman" w:hAnsi="Times New Roman" w:cs="Times New Roman"/>
                <w:color w:val="000000" w:themeColor="text1"/>
                <w:sz w:val="22"/>
                <w:szCs w:val="22"/>
              </w:rPr>
              <w:t xml:space="preserve">ake </w:t>
            </w:r>
            <w:r w:rsidRPr="00CE4C69">
              <w:rPr>
                <w:rFonts w:ascii="Times New Roman" w:hAnsi="Times New Roman" w:cs="Times New Roman"/>
                <w:color w:val="000000" w:themeColor="text1"/>
                <w:sz w:val="22"/>
                <w:szCs w:val="22"/>
              </w:rPr>
              <w:t>C</w:t>
            </w:r>
            <w:r w:rsidR="00444B59">
              <w:rPr>
                <w:rFonts w:ascii="Times New Roman" w:hAnsi="Times New Roman" w:cs="Times New Roman"/>
                <w:color w:val="000000" w:themeColor="text1"/>
                <w:sz w:val="22"/>
                <w:szCs w:val="22"/>
              </w:rPr>
              <w:t xml:space="preserve">ity </w:t>
            </w:r>
            <w:r w:rsidRPr="00CE4C69">
              <w:rPr>
                <w:rFonts w:ascii="Times New Roman" w:hAnsi="Times New Roman" w:cs="Times New Roman"/>
                <w:color w:val="000000" w:themeColor="text1"/>
                <w:sz w:val="22"/>
                <w:szCs w:val="22"/>
              </w:rPr>
              <w:t>A</w:t>
            </w:r>
            <w:r w:rsidR="00444B59">
              <w:rPr>
                <w:rFonts w:ascii="Times New Roman" w:hAnsi="Times New Roman" w:cs="Times New Roman"/>
                <w:color w:val="000000" w:themeColor="text1"/>
                <w:sz w:val="22"/>
                <w:szCs w:val="22"/>
              </w:rPr>
              <w:t xml:space="preserve">ttorney’s </w:t>
            </w:r>
            <w:r w:rsidRPr="00CE4C69">
              <w:rPr>
                <w:rFonts w:ascii="Times New Roman" w:hAnsi="Times New Roman" w:cs="Times New Roman"/>
                <w:color w:val="000000" w:themeColor="text1"/>
                <w:sz w:val="22"/>
                <w:szCs w:val="22"/>
              </w:rPr>
              <w:t>O</w:t>
            </w:r>
            <w:r w:rsidR="00444B59">
              <w:rPr>
                <w:rFonts w:ascii="Times New Roman" w:hAnsi="Times New Roman" w:cs="Times New Roman"/>
                <w:color w:val="000000" w:themeColor="text1"/>
                <w:sz w:val="22"/>
                <w:szCs w:val="22"/>
              </w:rPr>
              <w:t>ffice</w:t>
            </w:r>
            <w:r w:rsidRPr="00CE4C69">
              <w:rPr>
                <w:rFonts w:ascii="Times New Roman" w:hAnsi="Times New Roman" w:cs="Times New Roman"/>
                <w:color w:val="000000" w:themeColor="text1"/>
                <w:sz w:val="22"/>
                <w:szCs w:val="22"/>
              </w:rPr>
              <w:t xml:space="preserve"> in relation to the search warrant execution in July 2012</w:t>
            </w:r>
            <w:r w:rsidR="00911550" w:rsidRPr="00CE4C69">
              <w:rPr>
                <w:rFonts w:ascii="Times New Roman" w:hAnsi="Times New Roman" w:cs="Times New Roman"/>
                <w:color w:val="000000" w:themeColor="text1"/>
                <w:sz w:val="22"/>
                <w:szCs w:val="22"/>
              </w:rPr>
              <w:t xml:space="preserve">.  </w:t>
            </w:r>
            <w:r w:rsidRPr="00CE4C69">
              <w:rPr>
                <w:rFonts w:ascii="Times New Roman" w:hAnsi="Times New Roman" w:cs="Times New Roman"/>
                <w:color w:val="000000" w:themeColor="text1"/>
                <w:sz w:val="22"/>
                <w:szCs w:val="22"/>
              </w:rPr>
              <w:t xml:space="preserve">These two appeals </w:t>
            </w:r>
            <w:proofErr w:type="gramStart"/>
            <w:r w:rsidRPr="00CE4C69">
              <w:rPr>
                <w:rFonts w:ascii="Times New Roman" w:hAnsi="Times New Roman" w:cs="Times New Roman"/>
                <w:color w:val="000000" w:themeColor="text1"/>
                <w:sz w:val="22"/>
                <w:szCs w:val="22"/>
              </w:rPr>
              <w:t>have been combined</w:t>
            </w:r>
            <w:proofErr w:type="gramEnd"/>
            <w:r w:rsidRPr="00CE4C69">
              <w:rPr>
                <w:rFonts w:ascii="Times New Roman" w:hAnsi="Times New Roman" w:cs="Times New Roman"/>
                <w:color w:val="000000" w:themeColor="text1"/>
                <w:sz w:val="22"/>
                <w:szCs w:val="22"/>
              </w:rPr>
              <w:t xml:space="preserve"> because they are from the same governmental entity</w:t>
            </w:r>
            <w:r w:rsidR="00911550" w:rsidRPr="00CE4C69">
              <w:rPr>
                <w:rFonts w:ascii="Times New Roman" w:hAnsi="Times New Roman" w:cs="Times New Roman"/>
                <w:color w:val="000000" w:themeColor="text1"/>
                <w:sz w:val="22"/>
                <w:szCs w:val="22"/>
              </w:rPr>
              <w:t>.</w:t>
            </w:r>
            <w:r w:rsidR="00911550">
              <w:rPr>
                <w:rFonts w:ascii="Times New Roman" w:hAnsi="Times New Roman" w:cs="Times New Roman"/>
                <w:color w:val="000000" w:themeColor="text1"/>
                <w:sz w:val="22"/>
                <w:szCs w:val="22"/>
              </w:rPr>
              <w:t xml:space="preserve">  </w:t>
            </w:r>
            <w:r w:rsidR="00444B59">
              <w:rPr>
                <w:rFonts w:ascii="Times New Roman" w:hAnsi="Times New Roman" w:cs="Times New Roman"/>
                <w:color w:val="000000" w:themeColor="text1"/>
                <w:sz w:val="22"/>
                <w:szCs w:val="22"/>
              </w:rPr>
              <w:t>T</w:t>
            </w:r>
            <w:r w:rsidR="00444B59" w:rsidRPr="00A46F65">
              <w:rPr>
                <w:rFonts w:ascii="Times New Roman" w:hAnsi="Times New Roman" w:cs="Times New Roman"/>
              </w:rPr>
              <w:t xml:space="preserve">he Committee finds that Respondent has been responsive to Mr. </w:t>
            </w:r>
            <w:proofErr w:type="spellStart"/>
            <w:r w:rsidR="00444B59" w:rsidRPr="00A46F65">
              <w:rPr>
                <w:rFonts w:ascii="Times New Roman" w:hAnsi="Times New Roman" w:cs="Times New Roman"/>
              </w:rPr>
              <w:t>Gollaher’s</w:t>
            </w:r>
            <w:proofErr w:type="spellEnd"/>
            <w:r w:rsidR="00444B59" w:rsidRPr="00A46F65">
              <w:rPr>
                <w:rFonts w:ascii="Times New Roman" w:hAnsi="Times New Roman" w:cs="Times New Roman"/>
              </w:rPr>
              <w:t xml:space="preserve"> records request, including any metadata within digital records.  Although testimony was provided that some of the requested records may be held by another governmental entity, the Committee cannot order Respondent to obtain records that are not "prepared, owned, received, or retained by" Respondent</w:t>
            </w:r>
            <w:r w:rsidR="00911550" w:rsidRPr="00A46F65">
              <w:rPr>
                <w:rFonts w:ascii="Times New Roman" w:hAnsi="Times New Roman" w:cs="Times New Roman"/>
              </w:rPr>
              <w:t xml:space="preserve">.  </w:t>
            </w:r>
            <w:r w:rsidR="00444B59" w:rsidRPr="00A46F65">
              <w:rPr>
                <w:rFonts w:ascii="Times New Roman" w:hAnsi="Times New Roman" w:cs="Times New Roman"/>
              </w:rPr>
              <w:t>See, Utah Code § 63G-2-103(22</w:t>
            </w:r>
            <w:proofErr w:type="gramStart"/>
            <w:r w:rsidR="00444B59" w:rsidRPr="00A46F65">
              <w:rPr>
                <w:rFonts w:ascii="Times New Roman" w:hAnsi="Times New Roman" w:cs="Times New Roman"/>
              </w:rPr>
              <w:t>)(</w:t>
            </w:r>
            <w:proofErr w:type="gramEnd"/>
            <w:r w:rsidR="00444B59" w:rsidRPr="00A46F65">
              <w:rPr>
                <w:rFonts w:ascii="Times New Roman" w:hAnsi="Times New Roman" w:cs="Times New Roman"/>
              </w:rPr>
              <w:t>a)(</w:t>
            </w:r>
            <w:proofErr w:type="spellStart"/>
            <w:r w:rsidR="00444B59" w:rsidRPr="00A46F65">
              <w:rPr>
                <w:rFonts w:ascii="Times New Roman" w:hAnsi="Times New Roman" w:cs="Times New Roman"/>
              </w:rPr>
              <w:t>i</w:t>
            </w:r>
            <w:proofErr w:type="spellEnd"/>
            <w:r w:rsidR="00444B59" w:rsidRPr="00A46F65">
              <w:rPr>
                <w:rFonts w:ascii="Times New Roman" w:hAnsi="Times New Roman" w:cs="Times New Roman"/>
              </w:rPr>
              <w:t>).</w:t>
            </w:r>
          </w:p>
        </w:tc>
      </w:tr>
      <w:tr w:rsidR="000E596D" w:rsidRPr="000B542B" w:rsidTr="002B05CD">
        <w:tc>
          <w:tcPr>
            <w:tcW w:w="2927" w:type="dxa"/>
            <w:shd w:val="clear" w:color="auto" w:fill="F2F2F2" w:themeFill="background1" w:themeFillShade="F2"/>
          </w:tcPr>
          <w:p w:rsidR="000E596D" w:rsidRPr="00CE4C69" w:rsidRDefault="00A511FC" w:rsidP="000E596D">
            <w:pPr>
              <w:spacing w:line="240" w:lineRule="auto"/>
              <w:contextualSpacing/>
              <w:rPr>
                <w:rFonts w:ascii="Times New Roman" w:hAnsi="Times New Roman" w:cs="Times New Roman"/>
                <w:b/>
                <w:color w:val="0070C0"/>
                <w:sz w:val="22"/>
                <w:szCs w:val="22"/>
              </w:rPr>
            </w:pPr>
            <w:r w:rsidRPr="00CE4C69">
              <w:rPr>
                <w:rFonts w:ascii="Times New Roman" w:hAnsi="Times New Roman" w:cs="Times New Roman"/>
                <w:b/>
                <w:color w:val="0070C0"/>
                <w:sz w:val="22"/>
                <w:szCs w:val="22"/>
              </w:rPr>
              <w:lastRenderedPageBreak/>
              <w:t>15-09</w:t>
            </w:r>
          </w:p>
          <w:p w:rsidR="00A511FC" w:rsidRPr="00925309" w:rsidRDefault="00A511FC" w:rsidP="00A511FC">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(2015-08)</w:t>
            </w:r>
          </w:p>
        </w:tc>
        <w:tc>
          <w:tcPr>
            <w:tcW w:w="6703" w:type="dxa"/>
            <w:gridSpan w:val="2"/>
            <w:shd w:val="clear" w:color="auto" w:fill="F2F2F2" w:themeFill="background1" w:themeFillShade="F2"/>
          </w:tcPr>
          <w:p w:rsidR="000E596D" w:rsidRPr="00925309" w:rsidRDefault="00A511FC" w:rsidP="00634279">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Paul </w:t>
            </w:r>
            <w:proofErr w:type="spellStart"/>
            <w:r>
              <w:rPr>
                <w:rFonts w:ascii="Times New Roman" w:hAnsi="Times New Roman" w:cs="Times New Roman"/>
                <w:sz w:val="22"/>
                <w:szCs w:val="22"/>
              </w:rPr>
              <w:t>Amann</w:t>
            </w:r>
            <w:proofErr w:type="spellEnd"/>
            <w:r>
              <w:rPr>
                <w:rFonts w:ascii="Times New Roman" w:hAnsi="Times New Roman" w:cs="Times New Roman"/>
                <w:sz w:val="22"/>
                <w:szCs w:val="22"/>
              </w:rPr>
              <w:t xml:space="preserve"> vs.</w:t>
            </w:r>
            <w:r w:rsidR="00634279">
              <w:rPr>
                <w:rFonts w:ascii="Times New Roman" w:hAnsi="Times New Roman" w:cs="Times New Roman"/>
                <w:sz w:val="22"/>
                <w:szCs w:val="22"/>
              </w:rPr>
              <w:t xml:space="preserve"> Utah </w:t>
            </w:r>
            <w:r>
              <w:rPr>
                <w:rFonts w:ascii="Times New Roman" w:hAnsi="Times New Roman" w:cs="Times New Roman"/>
                <w:sz w:val="22"/>
                <w:szCs w:val="22"/>
              </w:rPr>
              <w:t>Department of Human Resource Management (DHRM)</w:t>
            </w:r>
          </w:p>
        </w:tc>
        <w:tc>
          <w:tcPr>
            <w:tcW w:w="1890" w:type="dxa"/>
            <w:shd w:val="clear" w:color="auto" w:fill="F2F2F2" w:themeFill="background1" w:themeFillShade="F2"/>
          </w:tcPr>
          <w:p w:rsidR="000E596D" w:rsidRPr="00925309" w:rsidRDefault="00CE4C69" w:rsidP="000E596D">
            <w:pPr>
              <w:spacing w:line="240" w:lineRule="auto"/>
              <w:contextualSpacing/>
              <w:jc w:val="both"/>
              <w:rPr>
                <w:rFonts w:ascii="Times New Roman" w:hAnsi="Times New Roman" w:cs="Times New Roman"/>
                <w:sz w:val="22"/>
                <w:szCs w:val="22"/>
              </w:rPr>
            </w:pPr>
            <w:proofErr w:type="gramStart"/>
            <w:r>
              <w:rPr>
                <w:rFonts w:ascii="Times New Roman" w:hAnsi="Times New Roman" w:cs="Times New Roman"/>
                <w:sz w:val="22"/>
                <w:szCs w:val="22"/>
              </w:rPr>
              <w:t>Continuance</w:t>
            </w:r>
            <w:r w:rsidR="00866A72">
              <w:rPr>
                <w:rFonts w:ascii="Times New Roman" w:hAnsi="Times New Roman" w:cs="Times New Roman"/>
                <w:sz w:val="22"/>
                <w:szCs w:val="22"/>
              </w:rPr>
              <w:t>.</w:t>
            </w:r>
            <w:proofErr w:type="gramEnd"/>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2B05CD">
        <w:trPr>
          <w:trHeight w:val="804"/>
        </w:trPr>
        <w:tc>
          <w:tcPr>
            <w:tcW w:w="13410" w:type="dxa"/>
            <w:gridSpan w:val="5"/>
          </w:tcPr>
          <w:p w:rsidR="00444B59" w:rsidRPr="00C217DC" w:rsidRDefault="00A511FC" w:rsidP="00444B59">
            <w:pPr>
              <w:widowControl w:val="0"/>
              <w:autoSpaceDE w:val="0"/>
              <w:autoSpaceDN w:val="0"/>
              <w:adjustRightInd w:val="0"/>
              <w:spacing w:after="0" w:line="240" w:lineRule="auto"/>
              <w:contextualSpacing/>
              <w:jc w:val="both"/>
              <w:rPr>
                <w:rFonts w:ascii="Times New Roman" w:hAnsi="Times New Roman" w:cs="Times New Roman"/>
                <w:b/>
                <w:bCs/>
              </w:rPr>
            </w:pPr>
            <w:r w:rsidRPr="00444B59">
              <w:rPr>
                <w:rFonts w:ascii="Times New Roman" w:hAnsi="Times New Roman" w:cs="Times New Roman"/>
                <w:color w:val="000000" w:themeColor="text1"/>
                <w:sz w:val="22"/>
                <w:szCs w:val="22"/>
              </w:rPr>
              <w:t xml:space="preserve">Mr. </w:t>
            </w:r>
            <w:proofErr w:type="spellStart"/>
            <w:r w:rsidRPr="00444B59">
              <w:rPr>
                <w:rFonts w:ascii="Times New Roman" w:hAnsi="Times New Roman" w:cs="Times New Roman"/>
                <w:color w:val="000000" w:themeColor="text1"/>
                <w:sz w:val="22"/>
                <w:szCs w:val="22"/>
              </w:rPr>
              <w:t>Amann</w:t>
            </w:r>
            <w:proofErr w:type="spellEnd"/>
            <w:r w:rsidRPr="00444B59">
              <w:rPr>
                <w:rFonts w:ascii="Times New Roman" w:hAnsi="Times New Roman" w:cs="Times New Roman"/>
                <w:color w:val="000000" w:themeColor="text1"/>
                <w:sz w:val="22"/>
                <w:szCs w:val="22"/>
              </w:rPr>
              <w:t xml:space="preserve"> is appealing DHRM’s </w:t>
            </w:r>
            <w:r w:rsidR="00D6755F">
              <w:rPr>
                <w:rFonts w:ascii="Times New Roman" w:hAnsi="Times New Roman" w:cs="Times New Roman"/>
                <w:color w:val="000000" w:themeColor="text1"/>
                <w:sz w:val="22"/>
                <w:szCs w:val="22"/>
              </w:rPr>
              <w:t xml:space="preserve">access </w:t>
            </w:r>
            <w:r w:rsidRPr="00444B59">
              <w:rPr>
                <w:rFonts w:ascii="Times New Roman" w:hAnsi="Times New Roman" w:cs="Times New Roman"/>
                <w:color w:val="000000" w:themeColor="text1"/>
                <w:sz w:val="22"/>
                <w:szCs w:val="22"/>
              </w:rPr>
              <w:t xml:space="preserve">denial of the investigative results and report that </w:t>
            </w:r>
            <w:proofErr w:type="gramStart"/>
            <w:r w:rsidRPr="00444B59">
              <w:rPr>
                <w:rFonts w:ascii="Times New Roman" w:hAnsi="Times New Roman" w:cs="Times New Roman"/>
                <w:color w:val="000000" w:themeColor="text1"/>
                <w:sz w:val="22"/>
                <w:szCs w:val="22"/>
              </w:rPr>
              <w:t xml:space="preserve">were produced and prepared by the Attorney General’s </w:t>
            </w:r>
            <w:r w:rsidR="00D6755F">
              <w:rPr>
                <w:rFonts w:ascii="Times New Roman" w:hAnsi="Times New Roman" w:cs="Times New Roman"/>
                <w:color w:val="000000" w:themeColor="text1"/>
                <w:sz w:val="22"/>
                <w:szCs w:val="22"/>
              </w:rPr>
              <w:t>O</w:t>
            </w:r>
            <w:r w:rsidRPr="00444B59">
              <w:rPr>
                <w:rFonts w:ascii="Times New Roman" w:hAnsi="Times New Roman" w:cs="Times New Roman"/>
                <w:color w:val="000000" w:themeColor="text1"/>
                <w:sz w:val="22"/>
                <w:szCs w:val="22"/>
              </w:rPr>
              <w:t>ffice with the assistance from DHRM</w:t>
            </w:r>
            <w:proofErr w:type="gramEnd"/>
            <w:r w:rsidR="00911550" w:rsidRPr="00444B59">
              <w:rPr>
                <w:rFonts w:ascii="Times New Roman" w:hAnsi="Times New Roman" w:cs="Times New Roman"/>
                <w:color w:val="000000" w:themeColor="text1"/>
                <w:sz w:val="22"/>
                <w:szCs w:val="22"/>
              </w:rPr>
              <w:t>.</w:t>
            </w:r>
            <w:r w:rsidR="00911550" w:rsidRPr="00444B59">
              <w:rPr>
                <w:rFonts w:ascii="Times New Roman" w:hAnsi="Times New Roman" w:cs="Times New Roman"/>
              </w:rPr>
              <w:t xml:space="preserve">  </w:t>
            </w:r>
            <w:r w:rsidR="00444B59" w:rsidRPr="00444B59">
              <w:rPr>
                <w:rFonts w:ascii="Times New Roman" w:hAnsi="Times New Roman" w:cs="Times New Roman"/>
              </w:rPr>
              <w:t xml:space="preserve">The </w:t>
            </w:r>
            <w:r w:rsidR="00D6755F">
              <w:rPr>
                <w:rFonts w:ascii="Times New Roman" w:hAnsi="Times New Roman" w:cs="Times New Roman"/>
              </w:rPr>
              <w:t xml:space="preserve">hearing </w:t>
            </w:r>
            <w:proofErr w:type="gramStart"/>
            <w:r w:rsidR="00D6755F">
              <w:rPr>
                <w:rFonts w:ascii="Times New Roman" w:hAnsi="Times New Roman" w:cs="Times New Roman"/>
              </w:rPr>
              <w:t>is</w:t>
            </w:r>
            <w:r w:rsidR="00444B59" w:rsidRPr="00444B59">
              <w:rPr>
                <w:rFonts w:ascii="Times New Roman" w:hAnsi="Times New Roman" w:cs="Times New Roman"/>
              </w:rPr>
              <w:t xml:space="preserve"> continued</w:t>
            </w:r>
            <w:proofErr w:type="gramEnd"/>
            <w:r w:rsidR="00444B59" w:rsidRPr="00444B59">
              <w:rPr>
                <w:rFonts w:ascii="Times New Roman" w:hAnsi="Times New Roman" w:cs="Times New Roman"/>
              </w:rPr>
              <w:t xml:space="preserve"> to allow documents that were provided by Respondent to the Executive Secretary for the Committee, to be securely reviewed at the State Archives </w:t>
            </w:r>
            <w:r w:rsidR="009874BB">
              <w:rPr>
                <w:rFonts w:ascii="Times New Roman" w:hAnsi="Times New Roman" w:cs="Times New Roman"/>
              </w:rPr>
              <w:t>b</w:t>
            </w:r>
            <w:r w:rsidR="00444B59" w:rsidRPr="00C217DC">
              <w:rPr>
                <w:rFonts w:ascii="Times New Roman" w:hAnsi="Times New Roman" w:cs="Times New Roman"/>
              </w:rPr>
              <w:t xml:space="preserve">uilding </w:t>
            </w:r>
            <w:r w:rsidR="00444B59" w:rsidRPr="00C217DC">
              <w:rPr>
                <w:rFonts w:ascii="Times New Roman" w:hAnsi="Times New Roman" w:cs="Times New Roman"/>
                <w:i/>
              </w:rPr>
              <w:t xml:space="preserve">in camera </w:t>
            </w:r>
            <w:r w:rsidR="00444B59" w:rsidRPr="00C217DC">
              <w:rPr>
                <w:rFonts w:ascii="Times New Roman" w:hAnsi="Times New Roman" w:cs="Times New Roman"/>
              </w:rPr>
              <w:t xml:space="preserve">by individual Committee members prior to the continued hearing on this matter. </w:t>
            </w:r>
          </w:p>
          <w:p w:rsidR="000E596D" w:rsidRPr="00CE4C69" w:rsidRDefault="000E596D" w:rsidP="000E596D">
            <w:pPr>
              <w:spacing w:line="240" w:lineRule="auto"/>
              <w:contextualSpacing/>
              <w:jc w:val="both"/>
              <w:rPr>
                <w:rFonts w:ascii="Times New Roman" w:hAnsi="Times New Roman" w:cs="Times New Roman"/>
                <w:b/>
                <w:bCs/>
                <w:sz w:val="24"/>
                <w:szCs w:val="24"/>
              </w:rPr>
            </w:pPr>
          </w:p>
        </w:tc>
      </w:tr>
      <w:tr w:rsidR="000E596D" w:rsidRPr="000B542B" w:rsidTr="002B05CD">
        <w:tc>
          <w:tcPr>
            <w:tcW w:w="2927" w:type="dxa"/>
            <w:shd w:val="clear" w:color="auto" w:fill="F2F2F2" w:themeFill="background1" w:themeFillShade="F2"/>
          </w:tcPr>
          <w:p w:rsidR="000E596D" w:rsidRPr="0071214F" w:rsidRDefault="0071214F" w:rsidP="000E596D">
            <w:pPr>
              <w:spacing w:line="240" w:lineRule="auto"/>
              <w:contextualSpacing/>
              <w:rPr>
                <w:rFonts w:ascii="Times New Roman" w:hAnsi="Times New Roman" w:cs="Times New Roman"/>
                <w:b/>
                <w:color w:val="0070C0"/>
                <w:sz w:val="22"/>
                <w:szCs w:val="22"/>
              </w:rPr>
            </w:pPr>
            <w:r w:rsidRPr="0071214F">
              <w:rPr>
                <w:rFonts w:ascii="Times New Roman" w:hAnsi="Times New Roman" w:cs="Times New Roman"/>
                <w:b/>
                <w:color w:val="0070C0"/>
                <w:sz w:val="22"/>
                <w:szCs w:val="22"/>
              </w:rPr>
              <w:t>15-10</w:t>
            </w:r>
          </w:p>
          <w:p w:rsidR="0071214F" w:rsidRPr="00925309" w:rsidRDefault="0071214F"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(2015-04)</w:t>
            </w:r>
          </w:p>
        </w:tc>
        <w:tc>
          <w:tcPr>
            <w:tcW w:w="6703" w:type="dxa"/>
            <w:gridSpan w:val="2"/>
            <w:shd w:val="clear" w:color="auto" w:fill="F2F2F2" w:themeFill="background1" w:themeFillShade="F2"/>
          </w:tcPr>
          <w:p w:rsidR="000E596D" w:rsidRPr="00925309" w:rsidRDefault="0071214F" w:rsidP="000E596D">
            <w:pPr>
              <w:spacing w:line="240" w:lineRule="auto"/>
              <w:contextualSpacing/>
              <w:jc w:val="both"/>
              <w:rPr>
                <w:rFonts w:ascii="Times New Roman" w:hAnsi="Times New Roman" w:cs="Times New Roman"/>
                <w:sz w:val="22"/>
                <w:szCs w:val="22"/>
              </w:rPr>
            </w:pPr>
            <w:proofErr w:type="spellStart"/>
            <w:r>
              <w:rPr>
                <w:rFonts w:ascii="Times New Roman" w:hAnsi="Times New Roman" w:cs="Times New Roman"/>
                <w:sz w:val="22"/>
                <w:szCs w:val="22"/>
              </w:rPr>
              <w:t>Harshad</w:t>
            </w:r>
            <w:proofErr w:type="spellEnd"/>
            <w:r>
              <w:rPr>
                <w:rFonts w:ascii="Times New Roman" w:hAnsi="Times New Roman" w:cs="Times New Roman"/>
                <w:sz w:val="22"/>
                <w:szCs w:val="22"/>
              </w:rPr>
              <w:t xml:space="preserve"> P. Desai vs. </w:t>
            </w:r>
            <w:proofErr w:type="spellStart"/>
            <w:r>
              <w:rPr>
                <w:rFonts w:ascii="Times New Roman" w:hAnsi="Times New Roman" w:cs="Times New Roman"/>
                <w:sz w:val="22"/>
                <w:szCs w:val="22"/>
              </w:rPr>
              <w:t>Panguitch</w:t>
            </w:r>
            <w:proofErr w:type="spellEnd"/>
            <w:r>
              <w:rPr>
                <w:rFonts w:ascii="Times New Roman" w:hAnsi="Times New Roman" w:cs="Times New Roman"/>
                <w:sz w:val="22"/>
                <w:szCs w:val="22"/>
              </w:rPr>
              <w:t xml:space="preserve"> City, Utah</w:t>
            </w:r>
          </w:p>
        </w:tc>
        <w:tc>
          <w:tcPr>
            <w:tcW w:w="1890" w:type="dxa"/>
            <w:shd w:val="clear" w:color="auto" w:fill="F2F2F2" w:themeFill="background1" w:themeFillShade="F2"/>
          </w:tcPr>
          <w:p w:rsidR="000E596D" w:rsidRPr="00925309" w:rsidRDefault="0071214F" w:rsidP="000E596D">
            <w:pPr>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2B05CD">
        <w:trPr>
          <w:trHeight w:val="732"/>
        </w:trPr>
        <w:tc>
          <w:tcPr>
            <w:tcW w:w="13410" w:type="dxa"/>
            <w:gridSpan w:val="5"/>
          </w:tcPr>
          <w:p w:rsidR="000E596D" w:rsidRDefault="0071214F" w:rsidP="00CD1C71">
            <w:pPr>
              <w:widowControl w:val="0"/>
              <w:autoSpaceDE w:val="0"/>
              <w:autoSpaceDN w:val="0"/>
              <w:adjustRightInd w:val="0"/>
              <w:spacing w:after="0" w:line="240" w:lineRule="auto"/>
              <w:contextualSpacing/>
              <w:jc w:val="both"/>
              <w:rPr>
                <w:rFonts w:ascii="Times New Roman" w:eastAsia="Times New Roman" w:hAnsi="Times New Roman" w:cs="Times New Roman"/>
                <w:sz w:val="22"/>
                <w:szCs w:val="22"/>
              </w:rPr>
            </w:pPr>
            <w:r w:rsidRPr="00D6755F">
              <w:rPr>
                <w:rFonts w:ascii="Times New Roman" w:hAnsi="Times New Roman" w:cs="Times New Roman"/>
                <w:color w:val="000000" w:themeColor="text1"/>
                <w:sz w:val="22"/>
                <w:szCs w:val="22"/>
              </w:rPr>
              <w:t xml:space="preserve">Mr. Desai is appealing the </w:t>
            </w:r>
            <w:r w:rsidR="00277327">
              <w:rPr>
                <w:rFonts w:ascii="Times New Roman" w:hAnsi="Times New Roman" w:cs="Times New Roman"/>
                <w:color w:val="000000" w:themeColor="text1"/>
                <w:sz w:val="22"/>
                <w:szCs w:val="22"/>
              </w:rPr>
              <w:t>c</w:t>
            </w:r>
            <w:r w:rsidRPr="00D6755F">
              <w:rPr>
                <w:rFonts w:ascii="Times New Roman" w:hAnsi="Times New Roman" w:cs="Times New Roman"/>
                <w:color w:val="000000" w:themeColor="text1"/>
                <w:sz w:val="22"/>
                <w:szCs w:val="22"/>
              </w:rPr>
              <w:t xml:space="preserve">ity’s </w:t>
            </w:r>
            <w:r w:rsidR="00D6755F" w:rsidRPr="00D6755F">
              <w:rPr>
                <w:rFonts w:ascii="Times New Roman" w:hAnsi="Times New Roman" w:cs="Times New Roman"/>
                <w:color w:val="000000" w:themeColor="text1"/>
                <w:sz w:val="22"/>
                <w:szCs w:val="22"/>
              </w:rPr>
              <w:t xml:space="preserve">access </w:t>
            </w:r>
            <w:r w:rsidRPr="00D6755F">
              <w:rPr>
                <w:rFonts w:ascii="Times New Roman" w:hAnsi="Times New Roman" w:cs="Times New Roman"/>
                <w:color w:val="000000" w:themeColor="text1"/>
                <w:sz w:val="22"/>
                <w:szCs w:val="22"/>
              </w:rPr>
              <w:t xml:space="preserve">denial of records pertaining to the 2013 list of vendors for the </w:t>
            </w:r>
            <w:proofErr w:type="spellStart"/>
            <w:r w:rsidRPr="00D6755F">
              <w:rPr>
                <w:rFonts w:ascii="Times New Roman" w:hAnsi="Times New Roman" w:cs="Times New Roman"/>
                <w:color w:val="000000" w:themeColor="text1"/>
                <w:sz w:val="22"/>
                <w:szCs w:val="22"/>
              </w:rPr>
              <w:t>Panguitch</w:t>
            </w:r>
            <w:proofErr w:type="spellEnd"/>
            <w:r w:rsidRPr="00D6755F">
              <w:rPr>
                <w:rFonts w:ascii="Times New Roman" w:hAnsi="Times New Roman" w:cs="Times New Roman"/>
                <w:color w:val="000000" w:themeColor="text1"/>
                <w:sz w:val="22"/>
                <w:szCs w:val="22"/>
              </w:rPr>
              <w:t xml:space="preserve"> Balloon Festival, 2014 Balloon Festival meeting minutes, and city policy for citizen organizers</w:t>
            </w:r>
            <w:r w:rsidR="00911550" w:rsidRPr="00D6755F">
              <w:rPr>
                <w:rFonts w:ascii="Times New Roman" w:hAnsi="Times New Roman" w:cs="Times New Roman"/>
                <w:color w:val="000000" w:themeColor="text1"/>
                <w:sz w:val="22"/>
                <w:szCs w:val="22"/>
              </w:rPr>
              <w:t xml:space="preserve">.  </w:t>
            </w:r>
            <w:r w:rsidR="00911550" w:rsidRPr="00D6755F">
              <w:rPr>
                <w:rFonts w:ascii="Times New Roman" w:eastAsia="Times New Roman" w:hAnsi="Times New Roman" w:cs="Times New Roman"/>
                <w:sz w:val="22"/>
                <w:szCs w:val="22"/>
              </w:rPr>
              <w:t>The</w:t>
            </w:r>
            <w:r w:rsidR="00D6755F" w:rsidRPr="00D6755F">
              <w:rPr>
                <w:rFonts w:ascii="Times New Roman" w:eastAsia="Times New Roman" w:hAnsi="Times New Roman" w:cs="Times New Roman"/>
                <w:sz w:val="22"/>
                <w:szCs w:val="22"/>
              </w:rPr>
              <w:t xml:space="preserve"> Committee finds that Respondent’s denial of Mr. Desai’s records request, including </w:t>
            </w:r>
            <w:proofErr w:type="gramStart"/>
            <w:r w:rsidR="00D6755F" w:rsidRPr="00D6755F">
              <w:rPr>
                <w:rFonts w:ascii="Times New Roman" w:eastAsia="Times New Roman" w:hAnsi="Times New Roman" w:cs="Times New Roman"/>
                <w:sz w:val="22"/>
                <w:szCs w:val="22"/>
              </w:rPr>
              <w:t>any and all</w:t>
            </w:r>
            <w:proofErr w:type="gramEnd"/>
            <w:r w:rsidR="00D6755F" w:rsidRPr="00D6755F">
              <w:rPr>
                <w:rFonts w:ascii="Times New Roman" w:eastAsia="Times New Roman" w:hAnsi="Times New Roman" w:cs="Times New Roman"/>
                <w:sz w:val="22"/>
                <w:szCs w:val="22"/>
              </w:rPr>
              <w:t xml:space="preserve"> additional clarifications on said request, was appropriate.  The Committee </w:t>
            </w:r>
            <w:r w:rsidR="00D6755F">
              <w:rPr>
                <w:rFonts w:ascii="Times New Roman" w:eastAsia="Times New Roman" w:hAnsi="Times New Roman" w:cs="Times New Roman"/>
                <w:sz w:val="22"/>
                <w:szCs w:val="22"/>
              </w:rPr>
              <w:t xml:space="preserve">is </w:t>
            </w:r>
            <w:r w:rsidR="00D6755F" w:rsidRPr="00D6755F">
              <w:rPr>
                <w:rFonts w:ascii="Times New Roman" w:eastAsia="Times New Roman" w:hAnsi="Times New Roman" w:cs="Times New Roman"/>
                <w:sz w:val="22"/>
                <w:szCs w:val="22"/>
              </w:rPr>
              <w:t>convinced that Respondent does not possess records responsive to Mr. Desai’s records request.  Although testimony was provided that some of the requested records may be held by Main Street, the Committee cannot order Respondent to obtain records that are not "prepared, owned, received, or retained by" Respondent</w:t>
            </w:r>
            <w:r w:rsidR="00911550" w:rsidRPr="00D6755F">
              <w:rPr>
                <w:rFonts w:ascii="Times New Roman" w:eastAsia="Times New Roman" w:hAnsi="Times New Roman" w:cs="Times New Roman"/>
                <w:sz w:val="22"/>
                <w:szCs w:val="22"/>
              </w:rPr>
              <w:t xml:space="preserve">.  </w:t>
            </w:r>
            <w:r w:rsidR="00D6755F" w:rsidRPr="00D6755F">
              <w:rPr>
                <w:rFonts w:ascii="Times New Roman" w:eastAsia="Times New Roman" w:hAnsi="Times New Roman" w:cs="Times New Roman"/>
                <w:sz w:val="22"/>
                <w:szCs w:val="22"/>
              </w:rPr>
              <w:t>See, Utah Code § 63G-2-103(22</w:t>
            </w:r>
            <w:proofErr w:type="gramStart"/>
            <w:r w:rsidR="00D6755F" w:rsidRPr="00D6755F">
              <w:rPr>
                <w:rFonts w:ascii="Times New Roman" w:eastAsia="Times New Roman" w:hAnsi="Times New Roman" w:cs="Times New Roman"/>
                <w:sz w:val="22"/>
                <w:szCs w:val="22"/>
              </w:rPr>
              <w:t>)(</w:t>
            </w:r>
            <w:proofErr w:type="gramEnd"/>
            <w:r w:rsidR="00D6755F" w:rsidRPr="00D6755F">
              <w:rPr>
                <w:rFonts w:ascii="Times New Roman" w:eastAsia="Times New Roman" w:hAnsi="Times New Roman" w:cs="Times New Roman"/>
                <w:sz w:val="22"/>
                <w:szCs w:val="22"/>
              </w:rPr>
              <w:t>a)(</w:t>
            </w:r>
            <w:proofErr w:type="spellStart"/>
            <w:r w:rsidR="00D6755F" w:rsidRPr="00D6755F">
              <w:rPr>
                <w:rFonts w:ascii="Times New Roman" w:eastAsia="Times New Roman" w:hAnsi="Times New Roman" w:cs="Times New Roman"/>
                <w:sz w:val="22"/>
                <w:szCs w:val="22"/>
              </w:rPr>
              <w:t>i</w:t>
            </w:r>
            <w:proofErr w:type="spellEnd"/>
            <w:r w:rsidR="00D6755F" w:rsidRPr="00D6755F">
              <w:rPr>
                <w:rFonts w:ascii="Times New Roman" w:eastAsia="Times New Roman" w:hAnsi="Times New Roman" w:cs="Times New Roman"/>
                <w:sz w:val="22"/>
                <w:szCs w:val="22"/>
              </w:rPr>
              <w:t>).</w:t>
            </w:r>
          </w:p>
          <w:p w:rsidR="00486F9C" w:rsidRPr="000B542B" w:rsidRDefault="00486F9C" w:rsidP="00CD1C71">
            <w:pPr>
              <w:widowControl w:val="0"/>
              <w:autoSpaceDE w:val="0"/>
              <w:autoSpaceDN w:val="0"/>
              <w:adjustRightInd w:val="0"/>
              <w:spacing w:after="0" w:line="240" w:lineRule="auto"/>
              <w:contextualSpacing/>
              <w:jc w:val="both"/>
              <w:rPr>
                <w:rFonts w:ascii="Times New Roman" w:hAnsi="Times New Roman" w:cs="Times New Roman"/>
                <w:b/>
                <w:bCs/>
                <w:sz w:val="24"/>
                <w:szCs w:val="24"/>
              </w:rPr>
            </w:pPr>
          </w:p>
        </w:tc>
      </w:tr>
      <w:tr w:rsidR="000E596D" w:rsidRPr="000B542B" w:rsidTr="002B05CD">
        <w:tc>
          <w:tcPr>
            <w:tcW w:w="2927" w:type="dxa"/>
            <w:shd w:val="clear" w:color="auto" w:fill="F2F2F2" w:themeFill="background1" w:themeFillShade="F2"/>
          </w:tcPr>
          <w:p w:rsidR="000E596D" w:rsidRPr="0071214F" w:rsidRDefault="0071214F" w:rsidP="000E596D">
            <w:pPr>
              <w:spacing w:line="240" w:lineRule="auto"/>
              <w:contextualSpacing/>
              <w:rPr>
                <w:rFonts w:ascii="Times New Roman" w:hAnsi="Times New Roman" w:cs="Times New Roman"/>
                <w:b/>
                <w:color w:val="0070C0"/>
                <w:sz w:val="22"/>
                <w:szCs w:val="22"/>
              </w:rPr>
            </w:pPr>
            <w:r w:rsidRPr="0071214F">
              <w:rPr>
                <w:rFonts w:ascii="Times New Roman" w:hAnsi="Times New Roman" w:cs="Times New Roman"/>
                <w:b/>
                <w:color w:val="0070C0"/>
                <w:sz w:val="22"/>
                <w:szCs w:val="22"/>
              </w:rPr>
              <w:t>15-11</w:t>
            </w:r>
          </w:p>
          <w:p w:rsidR="0071214F" w:rsidRPr="00925309" w:rsidRDefault="0071214F"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(2015-10)</w:t>
            </w:r>
          </w:p>
        </w:tc>
        <w:tc>
          <w:tcPr>
            <w:tcW w:w="6703" w:type="dxa"/>
            <w:gridSpan w:val="2"/>
            <w:shd w:val="clear" w:color="auto" w:fill="F2F2F2" w:themeFill="background1" w:themeFillShade="F2"/>
          </w:tcPr>
          <w:p w:rsidR="000E596D" w:rsidRPr="00925309" w:rsidRDefault="0071214F"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Thomas Dudley Beck vs. Bluff Water Works Special Service District (BWWSSD)</w:t>
            </w:r>
          </w:p>
        </w:tc>
        <w:tc>
          <w:tcPr>
            <w:tcW w:w="1890" w:type="dxa"/>
            <w:shd w:val="clear" w:color="auto" w:fill="F2F2F2" w:themeFill="background1" w:themeFillShade="F2"/>
          </w:tcPr>
          <w:p w:rsidR="000E596D" w:rsidRPr="00925309" w:rsidRDefault="0071214F"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granted.</w:t>
            </w:r>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2B05CD">
        <w:trPr>
          <w:trHeight w:val="120"/>
        </w:trPr>
        <w:tc>
          <w:tcPr>
            <w:tcW w:w="13410" w:type="dxa"/>
            <w:gridSpan w:val="5"/>
          </w:tcPr>
          <w:p w:rsidR="000E596D" w:rsidRDefault="0071214F" w:rsidP="00CD1C71">
            <w:pPr>
              <w:widowControl w:val="0"/>
              <w:autoSpaceDE w:val="0"/>
              <w:autoSpaceDN w:val="0"/>
              <w:adjustRightInd w:val="0"/>
              <w:spacing w:after="0" w:line="240" w:lineRule="auto"/>
              <w:contextualSpacing/>
              <w:jc w:val="both"/>
              <w:rPr>
                <w:rFonts w:ascii="Times New Roman" w:eastAsia="Times New Roman" w:hAnsi="Times New Roman" w:cs="Times New Roman"/>
                <w:sz w:val="22"/>
                <w:szCs w:val="22"/>
              </w:rPr>
            </w:pPr>
            <w:r w:rsidRPr="00D6755F">
              <w:rPr>
                <w:rFonts w:ascii="Times New Roman" w:hAnsi="Times New Roman" w:cs="Times New Roman"/>
                <w:color w:val="000000" w:themeColor="text1"/>
                <w:sz w:val="22"/>
                <w:szCs w:val="22"/>
              </w:rPr>
              <w:t xml:space="preserve">Mr. Beck is appealing </w:t>
            </w:r>
            <w:r w:rsidR="00D6755F" w:rsidRPr="00D6755F">
              <w:rPr>
                <w:rFonts w:ascii="Times New Roman" w:hAnsi="Times New Roman" w:cs="Times New Roman"/>
                <w:color w:val="000000" w:themeColor="text1"/>
                <w:sz w:val="22"/>
                <w:szCs w:val="22"/>
              </w:rPr>
              <w:t>access</w:t>
            </w:r>
            <w:r w:rsidRPr="00D6755F">
              <w:rPr>
                <w:rFonts w:ascii="Times New Roman" w:hAnsi="Times New Roman" w:cs="Times New Roman"/>
                <w:color w:val="000000" w:themeColor="text1"/>
                <w:sz w:val="22"/>
                <w:szCs w:val="22"/>
              </w:rPr>
              <w:t xml:space="preserve"> denial of water use data forms from 2007-2014 from Bluff Water Works Special Service District (BWWSSD)</w:t>
            </w:r>
            <w:r w:rsidR="00911550" w:rsidRPr="00D6755F">
              <w:rPr>
                <w:rFonts w:ascii="Times New Roman" w:hAnsi="Times New Roman" w:cs="Times New Roman"/>
                <w:color w:val="000000" w:themeColor="text1"/>
                <w:sz w:val="22"/>
                <w:szCs w:val="22"/>
              </w:rPr>
              <w:t xml:space="preserve">.  </w:t>
            </w:r>
            <w:r w:rsidRPr="00D6755F">
              <w:rPr>
                <w:rFonts w:ascii="Times New Roman" w:hAnsi="Times New Roman" w:cs="Times New Roman"/>
                <w:color w:val="000000" w:themeColor="text1"/>
                <w:sz w:val="22"/>
                <w:szCs w:val="22"/>
              </w:rPr>
              <w:t xml:space="preserve">BWWSSD states </w:t>
            </w:r>
            <w:r w:rsidR="009874BB">
              <w:rPr>
                <w:rFonts w:ascii="Times New Roman" w:hAnsi="Times New Roman" w:cs="Times New Roman"/>
                <w:color w:val="000000" w:themeColor="text1"/>
                <w:sz w:val="22"/>
                <w:szCs w:val="22"/>
              </w:rPr>
              <w:t>it</w:t>
            </w:r>
            <w:r w:rsidRPr="00D6755F">
              <w:rPr>
                <w:rFonts w:ascii="Times New Roman" w:hAnsi="Times New Roman" w:cs="Times New Roman"/>
                <w:color w:val="000000" w:themeColor="text1"/>
                <w:sz w:val="22"/>
                <w:szCs w:val="22"/>
              </w:rPr>
              <w:t xml:space="preserve"> do</w:t>
            </w:r>
            <w:r w:rsidR="009874BB">
              <w:rPr>
                <w:rFonts w:ascii="Times New Roman" w:hAnsi="Times New Roman" w:cs="Times New Roman"/>
                <w:color w:val="000000" w:themeColor="text1"/>
                <w:sz w:val="22"/>
                <w:szCs w:val="22"/>
              </w:rPr>
              <w:t>es</w:t>
            </w:r>
            <w:r w:rsidRPr="00D6755F">
              <w:rPr>
                <w:rFonts w:ascii="Times New Roman" w:hAnsi="Times New Roman" w:cs="Times New Roman"/>
                <w:color w:val="000000" w:themeColor="text1"/>
                <w:sz w:val="22"/>
                <w:szCs w:val="22"/>
              </w:rPr>
              <w:t xml:space="preserve"> not maintain the records and denied access to the requested information from disclosure pursuant to Subsection 63G-2-201(8)(a)</w:t>
            </w:r>
            <w:r w:rsidR="00911550" w:rsidRPr="00D6755F">
              <w:rPr>
                <w:rFonts w:ascii="Times New Roman" w:hAnsi="Times New Roman" w:cs="Times New Roman"/>
                <w:color w:val="000000" w:themeColor="text1"/>
                <w:sz w:val="22"/>
                <w:szCs w:val="22"/>
              </w:rPr>
              <w:t xml:space="preserve">.  </w:t>
            </w:r>
            <w:r w:rsidR="00277327">
              <w:rPr>
                <w:rFonts w:ascii="Times New Roman" w:hAnsi="Times New Roman" w:cs="Times New Roman"/>
                <w:color w:val="000000" w:themeColor="text1"/>
                <w:sz w:val="22"/>
                <w:szCs w:val="22"/>
              </w:rPr>
              <w:t>T</w:t>
            </w:r>
            <w:r w:rsidR="00D6755F" w:rsidRPr="00D6755F">
              <w:rPr>
                <w:rFonts w:ascii="Times New Roman" w:eastAsia="Times New Roman" w:hAnsi="Times New Roman" w:cs="Times New Roman"/>
                <w:sz w:val="22"/>
                <w:szCs w:val="22"/>
              </w:rPr>
              <w:t xml:space="preserve">he Committee finds that although Respondent does not have a document that is responsive to Mr. Beck’s request, it does have a database that contains the public water usage data that is responsive to Mr. Beck’s request which is in a broader format than what </w:t>
            </w:r>
            <w:proofErr w:type="gramStart"/>
            <w:r w:rsidR="00D6755F" w:rsidRPr="00D6755F">
              <w:rPr>
                <w:rFonts w:ascii="Times New Roman" w:eastAsia="Times New Roman" w:hAnsi="Times New Roman" w:cs="Times New Roman"/>
                <w:sz w:val="22"/>
                <w:szCs w:val="22"/>
              </w:rPr>
              <w:t>was originally requested</w:t>
            </w:r>
            <w:proofErr w:type="gramEnd"/>
            <w:r w:rsidR="00D6755F" w:rsidRPr="00D6755F">
              <w:rPr>
                <w:rFonts w:ascii="Times New Roman" w:eastAsia="Times New Roman" w:hAnsi="Times New Roman" w:cs="Times New Roman"/>
                <w:sz w:val="22"/>
                <w:szCs w:val="22"/>
              </w:rPr>
              <w:t xml:space="preserve">.  GRAMA does not restrict the public from being able to access public information that is in database.  </w:t>
            </w:r>
          </w:p>
          <w:p w:rsidR="00486F9C" w:rsidRPr="000B542B" w:rsidRDefault="00486F9C" w:rsidP="00CD1C71">
            <w:pPr>
              <w:widowControl w:val="0"/>
              <w:autoSpaceDE w:val="0"/>
              <w:autoSpaceDN w:val="0"/>
              <w:adjustRightInd w:val="0"/>
              <w:spacing w:after="0" w:line="240" w:lineRule="auto"/>
              <w:contextualSpacing/>
              <w:jc w:val="both"/>
              <w:rPr>
                <w:rFonts w:ascii="Times New Roman" w:hAnsi="Times New Roman" w:cs="Times New Roman"/>
                <w:b/>
                <w:bCs/>
                <w:sz w:val="24"/>
                <w:szCs w:val="24"/>
              </w:rPr>
            </w:pPr>
          </w:p>
        </w:tc>
      </w:tr>
      <w:tr w:rsidR="00322DBF" w:rsidRPr="000B542B" w:rsidTr="002B05CD">
        <w:tc>
          <w:tcPr>
            <w:tcW w:w="2927" w:type="dxa"/>
            <w:shd w:val="clear" w:color="auto" w:fill="F2F2F2" w:themeFill="background1" w:themeFillShade="F2"/>
          </w:tcPr>
          <w:p w:rsidR="00322DBF" w:rsidRDefault="00322DBF" w:rsidP="000E596D">
            <w:pPr>
              <w:spacing w:line="240" w:lineRule="auto"/>
              <w:contextualSpacing/>
              <w:rPr>
                <w:rFonts w:ascii="Times New Roman" w:hAnsi="Times New Roman" w:cs="Times New Roman"/>
                <w:b/>
                <w:color w:val="0070C0"/>
                <w:sz w:val="22"/>
                <w:szCs w:val="22"/>
              </w:rPr>
            </w:pPr>
            <w:r>
              <w:rPr>
                <w:rFonts w:ascii="Times New Roman" w:hAnsi="Times New Roman" w:cs="Times New Roman"/>
                <w:b/>
                <w:color w:val="0070C0"/>
                <w:sz w:val="22"/>
                <w:szCs w:val="22"/>
              </w:rPr>
              <w:t>15-12</w:t>
            </w:r>
          </w:p>
          <w:p w:rsidR="00322DBF" w:rsidRPr="00322DBF" w:rsidRDefault="00322DBF" w:rsidP="000E596D">
            <w:pPr>
              <w:spacing w:line="240" w:lineRule="auto"/>
              <w:contextualSpacing/>
              <w:rPr>
                <w:rFonts w:ascii="Times New Roman" w:hAnsi="Times New Roman" w:cs="Times New Roman"/>
                <w:color w:val="0070C0"/>
                <w:sz w:val="22"/>
                <w:szCs w:val="22"/>
              </w:rPr>
            </w:pPr>
            <w:r w:rsidRPr="00322DBF">
              <w:rPr>
                <w:rFonts w:ascii="Times New Roman" w:hAnsi="Times New Roman" w:cs="Times New Roman"/>
                <w:color w:val="000000" w:themeColor="text1"/>
                <w:sz w:val="22"/>
                <w:szCs w:val="22"/>
              </w:rPr>
              <w:t>(2015-17)</w:t>
            </w:r>
          </w:p>
        </w:tc>
        <w:tc>
          <w:tcPr>
            <w:tcW w:w="6703" w:type="dxa"/>
            <w:gridSpan w:val="2"/>
            <w:shd w:val="clear" w:color="auto" w:fill="F2F2F2" w:themeFill="background1" w:themeFillShade="F2"/>
          </w:tcPr>
          <w:p w:rsidR="00322DBF" w:rsidRDefault="00322DBF" w:rsidP="000E596D">
            <w:pPr>
              <w:spacing w:line="240" w:lineRule="auto"/>
              <w:contextualSpacing/>
              <w:jc w:val="both"/>
              <w:rPr>
                <w:rFonts w:ascii="Times New Roman" w:hAnsi="Times New Roman" w:cs="Times New Roman"/>
                <w:sz w:val="22"/>
                <w:szCs w:val="22"/>
              </w:rPr>
            </w:pPr>
            <w:r>
              <w:rPr>
                <w:rFonts w:ascii="Times New Roman" w:hAnsi="Times New Roman" w:cs="Times New Roman"/>
                <w:color w:val="000000" w:themeColor="text1"/>
                <w:sz w:val="22"/>
                <w:szCs w:val="22"/>
              </w:rPr>
              <w:t>Heather Gardner vs. Utah State Office of Education (USOE)</w:t>
            </w:r>
          </w:p>
        </w:tc>
        <w:tc>
          <w:tcPr>
            <w:tcW w:w="1890" w:type="dxa"/>
            <w:shd w:val="clear" w:color="auto" w:fill="F2F2F2" w:themeFill="background1" w:themeFillShade="F2"/>
          </w:tcPr>
          <w:p w:rsidR="00322DBF" w:rsidRPr="00925309" w:rsidRDefault="004629E9" w:rsidP="000E596D">
            <w:pPr>
              <w:spacing w:line="240" w:lineRule="auto"/>
              <w:contextualSpacing/>
              <w:jc w:val="both"/>
              <w:rPr>
                <w:rFonts w:ascii="Times New Roman" w:hAnsi="Times New Roman" w:cs="Times New Roman"/>
                <w:sz w:val="22"/>
                <w:szCs w:val="22"/>
              </w:rPr>
            </w:pPr>
            <w:proofErr w:type="gramStart"/>
            <w:r>
              <w:rPr>
                <w:rFonts w:ascii="Times New Roman" w:hAnsi="Times New Roman" w:cs="Times New Roman"/>
                <w:sz w:val="22"/>
                <w:szCs w:val="22"/>
              </w:rPr>
              <w:t>D</w:t>
            </w:r>
            <w:r w:rsidR="00322DBF">
              <w:rPr>
                <w:rFonts w:ascii="Times New Roman" w:hAnsi="Times New Roman" w:cs="Times New Roman"/>
                <w:sz w:val="22"/>
                <w:szCs w:val="22"/>
              </w:rPr>
              <w:t>ismissed.</w:t>
            </w:r>
            <w:proofErr w:type="gramEnd"/>
          </w:p>
        </w:tc>
        <w:tc>
          <w:tcPr>
            <w:tcW w:w="1890" w:type="dxa"/>
            <w:shd w:val="clear" w:color="auto" w:fill="F2F2F2" w:themeFill="background1" w:themeFillShade="F2"/>
          </w:tcPr>
          <w:p w:rsidR="00322DBF" w:rsidRPr="000B542B" w:rsidRDefault="00322DBF" w:rsidP="000E596D">
            <w:pPr>
              <w:spacing w:line="240" w:lineRule="auto"/>
              <w:contextualSpacing/>
              <w:rPr>
                <w:rFonts w:ascii="Times New Roman" w:hAnsi="Times New Roman" w:cs="Times New Roman"/>
                <w:b/>
                <w:bCs/>
                <w:sz w:val="24"/>
                <w:szCs w:val="24"/>
              </w:rPr>
            </w:pPr>
          </w:p>
        </w:tc>
      </w:tr>
      <w:tr w:rsidR="00322DBF" w:rsidRPr="000B542B" w:rsidTr="00486F9C">
        <w:trPr>
          <w:trHeight w:val="2127"/>
        </w:trPr>
        <w:tc>
          <w:tcPr>
            <w:tcW w:w="13410" w:type="dxa"/>
            <w:gridSpan w:val="5"/>
            <w:shd w:val="clear" w:color="auto" w:fill="auto"/>
          </w:tcPr>
          <w:p w:rsidR="00322DBF" w:rsidRPr="000B542B" w:rsidRDefault="00322DBF" w:rsidP="00634279">
            <w:pPr>
              <w:spacing w:line="240" w:lineRule="auto"/>
              <w:contextualSpacing/>
              <w:jc w:val="both"/>
              <w:rPr>
                <w:rFonts w:ascii="Times New Roman" w:hAnsi="Times New Roman" w:cs="Times New Roman"/>
                <w:b/>
                <w:bCs/>
                <w:sz w:val="24"/>
                <w:szCs w:val="24"/>
              </w:rPr>
            </w:pPr>
            <w:r w:rsidRPr="00322DBF">
              <w:rPr>
                <w:rFonts w:ascii="Times New Roman" w:hAnsi="Times New Roman" w:cs="Times New Roman"/>
                <w:color w:val="000000" w:themeColor="text1"/>
                <w:sz w:val="22"/>
                <w:szCs w:val="22"/>
              </w:rPr>
              <w:t xml:space="preserve">Ms. Gardner is appealing </w:t>
            </w:r>
            <w:r w:rsidR="00D6755F">
              <w:rPr>
                <w:rFonts w:ascii="Times New Roman" w:hAnsi="Times New Roman" w:cs="Times New Roman"/>
                <w:color w:val="000000" w:themeColor="text1"/>
                <w:sz w:val="22"/>
                <w:szCs w:val="22"/>
              </w:rPr>
              <w:t xml:space="preserve">access </w:t>
            </w:r>
            <w:r w:rsidRPr="00322DBF">
              <w:rPr>
                <w:rFonts w:ascii="Times New Roman" w:hAnsi="Times New Roman" w:cs="Times New Roman"/>
                <w:color w:val="000000" w:themeColor="text1"/>
                <w:sz w:val="22"/>
                <w:szCs w:val="22"/>
              </w:rPr>
              <w:t>denial of requested emails from Utah State Office of Education employees</w:t>
            </w:r>
            <w:r w:rsidR="00911550" w:rsidRPr="00322DBF">
              <w:rPr>
                <w:rFonts w:ascii="Times New Roman" w:hAnsi="Times New Roman" w:cs="Times New Roman"/>
                <w:color w:val="000000" w:themeColor="text1"/>
                <w:sz w:val="22"/>
                <w:szCs w:val="22"/>
              </w:rPr>
              <w:t xml:space="preserve">.  </w:t>
            </w:r>
            <w:r w:rsidRPr="00322DBF">
              <w:rPr>
                <w:rFonts w:ascii="Times New Roman" w:hAnsi="Times New Roman" w:cs="Times New Roman"/>
                <w:color w:val="000000" w:themeColor="text1"/>
                <w:sz w:val="22"/>
                <w:szCs w:val="22"/>
              </w:rPr>
              <w:t xml:space="preserve">The </w:t>
            </w:r>
            <w:r w:rsidR="00D6755F">
              <w:rPr>
                <w:rFonts w:ascii="Times New Roman" w:hAnsi="Times New Roman" w:cs="Times New Roman"/>
                <w:color w:val="000000" w:themeColor="text1"/>
                <w:sz w:val="22"/>
                <w:szCs w:val="22"/>
              </w:rPr>
              <w:t xml:space="preserve">chief administrative officer </w:t>
            </w:r>
            <w:r w:rsidRPr="00322DBF">
              <w:rPr>
                <w:rFonts w:ascii="Times New Roman" w:hAnsi="Times New Roman" w:cs="Times New Roman"/>
                <w:color w:val="000000" w:themeColor="text1"/>
                <w:sz w:val="22"/>
                <w:szCs w:val="22"/>
              </w:rPr>
              <w:t xml:space="preserve">failed to make a determination within the time specified in Subsection Utah Code </w:t>
            </w:r>
            <w:r w:rsidR="00D6755F" w:rsidRPr="00322DBF">
              <w:rPr>
                <w:rFonts w:ascii="Times New Roman" w:hAnsi="Times New Roman" w:cs="Times New Roman"/>
              </w:rPr>
              <w:t>§</w:t>
            </w:r>
            <w:r w:rsidR="00D6755F">
              <w:rPr>
                <w:rFonts w:ascii="Times New Roman" w:hAnsi="Times New Roman" w:cs="Times New Roman"/>
              </w:rPr>
              <w:t xml:space="preserve"> </w:t>
            </w:r>
            <w:r w:rsidRPr="00322DBF">
              <w:rPr>
                <w:rFonts w:ascii="Times New Roman" w:hAnsi="Times New Roman" w:cs="Times New Roman"/>
                <w:color w:val="000000" w:themeColor="text1"/>
                <w:sz w:val="22"/>
                <w:szCs w:val="22"/>
              </w:rPr>
              <w:t>63G-2-401(5</w:t>
            </w:r>
            <w:proofErr w:type="gramStart"/>
            <w:r w:rsidRPr="00322DBF">
              <w:rPr>
                <w:rFonts w:ascii="Times New Roman" w:hAnsi="Times New Roman" w:cs="Times New Roman"/>
                <w:color w:val="000000" w:themeColor="text1"/>
                <w:sz w:val="22"/>
                <w:szCs w:val="22"/>
              </w:rPr>
              <w:t>)(</w:t>
            </w:r>
            <w:proofErr w:type="gramEnd"/>
            <w:r w:rsidRPr="00322DBF">
              <w:rPr>
                <w:rFonts w:ascii="Times New Roman" w:hAnsi="Times New Roman" w:cs="Times New Roman"/>
                <w:color w:val="000000" w:themeColor="text1"/>
                <w:sz w:val="22"/>
                <w:szCs w:val="22"/>
              </w:rPr>
              <w:t>a)</w:t>
            </w:r>
            <w:r w:rsidR="00911550" w:rsidRPr="00322DBF">
              <w:rPr>
                <w:rFonts w:ascii="Times New Roman" w:hAnsi="Times New Roman" w:cs="Times New Roman"/>
                <w:color w:val="000000" w:themeColor="text1"/>
                <w:sz w:val="22"/>
                <w:szCs w:val="22"/>
              </w:rPr>
              <w:t xml:space="preserve">.  </w:t>
            </w:r>
            <w:r w:rsidRPr="00322DBF">
              <w:rPr>
                <w:rFonts w:ascii="Times New Roman" w:hAnsi="Times New Roman" w:cs="Times New Roman"/>
              </w:rPr>
              <w:t>Ms. Gardner's filing of her appeal on April 10, 2015, was outside of the 30 day requirement for filing of appeals pursuant to Utah Code § 63G-2-403(1)(a) (2014).  Accordingly, the Committee finds that it does not have jurisdiction to hear the merits of Ms. Gardner's appeal</w:t>
            </w:r>
            <w:r w:rsidR="00911550" w:rsidRPr="00322DBF">
              <w:rPr>
                <w:rFonts w:ascii="Times New Roman" w:hAnsi="Times New Roman" w:cs="Times New Roman"/>
              </w:rPr>
              <w:t xml:space="preserve">.  </w:t>
            </w:r>
            <w:r w:rsidRPr="00322DBF">
              <w:rPr>
                <w:rFonts w:ascii="Times New Roman" w:hAnsi="Times New Roman" w:cs="Times New Roman"/>
              </w:rPr>
              <w:t xml:space="preserve">The </w:t>
            </w:r>
            <w:r w:rsidR="009874BB">
              <w:rPr>
                <w:rFonts w:ascii="Times New Roman" w:hAnsi="Times New Roman" w:cs="Times New Roman"/>
              </w:rPr>
              <w:t xml:space="preserve">Utah State Office of </w:t>
            </w:r>
            <w:r w:rsidRPr="00322DBF">
              <w:rPr>
                <w:rFonts w:ascii="Times New Roman" w:hAnsi="Times New Roman" w:cs="Times New Roman"/>
              </w:rPr>
              <w:t>Education’s motion to dismiss was granted and Petitioner’s appeal was been dismissed.</w:t>
            </w:r>
          </w:p>
        </w:tc>
      </w:tr>
      <w:tr w:rsidR="000E596D" w:rsidRPr="000B542B" w:rsidTr="002B05CD">
        <w:tc>
          <w:tcPr>
            <w:tcW w:w="2927" w:type="dxa"/>
            <w:shd w:val="clear" w:color="auto" w:fill="F2F2F2" w:themeFill="background1" w:themeFillShade="F2"/>
          </w:tcPr>
          <w:p w:rsidR="000E596D" w:rsidRPr="009A22F3" w:rsidRDefault="009A22F3" w:rsidP="000E596D">
            <w:pPr>
              <w:spacing w:line="240" w:lineRule="auto"/>
              <w:contextualSpacing/>
              <w:rPr>
                <w:rFonts w:ascii="Times New Roman" w:hAnsi="Times New Roman" w:cs="Times New Roman"/>
                <w:b/>
                <w:color w:val="0070C0"/>
                <w:sz w:val="22"/>
                <w:szCs w:val="22"/>
              </w:rPr>
            </w:pPr>
            <w:r w:rsidRPr="009A22F3">
              <w:rPr>
                <w:rFonts w:ascii="Times New Roman" w:hAnsi="Times New Roman" w:cs="Times New Roman"/>
                <w:b/>
                <w:color w:val="0070C0"/>
                <w:sz w:val="22"/>
                <w:szCs w:val="22"/>
              </w:rPr>
              <w:lastRenderedPageBreak/>
              <w:t>15-13</w:t>
            </w:r>
          </w:p>
          <w:p w:rsidR="009A22F3" w:rsidRPr="00925309" w:rsidRDefault="009A22F3"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(2015-13)</w:t>
            </w:r>
          </w:p>
        </w:tc>
        <w:tc>
          <w:tcPr>
            <w:tcW w:w="6703" w:type="dxa"/>
            <w:gridSpan w:val="2"/>
            <w:shd w:val="clear" w:color="auto" w:fill="F2F2F2" w:themeFill="background1" w:themeFillShade="F2"/>
          </w:tcPr>
          <w:p w:rsidR="000E596D" w:rsidRPr="00925309" w:rsidRDefault="009A22F3" w:rsidP="000E596D">
            <w:pPr>
              <w:spacing w:line="240" w:lineRule="auto"/>
              <w:contextualSpacing/>
              <w:jc w:val="both"/>
              <w:rPr>
                <w:rFonts w:ascii="Times New Roman" w:hAnsi="Times New Roman" w:cs="Times New Roman"/>
                <w:sz w:val="22"/>
                <w:szCs w:val="22"/>
              </w:rPr>
            </w:pPr>
            <w:r>
              <w:rPr>
                <w:rFonts w:ascii="Times New Roman" w:hAnsi="Times New Roman" w:cs="Times New Roman"/>
                <w:color w:val="000000" w:themeColor="text1"/>
                <w:sz w:val="22"/>
                <w:szCs w:val="22"/>
              </w:rPr>
              <w:t>Richard Garcia vs. Utah Department of Corrections (UDC)</w:t>
            </w:r>
          </w:p>
        </w:tc>
        <w:tc>
          <w:tcPr>
            <w:tcW w:w="1890" w:type="dxa"/>
            <w:shd w:val="clear" w:color="auto" w:fill="F2F2F2" w:themeFill="background1" w:themeFillShade="F2"/>
          </w:tcPr>
          <w:p w:rsidR="000E596D" w:rsidRPr="00925309" w:rsidRDefault="00322DBF"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0E596D" w:rsidRPr="00AA411E" w:rsidRDefault="00E979C2" w:rsidP="00E979C2">
            <w:pPr>
              <w:spacing w:line="240" w:lineRule="auto"/>
              <w:contextualSpacing/>
              <w:rPr>
                <w:rFonts w:ascii="Times New Roman" w:hAnsi="Times New Roman" w:cs="Times New Roman"/>
                <w:bCs/>
                <w:sz w:val="22"/>
                <w:szCs w:val="22"/>
              </w:rPr>
            </w:pPr>
            <w:r w:rsidRPr="00AA411E">
              <w:rPr>
                <w:rFonts w:ascii="Times New Roman" w:hAnsi="Times New Roman" w:cs="Times New Roman"/>
                <w:bCs/>
                <w:sz w:val="22"/>
                <w:szCs w:val="22"/>
              </w:rPr>
              <w:t>Summons served May 29, 2015</w:t>
            </w:r>
            <w:r w:rsidR="00911550" w:rsidRPr="00AA411E">
              <w:rPr>
                <w:rFonts w:ascii="Times New Roman" w:hAnsi="Times New Roman" w:cs="Times New Roman"/>
                <w:bCs/>
                <w:sz w:val="22"/>
                <w:szCs w:val="22"/>
              </w:rPr>
              <w:t xml:space="preserve">.  </w:t>
            </w:r>
            <w:proofErr w:type="gramStart"/>
            <w:r w:rsidR="00AA411E" w:rsidRPr="00AA411E">
              <w:rPr>
                <w:rFonts w:ascii="Times New Roman" w:hAnsi="Times New Roman" w:cs="Times New Roman"/>
                <w:bCs/>
                <w:sz w:val="22"/>
                <w:szCs w:val="22"/>
              </w:rPr>
              <w:t>Dismissed.</w:t>
            </w:r>
            <w:proofErr w:type="gramEnd"/>
          </w:p>
        </w:tc>
      </w:tr>
      <w:tr w:rsidR="000E596D" w:rsidRPr="000B542B" w:rsidTr="002B05CD">
        <w:trPr>
          <w:trHeight w:val="957"/>
        </w:trPr>
        <w:tc>
          <w:tcPr>
            <w:tcW w:w="13410" w:type="dxa"/>
            <w:gridSpan w:val="5"/>
          </w:tcPr>
          <w:p w:rsidR="000E596D" w:rsidRPr="000B542B" w:rsidRDefault="009A22F3" w:rsidP="00CD1C71">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D6755F">
              <w:rPr>
                <w:rFonts w:ascii="Times New Roman" w:hAnsi="Times New Roman" w:cs="Times New Roman"/>
                <w:color w:val="000000" w:themeColor="text1"/>
                <w:sz w:val="22"/>
                <w:szCs w:val="22"/>
              </w:rPr>
              <w:t>Mr. Garcia is appealing</w:t>
            </w:r>
            <w:r w:rsidR="00D6755F" w:rsidRPr="00D6755F">
              <w:rPr>
                <w:rFonts w:ascii="Times New Roman" w:hAnsi="Times New Roman" w:cs="Times New Roman"/>
                <w:color w:val="000000" w:themeColor="text1"/>
                <w:sz w:val="22"/>
                <w:szCs w:val="22"/>
              </w:rPr>
              <w:t xml:space="preserve"> access</w:t>
            </w:r>
            <w:r w:rsidRPr="00D6755F">
              <w:rPr>
                <w:rFonts w:ascii="Times New Roman" w:hAnsi="Times New Roman" w:cs="Times New Roman"/>
                <w:color w:val="000000" w:themeColor="text1"/>
                <w:sz w:val="22"/>
                <w:szCs w:val="22"/>
              </w:rPr>
              <w:t xml:space="preserve"> denial of transportation records from July 8, 2014, to present</w:t>
            </w:r>
            <w:r w:rsidR="00911550" w:rsidRPr="00D6755F">
              <w:rPr>
                <w:rFonts w:ascii="Times New Roman" w:hAnsi="Times New Roman" w:cs="Times New Roman"/>
                <w:color w:val="000000" w:themeColor="text1"/>
                <w:sz w:val="22"/>
                <w:szCs w:val="22"/>
              </w:rPr>
              <w:t xml:space="preserve">.  </w:t>
            </w:r>
            <w:r w:rsidR="00D6755F" w:rsidRPr="00D6755F">
              <w:rPr>
                <w:rFonts w:ascii="Times New Roman" w:hAnsi="Times New Roman" w:cs="Times New Roman"/>
                <w:color w:val="000000" w:themeColor="text1"/>
                <w:sz w:val="22"/>
                <w:szCs w:val="22"/>
              </w:rPr>
              <w:t>He is see</w:t>
            </w:r>
            <w:r w:rsidRPr="00D6755F">
              <w:rPr>
                <w:rFonts w:ascii="Times New Roman" w:hAnsi="Times New Roman" w:cs="Times New Roman"/>
                <w:color w:val="000000" w:themeColor="text1"/>
                <w:sz w:val="22"/>
                <w:szCs w:val="22"/>
              </w:rPr>
              <w:t>king records on all transportation departures and returns, dates and times, and policy regarding restraints</w:t>
            </w:r>
            <w:r w:rsidR="00911550" w:rsidRPr="00D6755F">
              <w:rPr>
                <w:rFonts w:ascii="Times New Roman" w:hAnsi="Times New Roman" w:cs="Times New Roman"/>
                <w:color w:val="000000" w:themeColor="text1"/>
                <w:sz w:val="22"/>
                <w:szCs w:val="22"/>
              </w:rPr>
              <w:t xml:space="preserve">.  </w:t>
            </w:r>
            <w:r w:rsidR="009A69AC" w:rsidRPr="00D6755F">
              <w:rPr>
                <w:rFonts w:ascii="Times New Roman" w:eastAsia="Times New Roman" w:hAnsi="Times New Roman" w:cs="Times New Roman"/>
                <w:sz w:val="22"/>
                <w:szCs w:val="22"/>
              </w:rPr>
              <w:t>The Committee finds that Respondent properly classified the records as protected records pursuant to Utah Code § 63G-2-305(11) &amp; (13), and/or not subject to disclosure under GRAMA pursuant to Utah Code § 63G-2-106.</w:t>
            </w:r>
          </w:p>
        </w:tc>
      </w:tr>
      <w:tr w:rsidR="000E596D" w:rsidRPr="000B542B" w:rsidTr="002B05CD">
        <w:tc>
          <w:tcPr>
            <w:tcW w:w="2927" w:type="dxa"/>
            <w:shd w:val="clear" w:color="auto" w:fill="F2F2F2" w:themeFill="background1" w:themeFillShade="F2"/>
          </w:tcPr>
          <w:p w:rsidR="000E596D" w:rsidRPr="009A22F3" w:rsidRDefault="009A22F3" w:rsidP="000E596D">
            <w:pPr>
              <w:spacing w:line="240" w:lineRule="auto"/>
              <w:contextualSpacing/>
              <w:rPr>
                <w:rFonts w:ascii="Times New Roman" w:hAnsi="Times New Roman" w:cs="Times New Roman"/>
                <w:b/>
                <w:color w:val="0070C0"/>
                <w:sz w:val="22"/>
                <w:szCs w:val="22"/>
              </w:rPr>
            </w:pPr>
            <w:r w:rsidRPr="009A22F3">
              <w:rPr>
                <w:rFonts w:ascii="Times New Roman" w:hAnsi="Times New Roman" w:cs="Times New Roman"/>
                <w:b/>
                <w:color w:val="0070C0"/>
                <w:sz w:val="22"/>
                <w:szCs w:val="22"/>
              </w:rPr>
              <w:t>15-14</w:t>
            </w:r>
          </w:p>
          <w:p w:rsidR="009A22F3" w:rsidRPr="00925309" w:rsidRDefault="009A22F3"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(2015-11)</w:t>
            </w:r>
          </w:p>
        </w:tc>
        <w:tc>
          <w:tcPr>
            <w:tcW w:w="6703" w:type="dxa"/>
            <w:gridSpan w:val="2"/>
            <w:shd w:val="clear" w:color="auto" w:fill="F2F2F2" w:themeFill="background1" w:themeFillShade="F2"/>
          </w:tcPr>
          <w:p w:rsidR="000E596D" w:rsidRPr="009A22F3" w:rsidRDefault="009A22F3" w:rsidP="000E596D">
            <w:pPr>
              <w:spacing w:line="240" w:lineRule="auto"/>
              <w:contextualSpacing/>
              <w:jc w:val="both"/>
              <w:rPr>
                <w:rFonts w:ascii="Times New Roman" w:hAnsi="Times New Roman" w:cs="Times New Roman"/>
                <w:sz w:val="22"/>
                <w:szCs w:val="22"/>
              </w:rPr>
            </w:pPr>
            <w:r w:rsidRPr="009A22F3">
              <w:rPr>
                <w:rFonts w:ascii="Times New Roman" w:hAnsi="Times New Roman" w:cs="Times New Roman"/>
                <w:color w:val="000000" w:themeColor="text1"/>
                <w:sz w:val="22"/>
                <w:szCs w:val="22"/>
              </w:rPr>
              <w:t xml:space="preserve">Daniel Rivera vs. </w:t>
            </w:r>
            <w:r w:rsidR="00634279">
              <w:rPr>
                <w:rFonts w:ascii="Times New Roman" w:hAnsi="Times New Roman" w:cs="Times New Roman"/>
                <w:color w:val="000000" w:themeColor="text1"/>
                <w:sz w:val="22"/>
                <w:szCs w:val="22"/>
              </w:rPr>
              <w:t xml:space="preserve">Utah </w:t>
            </w:r>
            <w:r w:rsidRPr="009A22F3">
              <w:rPr>
                <w:rFonts w:ascii="Times New Roman" w:hAnsi="Times New Roman" w:cs="Times New Roman"/>
                <w:color w:val="000000" w:themeColor="text1"/>
                <w:sz w:val="22"/>
                <w:szCs w:val="22"/>
              </w:rPr>
              <w:t>Attorney General’s Office (AGO)</w:t>
            </w:r>
          </w:p>
        </w:tc>
        <w:tc>
          <w:tcPr>
            <w:tcW w:w="1890" w:type="dxa"/>
            <w:shd w:val="clear" w:color="auto" w:fill="F2F2F2" w:themeFill="background1" w:themeFillShade="F2"/>
          </w:tcPr>
          <w:p w:rsidR="000E596D" w:rsidRPr="00925309" w:rsidRDefault="00322DBF"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2B05CD">
        <w:trPr>
          <w:trHeight w:val="453"/>
        </w:trPr>
        <w:tc>
          <w:tcPr>
            <w:tcW w:w="13410" w:type="dxa"/>
            <w:gridSpan w:val="5"/>
          </w:tcPr>
          <w:p w:rsidR="009A69AC" w:rsidRDefault="009A22F3" w:rsidP="009A69AC">
            <w:pPr>
              <w:widowControl w:val="0"/>
              <w:autoSpaceDE w:val="0"/>
              <w:autoSpaceDN w:val="0"/>
              <w:adjustRightInd w:val="0"/>
              <w:spacing w:after="0" w:line="240" w:lineRule="auto"/>
              <w:contextualSpacing/>
              <w:jc w:val="both"/>
              <w:rPr>
                <w:rFonts w:ascii="Times New Roman" w:hAnsi="Times New Roman" w:cs="Times New Roman"/>
              </w:rPr>
            </w:pPr>
            <w:r w:rsidRPr="009A22F3">
              <w:rPr>
                <w:rFonts w:ascii="Times New Roman" w:hAnsi="Times New Roman" w:cs="Times New Roman"/>
                <w:sz w:val="22"/>
                <w:szCs w:val="22"/>
              </w:rPr>
              <w:t xml:space="preserve">Mr. Rivera is appealing </w:t>
            </w:r>
            <w:r w:rsidR="00D6755F">
              <w:rPr>
                <w:rFonts w:ascii="Times New Roman" w:hAnsi="Times New Roman" w:cs="Times New Roman"/>
                <w:sz w:val="22"/>
                <w:szCs w:val="22"/>
              </w:rPr>
              <w:t>access</w:t>
            </w:r>
            <w:r w:rsidRPr="009A22F3">
              <w:rPr>
                <w:rFonts w:ascii="Times New Roman" w:hAnsi="Times New Roman" w:cs="Times New Roman"/>
                <w:sz w:val="22"/>
                <w:szCs w:val="22"/>
              </w:rPr>
              <w:t xml:space="preserve"> denial of records relat</w:t>
            </w:r>
            <w:r w:rsidR="00D6755F">
              <w:rPr>
                <w:rFonts w:ascii="Times New Roman" w:hAnsi="Times New Roman" w:cs="Times New Roman"/>
                <w:sz w:val="22"/>
                <w:szCs w:val="22"/>
              </w:rPr>
              <w:t>ed</w:t>
            </w:r>
            <w:r w:rsidRPr="009A22F3">
              <w:rPr>
                <w:rFonts w:ascii="Times New Roman" w:hAnsi="Times New Roman" w:cs="Times New Roman"/>
                <w:sz w:val="22"/>
                <w:szCs w:val="22"/>
              </w:rPr>
              <w:t xml:space="preserve"> to the termination of his parental rights in Feb</w:t>
            </w:r>
            <w:r w:rsidR="00D6755F">
              <w:rPr>
                <w:rFonts w:ascii="Times New Roman" w:hAnsi="Times New Roman" w:cs="Times New Roman"/>
                <w:sz w:val="22"/>
                <w:szCs w:val="22"/>
              </w:rPr>
              <w:t>ruary</w:t>
            </w:r>
            <w:r w:rsidRPr="009A22F3">
              <w:rPr>
                <w:rFonts w:ascii="Times New Roman" w:hAnsi="Times New Roman" w:cs="Times New Roman"/>
                <w:sz w:val="22"/>
                <w:szCs w:val="22"/>
              </w:rPr>
              <w:t xml:space="preserve"> 2013</w:t>
            </w:r>
            <w:r w:rsidR="00911550" w:rsidRPr="009A22F3">
              <w:rPr>
                <w:rFonts w:ascii="Times New Roman" w:hAnsi="Times New Roman" w:cs="Times New Roman"/>
                <w:sz w:val="22"/>
                <w:szCs w:val="22"/>
              </w:rPr>
              <w:t>.</w:t>
            </w:r>
            <w:r w:rsidR="00911550">
              <w:rPr>
                <w:rFonts w:ascii="Times New Roman" w:hAnsi="Times New Roman" w:cs="Times New Roman"/>
                <w:sz w:val="22"/>
                <w:szCs w:val="22"/>
              </w:rPr>
              <w:t xml:space="preserve">  </w:t>
            </w:r>
            <w:r w:rsidR="009A69AC" w:rsidRPr="00657088">
              <w:rPr>
                <w:rFonts w:ascii="Times New Roman" w:hAnsi="Times New Roman" w:cs="Times New Roman"/>
              </w:rPr>
              <w:t xml:space="preserve">The Committee finds that </w:t>
            </w:r>
            <w:r w:rsidR="009A69AC">
              <w:rPr>
                <w:rFonts w:ascii="Times New Roman" w:hAnsi="Times New Roman" w:cs="Times New Roman"/>
              </w:rPr>
              <w:t xml:space="preserve">the Respondent properly classified all the records and has already provided all records Mr. Rivera was entitled to receive, from Respondent, pursuant to his records request. </w:t>
            </w:r>
          </w:p>
          <w:p w:rsidR="000E596D" w:rsidRPr="000B542B" w:rsidRDefault="000E596D" w:rsidP="009A69AC">
            <w:pPr>
              <w:spacing w:line="240" w:lineRule="auto"/>
              <w:contextualSpacing/>
              <w:rPr>
                <w:rFonts w:ascii="Times New Roman" w:hAnsi="Times New Roman" w:cs="Times New Roman"/>
                <w:b/>
                <w:bCs/>
                <w:sz w:val="24"/>
                <w:szCs w:val="24"/>
              </w:rPr>
            </w:pPr>
          </w:p>
        </w:tc>
      </w:tr>
      <w:tr w:rsidR="000E596D" w:rsidRPr="000B542B" w:rsidTr="002B05CD">
        <w:tc>
          <w:tcPr>
            <w:tcW w:w="2927" w:type="dxa"/>
            <w:shd w:val="clear" w:color="auto" w:fill="F2F2F2" w:themeFill="background1" w:themeFillShade="F2"/>
          </w:tcPr>
          <w:p w:rsidR="000E596D" w:rsidRPr="009A22F3" w:rsidRDefault="009A22F3" w:rsidP="000E596D">
            <w:pPr>
              <w:spacing w:line="240" w:lineRule="auto"/>
              <w:contextualSpacing/>
              <w:rPr>
                <w:rFonts w:ascii="Times New Roman" w:hAnsi="Times New Roman" w:cs="Times New Roman"/>
                <w:b/>
                <w:color w:val="0070C0"/>
                <w:sz w:val="22"/>
                <w:szCs w:val="22"/>
              </w:rPr>
            </w:pPr>
            <w:r w:rsidRPr="009A22F3">
              <w:rPr>
                <w:rFonts w:ascii="Times New Roman" w:hAnsi="Times New Roman" w:cs="Times New Roman"/>
                <w:b/>
                <w:color w:val="0070C0"/>
                <w:sz w:val="22"/>
                <w:szCs w:val="22"/>
              </w:rPr>
              <w:t>15-15</w:t>
            </w:r>
          </w:p>
          <w:p w:rsidR="009A22F3" w:rsidRPr="00925309" w:rsidRDefault="009A22F3"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(2015-12)</w:t>
            </w:r>
          </w:p>
        </w:tc>
        <w:tc>
          <w:tcPr>
            <w:tcW w:w="6703" w:type="dxa"/>
            <w:gridSpan w:val="2"/>
            <w:shd w:val="clear" w:color="auto" w:fill="F2F2F2" w:themeFill="background1" w:themeFillShade="F2"/>
          </w:tcPr>
          <w:p w:rsidR="000E596D" w:rsidRPr="00925309" w:rsidRDefault="009A22F3" w:rsidP="000E596D">
            <w:pPr>
              <w:spacing w:line="240" w:lineRule="auto"/>
              <w:contextualSpacing/>
              <w:jc w:val="both"/>
              <w:rPr>
                <w:rFonts w:ascii="Times New Roman" w:hAnsi="Times New Roman" w:cs="Times New Roman"/>
                <w:sz w:val="22"/>
                <w:szCs w:val="22"/>
              </w:rPr>
            </w:pPr>
            <w:proofErr w:type="spellStart"/>
            <w:r>
              <w:rPr>
                <w:rFonts w:ascii="Times New Roman" w:hAnsi="Times New Roman" w:cs="Times New Roman"/>
                <w:color w:val="000000" w:themeColor="text1"/>
                <w:sz w:val="22"/>
                <w:szCs w:val="22"/>
              </w:rPr>
              <w:t>Swen</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Heimberg</w:t>
            </w:r>
            <w:proofErr w:type="spellEnd"/>
            <w:r>
              <w:rPr>
                <w:rFonts w:ascii="Times New Roman" w:hAnsi="Times New Roman" w:cs="Times New Roman"/>
                <w:color w:val="000000" w:themeColor="text1"/>
                <w:sz w:val="22"/>
                <w:szCs w:val="22"/>
              </w:rPr>
              <w:t xml:space="preserve"> vs. Peace Officer Standards and Training (POST)</w:t>
            </w:r>
          </w:p>
        </w:tc>
        <w:tc>
          <w:tcPr>
            <w:tcW w:w="1890" w:type="dxa"/>
            <w:shd w:val="clear" w:color="auto" w:fill="F2F2F2" w:themeFill="background1" w:themeFillShade="F2"/>
          </w:tcPr>
          <w:p w:rsidR="000E596D" w:rsidRPr="00925309" w:rsidRDefault="00322DBF"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0E596D" w:rsidRPr="00277B60" w:rsidRDefault="00277B60" w:rsidP="000E596D">
            <w:pPr>
              <w:spacing w:line="240" w:lineRule="auto"/>
              <w:contextualSpacing/>
              <w:rPr>
                <w:rFonts w:ascii="Times New Roman" w:hAnsi="Times New Roman" w:cs="Times New Roman"/>
                <w:bCs/>
                <w:sz w:val="22"/>
                <w:szCs w:val="22"/>
              </w:rPr>
            </w:pPr>
            <w:r w:rsidRPr="00277B60">
              <w:rPr>
                <w:rFonts w:ascii="Times New Roman" w:hAnsi="Times New Roman" w:cs="Times New Roman"/>
                <w:bCs/>
                <w:sz w:val="22"/>
                <w:szCs w:val="22"/>
              </w:rPr>
              <w:t>Summons served December 28, 2015, Case No. 150904273.</w:t>
            </w:r>
          </w:p>
        </w:tc>
      </w:tr>
      <w:tr w:rsidR="000E596D" w:rsidRPr="000B542B" w:rsidTr="002B05CD">
        <w:trPr>
          <w:trHeight w:val="975"/>
        </w:trPr>
        <w:tc>
          <w:tcPr>
            <w:tcW w:w="13410" w:type="dxa"/>
            <w:gridSpan w:val="5"/>
          </w:tcPr>
          <w:p w:rsidR="002909B3" w:rsidRPr="000B542B" w:rsidRDefault="009874BB" w:rsidP="00634279">
            <w:pPr>
              <w:spacing w:line="240" w:lineRule="auto"/>
              <w:contextualSpacing/>
              <w:jc w:val="both"/>
              <w:rPr>
                <w:rFonts w:ascii="Times New Roman" w:hAnsi="Times New Roman" w:cs="Times New Roman"/>
                <w:b/>
                <w:bCs/>
                <w:sz w:val="24"/>
                <w:szCs w:val="24"/>
              </w:rPr>
            </w:pPr>
            <w:r>
              <w:rPr>
                <w:rFonts w:ascii="Times New Roman" w:hAnsi="Times New Roman" w:cs="Times New Roman"/>
                <w:color w:val="000000" w:themeColor="text1"/>
                <w:sz w:val="22"/>
                <w:szCs w:val="22"/>
              </w:rPr>
              <w:t xml:space="preserve">The </w:t>
            </w:r>
            <w:r w:rsidR="009A22F3" w:rsidRPr="009A22F3">
              <w:rPr>
                <w:rFonts w:ascii="Times New Roman" w:hAnsi="Times New Roman" w:cs="Times New Roman"/>
                <w:color w:val="000000" w:themeColor="text1"/>
                <w:sz w:val="22"/>
                <w:szCs w:val="22"/>
              </w:rPr>
              <w:t xml:space="preserve">Dyer Law Group PLLC, on behalf of Mr. </w:t>
            </w:r>
            <w:proofErr w:type="spellStart"/>
            <w:r w:rsidR="009A22F3" w:rsidRPr="009A22F3">
              <w:rPr>
                <w:rFonts w:ascii="Times New Roman" w:hAnsi="Times New Roman" w:cs="Times New Roman"/>
                <w:color w:val="000000" w:themeColor="text1"/>
                <w:sz w:val="22"/>
                <w:szCs w:val="22"/>
              </w:rPr>
              <w:t>Heimberg</w:t>
            </w:r>
            <w:proofErr w:type="spellEnd"/>
            <w:r w:rsidR="009A22F3" w:rsidRPr="009A22F3">
              <w:rPr>
                <w:rFonts w:ascii="Times New Roman" w:hAnsi="Times New Roman" w:cs="Times New Roman"/>
                <w:color w:val="000000" w:themeColor="text1"/>
                <w:sz w:val="22"/>
                <w:szCs w:val="22"/>
              </w:rPr>
              <w:t>, is appealing</w:t>
            </w:r>
            <w:r w:rsidR="00D6755F">
              <w:rPr>
                <w:rFonts w:ascii="Times New Roman" w:hAnsi="Times New Roman" w:cs="Times New Roman"/>
                <w:color w:val="000000" w:themeColor="text1"/>
                <w:sz w:val="22"/>
                <w:szCs w:val="22"/>
              </w:rPr>
              <w:t xml:space="preserve"> access</w:t>
            </w:r>
            <w:r w:rsidR="009A22F3" w:rsidRPr="009A22F3">
              <w:rPr>
                <w:rFonts w:ascii="Times New Roman" w:hAnsi="Times New Roman" w:cs="Times New Roman"/>
                <w:color w:val="000000" w:themeColor="text1"/>
                <w:sz w:val="22"/>
                <w:szCs w:val="22"/>
              </w:rPr>
              <w:t xml:space="preserve"> denial of investigative files and requesting a fee waiver</w:t>
            </w:r>
            <w:r w:rsidR="00911550" w:rsidRPr="009A22F3">
              <w:rPr>
                <w:rFonts w:ascii="Times New Roman" w:hAnsi="Times New Roman" w:cs="Times New Roman"/>
                <w:color w:val="000000" w:themeColor="text1"/>
                <w:sz w:val="22"/>
                <w:szCs w:val="22"/>
              </w:rPr>
              <w:t>.</w:t>
            </w:r>
            <w:r w:rsidR="00911550">
              <w:rPr>
                <w:rFonts w:ascii="Times New Roman" w:hAnsi="Times New Roman" w:cs="Times New Roman"/>
                <w:color w:val="000000" w:themeColor="text1"/>
                <w:sz w:val="22"/>
                <w:szCs w:val="22"/>
              </w:rPr>
              <w:t xml:space="preserve">  </w:t>
            </w:r>
            <w:r w:rsidR="00B62327">
              <w:rPr>
                <w:rFonts w:ascii="Times New Roman" w:hAnsi="Times New Roman" w:cs="Times New Roman"/>
                <w:color w:val="000000" w:themeColor="text1"/>
                <w:sz w:val="22"/>
                <w:szCs w:val="22"/>
              </w:rPr>
              <w:t>T</w:t>
            </w:r>
            <w:r w:rsidR="00B62327" w:rsidRPr="00AD5428">
              <w:rPr>
                <w:rFonts w:ascii="Times New Roman" w:hAnsi="Times New Roman" w:cs="Times New Roman"/>
              </w:rPr>
              <w:t xml:space="preserve">he Committee finds that Respondent’s denial of Mr. </w:t>
            </w:r>
            <w:proofErr w:type="spellStart"/>
            <w:r w:rsidR="00B62327" w:rsidRPr="00AD5428">
              <w:rPr>
                <w:rFonts w:ascii="Times New Roman" w:hAnsi="Times New Roman" w:cs="Times New Roman"/>
              </w:rPr>
              <w:t>Heimberg</w:t>
            </w:r>
            <w:proofErr w:type="spellEnd"/>
            <w:r w:rsidR="00B62327" w:rsidRPr="00AD5428">
              <w:rPr>
                <w:rFonts w:ascii="Times New Roman" w:hAnsi="Times New Roman" w:cs="Times New Roman"/>
              </w:rPr>
              <w:t xml:space="preserve"> records request, was appropriate, and that the records </w:t>
            </w:r>
            <w:proofErr w:type="gramStart"/>
            <w:r w:rsidR="00B62327" w:rsidRPr="00AD5428">
              <w:rPr>
                <w:rFonts w:ascii="Times New Roman" w:hAnsi="Times New Roman" w:cs="Times New Roman"/>
              </w:rPr>
              <w:t>have been properly classified</w:t>
            </w:r>
            <w:proofErr w:type="gramEnd"/>
            <w:r w:rsidR="00911550" w:rsidRPr="00AD5428">
              <w:rPr>
                <w:rFonts w:ascii="Times New Roman" w:hAnsi="Times New Roman" w:cs="Times New Roman"/>
              </w:rPr>
              <w:t xml:space="preserve">.  </w:t>
            </w:r>
            <w:r w:rsidR="00B62327" w:rsidRPr="00AD5428">
              <w:rPr>
                <w:rFonts w:ascii="Times New Roman" w:hAnsi="Times New Roman" w:cs="Times New Roman"/>
              </w:rPr>
              <w:t>(See</w:t>
            </w:r>
            <w:r w:rsidR="00B62327">
              <w:rPr>
                <w:rFonts w:ascii="Times New Roman" w:hAnsi="Times New Roman" w:cs="Times New Roman"/>
              </w:rPr>
              <w:t>,</w:t>
            </w:r>
            <w:r w:rsidR="00B62327" w:rsidRPr="00AD5428">
              <w:rPr>
                <w:rFonts w:ascii="Times New Roman" w:hAnsi="Times New Roman" w:cs="Times New Roman"/>
              </w:rPr>
              <w:t xml:space="preserve"> Utah Code §§ 63G-2-305(10</w:t>
            </w:r>
            <w:proofErr w:type="gramStart"/>
            <w:r w:rsidR="00B62327" w:rsidRPr="00AD5428">
              <w:rPr>
                <w:rFonts w:ascii="Times New Roman" w:hAnsi="Times New Roman" w:cs="Times New Roman"/>
              </w:rPr>
              <w:t>)(</w:t>
            </w:r>
            <w:proofErr w:type="gramEnd"/>
            <w:r w:rsidR="00B62327" w:rsidRPr="00AD5428">
              <w:rPr>
                <w:rFonts w:ascii="Times New Roman" w:hAnsi="Times New Roman" w:cs="Times New Roman"/>
              </w:rPr>
              <w:t>a) and -302(2)(d)).</w:t>
            </w:r>
          </w:p>
        </w:tc>
      </w:tr>
      <w:tr w:rsidR="000E596D" w:rsidRPr="000B542B" w:rsidTr="002B05CD">
        <w:tc>
          <w:tcPr>
            <w:tcW w:w="2927" w:type="dxa"/>
            <w:shd w:val="clear" w:color="auto" w:fill="F2F2F2" w:themeFill="background1" w:themeFillShade="F2"/>
          </w:tcPr>
          <w:p w:rsidR="000E596D" w:rsidRPr="009A22F3" w:rsidRDefault="009A22F3" w:rsidP="000E596D">
            <w:pPr>
              <w:spacing w:line="240" w:lineRule="auto"/>
              <w:contextualSpacing/>
              <w:rPr>
                <w:rFonts w:ascii="Times New Roman" w:hAnsi="Times New Roman" w:cs="Times New Roman"/>
                <w:b/>
                <w:color w:val="0070C0"/>
                <w:sz w:val="22"/>
                <w:szCs w:val="22"/>
              </w:rPr>
            </w:pPr>
            <w:r w:rsidRPr="009A22F3">
              <w:rPr>
                <w:rFonts w:ascii="Times New Roman" w:hAnsi="Times New Roman" w:cs="Times New Roman"/>
                <w:b/>
                <w:color w:val="0070C0"/>
                <w:sz w:val="22"/>
                <w:szCs w:val="22"/>
              </w:rPr>
              <w:t>15-</w:t>
            </w:r>
            <w:r w:rsidR="00322DBF">
              <w:rPr>
                <w:rFonts w:ascii="Times New Roman" w:hAnsi="Times New Roman" w:cs="Times New Roman"/>
                <w:b/>
                <w:color w:val="0070C0"/>
                <w:sz w:val="22"/>
                <w:szCs w:val="22"/>
              </w:rPr>
              <w:t>16</w:t>
            </w:r>
          </w:p>
          <w:p w:rsidR="009A22F3" w:rsidRPr="00925309" w:rsidRDefault="009A22F3" w:rsidP="00322DBF">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w:t>
            </w:r>
            <w:r w:rsidR="00322DBF">
              <w:rPr>
                <w:rFonts w:ascii="Times New Roman" w:hAnsi="Times New Roman" w:cs="Times New Roman"/>
                <w:sz w:val="22"/>
                <w:szCs w:val="22"/>
              </w:rPr>
              <w:t>08a</w:t>
            </w:r>
            <w:r>
              <w:rPr>
                <w:rFonts w:ascii="Times New Roman" w:hAnsi="Times New Roman" w:cs="Times New Roman"/>
                <w:sz w:val="22"/>
                <w:szCs w:val="22"/>
              </w:rPr>
              <w:t>)</w:t>
            </w:r>
          </w:p>
        </w:tc>
        <w:tc>
          <w:tcPr>
            <w:tcW w:w="6703" w:type="dxa"/>
            <w:gridSpan w:val="2"/>
            <w:shd w:val="clear" w:color="auto" w:fill="F2F2F2" w:themeFill="background1" w:themeFillShade="F2"/>
          </w:tcPr>
          <w:p w:rsidR="000E596D" w:rsidRPr="00925309" w:rsidRDefault="00322DBF"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Paul </w:t>
            </w:r>
            <w:proofErr w:type="spellStart"/>
            <w:r>
              <w:rPr>
                <w:rFonts w:ascii="Times New Roman" w:hAnsi="Times New Roman" w:cs="Times New Roman"/>
                <w:sz w:val="22"/>
                <w:szCs w:val="22"/>
              </w:rPr>
              <w:t>Amann</w:t>
            </w:r>
            <w:proofErr w:type="spellEnd"/>
            <w:r>
              <w:rPr>
                <w:rFonts w:ascii="Times New Roman" w:hAnsi="Times New Roman" w:cs="Times New Roman"/>
                <w:sz w:val="22"/>
                <w:szCs w:val="22"/>
              </w:rPr>
              <w:t xml:space="preserve"> vs. </w:t>
            </w:r>
            <w:r w:rsidR="00634279">
              <w:rPr>
                <w:rFonts w:ascii="Times New Roman" w:hAnsi="Times New Roman" w:cs="Times New Roman"/>
                <w:sz w:val="22"/>
                <w:szCs w:val="22"/>
              </w:rPr>
              <w:t xml:space="preserve">Utah </w:t>
            </w:r>
            <w:r>
              <w:rPr>
                <w:rFonts w:ascii="Times New Roman" w:hAnsi="Times New Roman" w:cs="Times New Roman"/>
                <w:sz w:val="22"/>
                <w:szCs w:val="22"/>
              </w:rPr>
              <w:t>Department of Human Resource Management (DHRM)</w:t>
            </w:r>
          </w:p>
        </w:tc>
        <w:tc>
          <w:tcPr>
            <w:tcW w:w="1890" w:type="dxa"/>
            <w:shd w:val="clear" w:color="auto" w:fill="F2F2F2" w:themeFill="background1" w:themeFillShade="F2"/>
          </w:tcPr>
          <w:p w:rsidR="000E596D" w:rsidRPr="00925309" w:rsidRDefault="00322DBF" w:rsidP="00322DBF">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D2259F">
        <w:trPr>
          <w:trHeight w:val="2370"/>
        </w:trPr>
        <w:tc>
          <w:tcPr>
            <w:tcW w:w="13410" w:type="dxa"/>
            <w:gridSpan w:val="5"/>
          </w:tcPr>
          <w:p w:rsidR="000E596D" w:rsidRDefault="00322DBF" w:rsidP="00CD1C71">
            <w:pPr>
              <w:widowControl w:val="0"/>
              <w:autoSpaceDE w:val="0"/>
              <w:autoSpaceDN w:val="0"/>
              <w:adjustRightInd w:val="0"/>
              <w:spacing w:after="0" w:line="240" w:lineRule="auto"/>
              <w:contextualSpacing/>
              <w:jc w:val="both"/>
              <w:rPr>
                <w:rFonts w:ascii="Times New Roman" w:hAnsi="Times New Roman" w:cs="Times New Roman"/>
                <w:sz w:val="22"/>
                <w:szCs w:val="22"/>
              </w:rPr>
            </w:pPr>
            <w:r w:rsidRPr="00D30739">
              <w:rPr>
                <w:rFonts w:ascii="Times New Roman" w:hAnsi="Times New Roman" w:cs="Times New Roman"/>
                <w:color w:val="000000" w:themeColor="text1"/>
                <w:sz w:val="22"/>
                <w:szCs w:val="22"/>
              </w:rPr>
              <w:t xml:space="preserve">Mr. </w:t>
            </w:r>
            <w:proofErr w:type="spellStart"/>
            <w:r w:rsidRPr="00D30739">
              <w:rPr>
                <w:rFonts w:ascii="Times New Roman" w:hAnsi="Times New Roman" w:cs="Times New Roman"/>
                <w:color w:val="000000" w:themeColor="text1"/>
                <w:sz w:val="22"/>
                <w:szCs w:val="22"/>
              </w:rPr>
              <w:t>Amann</w:t>
            </w:r>
            <w:proofErr w:type="spellEnd"/>
            <w:r w:rsidRPr="00D30739">
              <w:rPr>
                <w:rFonts w:ascii="Times New Roman" w:hAnsi="Times New Roman" w:cs="Times New Roman"/>
                <w:color w:val="000000" w:themeColor="text1"/>
                <w:sz w:val="22"/>
                <w:szCs w:val="22"/>
              </w:rPr>
              <w:t xml:space="preserve"> is appealing DHRM’s </w:t>
            </w:r>
            <w:r w:rsidR="00D6755F">
              <w:rPr>
                <w:rFonts w:ascii="Times New Roman" w:hAnsi="Times New Roman" w:cs="Times New Roman"/>
                <w:color w:val="000000" w:themeColor="text1"/>
                <w:sz w:val="22"/>
                <w:szCs w:val="22"/>
              </w:rPr>
              <w:t xml:space="preserve">access </w:t>
            </w:r>
            <w:r w:rsidRPr="00D30739">
              <w:rPr>
                <w:rFonts w:ascii="Times New Roman" w:hAnsi="Times New Roman" w:cs="Times New Roman"/>
                <w:color w:val="000000" w:themeColor="text1"/>
                <w:sz w:val="22"/>
                <w:szCs w:val="22"/>
              </w:rPr>
              <w:t xml:space="preserve">denial of the investigative results and report that </w:t>
            </w:r>
            <w:proofErr w:type="gramStart"/>
            <w:r w:rsidRPr="00D30739">
              <w:rPr>
                <w:rFonts w:ascii="Times New Roman" w:hAnsi="Times New Roman" w:cs="Times New Roman"/>
                <w:color w:val="000000" w:themeColor="text1"/>
                <w:sz w:val="22"/>
                <w:szCs w:val="22"/>
              </w:rPr>
              <w:t>were produced and prepared by the Attorney General’s office with the assistance from DHRM</w:t>
            </w:r>
            <w:proofErr w:type="gramEnd"/>
            <w:r w:rsidR="00911550" w:rsidRPr="00D30739">
              <w:rPr>
                <w:rFonts w:ascii="Times New Roman" w:hAnsi="Times New Roman" w:cs="Times New Roman"/>
                <w:color w:val="000000" w:themeColor="text1"/>
                <w:sz w:val="22"/>
                <w:szCs w:val="22"/>
              </w:rPr>
              <w:t xml:space="preserve">.  </w:t>
            </w:r>
            <w:r w:rsidR="009A69AC" w:rsidRPr="00D30739">
              <w:rPr>
                <w:rFonts w:ascii="Times New Roman" w:hAnsi="Times New Roman" w:cs="Times New Roman"/>
                <w:sz w:val="22"/>
                <w:szCs w:val="22"/>
              </w:rPr>
              <w:t>Accordingly, the Committee finds that the draft report and the final report are private records pursuant to Utah Code § 63G-2-302(2</w:t>
            </w:r>
            <w:proofErr w:type="gramStart"/>
            <w:r w:rsidR="009A69AC" w:rsidRPr="00D30739">
              <w:rPr>
                <w:rFonts w:ascii="Times New Roman" w:hAnsi="Times New Roman" w:cs="Times New Roman"/>
                <w:sz w:val="22"/>
                <w:szCs w:val="22"/>
              </w:rPr>
              <w:t>)(</w:t>
            </w:r>
            <w:proofErr w:type="gramEnd"/>
            <w:r w:rsidR="009A69AC" w:rsidRPr="00D30739">
              <w:rPr>
                <w:rFonts w:ascii="Times New Roman" w:hAnsi="Times New Roman" w:cs="Times New Roman"/>
                <w:sz w:val="22"/>
                <w:szCs w:val="22"/>
              </w:rPr>
              <w:t>a) &amp; (d), and protected records pursuant to Utah Code § 63G-2-305(10)(d).  The Committee also finds that the draft report is a protected record pursuant to Utah Code § 63G-2-305(22).</w:t>
            </w:r>
          </w:p>
          <w:p w:rsidR="00486F9C" w:rsidRPr="00D30739" w:rsidRDefault="00486F9C" w:rsidP="00CD1C71">
            <w:pPr>
              <w:widowControl w:val="0"/>
              <w:autoSpaceDE w:val="0"/>
              <w:autoSpaceDN w:val="0"/>
              <w:adjustRightInd w:val="0"/>
              <w:spacing w:after="0" w:line="240" w:lineRule="auto"/>
              <w:contextualSpacing/>
              <w:jc w:val="both"/>
              <w:rPr>
                <w:rFonts w:ascii="Times New Roman" w:hAnsi="Times New Roman" w:cs="Times New Roman"/>
                <w:b/>
                <w:bCs/>
                <w:sz w:val="22"/>
                <w:szCs w:val="22"/>
              </w:rPr>
            </w:pPr>
          </w:p>
        </w:tc>
      </w:tr>
      <w:tr w:rsidR="000E596D" w:rsidRPr="000B542B" w:rsidTr="002B05CD">
        <w:tc>
          <w:tcPr>
            <w:tcW w:w="2927" w:type="dxa"/>
            <w:shd w:val="clear" w:color="auto" w:fill="F2F2F2" w:themeFill="background1" w:themeFillShade="F2"/>
          </w:tcPr>
          <w:p w:rsidR="000E596D" w:rsidRPr="00B56A50" w:rsidRDefault="00B56A50" w:rsidP="000E596D">
            <w:pPr>
              <w:spacing w:line="240" w:lineRule="auto"/>
              <w:contextualSpacing/>
              <w:rPr>
                <w:rFonts w:ascii="Times New Roman" w:hAnsi="Times New Roman" w:cs="Times New Roman"/>
                <w:b/>
                <w:color w:val="0070C0"/>
                <w:sz w:val="22"/>
                <w:szCs w:val="22"/>
              </w:rPr>
            </w:pPr>
            <w:r w:rsidRPr="00B56A50">
              <w:rPr>
                <w:rFonts w:ascii="Times New Roman" w:hAnsi="Times New Roman" w:cs="Times New Roman"/>
                <w:b/>
                <w:color w:val="0070C0"/>
                <w:sz w:val="22"/>
                <w:szCs w:val="22"/>
              </w:rPr>
              <w:lastRenderedPageBreak/>
              <w:t>15-17</w:t>
            </w:r>
          </w:p>
          <w:p w:rsidR="00B56A50" w:rsidRPr="00925309" w:rsidRDefault="00B56A50"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(2015-18)</w:t>
            </w:r>
          </w:p>
        </w:tc>
        <w:tc>
          <w:tcPr>
            <w:tcW w:w="6703" w:type="dxa"/>
            <w:gridSpan w:val="2"/>
            <w:shd w:val="clear" w:color="auto" w:fill="F2F2F2" w:themeFill="background1" w:themeFillShade="F2"/>
          </w:tcPr>
          <w:p w:rsidR="000E596D" w:rsidRPr="00925309" w:rsidRDefault="00B56A50" w:rsidP="000E596D">
            <w:pPr>
              <w:spacing w:line="240" w:lineRule="auto"/>
              <w:contextualSpacing/>
              <w:jc w:val="both"/>
              <w:rPr>
                <w:rFonts w:ascii="Times New Roman" w:hAnsi="Times New Roman" w:cs="Times New Roman"/>
                <w:sz w:val="22"/>
                <w:szCs w:val="22"/>
              </w:rPr>
            </w:pPr>
            <w:r>
              <w:rPr>
                <w:rFonts w:ascii="Times New Roman" w:hAnsi="Times New Roman" w:cs="Times New Roman"/>
                <w:color w:val="000000" w:themeColor="text1"/>
                <w:sz w:val="22"/>
                <w:szCs w:val="22"/>
              </w:rPr>
              <w:t xml:space="preserve">Nate Carlisle, </w:t>
            </w:r>
            <w:r w:rsidRPr="00C133BC">
              <w:rPr>
                <w:rFonts w:ascii="Times New Roman" w:hAnsi="Times New Roman" w:cs="Times New Roman"/>
                <w:i/>
                <w:color w:val="000000" w:themeColor="text1"/>
                <w:sz w:val="22"/>
                <w:szCs w:val="22"/>
              </w:rPr>
              <w:t xml:space="preserve">Salt Lake Tribune </w:t>
            </w:r>
            <w:r>
              <w:rPr>
                <w:rFonts w:ascii="Times New Roman" w:hAnsi="Times New Roman" w:cs="Times New Roman"/>
                <w:color w:val="000000" w:themeColor="text1"/>
                <w:sz w:val="22"/>
                <w:szCs w:val="22"/>
              </w:rPr>
              <w:t xml:space="preserve">vs. </w:t>
            </w:r>
            <w:r w:rsidR="00634279">
              <w:rPr>
                <w:rFonts w:ascii="Times New Roman" w:hAnsi="Times New Roman" w:cs="Times New Roman"/>
                <w:color w:val="000000" w:themeColor="text1"/>
                <w:sz w:val="22"/>
                <w:szCs w:val="22"/>
              </w:rPr>
              <w:t xml:space="preserve">Utah </w:t>
            </w:r>
            <w:r>
              <w:rPr>
                <w:rFonts w:ascii="Times New Roman" w:hAnsi="Times New Roman" w:cs="Times New Roman"/>
                <w:color w:val="000000" w:themeColor="text1"/>
                <w:sz w:val="22"/>
                <w:szCs w:val="22"/>
              </w:rPr>
              <w:t>Attorney General’s Office (AGO)</w:t>
            </w:r>
          </w:p>
        </w:tc>
        <w:tc>
          <w:tcPr>
            <w:tcW w:w="1890" w:type="dxa"/>
            <w:shd w:val="clear" w:color="auto" w:fill="F2F2F2" w:themeFill="background1" w:themeFillShade="F2"/>
          </w:tcPr>
          <w:p w:rsidR="000E596D" w:rsidRPr="00925309" w:rsidRDefault="005B7FE6" w:rsidP="004629E9">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Granted in </w:t>
            </w:r>
            <w:r w:rsidR="004629E9">
              <w:rPr>
                <w:rFonts w:ascii="Times New Roman" w:hAnsi="Times New Roman" w:cs="Times New Roman"/>
                <w:sz w:val="22"/>
                <w:szCs w:val="22"/>
              </w:rPr>
              <w:t>p</w:t>
            </w:r>
            <w:r>
              <w:rPr>
                <w:rFonts w:ascii="Times New Roman" w:hAnsi="Times New Roman" w:cs="Times New Roman"/>
                <w:sz w:val="22"/>
                <w:szCs w:val="22"/>
              </w:rPr>
              <w:t xml:space="preserve">art and Denied in </w:t>
            </w:r>
            <w:r w:rsidR="004629E9">
              <w:rPr>
                <w:rFonts w:ascii="Times New Roman" w:hAnsi="Times New Roman" w:cs="Times New Roman"/>
                <w:sz w:val="22"/>
                <w:szCs w:val="22"/>
              </w:rPr>
              <w:t>p</w:t>
            </w:r>
            <w:r>
              <w:rPr>
                <w:rFonts w:ascii="Times New Roman" w:hAnsi="Times New Roman" w:cs="Times New Roman"/>
                <w:sz w:val="22"/>
                <w:szCs w:val="22"/>
              </w:rPr>
              <w:t>art</w:t>
            </w:r>
            <w:r w:rsidR="004629E9">
              <w:rPr>
                <w:rFonts w:ascii="Times New Roman" w:hAnsi="Times New Roman" w:cs="Times New Roman"/>
                <w:sz w:val="22"/>
                <w:szCs w:val="22"/>
              </w:rPr>
              <w:t>.</w:t>
            </w:r>
          </w:p>
        </w:tc>
        <w:tc>
          <w:tcPr>
            <w:tcW w:w="1890" w:type="dxa"/>
            <w:shd w:val="clear" w:color="auto" w:fill="F2F2F2" w:themeFill="background1" w:themeFillShade="F2"/>
          </w:tcPr>
          <w:p w:rsidR="000E596D" w:rsidRPr="00AA411E" w:rsidRDefault="00AA411E" w:rsidP="00AA411E">
            <w:pPr>
              <w:spacing w:line="240" w:lineRule="auto"/>
              <w:contextualSpacing/>
              <w:rPr>
                <w:rFonts w:ascii="Times New Roman" w:hAnsi="Times New Roman" w:cs="Times New Roman"/>
                <w:b/>
                <w:bCs/>
                <w:sz w:val="22"/>
                <w:szCs w:val="22"/>
              </w:rPr>
            </w:pPr>
            <w:r w:rsidRPr="00AA411E">
              <w:rPr>
                <w:rFonts w:ascii="Times New Roman" w:hAnsi="Times New Roman" w:cs="Times New Roman"/>
                <w:bCs/>
                <w:sz w:val="22"/>
                <w:szCs w:val="22"/>
              </w:rPr>
              <w:t>Summons served June 24, 2015</w:t>
            </w:r>
            <w:r>
              <w:rPr>
                <w:rFonts w:ascii="Times New Roman" w:hAnsi="Times New Roman" w:cs="Times New Roman"/>
                <w:bCs/>
                <w:sz w:val="22"/>
                <w:szCs w:val="22"/>
              </w:rPr>
              <w:t>,</w:t>
            </w:r>
            <w:r w:rsidRPr="00AA411E">
              <w:rPr>
                <w:rFonts w:ascii="Times New Roman" w:hAnsi="Times New Roman" w:cs="Times New Roman"/>
                <w:bCs/>
                <w:sz w:val="22"/>
                <w:szCs w:val="22"/>
              </w:rPr>
              <w:t xml:space="preserve"> Case No. 150904266</w:t>
            </w:r>
          </w:p>
        </w:tc>
      </w:tr>
      <w:tr w:rsidR="000E596D" w:rsidRPr="000B542B" w:rsidTr="002B05CD">
        <w:trPr>
          <w:trHeight w:val="1209"/>
        </w:trPr>
        <w:tc>
          <w:tcPr>
            <w:tcW w:w="13410" w:type="dxa"/>
            <w:gridSpan w:val="5"/>
          </w:tcPr>
          <w:p w:rsidR="000E596D" w:rsidRPr="00B56A50" w:rsidRDefault="00B56A50" w:rsidP="00911550">
            <w:pPr>
              <w:spacing w:line="240" w:lineRule="auto"/>
              <w:contextualSpacing/>
              <w:jc w:val="both"/>
              <w:rPr>
                <w:rFonts w:ascii="Times New Roman" w:hAnsi="Times New Roman" w:cs="Times New Roman"/>
                <w:b/>
                <w:bCs/>
                <w:sz w:val="24"/>
                <w:szCs w:val="24"/>
              </w:rPr>
            </w:pPr>
            <w:r w:rsidRPr="00B56A50">
              <w:rPr>
                <w:rFonts w:ascii="Times New Roman" w:hAnsi="Times New Roman" w:cs="Times New Roman"/>
                <w:color w:val="000000" w:themeColor="text1"/>
                <w:sz w:val="22"/>
                <w:szCs w:val="22"/>
              </w:rPr>
              <w:t xml:space="preserve">Mr. Carlisle is appealing </w:t>
            </w:r>
            <w:r w:rsidR="003548DB">
              <w:rPr>
                <w:rFonts w:ascii="Times New Roman" w:hAnsi="Times New Roman" w:cs="Times New Roman"/>
                <w:color w:val="000000" w:themeColor="text1"/>
                <w:sz w:val="22"/>
                <w:szCs w:val="22"/>
              </w:rPr>
              <w:t>access</w:t>
            </w:r>
            <w:r w:rsidRPr="00B56A50">
              <w:rPr>
                <w:rFonts w:ascii="Times New Roman" w:hAnsi="Times New Roman" w:cs="Times New Roman"/>
                <w:color w:val="000000" w:themeColor="text1"/>
                <w:sz w:val="22"/>
                <w:szCs w:val="22"/>
              </w:rPr>
              <w:t xml:space="preserve"> denial of all “incoming and outgoing correspondence from 2014 or 2015 concerning Cameron Noel and records relating to Troy Rawlings and Cameron Noel</w:t>
            </w:r>
            <w:r w:rsidR="00911550" w:rsidRPr="00B56A50">
              <w:rPr>
                <w:rFonts w:ascii="Times New Roman" w:hAnsi="Times New Roman" w:cs="Times New Roman"/>
                <w:color w:val="000000" w:themeColor="text1"/>
                <w:sz w:val="22"/>
                <w:szCs w:val="22"/>
              </w:rPr>
              <w:t>.</w:t>
            </w:r>
            <w:r w:rsidR="009874BB">
              <w:rPr>
                <w:rFonts w:ascii="Times New Roman" w:hAnsi="Times New Roman" w:cs="Times New Roman"/>
                <w:color w:val="000000" w:themeColor="text1"/>
                <w:sz w:val="22"/>
                <w:szCs w:val="22"/>
              </w:rPr>
              <w:t>”</w:t>
            </w:r>
            <w:r w:rsidR="00911550" w:rsidRPr="00B56A50">
              <w:rPr>
                <w:rFonts w:ascii="Times New Roman" w:hAnsi="Times New Roman" w:cs="Times New Roman"/>
                <w:color w:val="000000" w:themeColor="text1"/>
                <w:sz w:val="22"/>
                <w:szCs w:val="22"/>
              </w:rPr>
              <w:t xml:space="preserve">  </w:t>
            </w:r>
            <w:r w:rsidRPr="00B56A50">
              <w:rPr>
                <w:rFonts w:ascii="Times New Roman" w:hAnsi="Times New Roman" w:cs="Times New Roman"/>
                <w:color w:val="000000" w:themeColor="text1"/>
                <w:sz w:val="22"/>
                <w:szCs w:val="22"/>
              </w:rPr>
              <w:t>AGO denied in accordance to Subsections 63G-2-305(10)(a), (b) and (c)</w:t>
            </w:r>
            <w:r w:rsidR="00911550">
              <w:rPr>
                <w:rFonts w:ascii="Times New Roman" w:hAnsi="Times New Roman" w:cs="Times New Roman"/>
                <w:color w:val="000000" w:themeColor="text1"/>
                <w:sz w:val="22"/>
                <w:szCs w:val="22"/>
              </w:rPr>
              <w:t xml:space="preserve">, and </w:t>
            </w:r>
            <w:r w:rsidRPr="00B56A50">
              <w:rPr>
                <w:rFonts w:ascii="Times New Roman" w:hAnsi="Times New Roman" w:cs="Times New Roman"/>
                <w:color w:val="000000" w:themeColor="text1"/>
                <w:sz w:val="22"/>
                <w:szCs w:val="22"/>
              </w:rPr>
              <w:t xml:space="preserve"> 63G-2-302(1)(b) and (2)(d)</w:t>
            </w:r>
            <w:r w:rsidR="00911550" w:rsidRPr="00B56A50">
              <w:rPr>
                <w:rFonts w:ascii="Times New Roman" w:hAnsi="Times New Roman" w:cs="Times New Roman"/>
                <w:color w:val="000000" w:themeColor="text1"/>
                <w:sz w:val="22"/>
                <w:szCs w:val="22"/>
              </w:rPr>
              <w:t>.</w:t>
            </w:r>
            <w:r w:rsidR="00911550">
              <w:rPr>
                <w:rFonts w:ascii="Times New Roman" w:hAnsi="Times New Roman" w:cs="Times New Roman"/>
                <w:color w:val="000000" w:themeColor="text1"/>
                <w:sz w:val="22"/>
                <w:szCs w:val="22"/>
              </w:rPr>
              <w:t xml:space="preserve">  </w:t>
            </w:r>
            <w:r w:rsidR="009A69AC">
              <w:rPr>
                <w:rFonts w:ascii="Times New Roman" w:hAnsi="Times New Roman" w:cs="Times New Roman"/>
              </w:rPr>
              <w:t xml:space="preserve">The Committee reviewed the disputed records </w:t>
            </w:r>
            <w:r w:rsidR="009A69AC">
              <w:rPr>
                <w:rFonts w:ascii="Times New Roman" w:hAnsi="Times New Roman" w:cs="Times New Roman"/>
                <w:i/>
              </w:rPr>
              <w:t xml:space="preserve">in </w:t>
            </w:r>
            <w:r w:rsidR="009A69AC" w:rsidRPr="00AF623F">
              <w:rPr>
                <w:rFonts w:ascii="Times New Roman" w:hAnsi="Times New Roman" w:cs="Times New Roman"/>
                <w:i/>
              </w:rPr>
              <w:t>camera</w:t>
            </w:r>
            <w:r w:rsidR="009A69AC">
              <w:rPr>
                <w:rFonts w:ascii="Times New Roman" w:hAnsi="Times New Roman" w:cs="Times New Roman"/>
                <w:i/>
              </w:rPr>
              <w:t xml:space="preserve">. </w:t>
            </w:r>
            <w:r w:rsidR="009A69AC">
              <w:rPr>
                <w:rFonts w:ascii="Times New Roman" w:hAnsi="Times New Roman" w:cs="Times New Roman"/>
              </w:rPr>
              <w:t xml:space="preserve"> T</w:t>
            </w:r>
            <w:r w:rsidR="009A69AC" w:rsidRPr="009647A1">
              <w:rPr>
                <w:rFonts w:ascii="Times New Roman" w:hAnsi="Times New Roman" w:cs="Times New Roman"/>
              </w:rPr>
              <w:t>he Committee f</w:t>
            </w:r>
            <w:r w:rsidR="00277327">
              <w:rPr>
                <w:rFonts w:ascii="Times New Roman" w:hAnsi="Times New Roman" w:cs="Times New Roman"/>
              </w:rPr>
              <w:t>inds</w:t>
            </w:r>
            <w:r w:rsidR="009A69AC" w:rsidRPr="009647A1">
              <w:rPr>
                <w:rFonts w:ascii="Times New Roman" w:hAnsi="Times New Roman" w:cs="Times New Roman"/>
              </w:rPr>
              <w:t xml:space="preserve"> </w:t>
            </w:r>
            <w:r w:rsidR="009A69AC">
              <w:rPr>
                <w:rFonts w:ascii="Times New Roman" w:hAnsi="Times New Roman" w:cs="Times New Roman"/>
              </w:rPr>
              <w:t xml:space="preserve">the records were improperly classified as protected records pursuant to Utah Code § 63G-2-305(10), and should be considered public records with the exception of the records numbered 3 and 4.  </w:t>
            </w:r>
          </w:p>
        </w:tc>
      </w:tr>
      <w:tr w:rsidR="000E596D" w:rsidRPr="000B542B" w:rsidTr="002B05CD">
        <w:tc>
          <w:tcPr>
            <w:tcW w:w="2927" w:type="dxa"/>
            <w:shd w:val="clear" w:color="auto" w:fill="F2F2F2" w:themeFill="background1" w:themeFillShade="F2"/>
          </w:tcPr>
          <w:p w:rsidR="000E596D" w:rsidRPr="00D253CB" w:rsidRDefault="00D253CB" w:rsidP="000E596D">
            <w:pPr>
              <w:spacing w:line="240" w:lineRule="auto"/>
              <w:contextualSpacing/>
              <w:rPr>
                <w:rFonts w:ascii="Times New Roman" w:hAnsi="Times New Roman" w:cs="Times New Roman"/>
                <w:b/>
                <w:color w:val="0070C0"/>
                <w:sz w:val="22"/>
                <w:szCs w:val="22"/>
              </w:rPr>
            </w:pPr>
            <w:r w:rsidRPr="00D253CB">
              <w:rPr>
                <w:rFonts w:ascii="Times New Roman" w:hAnsi="Times New Roman" w:cs="Times New Roman"/>
                <w:b/>
                <w:color w:val="0070C0"/>
                <w:sz w:val="22"/>
                <w:szCs w:val="22"/>
              </w:rPr>
              <w:t>15-18</w:t>
            </w:r>
          </w:p>
          <w:p w:rsidR="00D253CB" w:rsidRPr="00925309" w:rsidRDefault="00D253CB"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(2015-14 &amp; 23)</w:t>
            </w:r>
          </w:p>
        </w:tc>
        <w:tc>
          <w:tcPr>
            <w:tcW w:w="6703" w:type="dxa"/>
            <w:gridSpan w:val="2"/>
            <w:shd w:val="clear" w:color="auto" w:fill="F2F2F2" w:themeFill="background1" w:themeFillShade="F2"/>
          </w:tcPr>
          <w:p w:rsidR="000E596D" w:rsidRPr="00925309" w:rsidRDefault="00D253CB"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Karl </w:t>
            </w:r>
            <w:proofErr w:type="spellStart"/>
            <w:r>
              <w:rPr>
                <w:rFonts w:ascii="Times New Roman" w:hAnsi="Times New Roman" w:cs="Times New Roman"/>
                <w:sz w:val="22"/>
                <w:szCs w:val="22"/>
              </w:rPr>
              <w:t>Losee</w:t>
            </w:r>
            <w:proofErr w:type="spellEnd"/>
            <w:r>
              <w:rPr>
                <w:rFonts w:ascii="Times New Roman" w:hAnsi="Times New Roman" w:cs="Times New Roman"/>
                <w:sz w:val="22"/>
                <w:szCs w:val="22"/>
              </w:rPr>
              <w:t xml:space="preserve"> vs. Utah Department of Corrections (UDC)</w:t>
            </w:r>
          </w:p>
        </w:tc>
        <w:tc>
          <w:tcPr>
            <w:tcW w:w="1890" w:type="dxa"/>
            <w:shd w:val="clear" w:color="auto" w:fill="F2F2F2" w:themeFill="background1" w:themeFillShade="F2"/>
          </w:tcPr>
          <w:p w:rsidR="000E596D" w:rsidRPr="00925309" w:rsidRDefault="00E55F06"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2B05CD">
        <w:trPr>
          <w:trHeight w:val="1137"/>
        </w:trPr>
        <w:tc>
          <w:tcPr>
            <w:tcW w:w="13410" w:type="dxa"/>
            <w:gridSpan w:val="5"/>
          </w:tcPr>
          <w:p w:rsidR="000E596D" w:rsidRPr="000B542B" w:rsidRDefault="00D253CB" w:rsidP="009874BB">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D30739">
              <w:rPr>
                <w:rFonts w:ascii="Times New Roman" w:hAnsi="Times New Roman" w:cs="Times New Roman"/>
                <w:color w:val="000000" w:themeColor="text1"/>
                <w:sz w:val="22"/>
                <w:szCs w:val="22"/>
              </w:rPr>
              <w:t xml:space="preserve">Mr. </w:t>
            </w:r>
            <w:proofErr w:type="spellStart"/>
            <w:r w:rsidRPr="00D30739">
              <w:rPr>
                <w:rFonts w:ascii="Times New Roman" w:hAnsi="Times New Roman" w:cs="Times New Roman"/>
                <w:color w:val="000000" w:themeColor="text1"/>
                <w:sz w:val="22"/>
                <w:szCs w:val="22"/>
              </w:rPr>
              <w:t>Losee</w:t>
            </w:r>
            <w:proofErr w:type="spellEnd"/>
            <w:r w:rsidRPr="00D30739">
              <w:rPr>
                <w:rFonts w:ascii="Times New Roman" w:hAnsi="Times New Roman" w:cs="Times New Roman"/>
                <w:color w:val="000000" w:themeColor="text1"/>
                <w:sz w:val="22"/>
                <w:szCs w:val="22"/>
              </w:rPr>
              <w:t xml:space="preserve"> is appealing partial </w:t>
            </w:r>
            <w:r w:rsidR="003548DB">
              <w:rPr>
                <w:rFonts w:ascii="Times New Roman" w:hAnsi="Times New Roman" w:cs="Times New Roman"/>
                <w:color w:val="000000" w:themeColor="text1"/>
                <w:sz w:val="22"/>
                <w:szCs w:val="22"/>
              </w:rPr>
              <w:t xml:space="preserve">access </w:t>
            </w:r>
            <w:r w:rsidRPr="00D30739">
              <w:rPr>
                <w:rFonts w:ascii="Times New Roman" w:hAnsi="Times New Roman" w:cs="Times New Roman"/>
                <w:color w:val="000000" w:themeColor="text1"/>
                <w:sz w:val="22"/>
                <w:szCs w:val="22"/>
              </w:rPr>
              <w:t xml:space="preserve">denial of email correspondences classified “private” in relation to a March 6, 2014, attack that left him blind.  He requested emails from 18 UDC staff members during the </w:t>
            </w:r>
            <w:proofErr w:type="gramStart"/>
            <w:r w:rsidRPr="00D30739">
              <w:rPr>
                <w:rFonts w:ascii="Times New Roman" w:hAnsi="Times New Roman" w:cs="Times New Roman"/>
                <w:color w:val="000000" w:themeColor="text1"/>
                <w:sz w:val="22"/>
                <w:szCs w:val="22"/>
              </w:rPr>
              <w:t>time frame</w:t>
            </w:r>
            <w:proofErr w:type="gramEnd"/>
            <w:r w:rsidRPr="00D30739">
              <w:rPr>
                <w:rFonts w:ascii="Times New Roman" w:hAnsi="Times New Roman" w:cs="Times New Roman"/>
                <w:color w:val="000000" w:themeColor="text1"/>
                <w:sz w:val="22"/>
                <w:szCs w:val="22"/>
              </w:rPr>
              <w:t xml:space="preserve"> </w:t>
            </w:r>
            <w:r w:rsidR="009874BB">
              <w:rPr>
                <w:rFonts w:ascii="Times New Roman" w:hAnsi="Times New Roman" w:cs="Times New Roman"/>
                <w:color w:val="000000" w:themeColor="text1"/>
                <w:sz w:val="22"/>
                <w:szCs w:val="22"/>
              </w:rPr>
              <w:t xml:space="preserve">of </w:t>
            </w:r>
            <w:r w:rsidRPr="00D30739">
              <w:rPr>
                <w:rFonts w:ascii="Times New Roman" w:hAnsi="Times New Roman" w:cs="Times New Roman"/>
                <w:color w:val="000000" w:themeColor="text1"/>
                <w:sz w:val="22"/>
                <w:szCs w:val="22"/>
              </w:rPr>
              <w:t>March 6, 2014, to January 9, 2015</w:t>
            </w:r>
            <w:r w:rsidR="00911550" w:rsidRPr="00D30739">
              <w:rPr>
                <w:rFonts w:ascii="Times New Roman" w:hAnsi="Times New Roman" w:cs="Times New Roman"/>
                <w:color w:val="000000" w:themeColor="text1"/>
                <w:sz w:val="22"/>
                <w:szCs w:val="22"/>
              </w:rPr>
              <w:t xml:space="preserve">.  </w:t>
            </w:r>
            <w:r w:rsidR="009874BB">
              <w:rPr>
                <w:rFonts w:ascii="Times New Roman" w:hAnsi="Times New Roman" w:cs="Times New Roman"/>
                <w:color w:val="000000" w:themeColor="text1"/>
                <w:sz w:val="22"/>
                <w:szCs w:val="22"/>
              </w:rPr>
              <w:t xml:space="preserve">Appeals requests </w:t>
            </w:r>
            <w:r w:rsidRPr="00D30739">
              <w:rPr>
                <w:rFonts w:ascii="Times New Roman" w:hAnsi="Times New Roman" w:cs="Times New Roman"/>
                <w:color w:val="000000" w:themeColor="text1"/>
                <w:sz w:val="22"/>
                <w:szCs w:val="22"/>
              </w:rPr>
              <w:t xml:space="preserve">number 15-14 and 15-23 </w:t>
            </w:r>
            <w:proofErr w:type="gramStart"/>
            <w:r w:rsidRPr="00D30739">
              <w:rPr>
                <w:rFonts w:ascii="Times New Roman" w:hAnsi="Times New Roman" w:cs="Times New Roman"/>
                <w:color w:val="000000" w:themeColor="text1"/>
                <w:sz w:val="22"/>
                <w:szCs w:val="22"/>
              </w:rPr>
              <w:t>were combined</w:t>
            </w:r>
            <w:proofErr w:type="gramEnd"/>
            <w:r w:rsidRPr="00D30739">
              <w:rPr>
                <w:rFonts w:ascii="Times New Roman" w:hAnsi="Times New Roman" w:cs="Times New Roman"/>
                <w:color w:val="000000" w:themeColor="text1"/>
                <w:sz w:val="22"/>
                <w:szCs w:val="22"/>
              </w:rPr>
              <w:t xml:space="preserve"> because the appeals were to </w:t>
            </w:r>
            <w:r w:rsidR="009874BB">
              <w:rPr>
                <w:rFonts w:ascii="Times New Roman" w:hAnsi="Times New Roman" w:cs="Times New Roman"/>
                <w:color w:val="000000" w:themeColor="text1"/>
                <w:sz w:val="22"/>
                <w:szCs w:val="22"/>
              </w:rPr>
              <w:t xml:space="preserve">the </w:t>
            </w:r>
            <w:r w:rsidRPr="00D30739">
              <w:rPr>
                <w:rFonts w:ascii="Times New Roman" w:hAnsi="Times New Roman" w:cs="Times New Roman"/>
                <w:color w:val="000000" w:themeColor="text1"/>
                <w:sz w:val="22"/>
                <w:szCs w:val="22"/>
              </w:rPr>
              <w:t>same governmental entity</w:t>
            </w:r>
            <w:r w:rsidR="00911550" w:rsidRPr="00D30739">
              <w:rPr>
                <w:rFonts w:ascii="Times New Roman" w:hAnsi="Times New Roman" w:cs="Times New Roman"/>
                <w:color w:val="000000" w:themeColor="text1"/>
                <w:sz w:val="22"/>
                <w:szCs w:val="22"/>
              </w:rPr>
              <w:t>.</w:t>
            </w:r>
            <w:r w:rsidR="00911550" w:rsidRPr="00787D01">
              <w:rPr>
                <w:rFonts w:ascii="Times New Roman" w:hAnsi="Times New Roman" w:cs="Times New Roman"/>
              </w:rPr>
              <w:t xml:space="preserve">  </w:t>
            </w:r>
            <w:r w:rsidR="00B93CEC">
              <w:rPr>
                <w:rFonts w:ascii="Times New Roman" w:hAnsi="Times New Roman" w:cs="Times New Roman"/>
              </w:rPr>
              <w:t>T</w:t>
            </w:r>
            <w:r w:rsidR="003548DB" w:rsidRPr="00787D01">
              <w:rPr>
                <w:rFonts w:ascii="Times New Roman" w:hAnsi="Times New Roman" w:cs="Times New Roman"/>
              </w:rPr>
              <w:t xml:space="preserve">he Committee finds that </w:t>
            </w:r>
            <w:r w:rsidR="003548DB">
              <w:rPr>
                <w:rFonts w:ascii="Times New Roman" w:hAnsi="Times New Roman" w:cs="Times New Roman"/>
              </w:rPr>
              <w:t>Corrections</w:t>
            </w:r>
            <w:r w:rsidR="003548DB" w:rsidRPr="00787D01">
              <w:rPr>
                <w:rFonts w:ascii="Times New Roman" w:hAnsi="Times New Roman" w:cs="Times New Roman"/>
              </w:rPr>
              <w:t xml:space="preserve">’ denial of Mr. </w:t>
            </w:r>
            <w:proofErr w:type="spellStart"/>
            <w:r w:rsidR="003548DB" w:rsidRPr="00787D01">
              <w:rPr>
                <w:rFonts w:ascii="Times New Roman" w:hAnsi="Times New Roman" w:cs="Times New Roman"/>
              </w:rPr>
              <w:t>Losee’s</w:t>
            </w:r>
            <w:proofErr w:type="spellEnd"/>
            <w:r w:rsidR="003548DB" w:rsidRPr="00787D01">
              <w:rPr>
                <w:rFonts w:ascii="Times New Roman" w:hAnsi="Times New Roman" w:cs="Times New Roman"/>
              </w:rPr>
              <w:t xml:space="preserve"> record request, </w:t>
            </w:r>
            <w:r w:rsidR="003548DB">
              <w:rPr>
                <w:rFonts w:ascii="Times New Roman" w:hAnsi="Times New Roman" w:cs="Times New Roman"/>
              </w:rPr>
              <w:t>was</w:t>
            </w:r>
            <w:r w:rsidR="003548DB" w:rsidRPr="00787D01">
              <w:rPr>
                <w:rFonts w:ascii="Times New Roman" w:hAnsi="Times New Roman" w:cs="Times New Roman"/>
              </w:rPr>
              <w:t xml:space="preserve"> appropriate, and that the record</w:t>
            </w:r>
            <w:r w:rsidR="003548DB">
              <w:rPr>
                <w:rFonts w:ascii="Times New Roman" w:hAnsi="Times New Roman" w:cs="Times New Roman"/>
              </w:rPr>
              <w:t xml:space="preserve"> has</w:t>
            </w:r>
            <w:r w:rsidR="003548DB" w:rsidRPr="00787D01">
              <w:rPr>
                <w:rFonts w:ascii="Times New Roman" w:hAnsi="Times New Roman" w:cs="Times New Roman"/>
              </w:rPr>
              <w:t xml:space="preserve"> been properly classified</w:t>
            </w:r>
            <w:r w:rsidR="003548DB">
              <w:rPr>
                <w:rFonts w:ascii="Times New Roman" w:hAnsi="Times New Roman" w:cs="Times New Roman"/>
              </w:rPr>
              <w:t xml:space="preserve"> as “protected” pursuant to U</w:t>
            </w:r>
            <w:r w:rsidR="003548DB" w:rsidRPr="00787D01">
              <w:rPr>
                <w:rFonts w:ascii="Times New Roman" w:hAnsi="Times New Roman" w:cs="Times New Roman"/>
              </w:rPr>
              <w:t>tah Code § 63G-2-305(13)</w:t>
            </w:r>
            <w:r w:rsidR="00B93CEC" w:rsidRPr="00787D01">
              <w:rPr>
                <w:rFonts w:ascii="Times New Roman" w:hAnsi="Times New Roman" w:cs="Times New Roman"/>
              </w:rPr>
              <w:t xml:space="preserve">.  </w:t>
            </w:r>
          </w:p>
        </w:tc>
      </w:tr>
      <w:tr w:rsidR="000E596D" w:rsidRPr="000B542B" w:rsidTr="002B05CD">
        <w:tc>
          <w:tcPr>
            <w:tcW w:w="2927" w:type="dxa"/>
            <w:shd w:val="clear" w:color="auto" w:fill="F2F2F2" w:themeFill="background1" w:themeFillShade="F2"/>
          </w:tcPr>
          <w:p w:rsidR="000E596D" w:rsidRPr="00D253CB" w:rsidRDefault="00D253CB" w:rsidP="000E596D">
            <w:pPr>
              <w:spacing w:line="240" w:lineRule="auto"/>
              <w:contextualSpacing/>
              <w:rPr>
                <w:rFonts w:ascii="Times New Roman" w:hAnsi="Times New Roman" w:cs="Times New Roman"/>
                <w:b/>
                <w:color w:val="0070C0"/>
                <w:sz w:val="22"/>
                <w:szCs w:val="22"/>
              </w:rPr>
            </w:pPr>
            <w:r w:rsidRPr="00D253CB">
              <w:rPr>
                <w:rFonts w:ascii="Times New Roman" w:hAnsi="Times New Roman" w:cs="Times New Roman"/>
                <w:b/>
                <w:color w:val="0070C0"/>
                <w:sz w:val="22"/>
                <w:szCs w:val="22"/>
              </w:rPr>
              <w:t>15-19</w:t>
            </w:r>
          </w:p>
          <w:p w:rsidR="00D253CB" w:rsidRPr="00925309" w:rsidRDefault="00D253CB" w:rsidP="00D253CB">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(2015-19 thru 22 &amp; 28</w:t>
            </w:r>
            <w:r w:rsidR="005A606D">
              <w:rPr>
                <w:rFonts w:ascii="Times New Roman" w:hAnsi="Times New Roman" w:cs="Times New Roman"/>
                <w:sz w:val="22"/>
                <w:szCs w:val="22"/>
              </w:rPr>
              <w:t>)</w:t>
            </w:r>
          </w:p>
        </w:tc>
        <w:tc>
          <w:tcPr>
            <w:tcW w:w="6703" w:type="dxa"/>
            <w:gridSpan w:val="2"/>
            <w:shd w:val="clear" w:color="auto" w:fill="F2F2F2" w:themeFill="background1" w:themeFillShade="F2"/>
          </w:tcPr>
          <w:p w:rsidR="000E596D" w:rsidRPr="00D253CB" w:rsidRDefault="00D253CB" w:rsidP="00B53DD8">
            <w:pPr>
              <w:spacing w:line="240" w:lineRule="auto"/>
              <w:contextualSpacing/>
              <w:jc w:val="both"/>
              <w:rPr>
                <w:rFonts w:ascii="Times New Roman" w:hAnsi="Times New Roman" w:cs="Times New Roman"/>
                <w:sz w:val="22"/>
                <w:szCs w:val="22"/>
              </w:rPr>
            </w:pPr>
            <w:r w:rsidRPr="00D253CB">
              <w:rPr>
                <w:rFonts w:ascii="Times New Roman" w:hAnsi="Times New Roman" w:cs="Times New Roman"/>
              </w:rPr>
              <w:t>Patrick Sullivan vs. Utah Dep</w:t>
            </w:r>
            <w:r w:rsidR="00B53DD8">
              <w:rPr>
                <w:rFonts w:ascii="Times New Roman" w:hAnsi="Times New Roman" w:cs="Times New Roman"/>
              </w:rPr>
              <w:t>artment</w:t>
            </w:r>
            <w:r w:rsidRPr="00D253CB">
              <w:rPr>
                <w:rFonts w:ascii="Times New Roman" w:hAnsi="Times New Roman" w:cs="Times New Roman"/>
              </w:rPr>
              <w:t xml:space="preserve"> of Corrections</w:t>
            </w:r>
            <w:r w:rsidR="00B53DD8">
              <w:rPr>
                <w:rFonts w:ascii="Times New Roman" w:hAnsi="Times New Roman" w:cs="Times New Roman"/>
              </w:rPr>
              <w:t xml:space="preserve"> (UDC)</w:t>
            </w:r>
            <w:r w:rsidRPr="00D253CB">
              <w:rPr>
                <w:rFonts w:ascii="Times New Roman" w:hAnsi="Times New Roman" w:cs="Times New Roman"/>
              </w:rPr>
              <w:t>, Clinical Services</w:t>
            </w:r>
          </w:p>
        </w:tc>
        <w:tc>
          <w:tcPr>
            <w:tcW w:w="1890" w:type="dxa"/>
            <w:shd w:val="clear" w:color="auto" w:fill="F2F2F2" w:themeFill="background1" w:themeFillShade="F2"/>
          </w:tcPr>
          <w:p w:rsidR="000E596D" w:rsidRPr="00925309" w:rsidRDefault="00E55F06"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CD1C71">
        <w:trPr>
          <w:trHeight w:val="1704"/>
        </w:trPr>
        <w:tc>
          <w:tcPr>
            <w:tcW w:w="13410" w:type="dxa"/>
            <w:gridSpan w:val="5"/>
          </w:tcPr>
          <w:p w:rsidR="000E596D" w:rsidRPr="000B542B" w:rsidRDefault="00D253CB" w:rsidP="00CD1C71">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D30739">
              <w:rPr>
                <w:rFonts w:ascii="Times New Roman" w:hAnsi="Times New Roman" w:cs="Times New Roman"/>
                <w:color w:val="000000" w:themeColor="text1"/>
                <w:sz w:val="22"/>
                <w:szCs w:val="22"/>
              </w:rPr>
              <w:t>Mr. Sullivan is appealing multiple</w:t>
            </w:r>
            <w:r w:rsidR="003548DB">
              <w:rPr>
                <w:rFonts w:ascii="Times New Roman" w:hAnsi="Times New Roman" w:cs="Times New Roman"/>
                <w:color w:val="000000" w:themeColor="text1"/>
                <w:sz w:val="22"/>
                <w:szCs w:val="22"/>
              </w:rPr>
              <w:t xml:space="preserve"> access</w:t>
            </w:r>
            <w:r w:rsidRPr="00D30739">
              <w:rPr>
                <w:rFonts w:ascii="Times New Roman" w:hAnsi="Times New Roman" w:cs="Times New Roman"/>
                <w:color w:val="000000" w:themeColor="text1"/>
                <w:sz w:val="22"/>
                <w:szCs w:val="22"/>
              </w:rPr>
              <w:t xml:space="preserve"> denials ranging from fee waivers for medical provider charts and itemized medical bills, copies of </w:t>
            </w:r>
            <w:r w:rsidR="003548DB">
              <w:rPr>
                <w:rFonts w:ascii="Times New Roman" w:hAnsi="Times New Roman" w:cs="Times New Roman"/>
                <w:color w:val="000000" w:themeColor="text1"/>
                <w:sz w:val="22"/>
                <w:szCs w:val="22"/>
              </w:rPr>
              <w:t>X</w:t>
            </w:r>
            <w:r w:rsidRPr="00D30739">
              <w:rPr>
                <w:rFonts w:ascii="Times New Roman" w:hAnsi="Times New Roman" w:cs="Times New Roman"/>
                <w:color w:val="000000" w:themeColor="text1"/>
                <w:sz w:val="22"/>
                <w:szCs w:val="22"/>
              </w:rPr>
              <w:t>-rays from Sep</w:t>
            </w:r>
            <w:r w:rsidR="003548DB">
              <w:rPr>
                <w:rFonts w:ascii="Times New Roman" w:hAnsi="Times New Roman" w:cs="Times New Roman"/>
                <w:color w:val="000000" w:themeColor="text1"/>
                <w:sz w:val="22"/>
                <w:szCs w:val="22"/>
              </w:rPr>
              <w:t>tember</w:t>
            </w:r>
            <w:r w:rsidRPr="00D30739">
              <w:rPr>
                <w:rFonts w:ascii="Times New Roman" w:hAnsi="Times New Roman" w:cs="Times New Roman"/>
                <w:color w:val="000000" w:themeColor="text1"/>
                <w:sz w:val="22"/>
                <w:szCs w:val="22"/>
              </w:rPr>
              <w:t xml:space="preserve"> 19, 2014, to present, and an </w:t>
            </w:r>
            <w:r w:rsidR="003548DB">
              <w:rPr>
                <w:rFonts w:ascii="Times New Roman" w:hAnsi="Times New Roman" w:cs="Times New Roman"/>
                <w:color w:val="000000" w:themeColor="text1"/>
                <w:sz w:val="22"/>
                <w:szCs w:val="22"/>
              </w:rPr>
              <w:t>X</w:t>
            </w:r>
            <w:r w:rsidRPr="00D30739">
              <w:rPr>
                <w:rFonts w:ascii="Times New Roman" w:hAnsi="Times New Roman" w:cs="Times New Roman"/>
                <w:color w:val="000000" w:themeColor="text1"/>
                <w:sz w:val="22"/>
                <w:szCs w:val="22"/>
              </w:rPr>
              <w:t>-ray dated March 12, 2015, that are claimed to be maintained in the prison infirmary database system</w:t>
            </w:r>
            <w:r w:rsidR="00911550" w:rsidRPr="00D30739">
              <w:rPr>
                <w:rFonts w:ascii="Times New Roman" w:hAnsi="Times New Roman" w:cs="Times New Roman"/>
                <w:color w:val="000000" w:themeColor="text1"/>
                <w:sz w:val="22"/>
                <w:szCs w:val="22"/>
              </w:rPr>
              <w:t>.</w:t>
            </w:r>
            <w:r w:rsidR="00911550" w:rsidRPr="00D30739">
              <w:rPr>
                <w:rFonts w:ascii="Times New Roman" w:hAnsi="Times New Roman" w:cs="Times New Roman"/>
                <w:sz w:val="22"/>
                <w:szCs w:val="22"/>
              </w:rPr>
              <w:t xml:space="preserve">  </w:t>
            </w:r>
            <w:r w:rsidR="00E55F06" w:rsidRPr="00D30739">
              <w:rPr>
                <w:rFonts w:ascii="Times New Roman" w:hAnsi="Times New Roman" w:cs="Times New Roman"/>
                <w:sz w:val="22"/>
                <w:szCs w:val="22"/>
              </w:rPr>
              <w:t xml:space="preserve">After reviewing the arguments of the parties, the Committee finds that Corrections’ decision denying Mr. Sullivan’s request for a fee waiver was </w:t>
            </w:r>
            <w:proofErr w:type="gramStart"/>
            <w:r w:rsidR="00E55F06" w:rsidRPr="00D30739">
              <w:rPr>
                <w:rFonts w:ascii="Times New Roman" w:hAnsi="Times New Roman" w:cs="Times New Roman"/>
                <w:sz w:val="22"/>
                <w:szCs w:val="22"/>
              </w:rPr>
              <w:t>not an unreasonable</w:t>
            </w:r>
            <w:proofErr w:type="gramEnd"/>
            <w:r w:rsidR="00E55F06" w:rsidRPr="00D30739">
              <w:rPr>
                <w:rFonts w:ascii="Times New Roman" w:hAnsi="Times New Roman" w:cs="Times New Roman"/>
                <w:sz w:val="22"/>
                <w:szCs w:val="22"/>
              </w:rPr>
              <w:t xml:space="preserve"> denial</w:t>
            </w:r>
            <w:r w:rsidR="00911550" w:rsidRPr="00D30739">
              <w:rPr>
                <w:rFonts w:ascii="Times New Roman" w:hAnsi="Times New Roman" w:cs="Times New Roman"/>
                <w:sz w:val="22"/>
                <w:szCs w:val="22"/>
              </w:rPr>
              <w:t xml:space="preserve">.  </w:t>
            </w:r>
            <w:r w:rsidR="00E55F06" w:rsidRPr="00D30739">
              <w:rPr>
                <w:rFonts w:ascii="Times New Roman" w:hAnsi="Times New Roman" w:cs="Times New Roman"/>
                <w:sz w:val="22"/>
                <w:szCs w:val="22"/>
              </w:rPr>
              <w:t>Based upon the evidence presented, the Committee finds that the Corrections appropriately searched for the requested records, is not obligated to create records it does not possess, and properly provided Mr. Sullivan the name and address of the governmental entity that does maintain the record.</w:t>
            </w:r>
          </w:p>
        </w:tc>
      </w:tr>
      <w:tr w:rsidR="000E596D" w:rsidRPr="000B542B" w:rsidTr="002B05CD">
        <w:tc>
          <w:tcPr>
            <w:tcW w:w="2927" w:type="dxa"/>
            <w:shd w:val="clear" w:color="auto" w:fill="F2F2F2" w:themeFill="background1" w:themeFillShade="F2"/>
          </w:tcPr>
          <w:p w:rsidR="000E596D" w:rsidRPr="00D253CB" w:rsidRDefault="00D253CB" w:rsidP="000E596D">
            <w:pPr>
              <w:spacing w:line="240" w:lineRule="auto"/>
              <w:contextualSpacing/>
              <w:rPr>
                <w:rFonts w:ascii="Times New Roman" w:hAnsi="Times New Roman" w:cs="Times New Roman"/>
                <w:b/>
                <w:color w:val="0070C0"/>
                <w:sz w:val="22"/>
                <w:szCs w:val="22"/>
              </w:rPr>
            </w:pPr>
            <w:r w:rsidRPr="00D253CB">
              <w:rPr>
                <w:rFonts w:ascii="Times New Roman" w:hAnsi="Times New Roman" w:cs="Times New Roman"/>
                <w:b/>
                <w:color w:val="0070C0"/>
                <w:sz w:val="22"/>
                <w:szCs w:val="22"/>
              </w:rPr>
              <w:t>15-20</w:t>
            </w:r>
          </w:p>
          <w:p w:rsidR="00D253CB" w:rsidRPr="00925309" w:rsidRDefault="00D253CB"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(2015-24)</w:t>
            </w:r>
          </w:p>
        </w:tc>
        <w:tc>
          <w:tcPr>
            <w:tcW w:w="6703" w:type="dxa"/>
            <w:gridSpan w:val="2"/>
            <w:shd w:val="clear" w:color="auto" w:fill="F2F2F2" w:themeFill="background1" w:themeFillShade="F2"/>
          </w:tcPr>
          <w:p w:rsidR="000E596D" w:rsidRPr="00D253CB" w:rsidRDefault="00D253CB" w:rsidP="00634279">
            <w:pPr>
              <w:spacing w:line="240" w:lineRule="auto"/>
              <w:contextualSpacing/>
              <w:jc w:val="both"/>
              <w:rPr>
                <w:rFonts w:ascii="Times New Roman" w:hAnsi="Times New Roman" w:cs="Times New Roman"/>
                <w:sz w:val="22"/>
                <w:szCs w:val="22"/>
              </w:rPr>
            </w:pPr>
            <w:r w:rsidRPr="00D253CB">
              <w:rPr>
                <w:rFonts w:ascii="Times New Roman" w:hAnsi="Times New Roman" w:cs="Times New Roman"/>
              </w:rPr>
              <w:t xml:space="preserve">Kevin </w:t>
            </w:r>
            <w:proofErr w:type="spellStart"/>
            <w:r w:rsidRPr="00D253CB">
              <w:rPr>
                <w:rFonts w:ascii="Times New Roman" w:hAnsi="Times New Roman" w:cs="Times New Roman"/>
              </w:rPr>
              <w:t>Opsahl</w:t>
            </w:r>
            <w:proofErr w:type="spellEnd"/>
            <w:r w:rsidRPr="00D253CB">
              <w:rPr>
                <w:rFonts w:ascii="Times New Roman" w:hAnsi="Times New Roman" w:cs="Times New Roman"/>
              </w:rPr>
              <w:t xml:space="preserve">, </w:t>
            </w:r>
            <w:r w:rsidRPr="00D253CB">
              <w:rPr>
                <w:rFonts w:ascii="Times New Roman" w:hAnsi="Times New Roman" w:cs="Times New Roman"/>
                <w:i/>
              </w:rPr>
              <w:t>The Herald Journal</w:t>
            </w:r>
            <w:r w:rsidRPr="00D253CB">
              <w:rPr>
                <w:rFonts w:ascii="Times New Roman" w:hAnsi="Times New Roman" w:cs="Times New Roman"/>
              </w:rPr>
              <w:t xml:space="preserve"> vs. Utah State University</w:t>
            </w:r>
            <w:r w:rsidR="00B93CEC">
              <w:rPr>
                <w:rFonts w:ascii="Times New Roman" w:hAnsi="Times New Roman" w:cs="Times New Roman"/>
              </w:rPr>
              <w:t xml:space="preserve"> (USU)</w:t>
            </w:r>
            <w:r w:rsidR="00634279">
              <w:rPr>
                <w:rFonts w:ascii="Times New Roman" w:hAnsi="Times New Roman" w:cs="Times New Roman"/>
              </w:rPr>
              <w:t xml:space="preserve"> </w:t>
            </w:r>
          </w:p>
        </w:tc>
        <w:tc>
          <w:tcPr>
            <w:tcW w:w="1890" w:type="dxa"/>
            <w:shd w:val="clear" w:color="auto" w:fill="F2F2F2" w:themeFill="background1" w:themeFillShade="F2"/>
          </w:tcPr>
          <w:p w:rsidR="000E596D" w:rsidRPr="00925309" w:rsidRDefault="00E55F06"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granted.</w:t>
            </w:r>
          </w:p>
        </w:tc>
        <w:tc>
          <w:tcPr>
            <w:tcW w:w="1890" w:type="dxa"/>
            <w:shd w:val="clear" w:color="auto" w:fill="F2F2F2" w:themeFill="background1" w:themeFillShade="F2"/>
          </w:tcPr>
          <w:p w:rsidR="000E596D" w:rsidRPr="000B542B" w:rsidRDefault="000E596D" w:rsidP="000E596D">
            <w:pPr>
              <w:spacing w:line="240" w:lineRule="auto"/>
              <w:contextualSpacing/>
              <w:rPr>
                <w:rFonts w:ascii="Times New Roman" w:hAnsi="Times New Roman" w:cs="Times New Roman"/>
                <w:b/>
                <w:bCs/>
                <w:sz w:val="24"/>
                <w:szCs w:val="24"/>
              </w:rPr>
            </w:pPr>
          </w:p>
        </w:tc>
      </w:tr>
      <w:tr w:rsidR="000E596D" w:rsidRPr="000B542B" w:rsidTr="00486F9C">
        <w:trPr>
          <w:trHeight w:val="1857"/>
        </w:trPr>
        <w:tc>
          <w:tcPr>
            <w:tcW w:w="13410" w:type="dxa"/>
            <w:gridSpan w:val="5"/>
          </w:tcPr>
          <w:p w:rsidR="000E596D" w:rsidRPr="000B542B" w:rsidRDefault="00D253CB" w:rsidP="00B3353B">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D30739">
              <w:rPr>
                <w:rFonts w:ascii="Times New Roman" w:hAnsi="Times New Roman" w:cs="Times New Roman"/>
                <w:color w:val="000000" w:themeColor="text1"/>
                <w:sz w:val="22"/>
                <w:szCs w:val="22"/>
              </w:rPr>
              <w:t xml:space="preserve">Mr. </w:t>
            </w:r>
            <w:proofErr w:type="spellStart"/>
            <w:r w:rsidRPr="00D30739">
              <w:rPr>
                <w:rFonts w:ascii="Times New Roman" w:hAnsi="Times New Roman" w:cs="Times New Roman"/>
                <w:color w:val="000000" w:themeColor="text1"/>
                <w:sz w:val="22"/>
                <w:szCs w:val="22"/>
              </w:rPr>
              <w:t>Opsahl</w:t>
            </w:r>
            <w:proofErr w:type="spellEnd"/>
            <w:r w:rsidRPr="00D30739">
              <w:rPr>
                <w:rFonts w:ascii="Times New Roman" w:hAnsi="Times New Roman" w:cs="Times New Roman"/>
                <w:color w:val="000000" w:themeColor="text1"/>
                <w:sz w:val="22"/>
                <w:szCs w:val="22"/>
              </w:rPr>
              <w:t xml:space="preserve"> is appealing the university’s decision not to release all contracts between </w:t>
            </w:r>
            <w:proofErr w:type="spellStart"/>
            <w:r w:rsidRPr="00D30739">
              <w:rPr>
                <w:rFonts w:ascii="Times New Roman" w:hAnsi="Times New Roman" w:cs="Times New Roman"/>
                <w:color w:val="000000" w:themeColor="text1"/>
                <w:sz w:val="22"/>
                <w:szCs w:val="22"/>
              </w:rPr>
              <w:t>Maverik</w:t>
            </w:r>
            <w:proofErr w:type="spellEnd"/>
            <w:r w:rsidRPr="00D30739">
              <w:rPr>
                <w:rFonts w:ascii="Times New Roman" w:hAnsi="Times New Roman" w:cs="Times New Roman"/>
                <w:color w:val="000000" w:themeColor="text1"/>
                <w:sz w:val="22"/>
                <w:szCs w:val="22"/>
              </w:rPr>
              <w:t xml:space="preserve"> and Utah State University related to the corporate sponsorship and renaming of Romney Stadium</w:t>
            </w:r>
            <w:r w:rsidR="00911550" w:rsidRPr="00D30739">
              <w:rPr>
                <w:rFonts w:ascii="Times New Roman" w:hAnsi="Times New Roman" w:cs="Times New Roman"/>
                <w:color w:val="000000" w:themeColor="text1"/>
                <w:sz w:val="22"/>
                <w:szCs w:val="22"/>
              </w:rPr>
              <w:t xml:space="preserve">.  </w:t>
            </w:r>
            <w:r w:rsidRPr="00D30739">
              <w:rPr>
                <w:rFonts w:ascii="Times New Roman" w:hAnsi="Times New Roman" w:cs="Times New Roman"/>
                <w:color w:val="000000" w:themeColor="text1"/>
                <w:sz w:val="22"/>
                <w:szCs w:val="22"/>
              </w:rPr>
              <w:t xml:space="preserve">The university has cited the records qualify as private records based on </w:t>
            </w:r>
            <w:proofErr w:type="spellStart"/>
            <w:r w:rsidRPr="00D30739">
              <w:rPr>
                <w:rFonts w:ascii="Times New Roman" w:hAnsi="Times New Roman" w:cs="Times New Roman"/>
                <w:color w:val="000000" w:themeColor="text1"/>
                <w:sz w:val="22"/>
                <w:szCs w:val="22"/>
              </w:rPr>
              <w:t>Maverik’s</w:t>
            </w:r>
            <w:proofErr w:type="spellEnd"/>
            <w:r w:rsidRPr="00D30739">
              <w:rPr>
                <w:rFonts w:ascii="Times New Roman" w:hAnsi="Times New Roman" w:cs="Times New Roman"/>
                <w:color w:val="000000" w:themeColor="text1"/>
                <w:sz w:val="22"/>
                <w:szCs w:val="22"/>
              </w:rPr>
              <w:t xml:space="preserve"> claim of business confidentially</w:t>
            </w:r>
            <w:r w:rsidR="00911550" w:rsidRPr="00D30739">
              <w:rPr>
                <w:rFonts w:ascii="Times New Roman" w:hAnsi="Times New Roman" w:cs="Times New Roman"/>
                <w:color w:val="000000" w:themeColor="text1"/>
                <w:sz w:val="22"/>
                <w:szCs w:val="22"/>
              </w:rPr>
              <w:t xml:space="preserve">.  </w:t>
            </w:r>
            <w:proofErr w:type="gramStart"/>
            <w:r w:rsidRPr="00D30739">
              <w:rPr>
                <w:rFonts w:ascii="Times New Roman" w:hAnsi="Times New Roman" w:cs="Times New Roman"/>
                <w:color w:val="000000" w:themeColor="text1"/>
                <w:sz w:val="22"/>
                <w:szCs w:val="22"/>
              </w:rPr>
              <w:t xml:space="preserve">Pursuant to Utah Code </w:t>
            </w:r>
            <w:r w:rsidR="003548DB" w:rsidRPr="00D30739">
              <w:rPr>
                <w:rFonts w:ascii="Times New Roman" w:eastAsia="Times New Roman" w:hAnsi="Times New Roman" w:cs="Times New Roman"/>
                <w:sz w:val="22"/>
                <w:szCs w:val="22"/>
              </w:rPr>
              <w:t>§§</w:t>
            </w:r>
            <w:r w:rsidR="003548DB">
              <w:rPr>
                <w:rFonts w:ascii="Times New Roman" w:eastAsia="Times New Roman" w:hAnsi="Times New Roman" w:cs="Times New Roman"/>
                <w:sz w:val="22"/>
                <w:szCs w:val="22"/>
              </w:rPr>
              <w:t xml:space="preserve"> </w:t>
            </w:r>
            <w:r w:rsidRPr="00D30739">
              <w:rPr>
                <w:rFonts w:ascii="Times New Roman" w:hAnsi="Times New Roman" w:cs="Times New Roman"/>
                <w:color w:val="000000" w:themeColor="text1"/>
                <w:sz w:val="22"/>
                <w:szCs w:val="22"/>
              </w:rPr>
              <w:t>63G-2-305, -309, and 53B-16-304.</w:t>
            </w:r>
            <w:proofErr w:type="gramEnd"/>
            <w:r w:rsidRPr="00D30739">
              <w:rPr>
                <w:rFonts w:ascii="Times New Roman" w:hAnsi="Times New Roman" w:cs="Times New Roman"/>
                <w:color w:val="000000" w:themeColor="text1"/>
                <w:sz w:val="22"/>
                <w:szCs w:val="22"/>
              </w:rPr>
              <w:t xml:space="preserve"> </w:t>
            </w:r>
            <w:r w:rsidR="00277327">
              <w:rPr>
                <w:rFonts w:ascii="Times New Roman" w:hAnsi="Times New Roman" w:cs="Times New Roman"/>
                <w:color w:val="000000" w:themeColor="text1"/>
                <w:sz w:val="22"/>
                <w:szCs w:val="22"/>
              </w:rPr>
              <w:t xml:space="preserve"> The </w:t>
            </w:r>
            <w:r w:rsidR="00A85A4E" w:rsidRPr="00D30739">
              <w:rPr>
                <w:rFonts w:ascii="Times New Roman" w:eastAsia="Times New Roman" w:hAnsi="Times New Roman" w:cs="Times New Roman"/>
                <w:sz w:val="22"/>
                <w:szCs w:val="22"/>
              </w:rPr>
              <w:t xml:space="preserve">Committee finds that the public’s interest outweighs </w:t>
            </w:r>
            <w:proofErr w:type="spellStart"/>
            <w:r w:rsidR="00A85A4E" w:rsidRPr="00D30739">
              <w:rPr>
                <w:rFonts w:ascii="Times New Roman" w:eastAsia="Times New Roman" w:hAnsi="Times New Roman" w:cs="Times New Roman"/>
                <w:sz w:val="22"/>
                <w:szCs w:val="22"/>
              </w:rPr>
              <w:t>Maverik’s</w:t>
            </w:r>
            <w:proofErr w:type="spellEnd"/>
            <w:r w:rsidR="00A85A4E" w:rsidRPr="00D30739">
              <w:rPr>
                <w:rFonts w:ascii="Times New Roman" w:eastAsia="Times New Roman" w:hAnsi="Times New Roman" w:cs="Times New Roman"/>
                <w:sz w:val="22"/>
                <w:szCs w:val="22"/>
              </w:rPr>
              <w:t xml:space="preserve"> interest prohibiting public access.  Accordingly, Utah Code § 63G-2-305(2) cannot be relied upon by USU to prohibit access to the requested records</w:t>
            </w:r>
            <w:r w:rsidR="00911550" w:rsidRPr="00D30739">
              <w:rPr>
                <w:rFonts w:ascii="Times New Roman" w:eastAsia="Times New Roman" w:hAnsi="Times New Roman" w:cs="Times New Roman"/>
                <w:sz w:val="22"/>
                <w:szCs w:val="22"/>
              </w:rPr>
              <w:t xml:space="preserve">.  </w:t>
            </w:r>
          </w:p>
        </w:tc>
      </w:tr>
      <w:tr w:rsidR="007C07BE" w:rsidRPr="000B542B" w:rsidTr="002B05CD">
        <w:tc>
          <w:tcPr>
            <w:tcW w:w="2927" w:type="dxa"/>
            <w:shd w:val="clear" w:color="auto" w:fill="F2F2F2" w:themeFill="background1" w:themeFillShade="F2"/>
          </w:tcPr>
          <w:p w:rsidR="007C07BE" w:rsidRPr="007C07BE" w:rsidRDefault="007C07BE" w:rsidP="000E596D">
            <w:pPr>
              <w:spacing w:line="240" w:lineRule="auto"/>
              <w:contextualSpacing/>
              <w:rPr>
                <w:rFonts w:ascii="Times New Roman" w:hAnsi="Times New Roman" w:cs="Times New Roman"/>
                <w:b/>
                <w:color w:val="0070C0"/>
                <w:sz w:val="22"/>
                <w:szCs w:val="22"/>
              </w:rPr>
            </w:pPr>
            <w:r w:rsidRPr="007C07BE">
              <w:rPr>
                <w:rFonts w:ascii="Times New Roman" w:hAnsi="Times New Roman" w:cs="Times New Roman"/>
                <w:b/>
                <w:color w:val="0070C0"/>
                <w:sz w:val="22"/>
                <w:szCs w:val="22"/>
              </w:rPr>
              <w:lastRenderedPageBreak/>
              <w:t>15-2</w:t>
            </w:r>
            <w:r w:rsidR="00132342">
              <w:rPr>
                <w:rFonts w:ascii="Times New Roman" w:hAnsi="Times New Roman" w:cs="Times New Roman"/>
                <w:b/>
                <w:color w:val="0070C0"/>
                <w:sz w:val="22"/>
                <w:szCs w:val="22"/>
              </w:rPr>
              <w:t>1</w:t>
            </w:r>
          </w:p>
          <w:p w:rsidR="007C07BE" w:rsidRPr="00925309" w:rsidRDefault="007C07BE"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(2015-34)</w:t>
            </w:r>
          </w:p>
        </w:tc>
        <w:tc>
          <w:tcPr>
            <w:tcW w:w="6703" w:type="dxa"/>
            <w:gridSpan w:val="2"/>
            <w:shd w:val="clear" w:color="auto" w:fill="F2F2F2" w:themeFill="background1" w:themeFillShade="F2"/>
          </w:tcPr>
          <w:p w:rsidR="007C07BE" w:rsidRPr="00925309" w:rsidRDefault="007C07BE" w:rsidP="000E596D">
            <w:pPr>
              <w:spacing w:line="240" w:lineRule="auto"/>
              <w:contextualSpacing/>
              <w:jc w:val="both"/>
              <w:rPr>
                <w:rFonts w:ascii="Times New Roman" w:hAnsi="Times New Roman" w:cs="Times New Roman"/>
                <w:sz w:val="22"/>
                <w:szCs w:val="22"/>
              </w:rPr>
            </w:pPr>
            <w:r>
              <w:rPr>
                <w:rFonts w:ascii="Times New Roman" w:hAnsi="Times New Roman" w:cs="Times New Roman"/>
              </w:rPr>
              <w:t xml:space="preserve">Jason Behar vs. </w:t>
            </w:r>
            <w:r w:rsidR="00634279">
              <w:rPr>
                <w:rFonts w:ascii="Times New Roman" w:hAnsi="Times New Roman" w:cs="Times New Roman"/>
              </w:rPr>
              <w:t xml:space="preserve">Utah </w:t>
            </w:r>
            <w:r>
              <w:rPr>
                <w:rFonts w:ascii="Times New Roman" w:hAnsi="Times New Roman" w:cs="Times New Roman"/>
              </w:rPr>
              <w:t>Department of Human Resource Management</w:t>
            </w:r>
            <w:r w:rsidR="003548DB">
              <w:rPr>
                <w:rFonts w:ascii="Times New Roman" w:hAnsi="Times New Roman" w:cs="Times New Roman"/>
              </w:rPr>
              <w:t xml:space="preserve"> (DHRM)</w:t>
            </w:r>
          </w:p>
        </w:tc>
        <w:tc>
          <w:tcPr>
            <w:tcW w:w="1890" w:type="dxa"/>
            <w:shd w:val="clear" w:color="auto" w:fill="F2F2F2" w:themeFill="background1" w:themeFillShade="F2"/>
          </w:tcPr>
          <w:p w:rsidR="007C07BE" w:rsidRPr="00925309" w:rsidRDefault="005B7FE6" w:rsidP="004629E9">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Granted in </w:t>
            </w:r>
            <w:r w:rsidR="004629E9">
              <w:rPr>
                <w:rFonts w:ascii="Times New Roman" w:hAnsi="Times New Roman" w:cs="Times New Roman"/>
                <w:sz w:val="22"/>
                <w:szCs w:val="22"/>
              </w:rPr>
              <w:t>p</w:t>
            </w:r>
            <w:r>
              <w:rPr>
                <w:rFonts w:ascii="Times New Roman" w:hAnsi="Times New Roman" w:cs="Times New Roman"/>
                <w:sz w:val="22"/>
                <w:szCs w:val="22"/>
              </w:rPr>
              <w:t xml:space="preserve">art and Denied in </w:t>
            </w:r>
            <w:r w:rsidR="004629E9">
              <w:rPr>
                <w:rFonts w:ascii="Times New Roman" w:hAnsi="Times New Roman" w:cs="Times New Roman"/>
                <w:sz w:val="22"/>
                <w:szCs w:val="22"/>
              </w:rPr>
              <w:t>p</w:t>
            </w:r>
            <w:r>
              <w:rPr>
                <w:rFonts w:ascii="Times New Roman" w:hAnsi="Times New Roman" w:cs="Times New Roman"/>
                <w:sz w:val="22"/>
                <w:szCs w:val="22"/>
              </w:rPr>
              <w:t>art</w:t>
            </w:r>
            <w:r w:rsidR="004629E9">
              <w:rPr>
                <w:rFonts w:ascii="Times New Roman" w:hAnsi="Times New Roman" w:cs="Times New Roman"/>
                <w:sz w:val="22"/>
                <w:szCs w:val="22"/>
              </w:rPr>
              <w:t>.</w:t>
            </w:r>
          </w:p>
        </w:tc>
        <w:tc>
          <w:tcPr>
            <w:tcW w:w="1890" w:type="dxa"/>
            <w:shd w:val="clear" w:color="auto" w:fill="F2F2F2" w:themeFill="background1" w:themeFillShade="F2"/>
          </w:tcPr>
          <w:p w:rsidR="007C07BE" w:rsidRPr="000B542B" w:rsidRDefault="007C07BE" w:rsidP="000E596D">
            <w:pPr>
              <w:spacing w:line="240" w:lineRule="auto"/>
              <w:contextualSpacing/>
              <w:rPr>
                <w:rFonts w:ascii="Times New Roman" w:hAnsi="Times New Roman" w:cs="Times New Roman"/>
                <w:b/>
                <w:bCs/>
                <w:sz w:val="24"/>
                <w:szCs w:val="24"/>
              </w:rPr>
            </w:pPr>
          </w:p>
        </w:tc>
      </w:tr>
      <w:tr w:rsidR="007C07BE" w:rsidRPr="000B542B" w:rsidTr="00CD1C71">
        <w:trPr>
          <w:trHeight w:val="1092"/>
        </w:trPr>
        <w:tc>
          <w:tcPr>
            <w:tcW w:w="13410" w:type="dxa"/>
            <w:gridSpan w:val="5"/>
            <w:shd w:val="clear" w:color="auto" w:fill="FFFFFF" w:themeFill="background1"/>
          </w:tcPr>
          <w:p w:rsidR="00506BCB" w:rsidRPr="000B542B" w:rsidRDefault="007C07BE" w:rsidP="00974FC6">
            <w:pPr>
              <w:widowControl w:val="0"/>
              <w:autoSpaceDE w:val="0"/>
              <w:autoSpaceDN w:val="0"/>
              <w:adjustRightInd w:val="0"/>
              <w:spacing w:after="0" w:line="240" w:lineRule="auto"/>
              <w:contextualSpacing/>
              <w:rPr>
                <w:rFonts w:ascii="Times New Roman" w:hAnsi="Times New Roman" w:cs="Times New Roman"/>
                <w:b/>
                <w:bCs/>
                <w:sz w:val="24"/>
                <w:szCs w:val="24"/>
              </w:rPr>
            </w:pPr>
            <w:r w:rsidRPr="00277327">
              <w:rPr>
                <w:rFonts w:ascii="Times New Roman" w:hAnsi="Times New Roman" w:cs="Times New Roman"/>
                <w:sz w:val="22"/>
                <w:szCs w:val="22"/>
              </w:rPr>
              <w:t>Mr. Behar is appealing the partial denial of “[a]</w:t>
            </w:r>
            <w:proofErr w:type="spellStart"/>
            <w:r w:rsidRPr="00277327">
              <w:rPr>
                <w:rFonts w:ascii="Times New Roman" w:hAnsi="Times New Roman" w:cs="Times New Roman"/>
                <w:sz w:val="22"/>
                <w:szCs w:val="22"/>
              </w:rPr>
              <w:t>ll</w:t>
            </w:r>
            <w:proofErr w:type="spellEnd"/>
            <w:r w:rsidRPr="00277327">
              <w:rPr>
                <w:rFonts w:ascii="Times New Roman" w:hAnsi="Times New Roman" w:cs="Times New Roman"/>
                <w:sz w:val="22"/>
                <w:szCs w:val="22"/>
              </w:rPr>
              <w:t xml:space="preserve"> records the state of Utah has with my name on it.</w:t>
            </w:r>
            <w:proofErr w:type="gramStart"/>
            <w:r w:rsidRPr="00277327">
              <w:rPr>
                <w:rFonts w:ascii="Times New Roman" w:hAnsi="Times New Roman" w:cs="Times New Roman"/>
                <w:sz w:val="22"/>
                <w:szCs w:val="22"/>
              </w:rPr>
              <w:t xml:space="preserve">” </w:t>
            </w:r>
            <w:proofErr w:type="gramEnd"/>
            <w:r w:rsidRPr="00277327">
              <w:rPr>
                <w:rFonts w:ascii="Times New Roman" w:hAnsi="Times New Roman" w:cs="Times New Roman"/>
                <w:sz w:val="22"/>
                <w:szCs w:val="22"/>
              </w:rPr>
              <w:t>DHRM denied access to interview descriptions, witnesses, and documents with personal recommendations and employee statements</w:t>
            </w:r>
            <w:r w:rsidR="006131C0" w:rsidRPr="00277327">
              <w:rPr>
                <w:rFonts w:ascii="Times New Roman" w:hAnsi="Times New Roman" w:cs="Times New Roman"/>
                <w:sz w:val="22"/>
                <w:szCs w:val="22"/>
              </w:rPr>
              <w:t xml:space="preserve">.  The Committee </w:t>
            </w:r>
            <w:r w:rsidR="003548DB" w:rsidRPr="00277327">
              <w:rPr>
                <w:rFonts w:ascii="Times New Roman" w:hAnsi="Times New Roman" w:cs="Times New Roman"/>
                <w:sz w:val="22"/>
                <w:szCs w:val="22"/>
              </w:rPr>
              <w:t>partially grants records to</w:t>
            </w:r>
            <w:r w:rsidR="006131C0" w:rsidRPr="00277327">
              <w:rPr>
                <w:rFonts w:ascii="Times New Roman" w:hAnsi="Times New Roman" w:cs="Times New Roman"/>
                <w:sz w:val="22"/>
                <w:szCs w:val="22"/>
              </w:rPr>
              <w:t xml:space="preserve"> Mr. Behar, with the personally identifiable information or information that could reasonably expected to disclose the identity of a source </w:t>
            </w:r>
            <w:proofErr w:type="gramStart"/>
            <w:r w:rsidR="006131C0" w:rsidRPr="00277327">
              <w:rPr>
                <w:rFonts w:ascii="Times New Roman" w:hAnsi="Times New Roman" w:cs="Times New Roman"/>
                <w:sz w:val="22"/>
                <w:szCs w:val="22"/>
              </w:rPr>
              <w:t>being fully and completely redacted</w:t>
            </w:r>
            <w:proofErr w:type="gramEnd"/>
            <w:r w:rsidR="006131C0" w:rsidRPr="00277327">
              <w:rPr>
                <w:rFonts w:ascii="Times New Roman" w:hAnsi="Times New Roman" w:cs="Times New Roman"/>
                <w:sz w:val="22"/>
                <w:szCs w:val="22"/>
              </w:rPr>
              <w:t xml:space="preserve">, including the time of the particular event, but </w:t>
            </w:r>
            <w:r w:rsidR="004F43F9" w:rsidRPr="00277327">
              <w:rPr>
                <w:rFonts w:ascii="Times New Roman" w:hAnsi="Times New Roman" w:cs="Times New Roman"/>
                <w:sz w:val="22"/>
                <w:szCs w:val="22"/>
              </w:rPr>
              <w:t>not the</w:t>
            </w:r>
            <w:r w:rsidR="006131C0" w:rsidRPr="00277327">
              <w:rPr>
                <w:rFonts w:ascii="Times New Roman" w:hAnsi="Times New Roman" w:cs="Times New Roman"/>
                <w:sz w:val="22"/>
                <w:szCs w:val="22"/>
              </w:rPr>
              <w:t xml:space="preserve"> actual time of the emails themselves</w:t>
            </w:r>
            <w:r w:rsidR="00B93CEC" w:rsidRPr="00277327">
              <w:rPr>
                <w:rFonts w:ascii="Times New Roman" w:hAnsi="Times New Roman" w:cs="Times New Roman"/>
                <w:sz w:val="22"/>
                <w:szCs w:val="22"/>
              </w:rPr>
              <w:t xml:space="preserve">.  </w:t>
            </w:r>
          </w:p>
        </w:tc>
      </w:tr>
      <w:tr w:rsidR="007C07BE" w:rsidRPr="000B542B" w:rsidTr="002B05CD">
        <w:tc>
          <w:tcPr>
            <w:tcW w:w="2927" w:type="dxa"/>
            <w:shd w:val="clear" w:color="auto" w:fill="F2F2F2" w:themeFill="background1" w:themeFillShade="F2"/>
          </w:tcPr>
          <w:p w:rsidR="007C07BE" w:rsidRPr="007C07BE" w:rsidRDefault="007C07BE" w:rsidP="000E596D">
            <w:pPr>
              <w:spacing w:line="240" w:lineRule="auto"/>
              <w:contextualSpacing/>
              <w:rPr>
                <w:rFonts w:ascii="Times New Roman" w:hAnsi="Times New Roman" w:cs="Times New Roman"/>
                <w:b/>
                <w:color w:val="0070C0"/>
                <w:sz w:val="22"/>
                <w:szCs w:val="22"/>
              </w:rPr>
            </w:pPr>
            <w:r w:rsidRPr="007C07BE">
              <w:rPr>
                <w:rFonts w:ascii="Times New Roman" w:hAnsi="Times New Roman" w:cs="Times New Roman"/>
                <w:b/>
                <w:color w:val="0070C0"/>
                <w:sz w:val="22"/>
                <w:szCs w:val="22"/>
              </w:rPr>
              <w:t>15-2</w:t>
            </w:r>
            <w:r w:rsidR="00132342">
              <w:rPr>
                <w:rFonts w:ascii="Times New Roman" w:hAnsi="Times New Roman" w:cs="Times New Roman"/>
                <w:b/>
                <w:color w:val="0070C0"/>
                <w:sz w:val="22"/>
                <w:szCs w:val="22"/>
              </w:rPr>
              <w:t>2</w:t>
            </w:r>
          </w:p>
          <w:p w:rsidR="007C07BE" w:rsidRPr="00925309" w:rsidRDefault="007C07BE"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(2015-36)</w:t>
            </w:r>
          </w:p>
        </w:tc>
        <w:tc>
          <w:tcPr>
            <w:tcW w:w="6703" w:type="dxa"/>
            <w:gridSpan w:val="2"/>
            <w:shd w:val="clear" w:color="auto" w:fill="F2F2F2" w:themeFill="background1" w:themeFillShade="F2"/>
          </w:tcPr>
          <w:p w:rsidR="007C07BE" w:rsidRPr="00925309" w:rsidRDefault="007C07BE" w:rsidP="000E596D">
            <w:pPr>
              <w:spacing w:line="240" w:lineRule="auto"/>
              <w:contextualSpacing/>
              <w:jc w:val="both"/>
              <w:rPr>
                <w:rFonts w:ascii="Times New Roman" w:hAnsi="Times New Roman" w:cs="Times New Roman"/>
                <w:sz w:val="22"/>
                <w:szCs w:val="22"/>
              </w:rPr>
            </w:pPr>
            <w:r>
              <w:rPr>
                <w:rFonts w:ascii="Times New Roman" w:hAnsi="Times New Roman" w:cs="Times New Roman"/>
              </w:rPr>
              <w:t>Gray Smith vs. Cottonwood Heights City, Utah</w:t>
            </w:r>
          </w:p>
        </w:tc>
        <w:tc>
          <w:tcPr>
            <w:tcW w:w="1890" w:type="dxa"/>
            <w:shd w:val="clear" w:color="auto" w:fill="F2F2F2" w:themeFill="background1" w:themeFillShade="F2"/>
          </w:tcPr>
          <w:p w:rsidR="007C07BE" w:rsidRPr="00925309" w:rsidRDefault="00210A18"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7C07BE" w:rsidRPr="000B542B" w:rsidRDefault="007C07BE" w:rsidP="000E596D">
            <w:pPr>
              <w:spacing w:line="240" w:lineRule="auto"/>
              <w:contextualSpacing/>
              <w:rPr>
                <w:rFonts w:ascii="Times New Roman" w:hAnsi="Times New Roman" w:cs="Times New Roman"/>
                <w:b/>
                <w:bCs/>
                <w:sz w:val="24"/>
                <w:szCs w:val="24"/>
              </w:rPr>
            </w:pPr>
          </w:p>
        </w:tc>
      </w:tr>
      <w:tr w:rsidR="007C07BE" w:rsidRPr="000B542B" w:rsidTr="002B05CD">
        <w:trPr>
          <w:trHeight w:val="1020"/>
        </w:trPr>
        <w:tc>
          <w:tcPr>
            <w:tcW w:w="13410" w:type="dxa"/>
            <w:gridSpan w:val="5"/>
            <w:shd w:val="clear" w:color="auto" w:fill="FFFFFF" w:themeFill="background1"/>
          </w:tcPr>
          <w:p w:rsidR="00506BCB" w:rsidRPr="000B542B" w:rsidRDefault="007C07BE" w:rsidP="00974FC6">
            <w:pPr>
              <w:widowControl w:val="0"/>
              <w:autoSpaceDE w:val="0"/>
              <w:autoSpaceDN w:val="0"/>
              <w:adjustRightInd w:val="0"/>
              <w:spacing w:after="0" w:line="240" w:lineRule="auto"/>
              <w:contextualSpacing/>
              <w:rPr>
                <w:rFonts w:ascii="Times New Roman" w:hAnsi="Times New Roman" w:cs="Times New Roman"/>
                <w:b/>
                <w:bCs/>
                <w:sz w:val="24"/>
                <w:szCs w:val="24"/>
              </w:rPr>
            </w:pPr>
            <w:r w:rsidRPr="003548DB">
              <w:rPr>
                <w:rFonts w:ascii="Times New Roman" w:hAnsi="Times New Roman" w:cs="Times New Roman"/>
                <w:sz w:val="22"/>
                <w:szCs w:val="22"/>
              </w:rPr>
              <w:t xml:space="preserve">Mr. </w:t>
            </w:r>
            <w:r w:rsidR="003548DB" w:rsidRPr="003548DB">
              <w:rPr>
                <w:rFonts w:ascii="Times New Roman" w:hAnsi="Times New Roman" w:cs="Times New Roman"/>
                <w:sz w:val="22"/>
                <w:szCs w:val="22"/>
              </w:rPr>
              <w:t>Smith</w:t>
            </w:r>
            <w:r w:rsidRPr="003548DB">
              <w:rPr>
                <w:rFonts w:ascii="Times New Roman" w:hAnsi="Times New Roman" w:cs="Times New Roman"/>
                <w:sz w:val="22"/>
                <w:szCs w:val="22"/>
              </w:rPr>
              <w:t xml:space="preserve"> is appealing the partial denial of requested copies and records of inquiries and City’s investigations of improper communications</w:t>
            </w:r>
            <w:r w:rsidR="006131C0" w:rsidRPr="003548DB">
              <w:rPr>
                <w:rFonts w:ascii="Times New Roman" w:hAnsi="Times New Roman" w:cs="Times New Roman"/>
                <w:sz w:val="22"/>
                <w:szCs w:val="22"/>
              </w:rPr>
              <w:t xml:space="preserve">.  </w:t>
            </w:r>
            <w:r w:rsidRPr="003548DB">
              <w:rPr>
                <w:rFonts w:ascii="Times New Roman" w:hAnsi="Times New Roman" w:cs="Times New Roman"/>
                <w:sz w:val="22"/>
                <w:szCs w:val="22"/>
              </w:rPr>
              <w:t>Emails from March 18 and 20, 2015</w:t>
            </w:r>
            <w:r w:rsidR="004F43F9">
              <w:rPr>
                <w:rFonts w:ascii="Times New Roman" w:hAnsi="Times New Roman" w:cs="Times New Roman"/>
                <w:sz w:val="22"/>
                <w:szCs w:val="22"/>
              </w:rPr>
              <w:t>,</w:t>
            </w:r>
            <w:r w:rsidRPr="003548DB">
              <w:rPr>
                <w:rFonts w:ascii="Times New Roman" w:hAnsi="Times New Roman" w:cs="Times New Roman"/>
                <w:sz w:val="22"/>
                <w:szCs w:val="22"/>
              </w:rPr>
              <w:t xml:space="preserve"> </w:t>
            </w:r>
            <w:proofErr w:type="gramStart"/>
            <w:r w:rsidRPr="003548DB">
              <w:rPr>
                <w:rFonts w:ascii="Times New Roman" w:hAnsi="Times New Roman" w:cs="Times New Roman"/>
                <w:sz w:val="22"/>
                <w:szCs w:val="22"/>
              </w:rPr>
              <w:t>were not provided</w:t>
            </w:r>
            <w:proofErr w:type="gramEnd"/>
            <w:r w:rsidRPr="003548DB">
              <w:rPr>
                <w:rFonts w:ascii="Times New Roman" w:hAnsi="Times New Roman" w:cs="Times New Roman"/>
                <w:sz w:val="22"/>
                <w:szCs w:val="22"/>
              </w:rPr>
              <w:t xml:space="preserve"> because of attorney client privileges</w:t>
            </w:r>
            <w:r w:rsidR="006131C0" w:rsidRPr="003548DB">
              <w:rPr>
                <w:rFonts w:ascii="Times New Roman" w:hAnsi="Times New Roman" w:cs="Times New Roman"/>
                <w:sz w:val="22"/>
                <w:szCs w:val="22"/>
              </w:rPr>
              <w:t xml:space="preserve">.  </w:t>
            </w:r>
            <w:r w:rsidR="006131C0" w:rsidRPr="003548DB">
              <w:rPr>
                <w:rFonts w:ascii="Times New Roman" w:eastAsia="Times New Roman" w:hAnsi="Times New Roman" w:cs="Times New Roman"/>
                <w:sz w:val="22"/>
                <w:szCs w:val="22"/>
              </w:rPr>
              <w:t xml:space="preserve">The Committee reviewed the disputed records </w:t>
            </w:r>
            <w:r w:rsidR="006131C0" w:rsidRPr="003548DB">
              <w:rPr>
                <w:rFonts w:ascii="Times New Roman" w:eastAsia="Times New Roman" w:hAnsi="Times New Roman" w:cs="Times New Roman"/>
                <w:i/>
                <w:sz w:val="22"/>
                <w:szCs w:val="22"/>
              </w:rPr>
              <w:t xml:space="preserve">in camera </w:t>
            </w:r>
            <w:r w:rsidR="006131C0" w:rsidRPr="003548DB">
              <w:rPr>
                <w:rFonts w:ascii="Times New Roman" w:eastAsia="Times New Roman" w:hAnsi="Times New Roman" w:cs="Times New Roman"/>
                <w:sz w:val="22"/>
                <w:szCs w:val="22"/>
              </w:rPr>
              <w:t>and found the records were properly classified by Respondent as protected records pursuant to Utah Code § 63G-2-305(17).</w:t>
            </w:r>
          </w:p>
        </w:tc>
      </w:tr>
      <w:tr w:rsidR="007C07BE" w:rsidRPr="000B542B" w:rsidTr="002B05CD">
        <w:tc>
          <w:tcPr>
            <w:tcW w:w="2927" w:type="dxa"/>
            <w:shd w:val="clear" w:color="auto" w:fill="F2F2F2" w:themeFill="background1" w:themeFillShade="F2"/>
          </w:tcPr>
          <w:p w:rsidR="007C07BE" w:rsidRPr="00412030" w:rsidRDefault="00244C53" w:rsidP="000E596D">
            <w:pPr>
              <w:spacing w:line="240" w:lineRule="auto"/>
              <w:contextualSpacing/>
              <w:rPr>
                <w:rFonts w:ascii="Times New Roman" w:hAnsi="Times New Roman" w:cs="Times New Roman"/>
                <w:b/>
                <w:color w:val="0070C0"/>
                <w:sz w:val="22"/>
                <w:szCs w:val="22"/>
              </w:rPr>
            </w:pPr>
            <w:r w:rsidRPr="00412030">
              <w:rPr>
                <w:rFonts w:ascii="Times New Roman" w:hAnsi="Times New Roman" w:cs="Times New Roman"/>
                <w:b/>
                <w:color w:val="0070C0"/>
                <w:sz w:val="22"/>
                <w:szCs w:val="22"/>
              </w:rPr>
              <w:t>15-2</w:t>
            </w:r>
            <w:r w:rsidR="001D755A" w:rsidRPr="00412030">
              <w:rPr>
                <w:rFonts w:ascii="Times New Roman" w:hAnsi="Times New Roman" w:cs="Times New Roman"/>
                <w:b/>
                <w:color w:val="0070C0"/>
                <w:sz w:val="22"/>
                <w:szCs w:val="22"/>
              </w:rPr>
              <w:t>3</w:t>
            </w:r>
          </w:p>
          <w:p w:rsidR="00244C53" w:rsidRPr="00925309" w:rsidRDefault="00244C53" w:rsidP="000E596D">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(2015-38)</w:t>
            </w:r>
          </w:p>
        </w:tc>
        <w:tc>
          <w:tcPr>
            <w:tcW w:w="6703" w:type="dxa"/>
            <w:gridSpan w:val="2"/>
            <w:shd w:val="clear" w:color="auto" w:fill="F2F2F2" w:themeFill="background1" w:themeFillShade="F2"/>
          </w:tcPr>
          <w:p w:rsidR="007C07BE" w:rsidRPr="00925309" w:rsidRDefault="00244C53" w:rsidP="000E596D">
            <w:pPr>
              <w:spacing w:line="240" w:lineRule="auto"/>
              <w:contextualSpacing/>
              <w:jc w:val="both"/>
              <w:rPr>
                <w:rFonts w:ascii="Times New Roman" w:hAnsi="Times New Roman" w:cs="Times New Roman"/>
                <w:sz w:val="22"/>
                <w:szCs w:val="22"/>
              </w:rPr>
            </w:pPr>
            <w:proofErr w:type="spellStart"/>
            <w:r>
              <w:rPr>
                <w:rFonts w:ascii="Times New Roman" w:hAnsi="Times New Roman" w:cs="Times New Roman"/>
                <w:sz w:val="22"/>
                <w:szCs w:val="22"/>
              </w:rPr>
              <w:t>Jamis</w:t>
            </w:r>
            <w:proofErr w:type="spellEnd"/>
            <w:r>
              <w:rPr>
                <w:rFonts w:ascii="Times New Roman" w:hAnsi="Times New Roman" w:cs="Times New Roman"/>
                <w:sz w:val="22"/>
                <w:szCs w:val="22"/>
              </w:rPr>
              <w:t xml:space="preserve"> Johnson vs. Utah Department of Corrections</w:t>
            </w:r>
            <w:r w:rsidR="004F43F9">
              <w:rPr>
                <w:rFonts w:ascii="Times New Roman" w:hAnsi="Times New Roman" w:cs="Times New Roman"/>
                <w:sz w:val="22"/>
                <w:szCs w:val="22"/>
              </w:rPr>
              <w:t xml:space="preserve"> (UDC)</w:t>
            </w:r>
          </w:p>
        </w:tc>
        <w:tc>
          <w:tcPr>
            <w:tcW w:w="1890" w:type="dxa"/>
            <w:shd w:val="clear" w:color="auto" w:fill="F2F2F2" w:themeFill="background1" w:themeFillShade="F2"/>
          </w:tcPr>
          <w:p w:rsidR="007C07BE" w:rsidRPr="00925309" w:rsidRDefault="00412030" w:rsidP="000E596D">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7C07BE" w:rsidRPr="000B542B" w:rsidRDefault="007C07BE" w:rsidP="000E596D">
            <w:pPr>
              <w:spacing w:line="240" w:lineRule="auto"/>
              <w:contextualSpacing/>
              <w:rPr>
                <w:rFonts w:ascii="Times New Roman" w:hAnsi="Times New Roman" w:cs="Times New Roman"/>
                <w:b/>
                <w:bCs/>
                <w:sz w:val="24"/>
                <w:szCs w:val="24"/>
              </w:rPr>
            </w:pPr>
          </w:p>
        </w:tc>
      </w:tr>
      <w:tr w:rsidR="00412030" w:rsidRPr="000B542B" w:rsidTr="002B05CD">
        <w:trPr>
          <w:trHeight w:val="795"/>
        </w:trPr>
        <w:tc>
          <w:tcPr>
            <w:tcW w:w="13410" w:type="dxa"/>
            <w:gridSpan w:val="5"/>
            <w:shd w:val="clear" w:color="auto" w:fill="auto"/>
          </w:tcPr>
          <w:p w:rsidR="00412030" w:rsidRPr="00974FC6" w:rsidRDefault="00412030" w:rsidP="00974FC6">
            <w:pPr>
              <w:spacing w:line="240" w:lineRule="auto"/>
              <w:contextualSpacing/>
              <w:rPr>
                <w:rFonts w:ascii="Times New Roman" w:hAnsi="Times New Roman" w:cs="Times New Roman"/>
                <w:b/>
                <w:bCs/>
                <w:sz w:val="22"/>
                <w:szCs w:val="22"/>
              </w:rPr>
            </w:pPr>
            <w:r w:rsidRPr="00974FC6">
              <w:rPr>
                <w:rFonts w:ascii="Times New Roman" w:hAnsi="Times New Roman" w:cs="Times New Roman"/>
                <w:sz w:val="22"/>
                <w:szCs w:val="22"/>
              </w:rPr>
              <w:t xml:space="preserve">Mr. Johnson is appealing the Utah Department of Corrections denial of a fee waiver for copies of all </w:t>
            </w:r>
            <w:r w:rsidR="002B7CD3" w:rsidRPr="00974FC6">
              <w:rPr>
                <w:rFonts w:ascii="Times New Roman" w:hAnsi="Times New Roman" w:cs="Times New Roman"/>
                <w:sz w:val="22"/>
                <w:szCs w:val="22"/>
              </w:rPr>
              <w:t xml:space="preserve">Adult Probation and Parole </w:t>
            </w:r>
            <w:r w:rsidR="004F43F9" w:rsidRPr="00974FC6">
              <w:rPr>
                <w:rFonts w:ascii="Times New Roman" w:hAnsi="Times New Roman" w:cs="Times New Roman"/>
                <w:sz w:val="22"/>
                <w:szCs w:val="22"/>
              </w:rPr>
              <w:t>f</w:t>
            </w:r>
            <w:r w:rsidRPr="00974FC6">
              <w:rPr>
                <w:rFonts w:ascii="Times New Roman" w:hAnsi="Times New Roman" w:cs="Times New Roman"/>
                <w:sz w:val="22"/>
                <w:szCs w:val="22"/>
              </w:rPr>
              <w:t xml:space="preserve">ield </w:t>
            </w:r>
            <w:r w:rsidR="004F43F9" w:rsidRPr="00974FC6">
              <w:rPr>
                <w:rFonts w:ascii="Times New Roman" w:hAnsi="Times New Roman" w:cs="Times New Roman"/>
                <w:sz w:val="22"/>
                <w:szCs w:val="22"/>
              </w:rPr>
              <w:t xml:space="preserve">notes and emails. </w:t>
            </w:r>
            <w:r w:rsidRPr="00974FC6">
              <w:rPr>
                <w:rFonts w:ascii="Times New Roman" w:hAnsi="Times New Roman" w:cs="Times New Roman"/>
                <w:sz w:val="22"/>
                <w:szCs w:val="22"/>
              </w:rPr>
              <w:t xml:space="preserve"> </w:t>
            </w:r>
            <w:r w:rsidR="007F1B12" w:rsidRPr="00974FC6">
              <w:rPr>
                <w:rFonts w:ascii="Times New Roman" w:hAnsi="Times New Roman" w:cs="Times New Roman"/>
                <w:sz w:val="22"/>
                <w:szCs w:val="22"/>
              </w:rPr>
              <w:t xml:space="preserve">The Committee finds that Corrections’ decision denying Mr. Johnson’s request for a fee waiver was </w:t>
            </w:r>
            <w:proofErr w:type="gramStart"/>
            <w:r w:rsidR="007F1B12" w:rsidRPr="00974FC6">
              <w:rPr>
                <w:rFonts w:ascii="Times New Roman" w:hAnsi="Times New Roman" w:cs="Times New Roman"/>
                <w:sz w:val="22"/>
                <w:szCs w:val="22"/>
              </w:rPr>
              <w:t>not an unreasonable</w:t>
            </w:r>
            <w:proofErr w:type="gramEnd"/>
            <w:r w:rsidR="007F1B12" w:rsidRPr="00974FC6">
              <w:rPr>
                <w:rFonts w:ascii="Times New Roman" w:hAnsi="Times New Roman" w:cs="Times New Roman"/>
                <w:sz w:val="22"/>
                <w:szCs w:val="22"/>
              </w:rPr>
              <w:t xml:space="preserve"> denial.</w:t>
            </w:r>
          </w:p>
        </w:tc>
      </w:tr>
      <w:tr w:rsidR="002E117F" w:rsidRPr="000B542B" w:rsidTr="002B05CD">
        <w:tc>
          <w:tcPr>
            <w:tcW w:w="2927" w:type="dxa"/>
            <w:shd w:val="clear" w:color="auto" w:fill="F2F2F2" w:themeFill="background1" w:themeFillShade="F2"/>
          </w:tcPr>
          <w:p w:rsidR="002E117F" w:rsidRPr="00412030" w:rsidRDefault="002E117F" w:rsidP="002E117F">
            <w:pPr>
              <w:spacing w:line="240" w:lineRule="auto"/>
              <w:contextualSpacing/>
              <w:rPr>
                <w:rFonts w:ascii="Times New Roman" w:hAnsi="Times New Roman" w:cs="Times New Roman"/>
                <w:b/>
                <w:color w:val="0070C0"/>
                <w:sz w:val="22"/>
                <w:szCs w:val="22"/>
              </w:rPr>
            </w:pPr>
            <w:r w:rsidRPr="00412030">
              <w:rPr>
                <w:rFonts w:ascii="Times New Roman" w:hAnsi="Times New Roman" w:cs="Times New Roman"/>
                <w:b/>
                <w:color w:val="0070C0"/>
                <w:sz w:val="22"/>
                <w:szCs w:val="22"/>
              </w:rPr>
              <w:t>15-24</w:t>
            </w:r>
          </w:p>
          <w:p w:rsidR="002E117F" w:rsidRPr="00412030" w:rsidRDefault="002E117F" w:rsidP="002E117F">
            <w:pPr>
              <w:spacing w:line="240" w:lineRule="auto"/>
              <w:contextualSpacing/>
              <w:rPr>
                <w:rFonts w:ascii="Times New Roman" w:hAnsi="Times New Roman" w:cs="Times New Roman"/>
                <w:b/>
                <w:color w:val="0070C0"/>
                <w:sz w:val="22"/>
                <w:szCs w:val="22"/>
              </w:rPr>
            </w:pPr>
            <w:r>
              <w:rPr>
                <w:rFonts w:ascii="Times New Roman" w:hAnsi="Times New Roman" w:cs="Times New Roman"/>
                <w:sz w:val="22"/>
                <w:szCs w:val="22"/>
              </w:rPr>
              <w:t>(2015-37)</w:t>
            </w:r>
          </w:p>
        </w:tc>
        <w:tc>
          <w:tcPr>
            <w:tcW w:w="6703" w:type="dxa"/>
            <w:gridSpan w:val="2"/>
            <w:shd w:val="clear" w:color="auto" w:fill="F2F2F2" w:themeFill="background1" w:themeFillShade="F2"/>
          </w:tcPr>
          <w:p w:rsidR="002E117F" w:rsidRPr="00925309" w:rsidRDefault="002E117F" w:rsidP="002E117F">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Michael Clára vs. Salt Lake City School District</w:t>
            </w:r>
          </w:p>
        </w:tc>
        <w:tc>
          <w:tcPr>
            <w:tcW w:w="1890" w:type="dxa"/>
            <w:shd w:val="clear" w:color="auto" w:fill="F2F2F2" w:themeFill="background1" w:themeFillShade="F2"/>
          </w:tcPr>
          <w:p w:rsidR="002E117F" w:rsidRDefault="004629E9" w:rsidP="004629E9">
            <w:pPr>
              <w:spacing w:line="240" w:lineRule="auto"/>
              <w:contextualSpacing/>
              <w:jc w:val="both"/>
              <w:rPr>
                <w:rFonts w:ascii="Times New Roman" w:hAnsi="Times New Roman" w:cs="Times New Roman"/>
                <w:sz w:val="22"/>
                <w:szCs w:val="22"/>
              </w:rPr>
            </w:pPr>
            <w:proofErr w:type="gramStart"/>
            <w:r>
              <w:rPr>
                <w:rFonts w:ascii="Times New Roman" w:hAnsi="Times New Roman" w:cs="Times New Roman"/>
                <w:sz w:val="22"/>
                <w:szCs w:val="22"/>
              </w:rPr>
              <w:t>Dis</w:t>
            </w:r>
            <w:r w:rsidR="002E117F">
              <w:rPr>
                <w:rFonts w:ascii="Times New Roman" w:hAnsi="Times New Roman" w:cs="Times New Roman"/>
                <w:sz w:val="22"/>
                <w:szCs w:val="22"/>
              </w:rPr>
              <w:t>missed</w:t>
            </w:r>
            <w:r w:rsidR="00866A72">
              <w:rPr>
                <w:rFonts w:ascii="Times New Roman" w:hAnsi="Times New Roman" w:cs="Times New Roman"/>
                <w:sz w:val="22"/>
                <w:szCs w:val="22"/>
              </w:rPr>
              <w:t>.</w:t>
            </w:r>
            <w:proofErr w:type="gramEnd"/>
          </w:p>
        </w:tc>
        <w:tc>
          <w:tcPr>
            <w:tcW w:w="1890" w:type="dxa"/>
            <w:shd w:val="clear" w:color="auto" w:fill="F2F2F2" w:themeFill="background1" w:themeFillShade="F2"/>
          </w:tcPr>
          <w:p w:rsidR="002E117F" w:rsidRPr="000B542B" w:rsidRDefault="002E117F" w:rsidP="002E117F">
            <w:pPr>
              <w:spacing w:line="240" w:lineRule="auto"/>
              <w:contextualSpacing/>
              <w:rPr>
                <w:rFonts w:ascii="Times New Roman" w:hAnsi="Times New Roman" w:cs="Times New Roman"/>
                <w:b/>
                <w:bCs/>
                <w:sz w:val="24"/>
                <w:szCs w:val="24"/>
              </w:rPr>
            </w:pPr>
          </w:p>
        </w:tc>
      </w:tr>
      <w:tr w:rsidR="002E117F" w:rsidRPr="000B542B" w:rsidTr="002B05CD">
        <w:tc>
          <w:tcPr>
            <w:tcW w:w="13410" w:type="dxa"/>
            <w:gridSpan w:val="5"/>
            <w:shd w:val="clear" w:color="auto" w:fill="auto"/>
          </w:tcPr>
          <w:p w:rsidR="002E117F" w:rsidRDefault="002E117F" w:rsidP="00AA59D0">
            <w:pPr>
              <w:widowControl w:val="0"/>
              <w:autoSpaceDE w:val="0"/>
              <w:autoSpaceDN w:val="0"/>
              <w:adjustRightInd w:val="0"/>
              <w:spacing w:after="0" w:line="240" w:lineRule="auto"/>
              <w:contextualSpacing/>
              <w:rPr>
                <w:rFonts w:ascii="Times New Roman" w:hAnsi="Times New Roman" w:cs="Times New Roman"/>
                <w:sz w:val="22"/>
                <w:szCs w:val="22"/>
              </w:rPr>
            </w:pPr>
            <w:r w:rsidRPr="00277327">
              <w:rPr>
                <w:rFonts w:ascii="Times New Roman" w:hAnsi="Times New Roman" w:cs="Times New Roman"/>
                <w:sz w:val="22"/>
                <w:szCs w:val="22"/>
              </w:rPr>
              <w:t>Mr. Clára is appealing the partial denial of requested copies of records pertaining to the Salt Lake City Police</w:t>
            </w:r>
            <w:r w:rsidR="004F43F9" w:rsidRPr="00277327">
              <w:rPr>
                <w:rFonts w:ascii="Times New Roman" w:hAnsi="Times New Roman" w:cs="Times New Roman"/>
                <w:sz w:val="22"/>
                <w:szCs w:val="22"/>
              </w:rPr>
              <w:t xml:space="preserve"> and Board of Education,</w:t>
            </w:r>
            <w:r w:rsidRPr="00277327">
              <w:rPr>
                <w:rFonts w:ascii="Times New Roman" w:hAnsi="Times New Roman" w:cs="Times New Roman"/>
                <w:sz w:val="22"/>
                <w:szCs w:val="22"/>
              </w:rPr>
              <w:t xml:space="preserve"> and all communications referencing petitioner between Board of Education, S</w:t>
            </w:r>
            <w:r w:rsidR="004F43F9" w:rsidRPr="00277327">
              <w:rPr>
                <w:rFonts w:ascii="Times New Roman" w:hAnsi="Times New Roman" w:cs="Times New Roman"/>
                <w:sz w:val="22"/>
                <w:szCs w:val="22"/>
              </w:rPr>
              <w:t xml:space="preserve">alt </w:t>
            </w:r>
            <w:r w:rsidRPr="00277327">
              <w:rPr>
                <w:rFonts w:ascii="Times New Roman" w:hAnsi="Times New Roman" w:cs="Times New Roman"/>
                <w:sz w:val="22"/>
                <w:szCs w:val="22"/>
              </w:rPr>
              <w:t>L</w:t>
            </w:r>
            <w:r w:rsidR="004F43F9" w:rsidRPr="00277327">
              <w:rPr>
                <w:rFonts w:ascii="Times New Roman" w:hAnsi="Times New Roman" w:cs="Times New Roman"/>
                <w:sz w:val="22"/>
                <w:szCs w:val="22"/>
              </w:rPr>
              <w:t xml:space="preserve">ake </w:t>
            </w:r>
            <w:r w:rsidRPr="00277327">
              <w:rPr>
                <w:rFonts w:ascii="Times New Roman" w:hAnsi="Times New Roman" w:cs="Times New Roman"/>
                <w:sz w:val="22"/>
                <w:szCs w:val="22"/>
              </w:rPr>
              <w:t>C</w:t>
            </w:r>
            <w:r w:rsidR="004F43F9" w:rsidRPr="00277327">
              <w:rPr>
                <w:rFonts w:ascii="Times New Roman" w:hAnsi="Times New Roman" w:cs="Times New Roman"/>
                <w:sz w:val="22"/>
                <w:szCs w:val="22"/>
              </w:rPr>
              <w:t>ity</w:t>
            </w:r>
            <w:r w:rsidRPr="00277327">
              <w:rPr>
                <w:rFonts w:ascii="Times New Roman" w:hAnsi="Times New Roman" w:cs="Times New Roman"/>
                <w:sz w:val="22"/>
                <w:szCs w:val="22"/>
              </w:rPr>
              <w:t xml:space="preserve"> School District, and S</w:t>
            </w:r>
            <w:r w:rsidR="004F43F9" w:rsidRPr="00277327">
              <w:rPr>
                <w:rFonts w:ascii="Times New Roman" w:hAnsi="Times New Roman" w:cs="Times New Roman"/>
                <w:sz w:val="22"/>
                <w:szCs w:val="22"/>
              </w:rPr>
              <w:t xml:space="preserve">alt </w:t>
            </w:r>
            <w:r w:rsidRPr="00277327">
              <w:rPr>
                <w:rFonts w:ascii="Times New Roman" w:hAnsi="Times New Roman" w:cs="Times New Roman"/>
                <w:sz w:val="22"/>
                <w:szCs w:val="22"/>
              </w:rPr>
              <w:t>L</w:t>
            </w:r>
            <w:r w:rsidR="004F43F9" w:rsidRPr="00277327">
              <w:rPr>
                <w:rFonts w:ascii="Times New Roman" w:hAnsi="Times New Roman" w:cs="Times New Roman"/>
                <w:sz w:val="22"/>
                <w:szCs w:val="22"/>
              </w:rPr>
              <w:t xml:space="preserve">ake </w:t>
            </w:r>
            <w:r w:rsidRPr="00277327">
              <w:rPr>
                <w:rFonts w:ascii="Times New Roman" w:hAnsi="Times New Roman" w:cs="Times New Roman"/>
                <w:sz w:val="22"/>
                <w:szCs w:val="22"/>
              </w:rPr>
              <w:t>C</w:t>
            </w:r>
            <w:r w:rsidR="004F43F9" w:rsidRPr="00277327">
              <w:rPr>
                <w:rFonts w:ascii="Times New Roman" w:hAnsi="Times New Roman" w:cs="Times New Roman"/>
                <w:sz w:val="22"/>
                <w:szCs w:val="22"/>
              </w:rPr>
              <w:t>ity</w:t>
            </w:r>
            <w:r w:rsidRPr="00277327">
              <w:rPr>
                <w:rFonts w:ascii="Times New Roman" w:hAnsi="Times New Roman" w:cs="Times New Roman"/>
                <w:sz w:val="22"/>
                <w:szCs w:val="22"/>
              </w:rPr>
              <w:t xml:space="preserve"> </w:t>
            </w:r>
            <w:r w:rsidR="004F43F9" w:rsidRPr="00277327">
              <w:rPr>
                <w:rFonts w:ascii="Times New Roman" w:hAnsi="Times New Roman" w:cs="Times New Roman"/>
                <w:sz w:val="22"/>
                <w:szCs w:val="22"/>
              </w:rPr>
              <w:t>employees</w:t>
            </w:r>
            <w:r w:rsidR="00911550" w:rsidRPr="00277327">
              <w:rPr>
                <w:rFonts w:ascii="Times New Roman" w:hAnsi="Times New Roman" w:cs="Times New Roman"/>
                <w:sz w:val="22"/>
                <w:szCs w:val="22"/>
              </w:rPr>
              <w:t xml:space="preserve">.  </w:t>
            </w:r>
            <w:r w:rsidRPr="00277327">
              <w:rPr>
                <w:rFonts w:ascii="Times New Roman" w:hAnsi="Times New Roman" w:cs="Times New Roman"/>
                <w:sz w:val="22"/>
                <w:szCs w:val="22"/>
              </w:rPr>
              <w:t xml:space="preserve">The Committee </w:t>
            </w:r>
            <w:proofErr w:type="gramStart"/>
            <w:r w:rsidRPr="00277327">
              <w:rPr>
                <w:rFonts w:ascii="Times New Roman" w:hAnsi="Times New Roman" w:cs="Times New Roman"/>
                <w:sz w:val="22"/>
                <w:szCs w:val="22"/>
              </w:rPr>
              <w:t>is not persuaded</w:t>
            </w:r>
            <w:proofErr w:type="gramEnd"/>
            <w:r w:rsidRPr="00277327">
              <w:rPr>
                <w:rFonts w:ascii="Times New Roman" w:hAnsi="Times New Roman" w:cs="Times New Roman"/>
                <w:sz w:val="22"/>
                <w:szCs w:val="22"/>
              </w:rPr>
              <w:t xml:space="preserve"> that Respondent possesses additional documents and/or has purposely withheld documents from Mr. </w:t>
            </w:r>
            <w:r w:rsidR="00974FC6">
              <w:rPr>
                <w:rFonts w:ascii="Times New Roman" w:hAnsi="Times New Roman" w:cs="Times New Roman"/>
                <w:sz w:val="22"/>
                <w:szCs w:val="22"/>
              </w:rPr>
              <w:t>Clára</w:t>
            </w:r>
            <w:r w:rsidRPr="00277327">
              <w:rPr>
                <w:rFonts w:ascii="Times New Roman" w:hAnsi="Times New Roman" w:cs="Times New Roman"/>
                <w:sz w:val="22"/>
                <w:szCs w:val="22"/>
              </w:rPr>
              <w:t xml:space="preserve">.  Accordingly, the Committee cannot order Respondent to produce documents it does </w:t>
            </w:r>
            <w:r w:rsidR="00866F4B" w:rsidRPr="00277327">
              <w:rPr>
                <w:rFonts w:ascii="Times New Roman" w:hAnsi="Times New Roman" w:cs="Times New Roman"/>
                <w:sz w:val="22"/>
                <w:szCs w:val="22"/>
              </w:rPr>
              <w:t>not possess</w:t>
            </w:r>
            <w:r w:rsidR="00911550" w:rsidRPr="00277327">
              <w:rPr>
                <w:rFonts w:ascii="Times New Roman" w:hAnsi="Times New Roman" w:cs="Times New Roman"/>
                <w:sz w:val="22"/>
                <w:szCs w:val="22"/>
              </w:rPr>
              <w:t xml:space="preserve">.  </w:t>
            </w:r>
            <w:r w:rsidR="00866F4B" w:rsidRPr="00277327">
              <w:rPr>
                <w:rFonts w:ascii="Times New Roman" w:hAnsi="Times New Roman" w:cs="Times New Roman"/>
                <w:sz w:val="22"/>
                <w:szCs w:val="22"/>
              </w:rPr>
              <w:t>See, Utah Code</w:t>
            </w:r>
            <w:r w:rsidRPr="00277327">
              <w:rPr>
                <w:rFonts w:ascii="Times New Roman" w:hAnsi="Times New Roman" w:cs="Times New Roman"/>
                <w:sz w:val="22"/>
                <w:szCs w:val="22"/>
              </w:rPr>
              <w:t xml:space="preserve"> § 63G-2-403(12).</w:t>
            </w:r>
          </w:p>
          <w:p w:rsidR="00AA59D0" w:rsidRPr="000B542B" w:rsidRDefault="00AA59D0" w:rsidP="00EE6AB4">
            <w:pPr>
              <w:widowControl w:val="0"/>
              <w:autoSpaceDE w:val="0"/>
              <w:autoSpaceDN w:val="0"/>
              <w:adjustRightInd w:val="0"/>
              <w:spacing w:after="0" w:line="240" w:lineRule="auto"/>
              <w:contextualSpacing/>
              <w:jc w:val="both"/>
              <w:rPr>
                <w:rFonts w:ascii="Times New Roman" w:hAnsi="Times New Roman" w:cs="Times New Roman"/>
                <w:b/>
                <w:bCs/>
                <w:sz w:val="24"/>
                <w:szCs w:val="24"/>
              </w:rPr>
            </w:pPr>
          </w:p>
        </w:tc>
      </w:tr>
      <w:tr w:rsidR="002E117F" w:rsidRPr="000B542B" w:rsidTr="002B05CD">
        <w:tc>
          <w:tcPr>
            <w:tcW w:w="2927" w:type="dxa"/>
            <w:shd w:val="clear" w:color="auto" w:fill="F2F2F2" w:themeFill="background1" w:themeFillShade="F2"/>
          </w:tcPr>
          <w:p w:rsidR="002E117F" w:rsidRDefault="002E117F" w:rsidP="002E117F">
            <w:pPr>
              <w:spacing w:line="240" w:lineRule="auto"/>
              <w:contextualSpacing/>
              <w:rPr>
                <w:rFonts w:ascii="Times New Roman" w:hAnsi="Times New Roman" w:cs="Times New Roman"/>
                <w:b/>
                <w:color w:val="0070C0"/>
                <w:sz w:val="22"/>
                <w:szCs w:val="22"/>
              </w:rPr>
            </w:pPr>
            <w:r>
              <w:rPr>
                <w:rFonts w:ascii="Times New Roman" w:hAnsi="Times New Roman" w:cs="Times New Roman"/>
                <w:b/>
                <w:color w:val="0070C0"/>
                <w:sz w:val="22"/>
                <w:szCs w:val="22"/>
              </w:rPr>
              <w:t>15-2</w:t>
            </w:r>
            <w:r w:rsidR="005B2708">
              <w:rPr>
                <w:rFonts w:ascii="Times New Roman" w:hAnsi="Times New Roman" w:cs="Times New Roman"/>
                <w:b/>
                <w:color w:val="0070C0"/>
                <w:sz w:val="22"/>
                <w:szCs w:val="22"/>
              </w:rPr>
              <w:t>5</w:t>
            </w:r>
          </w:p>
          <w:p w:rsidR="002E117F" w:rsidRPr="002E117F" w:rsidRDefault="002E117F" w:rsidP="002E117F">
            <w:pPr>
              <w:spacing w:line="240" w:lineRule="auto"/>
              <w:contextualSpacing/>
              <w:rPr>
                <w:rFonts w:ascii="Times New Roman" w:hAnsi="Times New Roman" w:cs="Times New Roman"/>
                <w:color w:val="0070C0"/>
                <w:sz w:val="22"/>
                <w:szCs w:val="22"/>
              </w:rPr>
            </w:pPr>
            <w:r w:rsidRPr="002E117F">
              <w:rPr>
                <w:rFonts w:ascii="Times New Roman" w:hAnsi="Times New Roman" w:cs="Times New Roman"/>
                <w:color w:val="000000" w:themeColor="text1"/>
                <w:sz w:val="22"/>
                <w:szCs w:val="22"/>
              </w:rPr>
              <w:t>(2015-49)</w:t>
            </w:r>
          </w:p>
        </w:tc>
        <w:tc>
          <w:tcPr>
            <w:tcW w:w="6703" w:type="dxa"/>
            <w:gridSpan w:val="2"/>
            <w:shd w:val="clear" w:color="auto" w:fill="F2F2F2" w:themeFill="background1" w:themeFillShade="F2"/>
          </w:tcPr>
          <w:p w:rsidR="002E117F" w:rsidRPr="00BB0ACC" w:rsidRDefault="002E117F" w:rsidP="002E117F">
            <w:pPr>
              <w:spacing w:line="240" w:lineRule="auto"/>
              <w:contextualSpacing/>
              <w:jc w:val="both"/>
              <w:rPr>
                <w:rFonts w:ascii="Times New Roman" w:hAnsi="Times New Roman" w:cs="Times New Roman"/>
                <w:sz w:val="22"/>
                <w:szCs w:val="22"/>
              </w:rPr>
            </w:pPr>
            <w:r w:rsidRPr="00BB0ACC">
              <w:rPr>
                <w:rFonts w:ascii="Times New Roman" w:hAnsi="Times New Roman" w:cs="Times New Roman"/>
              </w:rPr>
              <w:t>Tracy Taylor, Wasatch Taxpayers Association vs. Wasatch County School District</w:t>
            </w:r>
            <w:r w:rsidR="004F43F9" w:rsidRPr="00BB0ACC">
              <w:rPr>
                <w:rFonts w:ascii="Times New Roman" w:hAnsi="Times New Roman" w:cs="Times New Roman"/>
              </w:rPr>
              <w:t xml:space="preserve"> (WCSD)</w:t>
            </w:r>
          </w:p>
        </w:tc>
        <w:tc>
          <w:tcPr>
            <w:tcW w:w="1890" w:type="dxa"/>
            <w:shd w:val="clear" w:color="auto" w:fill="F2F2F2" w:themeFill="background1" w:themeFillShade="F2"/>
          </w:tcPr>
          <w:p w:rsidR="002E117F" w:rsidRDefault="000465B0" w:rsidP="002E117F">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2E117F" w:rsidRPr="000B542B" w:rsidRDefault="002E117F" w:rsidP="002E117F">
            <w:pPr>
              <w:spacing w:line="240" w:lineRule="auto"/>
              <w:contextualSpacing/>
              <w:rPr>
                <w:rFonts w:ascii="Times New Roman" w:hAnsi="Times New Roman" w:cs="Times New Roman"/>
                <w:b/>
                <w:bCs/>
                <w:sz w:val="24"/>
                <w:szCs w:val="24"/>
              </w:rPr>
            </w:pPr>
          </w:p>
        </w:tc>
      </w:tr>
      <w:tr w:rsidR="002E117F" w:rsidRPr="000B542B" w:rsidTr="002B05CD">
        <w:trPr>
          <w:trHeight w:val="1578"/>
        </w:trPr>
        <w:tc>
          <w:tcPr>
            <w:tcW w:w="13410" w:type="dxa"/>
            <w:gridSpan w:val="5"/>
            <w:shd w:val="clear" w:color="auto" w:fill="auto"/>
          </w:tcPr>
          <w:p w:rsidR="002E117F" w:rsidRPr="000B542B" w:rsidRDefault="002E117F" w:rsidP="00AA59D0">
            <w:pPr>
              <w:widowControl w:val="0"/>
              <w:autoSpaceDE w:val="0"/>
              <w:autoSpaceDN w:val="0"/>
              <w:adjustRightInd w:val="0"/>
              <w:spacing w:after="0" w:line="240" w:lineRule="auto"/>
              <w:contextualSpacing/>
              <w:rPr>
                <w:rFonts w:ascii="Times New Roman" w:hAnsi="Times New Roman" w:cs="Times New Roman"/>
                <w:b/>
                <w:bCs/>
                <w:sz w:val="24"/>
                <w:szCs w:val="24"/>
              </w:rPr>
            </w:pPr>
            <w:r w:rsidRPr="00277327">
              <w:rPr>
                <w:rFonts w:ascii="Times New Roman" w:hAnsi="Times New Roman" w:cs="Times New Roman"/>
                <w:sz w:val="22"/>
                <w:szCs w:val="22"/>
              </w:rPr>
              <w:t xml:space="preserve">Ms. Taylor is appealing WCSD fee waiver </w:t>
            </w:r>
            <w:r w:rsidR="004F43F9" w:rsidRPr="00277327">
              <w:rPr>
                <w:rFonts w:ascii="Times New Roman" w:hAnsi="Times New Roman" w:cs="Times New Roman"/>
                <w:sz w:val="22"/>
                <w:szCs w:val="22"/>
              </w:rPr>
              <w:t xml:space="preserve">denial </w:t>
            </w:r>
            <w:r w:rsidRPr="00277327">
              <w:rPr>
                <w:rFonts w:ascii="Times New Roman" w:hAnsi="Times New Roman" w:cs="Times New Roman"/>
                <w:sz w:val="22"/>
                <w:szCs w:val="22"/>
              </w:rPr>
              <w:t xml:space="preserve">for all email correspondences between board, superintendent, and business administrators in the last year.  WCSD is requesting </w:t>
            </w:r>
            <w:r w:rsidR="004F43F9" w:rsidRPr="00277327">
              <w:rPr>
                <w:rFonts w:ascii="Times New Roman" w:hAnsi="Times New Roman" w:cs="Times New Roman"/>
                <w:sz w:val="22"/>
                <w:szCs w:val="22"/>
              </w:rPr>
              <w:t>a</w:t>
            </w:r>
            <w:r w:rsidRPr="00277327">
              <w:rPr>
                <w:rFonts w:ascii="Times New Roman" w:hAnsi="Times New Roman" w:cs="Times New Roman"/>
                <w:sz w:val="22"/>
                <w:szCs w:val="22"/>
              </w:rPr>
              <w:t xml:space="preserve"> fee of $1500</w:t>
            </w:r>
            <w:r w:rsidR="004F43F9" w:rsidRPr="00277327">
              <w:rPr>
                <w:rFonts w:ascii="Times New Roman" w:hAnsi="Times New Roman" w:cs="Times New Roman"/>
                <w:sz w:val="22"/>
                <w:szCs w:val="22"/>
              </w:rPr>
              <w:t>.00</w:t>
            </w:r>
            <w:r w:rsidRPr="00277327">
              <w:rPr>
                <w:rFonts w:ascii="Times New Roman" w:hAnsi="Times New Roman" w:cs="Times New Roman"/>
                <w:sz w:val="22"/>
                <w:szCs w:val="22"/>
              </w:rPr>
              <w:t xml:space="preserve"> paid prior to honoring the GRAMA request</w:t>
            </w:r>
            <w:r w:rsidR="00911550" w:rsidRPr="00277327">
              <w:rPr>
                <w:rFonts w:ascii="Times New Roman" w:hAnsi="Times New Roman" w:cs="Times New Roman"/>
                <w:sz w:val="22"/>
                <w:szCs w:val="22"/>
              </w:rPr>
              <w:t xml:space="preserve">.  </w:t>
            </w:r>
            <w:r w:rsidR="000465B0" w:rsidRPr="00277327">
              <w:rPr>
                <w:rFonts w:ascii="Times New Roman" w:hAnsi="Times New Roman" w:cs="Times New Roman"/>
                <w:sz w:val="22"/>
                <w:szCs w:val="22"/>
              </w:rPr>
              <w:t xml:space="preserve">The Committee finds that District’s decision denying Ms. Taylor’s request for a fee waiver was </w:t>
            </w:r>
            <w:proofErr w:type="gramStart"/>
            <w:r w:rsidR="000465B0" w:rsidRPr="00277327">
              <w:rPr>
                <w:rFonts w:ascii="Times New Roman" w:hAnsi="Times New Roman" w:cs="Times New Roman"/>
                <w:sz w:val="22"/>
                <w:szCs w:val="22"/>
              </w:rPr>
              <w:t>not an unreasonable</w:t>
            </w:r>
            <w:proofErr w:type="gramEnd"/>
            <w:r w:rsidR="000465B0" w:rsidRPr="00277327">
              <w:rPr>
                <w:rFonts w:ascii="Times New Roman" w:hAnsi="Times New Roman" w:cs="Times New Roman"/>
                <w:sz w:val="22"/>
                <w:szCs w:val="22"/>
              </w:rPr>
              <w:t xml:space="preserve"> denial.  The costs associated with fulfilling Ms. Taylor’s request appear to be reasonable, and given high amount of the costs that </w:t>
            </w:r>
            <w:proofErr w:type="gramStart"/>
            <w:r w:rsidR="000465B0" w:rsidRPr="00277327">
              <w:rPr>
                <w:rFonts w:ascii="Times New Roman" w:hAnsi="Times New Roman" w:cs="Times New Roman"/>
                <w:sz w:val="22"/>
                <w:szCs w:val="22"/>
              </w:rPr>
              <w:t>would be incurred</w:t>
            </w:r>
            <w:proofErr w:type="gramEnd"/>
            <w:r w:rsidR="000465B0" w:rsidRPr="00277327">
              <w:rPr>
                <w:rFonts w:ascii="Times New Roman" w:hAnsi="Times New Roman" w:cs="Times New Roman"/>
                <w:sz w:val="22"/>
                <w:szCs w:val="22"/>
              </w:rPr>
              <w:t xml:space="preserve"> by the District to fulfill the records request, it was not unreasonable for the District to deny Ms. Taylor’s fee waiver request.  </w:t>
            </w:r>
            <w:r w:rsidR="00277327" w:rsidRPr="00277327">
              <w:rPr>
                <w:rFonts w:ascii="Times New Roman" w:hAnsi="Times New Roman" w:cs="Times New Roman"/>
                <w:sz w:val="22"/>
                <w:szCs w:val="22"/>
              </w:rPr>
              <w:t xml:space="preserve">The Committee finds that District’s decision denying Ms. Taylor’s request for a fee waiver was </w:t>
            </w:r>
            <w:proofErr w:type="gramStart"/>
            <w:r w:rsidR="00277327" w:rsidRPr="00277327">
              <w:rPr>
                <w:rFonts w:ascii="Times New Roman" w:hAnsi="Times New Roman" w:cs="Times New Roman"/>
                <w:sz w:val="22"/>
                <w:szCs w:val="22"/>
              </w:rPr>
              <w:t>not an unreasonable</w:t>
            </w:r>
            <w:proofErr w:type="gramEnd"/>
            <w:r w:rsidR="00277327" w:rsidRPr="00277327">
              <w:rPr>
                <w:rFonts w:ascii="Times New Roman" w:hAnsi="Times New Roman" w:cs="Times New Roman"/>
                <w:sz w:val="22"/>
                <w:szCs w:val="22"/>
              </w:rPr>
              <w:t xml:space="preserve"> denial.  </w:t>
            </w:r>
          </w:p>
        </w:tc>
      </w:tr>
      <w:tr w:rsidR="002E117F" w:rsidRPr="000B542B" w:rsidTr="002B05CD">
        <w:tc>
          <w:tcPr>
            <w:tcW w:w="2927" w:type="dxa"/>
            <w:shd w:val="clear" w:color="auto" w:fill="F2F2F2" w:themeFill="background1" w:themeFillShade="F2"/>
          </w:tcPr>
          <w:p w:rsidR="001668E9" w:rsidRPr="001668E9" w:rsidRDefault="001668E9" w:rsidP="002E117F">
            <w:pPr>
              <w:spacing w:line="240" w:lineRule="auto"/>
              <w:contextualSpacing/>
              <w:rPr>
                <w:rFonts w:ascii="Times New Roman" w:hAnsi="Times New Roman" w:cs="Times New Roman"/>
                <w:b/>
                <w:color w:val="0070C0"/>
                <w:sz w:val="22"/>
                <w:szCs w:val="22"/>
              </w:rPr>
            </w:pPr>
            <w:r w:rsidRPr="001668E9">
              <w:rPr>
                <w:rFonts w:ascii="Times New Roman" w:hAnsi="Times New Roman" w:cs="Times New Roman"/>
                <w:b/>
                <w:color w:val="0070C0"/>
                <w:sz w:val="22"/>
                <w:szCs w:val="22"/>
              </w:rPr>
              <w:lastRenderedPageBreak/>
              <w:t>15-26</w:t>
            </w:r>
          </w:p>
          <w:p w:rsidR="002E117F" w:rsidRPr="00925309" w:rsidRDefault="001668E9" w:rsidP="002E117F">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(2015-51)</w:t>
            </w:r>
          </w:p>
        </w:tc>
        <w:tc>
          <w:tcPr>
            <w:tcW w:w="6703" w:type="dxa"/>
            <w:gridSpan w:val="2"/>
            <w:shd w:val="clear" w:color="auto" w:fill="F2F2F2" w:themeFill="background1" w:themeFillShade="F2"/>
          </w:tcPr>
          <w:p w:rsidR="002E117F" w:rsidRPr="00BB0ACC" w:rsidRDefault="001668E9" w:rsidP="002E117F">
            <w:pPr>
              <w:spacing w:line="240" w:lineRule="auto"/>
              <w:contextualSpacing/>
              <w:jc w:val="both"/>
              <w:rPr>
                <w:rFonts w:ascii="Times New Roman" w:hAnsi="Times New Roman" w:cs="Times New Roman"/>
                <w:sz w:val="22"/>
                <w:szCs w:val="22"/>
              </w:rPr>
            </w:pPr>
            <w:r w:rsidRPr="00BB0ACC">
              <w:rPr>
                <w:rFonts w:ascii="Times New Roman" w:hAnsi="Times New Roman" w:cs="Times New Roman"/>
              </w:rPr>
              <w:t>Richard Parks vs.</w:t>
            </w:r>
            <w:r w:rsidR="00634279">
              <w:rPr>
                <w:rFonts w:ascii="Times New Roman" w:hAnsi="Times New Roman" w:cs="Times New Roman"/>
              </w:rPr>
              <w:t xml:space="preserve"> Utah</w:t>
            </w:r>
            <w:r w:rsidRPr="00BB0ACC">
              <w:rPr>
                <w:rFonts w:ascii="Times New Roman" w:hAnsi="Times New Roman" w:cs="Times New Roman"/>
              </w:rPr>
              <w:t xml:space="preserve"> Department of Commerce</w:t>
            </w:r>
          </w:p>
        </w:tc>
        <w:tc>
          <w:tcPr>
            <w:tcW w:w="1890" w:type="dxa"/>
            <w:shd w:val="clear" w:color="auto" w:fill="F2F2F2" w:themeFill="background1" w:themeFillShade="F2"/>
          </w:tcPr>
          <w:p w:rsidR="002E117F" w:rsidRPr="00925309" w:rsidRDefault="005B7FE6" w:rsidP="004629E9">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Granted in </w:t>
            </w:r>
            <w:r w:rsidR="004629E9">
              <w:rPr>
                <w:rFonts w:ascii="Times New Roman" w:hAnsi="Times New Roman" w:cs="Times New Roman"/>
                <w:sz w:val="22"/>
                <w:szCs w:val="22"/>
              </w:rPr>
              <w:t>p</w:t>
            </w:r>
            <w:r>
              <w:rPr>
                <w:rFonts w:ascii="Times New Roman" w:hAnsi="Times New Roman" w:cs="Times New Roman"/>
                <w:sz w:val="22"/>
                <w:szCs w:val="22"/>
              </w:rPr>
              <w:t xml:space="preserve">art and Denied in </w:t>
            </w:r>
            <w:r w:rsidR="004629E9">
              <w:rPr>
                <w:rFonts w:ascii="Times New Roman" w:hAnsi="Times New Roman" w:cs="Times New Roman"/>
                <w:sz w:val="22"/>
                <w:szCs w:val="22"/>
              </w:rPr>
              <w:t>p</w:t>
            </w:r>
            <w:r>
              <w:rPr>
                <w:rFonts w:ascii="Times New Roman" w:hAnsi="Times New Roman" w:cs="Times New Roman"/>
                <w:sz w:val="22"/>
                <w:szCs w:val="22"/>
              </w:rPr>
              <w:t>art</w:t>
            </w:r>
            <w:r w:rsidR="004629E9">
              <w:rPr>
                <w:rFonts w:ascii="Times New Roman" w:hAnsi="Times New Roman" w:cs="Times New Roman"/>
                <w:sz w:val="22"/>
                <w:szCs w:val="22"/>
              </w:rPr>
              <w:t>.</w:t>
            </w:r>
          </w:p>
        </w:tc>
        <w:tc>
          <w:tcPr>
            <w:tcW w:w="1890" w:type="dxa"/>
            <w:shd w:val="clear" w:color="auto" w:fill="F2F2F2" w:themeFill="background1" w:themeFillShade="F2"/>
          </w:tcPr>
          <w:p w:rsidR="002E117F" w:rsidRPr="000B542B" w:rsidRDefault="002E117F" w:rsidP="002E117F">
            <w:pPr>
              <w:spacing w:line="240" w:lineRule="auto"/>
              <w:contextualSpacing/>
              <w:rPr>
                <w:rFonts w:ascii="Times New Roman" w:hAnsi="Times New Roman" w:cs="Times New Roman"/>
                <w:b/>
                <w:bCs/>
                <w:sz w:val="24"/>
                <w:szCs w:val="24"/>
              </w:rPr>
            </w:pPr>
          </w:p>
        </w:tc>
      </w:tr>
      <w:tr w:rsidR="001668E9" w:rsidRPr="000B542B" w:rsidTr="002B05CD">
        <w:trPr>
          <w:trHeight w:val="993"/>
        </w:trPr>
        <w:tc>
          <w:tcPr>
            <w:tcW w:w="13410" w:type="dxa"/>
            <w:gridSpan w:val="5"/>
            <w:shd w:val="clear" w:color="auto" w:fill="auto"/>
          </w:tcPr>
          <w:p w:rsidR="001668E9" w:rsidRPr="000B542B" w:rsidRDefault="001668E9" w:rsidP="00974FC6">
            <w:pPr>
              <w:spacing w:line="240" w:lineRule="auto"/>
              <w:contextualSpacing/>
              <w:rPr>
                <w:rFonts w:ascii="Times New Roman" w:hAnsi="Times New Roman" w:cs="Times New Roman"/>
                <w:b/>
                <w:bCs/>
                <w:sz w:val="24"/>
                <w:szCs w:val="24"/>
              </w:rPr>
            </w:pPr>
            <w:r w:rsidRPr="00277327">
              <w:rPr>
                <w:rFonts w:ascii="Times New Roman" w:hAnsi="Times New Roman" w:cs="Times New Roman"/>
                <w:sz w:val="22"/>
                <w:szCs w:val="22"/>
              </w:rPr>
              <w:t>Mr. Parks is appealing access denial of the Division of Consumer Protection investigative report; appealing partial access denial for investigative notes and copy of final report for Consumer Protection Complaint #83905, filed on November 10, 2014</w:t>
            </w:r>
            <w:r w:rsidR="00911550" w:rsidRPr="00277327">
              <w:rPr>
                <w:rFonts w:ascii="Times New Roman" w:hAnsi="Times New Roman" w:cs="Times New Roman"/>
                <w:sz w:val="22"/>
                <w:szCs w:val="22"/>
              </w:rPr>
              <w:t xml:space="preserve">.  </w:t>
            </w:r>
            <w:r w:rsidR="00277327" w:rsidRPr="00277327">
              <w:rPr>
                <w:rFonts w:ascii="Times New Roman" w:hAnsi="Times New Roman" w:cs="Times New Roman"/>
                <w:sz w:val="22"/>
                <w:szCs w:val="22"/>
              </w:rPr>
              <w:t xml:space="preserve">The Committee determined, based on an </w:t>
            </w:r>
            <w:r w:rsidR="00277327" w:rsidRPr="00277327">
              <w:rPr>
                <w:rFonts w:ascii="Times New Roman" w:hAnsi="Times New Roman" w:cs="Times New Roman"/>
                <w:i/>
                <w:sz w:val="22"/>
                <w:szCs w:val="22"/>
              </w:rPr>
              <w:t xml:space="preserve">in camera </w:t>
            </w:r>
            <w:r w:rsidR="00277327" w:rsidRPr="00277327">
              <w:rPr>
                <w:rFonts w:ascii="Times New Roman" w:hAnsi="Times New Roman" w:cs="Times New Roman"/>
                <w:sz w:val="22"/>
                <w:szCs w:val="22"/>
              </w:rPr>
              <w:t>review of the final report, the final report can be released with redactions made by Consumer Protection</w:t>
            </w:r>
          </w:p>
        </w:tc>
      </w:tr>
      <w:tr w:rsidR="002E117F" w:rsidRPr="000B542B" w:rsidTr="002B05CD">
        <w:tc>
          <w:tcPr>
            <w:tcW w:w="2927" w:type="dxa"/>
            <w:shd w:val="clear" w:color="auto" w:fill="F2F2F2" w:themeFill="background1" w:themeFillShade="F2"/>
          </w:tcPr>
          <w:p w:rsidR="002E117F" w:rsidRPr="001668E9" w:rsidRDefault="001668E9" w:rsidP="002E117F">
            <w:pPr>
              <w:spacing w:line="240" w:lineRule="auto"/>
              <w:contextualSpacing/>
              <w:rPr>
                <w:rFonts w:ascii="Times New Roman" w:hAnsi="Times New Roman" w:cs="Times New Roman"/>
                <w:b/>
                <w:color w:val="0070C0"/>
                <w:sz w:val="22"/>
                <w:szCs w:val="22"/>
              </w:rPr>
            </w:pPr>
            <w:r w:rsidRPr="001668E9">
              <w:rPr>
                <w:rFonts w:ascii="Times New Roman" w:hAnsi="Times New Roman" w:cs="Times New Roman"/>
                <w:b/>
                <w:color w:val="0070C0"/>
                <w:sz w:val="22"/>
                <w:szCs w:val="22"/>
              </w:rPr>
              <w:t>15-27</w:t>
            </w:r>
          </w:p>
          <w:p w:rsidR="001668E9" w:rsidRPr="00925309" w:rsidRDefault="001668E9" w:rsidP="002E117F">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(2015-53)</w:t>
            </w:r>
          </w:p>
        </w:tc>
        <w:tc>
          <w:tcPr>
            <w:tcW w:w="6703" w:type="dxa"/>
            <w:gridSpan w:val="2"/>
            <w:shd w:val="clear" w:color="auto" w:fill="F2F2F2" w:themeFill="background1" w:themeFillShade="F2"/>
          </w:tcPr>
          <w:p w:rsidR="002E117F" w:rsidRPr="00BB0ACC" w:rsidRDefault="001668E9" w:rsidP="002E117F">
            <w:pPr>
              <w:spacing w:line="240" w:lineRule="auto"/>
              <w:contextualSpacing/>
              <w:jc w:val="both"/>
              <w:rPr>
                <w:rFonts w:ascii="Times New Roman" w:hAnsi="Times New Roman" w:cs="Times New Roman"/>
                <w:sz w:val="22"/>
                <w:szCs w:val="22"/>
              </w:rPr>
            </w:pPr>
            <w:r w:rsidRPr="00BB0ACC">
              <w:rPr>
                <w:rFonts w:ascii="Times New Roman" w:hAnsi="Times New Roman" w:cs="Times New Roman"/>
              </w:rPr>
              <w:t xml:space="preserve">Roger </w:t>
            </w:r>
            <w:proofErr w:type="spellStart"/>
            <w:r w:rsidRPr="00BB0ACC">
              <w:rPr>
                <w:rFonts w:ascii="Times New Roman" w:hAnsi="Times New Roman" w:cs="Times New Roman"/>
              </w:rPr>
              <w:t>Bryner</w:t>
            </w:r>
            <w:proofErr w:type="spellEnd"/>
            <w:r w:rsidRPr="00BB0ACC">
              <w:rPr>
                <w:rFonts w:ascii="Times New Roman" w:hAnsi="Times New Roman" w:cs="Times New Roman"/>
              </w:rPr>
              <w:t xml:space="preserve"> vs. Clearfield City, UT</w:t>
            </w:r>
          </w:p>
        </w:tc>
        <w:tc>
          <w:tcPr>
            <w:tcW w:w="1890" w:type="dxa"/>
            <w:shd w:val="clear" w:color="auto" w:fill="F2F2F2" w:themeFill="background1" w:themeFillShade="F2"/>
          </w:tcPr>
          <w:p w:rsidR="002E117F" w:rsidRPr="00925309" w:rsidRDefault="00555A07" w:rsidP="002E117F">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2E117F" w:rsidRPr="000B542B" w:rsidRDefault="00B10A04" w:rsidP="00B10A04">
            <w:pPr>
              <w:spacing w:line="240" w:lineRule="auto"/>
              <w:contextualSpacing/>
              <w:rPr>
                <w:rFonts w:ascii="Times New Roman" w:hAnsi="Times New Roman" w:cs="Times New Roman"/>
                <w:b/>
                <w:bCs/>
                <w:sz w:val="24"/>
                <w:szCs w:val="24"/>
              </w:rPr>
            </w:pPr>
            <w:r w:rsidRPr="00AA411E">
              <w:rPr>
                <w:rFonts w:ascii="Times New Roman" w:hAnsi="Times New Roman" w:cs="Times New Roman"/>
                <w:bCs/>
                <w:sz w:val="20"/>
                <w:szCs w:val="20"/>
              </w:rPr>
              <w:t xml:space="preserve">Summons served </w:t>
            </w:r>
            <w:r>
              <w:rPr>
                <w:rFonts w:ascii="Times New Roman" w:hAnsi="Times New Roman" w:cs="Times New Roman"/>
                <w:bCs/>
                <w:sz w:val="20"/>
                <w:szCs w:val="20"/>
              </w:rPr>
              <w:t>October 26, 2015 on Clearfield City, and December 21, 2015</w:t>
            </w:r>
            <w:r w:rsidR="009B1CED">
              <w:rPr>
                <w:rFonts w:ascii="Times New Roman" w:hAnsi="Times New Roman" w:cs="Times New Roman"/>
                <w:bCs/>
                <w:sz w:val="20"/>
                <w:szCs w:val="20"/>
              </w:rPr>
              <w:t>,</w:t>
            </w:r>
            <w:r>
              <w:rPr>
                <w:rFonts w:ascii="Times New Roman" w:hAnsi="Times New Roman" w:cs="Times New Roman"/>
                <w:bCs/>
                <w:sz w:val="20"/>
                <w:szCs w:val="20"/>
              </w:rPr>
              <w:t xml:space="preserve"> on Committee, Case No.150701062</w:t>
            </w:r>
          </w:p>
        </w:tc>
      </w:tr>
      <w:tr w:rsidR="001668E9" w:rsidRPr="000B542B" w:rsidTr="00D2259F">
        <w:trPr>
          <w:trHeight w:val="660"/>
        </w:trPr>
        <w:tc>
          <w:tcPr>
            <w:tcW w:w="13410" w:type="dxa"/>
            <w:gridSpan w:val="5"/>
            <w:shd w:val="clear" w:color="auto" w:fill="auto"/>
          </w:tcPr>
          <w:p w:rsidR="001668E9" w:rsidRPr="000B542B" w:rsidRDefault="001668E9" w:rsidP="00AA59D0">
            <w:pPr>
              <w:spacing w:line="240" w:lineRule="auto"/>
              <w:contextualSpacing/>
              <w:rPr>
                <w:rFonts w:ascii="Times New Roman" w:hAnsi="Times New Roman" w:cs="Times New Roman"/>
                <w:b/>
                <w:bCs/>
                <w:sz w:val="24"/>
                <w:szCs w:val="24"/>
              </w:rPr>
            </w:pPr>
            <w:r w:rsidRPr="00277327">
              <w:rPr>
                <w:rFonts w:ascii="Times New Roman" w:hAnsi="Times New Roman" w:cs="Times New Roman"/>
                <w:sz w:val="22"/>
                <w:szCs w:val="22"/>
              </w:rPr>
              <w:t xml:space="preserve">Mr. </w:t>
            </w:r>
            <w:proofErr w:type="spellStart"/>
            <w:r w:rsidRPr="00277327">
              <w:rPr>
                <w:rFonts w:ascii="Times New Roman" w:hAnsi="Times New Roman" w:cs="Times New Roman"/>
                <w:sz w:val="22"/>
                <w:szCs w:val="22"/>
              </w:rPr>
              <w:t>B</w:t>
            </w:r>
            <w:r w:rsidR="00911550">
              <w:rPr>
                <w:rFonts w:ascii="Times New Roman" w:hAnsi="Times New Roman" w:cs="Times New Roman"/>
                <w:sz w:val="22"/>
                <w:szCs w:val="22"/>
              </w:rPr>
              <w:t>ryner</w:t>
            </w:r>
            <w:proofErr w:type="spellEnd"/>
            <w:r w:rsidR="00277327">
              <w:rPr>
                <w:rFonts w:ascii="Times New Roman" w:hAnsi="Times New Roman" w:cs="Times New Roman"/>
                <w:sz w:val="22"/>
                <w:szCs w:val="22"/>
              </w:rPr>
              <w:t xml:space="preserve"> is appealing </w:t>
            </w:r>
            <w:r w:rsidRPr="00277327">
              <w:rPr>
                <w:rFonts w:ascii="Times New Roman" w:hAnsi="Times New Roman" w:cs="Times New Roman"/>
                <w:sz w:val="22"/>
                <w:szCs w:val="22"/>
              </w:rPr>
              <w:t xml:space="preserve">access denial and fee waiver for records requested under GRAMA pertaining to an arrest on June 3, 2015.  </w:t>
            </w:r>
            <w:r w:rsidR="00277327" w:rsidRPr="00277327">
              <w:rPr>
                <w:rFonts w:ascii="Times New Roman" w:hAnsi="Times New Roman" w:cs="Times New Roman"/>
                <w:sz w:val="22"/>
                <w:szCs w:val="22"/>
              </w:rPr>
              <w:t xml:space="preserve">The Committee finds that Clearfield’s decision denying Mr. </w:t>
            </w:r>
            <w:proofErr w:type="spellStart"/>
            <w:r w:rsidR="00277327" w:rsidRPr="00277327">
              <w:rPr>
                <w:rFonts w:ascii="Times New Roman" w:hAnsi="Times New Roman" w:cs="Times New Roman"/>
                <w:sz w:val="22"/>
                <w:szCs w:val="22"/>
              </w:rPr>
              <w:t>Bryner’s</w:t>
            </w:r>
            <w:proofErr w:type="spellEnd"/>
            <w:r w:rsidR="00277327" w:rsidRPr="00277327">
              <w:rPr>
                <w:rFonts w:ascii="Times New Roman" w:hAnsi="Times New Roman" w:cs="Times New Roman"/>
                <w:sz w:val="22"/>
                <w:szCs w:val="22"/>
              </w:rPr>
              <w:t xml:space="preserve"> request for a fee waiver was </w:t>
            </w:r>
            <w:proofErr w:type="gramStart"/>
            <w:r w:rsidR="00277327" w:rsidRPr="00277327">
              <w:rPr>
                <w:rFonts w:ascii="Times New Roman" w:hAnsi="Times New Roman" w:cs="Times New Roman"/>
                <w:sz w:val="22"/>
                <w:szCs w:val="22"/>
              </w:rPr>
              <w:t>not an unreasonable</w:t>
            </w:r>
            <w:proofErr w:type="gramEnd"/>
            <w:r w:rsidR="00277327" w:rsidRPr="00277327">
              <w:rPr>
                <w:rFonts w:ascii="Times New Roman" w:hAnsi="Times New Roman" w:cs="Times New Roman"/>
                <w:sz w:val="22"/>
                <w:szCs w:val="22"/>
              </w:rPr>
              <w:t xml:space="preserve"> denial.  </w:t>
            </w:r>
          </w:p>
        </w:tc>
      </w:tr>
      <w:tr w:rsidR="002E117F" w:rsidRPr="000B542B" w:rsidTr="002B05CD">
        <w:tc>
          <w:tcPr>
            <w:tcW w:w="2927" w:type="dxa"/>
            <w:shd w:val="clear" w:color="auto" w:fill="F2F2F2" w:themeFill="background1" w:themeFillShade="F2"/>
          </w:tcPr>
          <w:p w:rsidR="002E117F" w:rsidRPr="001668E9" w:rsidRDefault="001668E9" w:rsidP="002E117F">
            <w:pPr>
              <w:spacing w:line="240" w:lineRule="auto"/>
              <w:contextualSpacing/>
              <w:rPr>
                <w:rFonts w:ascii="Times New Roman" w:hAnsi="Times New Roman" w:cs="Times New Roman"/>
                <w:b/>
                <w:color w:val="0070C0"/>
                <w:sz w:val="22"/>
                <w:szCs w:val="22"/>
              </w:rPr>
            </w:pPr>
            <w:r w:rsidRPr="001668E9">
              <w:rPr>
                <w:rFonts w:ascii="Times New Roman" w:hAnsi="Times New Roman" w:cs="Times New Roman"/>
                <w:b/>
                <w:color w:val="0070C0"/>
                <w:sz w:val="22"/>
                <w:szCs w:val="22"/>
              </w:rPr>
              <w:t>15-28</w:t>
            </w:r>
          </w:p>
          <w:p w:rsidR="001668E9" w:rsidRPr="00925309" w:rsidRDefault="001668E9" w:rsidP="002E117F">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(2015-62)</w:t>
            </w:r>
          </w:p>
        </w:tc>
        <w:tc>
          <w:tcPr>
            <w:tcW w:w="6703" w:type="dxa"/>
            <w:gridSpan w:val="2"/>
            <w:shd w:val="clear" w:color="auto" w:fill="F2F2F2" w:themeFill="background1" w:themeFillShade="F2"/>
          </w:tcPr>
          <w:p w:rsidR="002E117F" w:rsidRPr="00BB0ACC" w:rsidRDefault="001668E9" w:rsidP="002E117F">
            <w:pPr>
              <w:spacing w:line="240" w:lineRule="auto"/>
              <w:contextualSpacing/>
              <w:jc w:val="both"/>
              <w:rPr>
                <w:rFonts w:ascii="Times New Roman" w:hAnsi="Times New Roman" w:cs="Times New Roman"/>
                <w:sz w:val="22"/>
                <w:szCs w:val="22"/>
              </w:rPr>
            </w:pPr>
            <w:r w:rsidRPr="00BB0ACC">
              <w:rPr>
                <w:rFonts w:ascii="Times New Roman" w:hAnsi="Times New Roman" w:cs="Times New Roman"/>
              </w:rPr>
              <w:t xml:space="preserve">Paul </w:t>
            </w:r>
            <w:proofErr w:type="spellStart"/>
            <w:r w:rsidRPr="00BB0ACC">
              <w:rPr>
                <w:rFonts w:ascii="Times New Roman" w:hAnsi="Times New Roman" w:cs="Times New Roman"/>
              </w:rPr>
              <w:t>Amann</w:t>
            </w:r>
            <w:proofErr w:type="spellEnd"/>
            <w:r w:rsidRPr="00BB0ACC">
              <w:rPr>
                <w:rFonts w:ascii="Times New Roman" w:hAnsi="Times New Roman" w:cs="Times New Roman"/>
              </w:rPr>
              <w:t xml:space="preserve"> vs. </w:t>
            </w:r>
            <w:r w:rsidR="00634279">
              <w:rPr>
                <w:rFonts w:ascii="Times New Roman" w:hAnsi="Times New Roman" w:cs="Times New Roman"/>
              </w:rPr>
              <w:t xml:space="preserve">Utah </w:t>
            </w:r>
            <w:r w:rsidRPr="00BB0ACC">
              <w:rPr>
                <w:rFonts w:ascii="Times New Roman" w:hAnsi="Times New Roman" w:cs="Times New Roman"/>
              </w:rPr>
              <w:t>Attorney General’s Office</w:t>
            </w:r>
            <w:r w:rsidR="00634279">
              <w:rPr>
                <w:rFonts w:ascii="Times New Roman" w:hAnsi="Times New Roman" w:cs="Times New Roman"/>
              </w:rPr>
              <w:t xml:space="preserve"> (AGO)</w:t>
            </w:r>
          </w:p>
        </w:tc>
        <w:tc>
          <w:tcPr>
            <w:tcW w:w="1890" w:type="dxa"/>
            <w:shd w:val="clear" w:color="auto" w:fill="F2F2F2" w:themeFill="background1" w:themeFillShade="F2"/>
          </w:tcPr>
          <w:p w:rsidR="002E117F" w:rsidRPr="00925309" w:rsidRDefault="00555A07" w:rsidP="002E117F">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2E117F" w:rsidRPr="000B542B" w:rsidRDefault="002E117F" w:rsidP="002E117F">
            <w:pPr>
              <w:spacing w:line="240" w:lineRule="auto"/>
              <w:contextualSpacing/>
              <w:rPr>
                <w:rFonts w:ascii="Times New Roman" w:hAnsi="Times New Roman" w:cs="Times New Roman"/>
                <w:b/>
                <w:bCs/>
                <w:sz w:val="24"/>
                <w:szCs w:val="24"/>
              </w:rPr>
            </w:pPr>
          </w:p>
        </w:tc>
      </w:tr>
      <w:tr w:rsidR="001668E9" w:rsidRPr="000B542B" w:rsidTr="00D71DEF">
        <w:trPr>
          <w:trHeight w:val="894"/>
        </w:trPr>
        <w:tc>
          <w:tcPr>
            <w:tcW w:w="13410" w:type="dxa"/>
            <w:gridSpan w:val="5"/>
            <w:shd w:val="clear" w:color="auto" w:fill="auto"/>
          </w:tcPr>
          <w:p w:rsidR="001668E9" w:rsidRPr="000B542B" w:rsidRDefault="001668E9" w:rsidP="00974FC6">
            <w:pPr>
              <w:widowControl w:val="0"/>
              <w:autoSpaceDE w:val="0"/>
              <w:autoSpaceDN w:val="0"/>
              <w:adjustRightInd w:val="0"/>
              <w:spacing w:after="0" w:line="240" w:lineRule="auto"/>
              <w:rPr>
                <w:rFonts w:ascii="Times New Roman" w:hAnsi="Times New Roman" w:cs="Times New Roman"/>
                <w:b/>
                <w:bCs/>
                <w:sz w:val="24"/>
                <w:szCs w:val="24"/>
              </w:rPr>
            </w:pPr>
            <w:r w:rsidRPr="00277327">
              <w:rPr>
                <w:rFonts w:ascii="Times New Roman" w:hAnsi="Times New Roman" w:cs="Times New Roman"/>
                <w:sz w:val="22"/>
                <w:szCs w:val="22"/>
              </w:rPr>
              <w:t xml:space="preserve">Mr. </w:t>
            </w:r>
            <w:proofErr w:type="spellStart"/>
            <w:r w:rsidRPr="00277327">
              <w:rPr>
                <w:rFonts w:ascii="Times New Roman" w:hAnsi="Times New Roman" w:cs="Times New Roman"/>
                <w:sz w:val="22"/>
                <w:szCs w:val="22"/>
              </w:rPr>
              <w:t>Amann</w:t>
            </w:r>
            <w:proofErr w:type="spellEnd"/>
            <w:r w:rsidRPr="00277327">
              <w:rPr>
                <w:rFonts w:ascii="Times New Roman" w:hAnsi="Times New Roman" w:cs="Times New Roman"/>
                <w:sz w:val="22"/>
                <w:szCs w:val="22"/>
              </w:rPr>
              <w:t xml:space="preserve"> is appealing partial denial and redaction of emails from the Attorney General’s Office</w:t>
            </w:r>
            <w:r w:rsidR="00911550" w:rsidRPr="00277327">
              <w:rPr>
                <w:rFonts w:ascii="Times New Roman" w:hAnsi="Times New Roman" w:cs="Times New Roman"/>
                <w:sz w:val="22"/>
                <w:szCs w:val="22"/>
              </w:rPr>
              <w:t>.</w:t>
            </w:r>
            <w:r w:rsidR="00911550" w:rsidRPr="00277327">
              <w:rPr>
                <w:rFonts w:ascii="Times New Roman" w:eastAsia="Times New Roman" w:hAnsi="Times New Roman" w:cs="Times New Roman"/>
                <w:sz w:val="22"/>
                <w:szCs w:val="22"/>
              </w:rPr>
              <w:t xml:space="preserve">  </w:t>
            </w:r>
            <w:r w:rsidR="00277327" w:rsidRPr="00277327">
              <w:rPr>
                <w:rFonts w:ascii="Times New Roman" w:eastAsia="Times New Roman" w:hAnsi="Times New Roman" w:cs="Times New Roman"/>
                <w:sz w:val="22"/>
                <w:szCs w:val="22"/>
              </w:rPr>
              <w:t>The Committee finds that the records are private records pursuant to Utah Code § 63G-2-302(2)(a) because they involve current or former employees of the AG’s Office, and are not considered public records under -301(2)(b) or -301(3)(o).</w:t>
            </w:r>
          </w:p>
        </w:tc>
      </w:tr>
      <w:tr w:rsidR="001668E9" w:rsidRPr="000B542B" w:rsidTr="002B05CD">
        <w:tc>
          <w:tcPr>
            <w:tcW w:w="2927" w:type="dxa"/>
            <w:shd w:val="clear" w:color="auto" w:fill="F2F2F2" w:themeFill="background1" w:themeFillShade="F2"/>
          </w:tcPr>
          <w:p w:rsidR="001668E9" w:rsidRPr="0028363A" w:rsidRDefault="00772C1F" w:rsidP="002E117F">
            <w:pPr>
              <w:spacing w:line="240" w:lineRule="auto"/>
              <w:contextualSpacing/>
              <w:rPr>
                <w:rFonts w:ascii="Times New Roman" w:hAnsi="Times New Roman" w:cs="Times New Roman"/>
                <w:b/>
                <w:color w:val="0070C0"/>
                <w:sz w:val="22"/>
                <w:szCs w:val="22"/>
              </w:rPr>
            </w:pPr>
            <w:r w:rsidRPr="0028363A">
              <w:rPr>
                <w:rFonts w:ascii="Times New Roman" w:hAnsi="Times New Roman" w:cs="Times New Roman"/>
                <w:b/>
                <w:color w:val="0070C0"/>
                <w:sz w:val="22"/>
                <w:szCs w:val="22"/>
              </w:rPr>
              <w:t>15-29</w:t>
            </w:r>
          </w:p>
          <w:p w:rsidR="00772C1F" w:rsidRPr="00925309" w:rsidRDefault="0028363A" w:rsidP="002E117F">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(2015-69)</w:t>
            </w:r>
          </w:p>
        </w:tc>
        <w:tc>
          <w:tcPr>
            <w:tcW w:w="6703" w:type="dxa"/>
            <w:gridSpan w:val="2"/>
            <w:shd w:val="clear" w:color="auto" w:fill="F2F2F2" w:themeFill="background1" w:themeFillShade="F2"/>
          </w:tcPr>
          <w:p w:rsidR="001668E9" w:rsidRPr="00BB0ACC" w:rsidRDefault="0028363A" w:rsidP="002E117F">
            <w:pPr>
              <w:spacing w:line="240" w:lineRule="auto"/>
              <w:contextualSpacing/>
              <w:jc w:val="both"/>
              <w:rPr>
                <w:rFonts w:ascii="Times New Roman" w:hAnsi="Times New Roman" w:cs="Times New Roman"/>
                <w:sz w:val="22"/>
                <w:szCs w:val="22"/>
              </w:rPr>
            </w:pPr>
            <w:r w:rsidRPr="00BB0ACC">
              <w:rPr>
                <w:rFonts w:ascii="Times New Roman" w:hAnsi="Times New Roman" w:cs="Times New Roman"/>
              </w:rPr>
              <w:t xml:space="preserve">Scott </w:t>
            </w:r>
            <w:proofErr w:type="spellStart"/>
            <w:r w:rsidRPr="00BB0ACC">
              <w:rPr>
                <w:rFonts w:ascii="Times New Roman" w:hAnsi="Times New Roman" w:cs="Times New Roman"/>
              </w:rPr>
              <w:t>Gollaher</w:t>
            </w:r>
            <w:proofErr w:type="spellEnd"/>
            <w:r w:rsidRPr="00BB0ACC">
              <w:rPr>
                <w:rFonts w:ascii="Times New Roman" w:hAnsi="Times New Roman" w:cs="Times New Roman"/>
              </w:rPr>
              <w:t xml:space="preserve"> vs. Morgan County Attorney’s Office</w:t>
            </w:r>
          </w:p>
        </w:tc>
        <w:tc>
          <w:tcPr>
            <w:tcW w:w="1890" w:type="dxa"/>
            <w:shd w:val="clear" w:color="auto" w:fill="F2F2F2" w:themeFill="background1" w:themeFillShade="F2"/>
          </w:tcPr>
          <w:p w:rsidR="001668E9" w:rsidRPr="00925309" w:rsidRDefault="0028363A" w:rsidP="002E117F">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denied.</w:t>
            </w:r>
          </w:p>
        </w:tc>
        <w:tc>
          <w:tcPr>
            <w:tcW w:w="1890" w:type="dxa"/>
            <w:shd w:val="clear" w:color="auto" w:fill="F2F2F2" w:themeFill="background1" w:themeFillShade="F2"/>
          </w:tcPr>
          <w:p w:rsidR="001668E9" w:rsidRPr="000B542B" w:rsidRDefault="001668E9" w:rsidP="002E117F">
            <w:pPr>
              <w:spacing w:line="240" w:lineRule="auto"/>
              <w:contextualSpacing/>
              <w:rPr>
                <w:rFonts w:ascii="Times New Roman" w:hAnsi="Times New Roman" w:cs="Times New Roman"/>
                <w:b/>
                <w:bCs/>
                <w:sz w:val="24"/>
                <w:szCs w:val="24"/>
              </w:rPr>
            </w:pPr>
          </w:p>
        </w:tc>
      </w:tr>
      <w:tr w:rsidR="0028363A" w:rsidRPr="000B542B" w:rsidTr="00D2259F">
        <w:trPr>
          <w:trHeight w:val="2811"/>
        </w:trPr>
        <w:tc>
          <w:tcPr>
            <w:tcW w:w="13410" w:type="dxa"/>
            <w:gridSpan w:val="5"/>
            <w:shd w:val="clear" w:color="auto" w:fill="auto"/>
          </w:tcPr>
          <w:p w:rsidR="0028363A" w:rsidRPr="00C73042" w:rsidRDefault="0028363A" w:rsidP="00974FC6">
            <w:pPr>
              <w:spacing w:line="240" w:lineRule="auto"/>
              <w:contextualSpacing/>
              <w:rPr>
                <w:rFonts w:ascii="Times New Roman" w:hAnsi="Times New Roman" w:cs="Times New Roman"/>
                <w:b/>
                <w:bCs/>
                <w:sz w:val="22"/>
                <w:szCs w:val="22"/>
              </w:rPr>
            </w:pPr>
            <w:r w:rsidRPr="00C73042">
              <w:rPr>
                <w:rFonts w:ascii="Times New Roman" w:hAnsi="Times New Roman" w:cs="Times New Roman"/>
                <w:sz w:val="22"/>
                <w:szCs w:val="22"/>
              </w:rPr>
              <w:t xml:space="preserve">Mr. </w:t>
            </w:r>
            <w:proofErr w:type="spellStart"/>
            <w:r w:rsidRPr="00C73042">
              <w:rPr>
                <w:rFonts w:ascii="Times New Roman" w:hAnsi="Times New Roman" w:cs="Times New Roman"/>
                <w:sz w:val="22"/>
                <w:szCs w:val="22"/>
              </w:rPr>
              <w:t>Gollaher</w:t>
            </w:r>
            <w:proofErr w:type="spellEnd"/>
            <w:r w:rsidRPr="00C73042">
              <w:rPr>
                <w:rFonts w:ascii="Times New Roman" w:hAnsi="Times New Roman" w:cs="Times New Roman"/>
                <w:sz w:val="22"/>
                <w:szCs w:val="22"/>
              </w:rPr>
              <w:t xml:space="preserve"> is appealing denial of email receipt and/or record of receipt for five colored photographs by Morgan County Attorney’s Office</w:t>
            </w:r>
            <w:r w:rsidR="00911550" w:rsidRPr="00C73042">
              <w:rPr>
                <w:rFonts w:ascii="Times New Roman" w:hAnsi="Times New Roman" w:cs="Times New Roman"/>
                <w:sz w:val="22"/>
                <w:szCs w:val="22"/>
              </w:rPr>
              <w:t xml:space="preserve">.  </w:t>
            </w:r>
            <w:r w:rsidRPr="00C73042">
              <w:rPr>
                <w:rFonts w:ascii="Times New Roman" w:hAnsi="Times New Roman" w:cs="Times New Roman"/>
                <w:sz w:val="22"/>
                <w:szCs w:val="22"/>
              </w:rPr>
              <w:t>The chief administrative officer failed to make a decision on the appeal, the failure is equivalent of a decision affirming the access denial</w:t>
            </w:r>
            <w:r w:rsidR="00911550" w:rsidRPr="00C73042">
              <w:rPr>
                <w:rFonts w:ascii="Times New Roman" w:hAnsi="Times New Roman" w:cs="Times New Roman"/>
                <w:sz w:val="22"/>
                <w:szCs w:val="22"/>
              </w:rPr>
              <w:t xml:space="preserve">.  </w:t>
            </w:r>
            <w:r w:rsidR="00C73042" w:rsidRPr="00C73042">
              <w:rPr>
                <w:rFonts w:ascii="Times New Roman" w:hAnsi="Times New Roman" w:cs="Times New Roman"/>
                <w:color w:val="000000" w:themeColor="text1"/>
                <w:sz w:val="22"/>
                <w:szCs w:val="22"/>
              </w:rPr>
              <w:t xml:space="preserve">After reviewing the arguments submitted by the parties, hearing oral argument and the testimony of Mr. </w:t>
            </w:r>
            <w:proofErr w:type="spellStart"/>
            <w:r w:rsidR="00C73042" w:rsidRPr="00C73042">
              <w:rPr>
                <w:rFonts w:ascii="Times New Roman" w:hAnsi="Times New Roman" w:cs="Times New Roman"/>
                <w:color w:val="000000" w:themeColor="text1"/>
                <w:sz w:val="22"/>
                <w:szCs w:val="22"/>
              </w:rPr>
              <w:t>Gollaher</w:t>
            </w:r>
            <w:proofErr w:type="spellEnd"/>
            <w:r w:rsidR="00C73042" w:rsidRPr="00C73042">
              <w:rPr>
                <w:rFonts w:ascii="Times New Roman" w:hAnsi="Times New Roman" w:cs="Times New Roman"/>
                <w:color w:val="000000" w:themeColor="text1"/>
                <w:sz w:val="22"/>
                <w:szCs w:val="22"/>
              </w:rPr>
              <w:t xml:space="preserve">, and based upon the evidence that was presented, the Committee finds insufficient evidence to show that Respondent possesses the records responsive to Mr. </w:t>
            </w:r>
            <w:proofErr w:type="spellStart"/>
            <w:r w:rsidR="00C73042" w:rsidRPr="00C73042">
              <w:rPr>
                <w:rFonts w:ascii="Times New Roman" w:hAnsi="Times New Roman" w:cs="Times New Roman"/>
                <w:color w:val="000000" w:themeColor="text1"/>
                <w:sz w:val="22"/>
                <w:szCs w:val="22"/>
              </w:rPr>
              <w:t>Gollaher’s</w:t>
            </w:r>
            <w:proofErr w:type="spellEnd"/>
            <w:r w:rsidR="00C73042" w:rsidRPr="00C73042">
              <w:rPr>
                <w:rFonts w:ascii="Times New Roman" w:hAnsi="Times New Roman" w:cs="Times New Roman"/>
                <w:color w:val="000000" w:themeColor="text1"/>
                <w:sz w:val="22"/>
                <w:szCs w:val="22"/>
              </w:rPr>
              <w:t xml:space="preserve"> July 8, 2015, GRAMA request.  </w:t>
            </w:r>
          </w:p>
        </w:tc>
      </w:tr>
      <w:tr w:rsidR="001668E9" w:rsidRPr="000B542B" w:rsidTr="002B05CD">
        <w:tc>
          <w:tcPr>
            <w:tcW w:w="2927" w:type="dxa"/>
            <w:shd w:val="clear" w:color="auto" w:fill="F2F2F2" w:themeFill="background1" w:themeFillShade="F2"/>
          </w:tcPr>
          <w:p w:rsidR="001668E9" w:rsidRPr="0028363A" w:rsidRDefault="0028363A" w:rsidP="002E117F">
            <w:pPr>
              <w:spacing w:line="240" w:lineRule="auto"/>
              <w:contextualSpacing/>
              <w:rPr>
                <w:rFonts w:ascii="Times New Roman" w:hAnsi="Times New Roman" w:cs="Times New Roman"/>
                <w:b/>
                <w:color w:val="0070C0"/>
                <w:sz w:val="22"/>
                <w:szCs w:val="22"/>
              </w:rPr>
            </w:pPr>
            <w:r w:rsidRPr="0028363A">
              <w:rPr>
                <w:rFonts w:ascii="Times New Roman" w:hAnsi="Times New Roman" w:cs="Times New Roman"/>
                <w:b/>
                <w:color w:val="0070C0"/>
                <w:sz w:val="22"/>
                <w:szCs w:val="22"/>
              </w:rPr>
              <w:lastRenderedPageBreak/>
              <w:t>15-30</w:t>
            </w:r>
          </w:p>
          <w:p w:rsidR="0028363A" w:rsidRPr="00925309" w:rsidRDefault="0028363A" w:rsidP="002E117F">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(2015-70)</w:t>
            </w:r>
          </w:p>
        </w:tc>
        <w:tc>
          <w:tcPr>
            <w:tcW w:w="6703" w:type="dxa"/>
            <w:gridSpan w:val="2"/>
            <w:shd w:val="clear" w:color="auto" w:fill="F2F2F2" w:themeFill="background1" w:themeFillShade="F2"/>
          </w:tcPr>
          <w:p w:rsidR="001668E9" w:rsidRPr="00BB0ACC" w:rsidRDefault="0028363A" w:rsidP="002E117F">
            <w:pPr>
              <w:spacing w:line="240" w:lineRule="auto"/>
              <w:contextualSpacing/>
              <w:jc w:val="both"/>
              <w:rPr>
                <w:rFonts w:ascii="Times New Roman" w:hAnsi="Times New Roman" w:cs="Times New Roman"/>
                <w:sz w:val="22"/>
                <w:szCs w:val="22"/>
              </w:rPr>
            </w:pPr>
            <w:r w:rsidRPr="00BB0ACC">
              <w:rPr>
                <w:rFonts w:ascii="Times New Roman" w:hAnsi="Times New Roman" w:cs="Times New Roman"/>
              </w:rPr>
              <w:t>Nestor Gallo vs. Provo City Housing Authority (PCHA)</w:t>
            </w:r>
          </w:p>
        </w:tc>
        <w:tc>
          <w:tcPr>
            <w:tcW w:w="1890" w:type="dxa"/>
            <w:shd w:val="clear" w:color="auto" w:fill="F2F2F2" w:themeFill="background1" w:themeFillShade="F2"/>
          </w:tcPr>
          <w:p w:rsidR="001668E9" w:rsidRPr="00925309" w:rsidRDefault="0028363A" w:rsidP="00C73042">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granted.</w:t>
            </w:r>
          </w:p>
        </w:tc>
        <w:tc>
          <w:tcPr>
            <w:tcW w:w="1890" w:type="dxa"/>
            <w:shd w:val="clear" w:color="auto" w:fill="F2F2F2" w:themeFill="background1" w:themeFillShade="F2"/>
          </w:tcPr>
          <w:p w:rsidR="001668E9" w:rsidRPr="000B542B" w:rsidRDefault="001668E9" w:rsidP="002E117F">
            <w:pPr>
              <w:spacing w:line="240" w:lineRule="auto"/>
              <w:contextualSpacing/>
              <w:rPr>
                <w:rFonts w:ascii="Times New Roman" w:hAnsi="Times New Roman" w:cs="Times New Roman"/>
                <w:b/>
                <w:bCs/>
                <w:sz w:val="24"/>
                <w:szCs w:val="24"/>
              </w:rPr>
            </w:pPr>
          </w:p>
        </w:tc>
      </w:tr>
      <w:tr w:rsidR="0028363A" w:rsidRPr="000B542B" w:rsidTr="00EE6AB4">
        <w:trPr>
          <w:trHeight w:val="2190"/>
        </w:trPr>
        <w:tc>
          <w:tcPr>
            <w:tcW w:w="13410" w:type="dxa"/>
            <w:gridSpan w:val="5"/>
            <w:shd w:val="clear" w:color="auto" w:fill="auto"/>
          </w:tcPr>
          <w:p w:rsidR="00C73042" w:rsidRPr="00C73042" w:rsidRDefault="0028363A" w:rsidP="00EE6AB4">
            <w:pPr>
              <w:widowControl w:val="0"/>
              <w:autoSpaceDE w:val="0"/>
              <w:autoSpaceDN w:val="0"/>
              <w:adjustRightInd w:val="0"/>
              <w:spacing w:after="0" w:line="240" w:lineRule="auto"/>
              <w:contextualSpacing/>
              <w:jc w:val="both"/>
              <w:rPr>
                <w:rFonts w:ascii="Times New Roman" w:hAnsi="Times New Roman" w:cs="Times New Roman"/>
                <w:b/>
                <w:bCs/>
                <w:sz w:val="22"/>
                <w:szCs w:val="22"/>
              </w:rPr>
            </w:pPr>
            <w:r w:rsidRPr="00C73042">
              <w:rPr>
                <w:rFonts w:ascii="Times New Roman" w:hAnsi="Times New Roman" w:cs="Times New Roman"/>
                <w:sz w:val="22"/>
                <w:szCs w:val="22"/>
              </w:rPr>
              <w:t>Mr. Gallo is appealing access denial to Executive Director’s compensation, St. Francis Project financial records, PCHA policy, and code for “net play pen” violation, and financial analysis of benefit reductions</w:t>
            </w:r>
            <w:r w:rsidR="00911550" w:rsidRPr="00C73042">
              <w:rPr>
                <w:rFonts w:ascii="Times New Roman" w:hAnsi="Times New Roman" w:cs="Times New Roman"/>
                <w:sz w:val="22"/>
                <w:szCs w:val="22"/>
              </w:rPr>
              <w:t xml:space="preserve">.  </w:t>
            </w:r>
            <w:r w:rsidR="00C73042" w:rsidRPr="00C73042">
              <w:rPr>
                <w:rFonts w:ascii="Times New Roman" w:eastAsia="Times New Roman" w:hAnsi="Times New Roman" w:cs="Times New Roman"/>
                <w:sz w:val="22"/>
                <w:szCs w:val="22"/>
              </w:rPr>
              <w:t>In the present case, Mr. Gallo stated the Respondent satisfactorily answered his questions about all other requests during the hearing with the exception of the Saint Francis Apartment Project</w:t>
            </w:r>
            <w:r w:rsidR="00911550" w:rsidRPr="00C73042">
              <w:rPr>
                <w:rFonts w:ascii="Times New Roman" w:eastAsia="Times New Roman" w:hAnsi="Times New Roman" w:cs="Times New Roman"/>
                <w:sz w:val="22"/>
                <w:szCs w:val="22"/>
              </w:rPr>
              <w:t xml:space="preserve">.  </w:t>
            </w:r>
            <w:r w:rsidR="00C73042" w:rsidRPr="00C73042">
              <w:rPr>
                <w:rFonts w:ascii="Times New Roman" w:eastAsia="Times New Roman" w:hAnsi="Times New Roman" w:cs="Times New Roman"/>
                <w:sz w:val="22"/>
                <w:szCs w:val="22"/>
              </w:rPr>
              <w:t>He only seeks the information for records that pertain to the Saint Francis Apartment Project</w:t>
            </w:r>
            <w:r w:rsidR="00911550" w:rsidRPr="00C73042">
              <w:rPr>
                <w:rFonts w:ascii="Times New Roman" w:eastAsia="Times New Roman" w:hAnsi="Times New Roman" w:cs="Times New Roman"/>
                <w:sz w:val="22"/>
                <w:szCs w:val="22"/>
              </w:rPr>
              <w:t xml:space="preserve">.  </w:t>
            </w:r>
            <w:r w:rsidR="00C73042" w:rsidRPr="00C73042">
              <w:rPr>
                <w:rFonts w:ascii="Times New Roman" w:eastAsia="Times New Roman" w:hAnsi="Times New Roman" w:cs="Times New Roman"/>
                <w:sz w:val="22"/>
                <w:szCs w:val="22"/>
              </w:rPr>
              <w:t>The Committee, after reviewing the arguments submitted by the parties, hearing oral argument and the testimony, and based upon the evidence that was presented, finds that pursuant to Utah Code § 63G-2-103(22)(a)(</w:t>
            </w:r>
            <w:proofErr w:type="spellStart"/>
            <w:r w:rsidR="00C73042" w:rsidRPr="00C73042">
              <w:rPr>
                <w:rFonts w:ascii="Times New Roman" w:eastAsia="Times New Roman" w:hAnsi="Times New Roman" w:cs="Times New Roman"/>
                <w:sz w:val="22"/>
                <w:szCs w:val="22"/>
              </w:rPr>
              <w:t>i</w:t>
            </w:r>
            <w:proofErr w:type="spellEnd"/>
            <w:r w:rsidR="00C73042" w:rsidRPr="00C73042">
              <w:rPr>
                <w:rFonts w:ascii="Times New Roman" w:eastAsia="Times New Roman" w:hAnsi="Times New Roman" w:cs="Times New Roman"/>
                <w:sz w:val="22"/>
                <w:szCs w:val="22"/>
              </w:rPr>
              <w:t xml:space="preserve">), the disputed records are considered governmental "records" under GRAMA because Respondent received and retained them..  Since a claim of confidentiality was not provided "with the record" at the time they were received by Respondent, the records cannot be considered protected records under Utah Code § 63G-2-305(2).  Accordingly, the records </w:t>
            </w:r>
            <w:proofErr w:type="gramStart"/>
            <w:r w:rsidR="00C73042" w:rsidRPr="00C73042">
              <w:rPr>
                <w:rFonts w:ascii="Times New Roman" w:eastAsia="Times New Roman" w:hAnsi="Times New Roman" w:cs="Times New Roman"/>
                <w:sz w:val="22"/>
                <w:szCs w:val="22"/>
              </w:rPr>
              <w:t>are considered</w:t>
            </w:r>
            <w:proofErr w:type="gramEnd"/>
            <w:r w:rsidR="00C73042" w:rsidRPr="00C73042">
              <w:rPr>
                <w:rFonts w:ascii="Times New Roman" w:eastAsia="Times New Roman" w:hAnsi="Times New Roman" w:cs="Times New Roman"/>
                <w:sz w:val="22"/>
                <w:szCs w:val="22"/>
              </w:rPr>
              <w:t xml:space="preserve"> public governmental records and Mr. Gallo is entitled to receive a copy of said records</w:t>
            </w:r>
            <w:r w:rsidR="00A3416A" w:rsidRPr="00C73042">
              <w:rPr>
                <w:rFonts w:ascii="Times New Roman" w:eastAsia="Times New Roman" w:hAnsi="Times New Roman" w:cs="Times New Roman"/>
                <w:sz w:val="22"/>
                <w:szCs w:val="22"/>
              </w:rPr>
              <w:t>.</w:t>
            </w:r>
            <w:r w:rsidR="00A3416A" w:rsidRPr="00C73042">
              <w:rPr>
                <w:rFonts w:ascii="Times New Roman" w:hAnsi="Times New Roman" w:cs="Times New Roman"/>
                <w:sz w:val="22"/>
                <w:szCs w:val="22"/>
              </w:rPr>
              <w:t xml:space="preserve">  </w:t>
            </w:r>
          </w:p>
        </w:tc>
      </w:tr>
      <w:tr w:rsidR="001668E9" w:rsidRPr="000B542B" w:rsidTr="00BF6D14">
        <w:trPr>
          <w:trHeight w:val="372"/>
        </w:trPr>
        <w:tc>
          <w:tcPr>
            <w:tcW w:w="2927" w:type="dxa"/>
            <w:shd w:val="clear" w:color="auto" w:fill="F2F2F2" w:themeFill="background1" w:themeFillShade="F2"/>
          </w:tcPr>
          <w:p w:rsidR="001668E9" w:rsidRPr="0028363A" w:rsidRDefault="0028363A" w:rsidP="002E117F">
            <w:pPr>
              <w:spacing w:line="240" w:lineRule="auto"/>
              <w:contextualSpacing/>
              <w:rPr>
                <w:rFonts w:ascii="Times New Roman" w:hAnsi="Times New Roman" w:cs="Times New Roman"/>
                <w:b/>
                <w:color w:val="0070C0"/>
                <w:sz w:val="22"/>
                <w:szCs w:val="22"/>
              </w:rPr>
            </w:pPr>
            <w:r w:rsidRPr="0028363A">
              <w:rPr>
                <w:rFonts w:ascii="Times New Roman" w:hAnsi="Times New Roman" w:cs="Times New Roman"/>
                <w:b/>
                <w:color w:val="0070C0"/>
                <w:sz w:val="22"/>
                <w:szCs w:val="22"/>
              </w:rPr>
              <w:t>15-31</w:t>
            </w:r>
          </w:p>
          <w:p w:rsidR="0028363A" w:rsidRPr="00925309" w:rsidRDefault="0028363A" w:rsidP="002306A5">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w:t>
            </w:r>
            <w:r w:rsidR="002306A5">
              <w:rPr>
                <w:rFonts w:ascii="Times New Roman" w:hAnsi="Times New Roman" w:cs="Times New Roman"/>
                <w:sz w:val="22"/>
                <w:szCs w:val="22"/>
              </w:rPr>
              <w:t>7</w:t>
            </w:r>
            <w:r>
              <w:rPr>
                <w:rFonts w:ascii="Times New Roman" w:hAnsi="Times New Roman" w:cs="Times New Roman"/>
                <w:sz w:val="22"/>
                <w:szCs w:val="22"/>
              </w:rPr>
              <w:t>1)</w:t>
            </w:r>
          </w:p>
        </w:tc>
        <w:tc>
          <w:tcPr>
            <w:tcW w:w="6703" w:type="dxa"/>
            <w:gridSpan w:val="2"/>
            <w:shd w:val="clear" w:color="auto" w:fill="F2F2F2" w:themeFill="background1" w:themeFillShade="F2"/>
          </w:tcPr>
          <w:p w:rsidR="001668E9" w:rsidRPr="00BB0ACC" w:rsidRDefault="0028363A" w:rsidP="002E117F">
            <w:pPr>
              <w:spacing w:line="240" w:lineRule="auto"/>
              <w:contextualSpacing/>
              <w:jc w:val="both"/>
              <w:rPr>
                <w:rFonts w:ascii="Times New Roman" w:hAnsi="Times New Roman" w:cs="Times New Roman"/>
                <w:sz w:val="22"/>
                <w:szCs w:val="22"/>
              </w:rPr>
            </w:pPr>
            <w:r w:rsidRPr="00BB0ACC">
              <w:rPr>
                <w:rFonts w:ascii="Times New Roman" w:hAnsi="Times New Roman" w:cs="Times New Roman"/>
              </w:rPr>
              <w:t>Kurt Bailey vs. Perry City Police Department</w:t>
            </w:r>
          </w:p>
        </w:tc>
        <w:tc>
          <w:tcPr>
            <w:tcW w:w="1890" w:type="dxa"/>
            <w:shd w:val="clear" w:color="auto" w:fill="F2F2F2" w:themeFill="background1" w:themeFillShade="F2"/>
          </w:tcPr>
          <w:p w:rsidR="001668E9" w:rsidRPr="00925309" w:rsidRDefault="0028363A" w:rsidP="002E117F">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granted.</w:t>
            </w:r>
          </w:p>
        </w:tc>
        <w:tc>
          <w:tcPr>
            <w:tcW w:w="1890" w:type="dxa"/>
            <w:shd w:val="clear" w:color="auto" w:fill="F2F2F2" w:themeFill="background1" w:themeFillShade="F2"/>
          </w:tcPr>
          <w:p w:rsidR="001668E9" w:rsidRPr="00B3353B" w:rsidRDefault="00B3353B" w:rsidP="002E117F">
            <w:pPr>
              <w:spacing w:line="240" w:lineRule="auto"/>
              <w:contextualSpacing/>
              <w:rPr>
                <w:rFonts w:ascii="Times New Roman" w:hAnsi="Times New Roman" w:cs="Times New Roman"/>
                <w:bCs/>
                <w:sz w:val="22"/>
                <w:szCs w:val="22"/>
              </w:rPr>
            </w:pPr>
            <w:r w:rsidRPr="00B3353B">
              <w:rPr>
                <w:rFonts w:ascii="Times New Roman" w:hAnsi="Times New Roman" w:cs="Times New Roman"/>
                <w:bCs/>
                <w:sz w:val="22"/>
                <w:szCs w:val="22"/>
              </w:rPr>
              <w:t>Notice of Intent served December 21, 2015.</w:t>
            </w:r>
          </w:p>
        </w:tc>
      </w:tr>
      <w:tr w:rsidR="0028363A" w:rsidRPr="000B542B" w:rsidTr="00E57541">
        <w:trPr>
          <w:trHeight w:val="1560"/>
        </w:trPr>
        <w:tc>
          <w:tcPr>
            <w:tcW w:w="13410" w:type="dxa"/>
            <w:gridSpan w:val="5"/>
            <w:shd w:val="clear" w:color="auto" w:fill="auto"/>
          </w:tcPr>
          <w:p w:rsidR="0028363A" w:rsidRPr="000B542B" w:rsidRDefault="0028363A" w:rsidP="00CD1C71">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rPr>
              <w:t>Mr. Bailey is appealing access denial to radar training certificates for officer &amp; vehicle radar equipment; all video recordings including but limited to dash cam, body camera, and any audio used for citation #P10329319</w:t>
            </w:r>
            <w:r w:rsidR="00911550">
              <w:rPr>
                <w:rFonts w:ascii="Times New Roman" w:hAnsi="Times New Roman" w:cs="Times New Roman"/>
              </w:rPr>
              <w:t xml:space="preserve">.  </w:t>
            </w:r>
            <w:r w:rsidR="00C73042">
              <w:rPr>
                <w:rFonts w:ascii="Times New Roman" w:hAnsi="Times New Roman" w:cs="Times New Roman"/>
              </w:rPr>
              <w:t>A</w:t>
            </w:r>
            <w:r w:rsidR="00C73042" w:rsidRPr="00823F6D">
              <w:rPr>
                <w:rFonts w:ascii="Times New Roman" w:hAnsi="Times New Roman" w:cs="Times New Roman"/>
              </w:rPr>
              <w:t xml:space="preserve">fter reviewing the arguments submitted by the parties, hearing oral argument and the testimony of Mr. Bailey, </w:t>
            </w:r>
            <w:r w:rsidR="00C73042">
              <w:rPr>
                <w:rFonts w:ascii="Times New Roman" w:hAnsi="Times New Roman" w:cs="Times New Roman"/>
              </w:rPr>
              <w:t xml:space="preserve">and a review of applicable ordinances, statutes, and retention schedules, </w:t>
            </w:r>
            <w:r w:rsidR="00C73042" w:rsidRPr="00823F6D">
              <w:rPr>
                <w:rFonts w:ascii="Times New Roman" w:hAnsi="Times New Roman" w:cs="Times New Roman"/>
              </w:rPr>
              <w:t xml:space="preserve">the Committee </w:t>
            </w:r>
            <w:r w:rsidR="00C73042">
              <w:rPr>
                <w:rFonts w:ascii="Times New Roman" w:hAnsi="Times New Roman" w:cs="Times New Roman"/>
              </w:rPr>
              <w:t>finds that Respondent should have the requested record, and orders Respondent to provide said record to Mr. Bailey</w:t>
            </w:r>
            <w:r w:rsidR="00A3416A">
              <w:rPr>
                <w:rFonts w:ascii="Times New Roman" w:hAnsi="Times New Roman" w:cs="Times New Roman"/>
              </w:rPr>
              <w:t xml:space="preserve">.  </w:t>
            </w:r>
          </w:p>
        </w:tc>
      </w:tr>
      <w:tr w:rsidR="001668E9" w:rsidRPr="000B542B" w:rsidTr="002B05CD">
        <w:tc>
          <w:tcPr>
            <w:tcW w:w="2927" w:type="dxa"/>
            <w:shd w:val="clear" w:color="auto" w:fill="F2F2F2" w:themeFill="background1" w:themeFillShade="F2"/>
          </w:tcPr>
          <w:p w:rsidR="001668E9" w:rsidRPr="0028363A" w:rsidRDefault="0028363A" w:rsidP="002E117F">
            <w:pPr>
              <w:spacing w:line="240" w:lineRule="auto"/>
              <w:contextualSpacing/>
              <w:rPr>
                <w:rFonts w:ascii="Times New Roman" w:hAnsi="Times New Roman" w:cs="Times New Roman"/>
                <w:b/>
                <w:color w:val="0070C0"/>
                <w:sz w:val="22"/>
                <w:szCs w:val="22"/>
              </w:rPr>
            </w:pPr>
            <w:r w:rsidRPr="0028363A">
              <w:rPr>
                <w:rFonts w:ascii="Times New Roman" w:hAnsi="Times New Roman" w:cs="Times New Roman"/>
                <w:b/>
                <w:color w:val="0070C0"/>
                <w:sz w:val="22"/>
                <w:szCs w:val="22"/>
              </w:rPr>
              <w:t>15-32</w:t>
            </w:r>
          </w:p>
          <w:p w:rsidR="0028363A" w:rsidRPr="00925309" w:rsidRDefault="0028363A" w:rsidP="002E117F">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(2015-73)</w:t>
            </w:r>
          </w:p>
        </w:tc>
        <w:tc>
          <w:tcPr>
            <w:tcW w:w="6703" w:type="dxa"/>
            <w:gridSpan w:val="2"/>
            <w:shd w:val="clear" w:color="auto" w:fill="F2F2F2" w:themeFill="background1" w:themeFillShade="F2"/>
          </w:tcPr>
          <w:p w:rsidR="001668E9" w:rsidRPr="002B05CD" w:rsidRDefault="0028363A" w:rsidP="002E117F">
            <w:pPr>
              <w:spacing w:line="240" w:lineRule="auto"/>
              <w:contextualSpacing/>
              <w:jc w:val="both"/>
              <w:rPr>
                <w:rFonts w:ascii="Times New Roman" w:hAnsi="Times New Roman" w:cs="Times New Roman"/>
                <w:sz w:val="22"/>
                <w:szCs w:val="22"/>
              </w:rPr>
            </w:pPr>
            <w:r w:rsidRPr="002B05CD">
              <w:rPr>
                <w:rFonts w:ascii="Times New Roman" w:hAnsi="Times New Roman" w:cs="Times New Roman"/>
              </w:rPr>
              <w:t>John Rice vs. Utah Department of Corrections</w:t>
            </w:r>
            <w:r w:rsidR="00B53DD8">
              <w:rPr>
                <w:rFonts w:ascii="Times New Roman" w:hAnsi="Times New Roman" w:cs="Times New Roman"/>
              </w:rPr>
              <w:t xml:space="preserve"> (UDC)</w:t>
            </w:r>
          </w:p>
        </w:tc>
        <w:tc>
          <w:tcPr>
            <w:tcW w:w="1890" w:type="dxa"/>
            <w:shd w:val="clear" w:color="auto" w:fill="F2F2F2" w:themeFill="background1" w:themeFillShade="F2"/>
          </w:tcPr>
          <w:p w:rsidR="001668E9" w:rsidRPr="00925309" w:rsidRDefault="005B7FE6" w:rsidP="004629E9">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Granted in </w:t>
            </w:r>
            <w:r w:rsidR="004629E9">
              <w:rPr>
                <w:rFonts w:ascii="Times New Roman" w:hAnsi="Times New Roman" w:cs="Times New Roman"/>
                <w:sz w:val="22"/>
                <w:szCs w:val="22"/>
              </w:rPr>
              <w:t>p</w:t>
            </w:r>
            <w:r>
              <w:rPr>
                <w:rFonts w:ascii="Times New Roman" w:hAnsi="Times New Roman" w:cs="Times New Roman"/>
                <w:sz w:val="22"/>
                <w:szCs w:val="22"/>
              </w:rPr>
              <w:t xml:space="preserve">art and Denied in </w:t>
            </w:r>
            <w:r w:rsidR="004629E9">
              <w:rPr>
                <w:rFonts w:ascii="Times New Roman" w:hAnsi="Times New Roman" w:cs="Times New Roman"/>
                <w:sz w:val="22"/>
                <w:szCs w:val="22"/>
              </w:rPr>
              <w:t>p</w:t>
            </w:r>
            <w:r>
              <w:rPr>
                <w:rFonts w:ascii="Times New Roman" w:hAnsi="Times New Roman" w:cs="Times New Roman"/>
                <w:sz w:val="22"/>
                <w:szCs w:val="22"/>
              </w:rPr>
              <w:t>art</w:t>
            </w:r>
            <w:r w:rsidR="004629E9">
              <w:rPr>
                <w:rFonts w:ascii="Times New Roman" w:hAnsi="Times New Roman" w:cs="Times New Roman"/>
                <w:sz w:val="22"/>
                <w:szCs w:val="22"/>
              </w:rPr>
              <w:t>.</w:t>
            </w:r>
          </w:p>
        </w:tc>
        <w:tc>
          <w:tcPr>
            <w:tcW w:w="1890" w:type="dxa"/>
            <w:shd w:val="clear" w:color="auto" w:fill="F2F2F2" w:themeFill="background1" w:themeFillShade="F2"/>
          </w:tcPr>
          <w:p w:rsidR="001668E9" w:rsidRPr="00B3353B" w:rsidRDefault="00B3353B" w:rsidP="002E117F">
            <w:pPr>
              <w:spacing w:line="240" w:lineRule="auto"/>
              <w:contextualSpacing/>
              <w:rPr>
                <w:rFonts w:ascii="Times New Roman" w:hAnsi="Times New Roman" w:cs="Times New Roman"/>
                <w:bCs/>
                <w:sz w:val="22"/>
                <w:szCs w:val="22"/>
              </w:rPr>
            </w:pPr>
            <w:r w:rsidRPr="00B3353B">
              <w:rPr>
                <w:rFonts w:ascii="Times New Roman" w:hAnsi="Times New Roman" w:cs="Times New Roman"/>
                <w:bCs/>
                <w:sz w:val="22"/>
                <w:szCs w:val="22"/>
              </w:rPr>
              <w:t>Notice of Intent served December 22, 2015.</w:t>
            </w:r>
          </w:p>
        </w:tc>
      </w:tr>
      <w:tr w:rsidR="0028363A" w:rsidRPr="000B542B" w:rsidTr="00D2259F">
        <w:trPr>
          <w:trHeight w:val="2595"/>
        </w:trPr>
        <w:tc>
          <w:tcPr>
            <w:tcW w:w="13410" w:type="dxa"/>
            <w:gridSpan w:val="5"/>
            <w:shd w:val="clear" w:color="auto" w:fill="auto"/>
          </w:tcPr>
          <w:p w:rsidR="00C73042" w:rsidRPr="000B542B" w:rsidRDefault="0028363A" w:rsidP="00CD1C71">
            <w:pPr>
              <w:widowControl w:val="0"/>
              <w:autoSpaceDE w:val="0"/>
              <w:autoSpaceDN w:val="0"/>
              <w:adjustRightInd w:val="0"/>
              <w:spacing w:after="0" w:line="240" w:lineRule="auto"/>
              <w:contextualSpacing/>
              <w:jc w:val="both"/>
              <w:rPr>
                <w:rFonts w:ascii="Times New Roman" w:hAnsi="Times New Roman" w:cs="Times New Roman"/>
                <w:b/>
                <w:bCs/>
                <w:sz w:val="24"/>
                <w:szCs w:val="24"/>
              </w:rPr>
            </w:pPr>
            <w:r w:rsidRPr="00C73042">
              <w:rPr>
                <w:rFonts w:ascii="Times New Roman" w:hAnsi="Times New Roman" w:cs="Times New Roman"/>
                <w:sz w:val="22"/>
                <w:szCs w:val="22"/>
              </w:rPr>
              <w:t>Mr. Rice is appealing access denial to his LEB Background Check Report</w:t>
            </w:r>
            <w:r w:rsidR="00911550" w:rsidRPr="00C73042">
              <w:rPr>
                <w:rFonts w:ascii="Times New Roman" w:hAnsi="Times New Roman" w:cs="Times New Roman"/>
                <w:sz w:val="22"/>
                <w:szCs w:val="22"/>
              </w:rPr>
              <w:t>.</w:t>
            </w:r>
            <w:r w:rsidR="00911550" w:rsidRPr="00C73042">
              <w:rPr>
                <w:rFonts w:ascii="Times New Roman" w:eastAsia="Times New Roman" w:hAnsi="Times New Roman" w:cs="Times New Roman"/>
                <w:sz w:val="22"/>
                <w:szCs w:val="22"/>
              </w:rPr>
              <w:t xml:space="preserve">  </w:t>
            </w:r>
            <w:r w:rsidR="00C73042" w:rsidRPr="00C73042">
              <w:rPr>
                <w:rFonts w:ascii="Times New Roman" w:eastAsia="Times New Roman" w:hAnsi="Times New Roman" w:cs="Times New Roman"/>
                <w:sz w:val="22"/>
                <w:szCs w:val="22"/>
              </w:rPr>
              <w:t>After reviewing the arguments submitted by the parties, and hearing oral arguments and testimony, the Committee finds the record not protected in this instance pursuant to Utah Code  §§ 63G-2-305(11) &amp; (13)</w:t>
            </w:r>
            <w:r w:rsidR="00911550" w:rsidRPr="00C73042">
              <w:rPr>
                <w:rFonts w:ascii="Times New Roman" w:eastAsia="Times New Roman" w:hAnsi="Times New Roman" w:cs="Times New Roman"/>
                <w:sz w:val="22"/>
                <w:szCs w:val="22"/>
              </w:rPr>
              <w:t xml:space="preserve">.  </w:t>
            </w:r>
            <w:r w:rsidR="00C73042" w:rsidRPr="00C73042">
              <w:rPr>
                <w:rFonts w:ascii="Times New Roman" w:eastAsia="Times New Roman" w:hAnsi="Times New Roman" w:cs="Times New Roman"/>
                <w:sz w:val="22"/>
                <w:szCs w:val="22"/>
              </w:rPr>
              <w:t>The Committee does find that Respondent properly classified portions of the record</w:t>
            </w:r>
            <w:r w:rsidR="00911550" w:rsidRPr="00C73042">
              <w:rPr>
                <w:rFonts w:ascii="Times New Roman" w:eastAsia="Times New Roman" w:hAnsi="Times New Roman" w:cs="Times New Roman"/>
                <w:sz w:val="22"/>
                <w:szCs w:val="22"/>
              </w:rPr>
              <w:t xml:space="preserve">.  </w:t>
            </w:r>
            <w:r w:rsidR="00C73042" w:rsidRPr="00C73042">
              <w:rPr>
                <w:rFonts w:ascii="Times New Roman" w:eastAsia="Times New Roman" w:hAnsi="Times New Roman" w:cs="Times New Roman"/>
                <w:sz w:val="22"/>
                <w:szCs w:val="22"/>
              </w:rPr>
              <w:t>As it relates to the statement of Mr. Rice’s former employer, the committee was not persuaded that an employer, or institution of employment, has an individual right of privacy as stated in the statute</w:t>
            </w:r>
            <w:r w:rsidR="00911550" w:rsidRPr="00C73042">
              <w:rPr>
                <w:rFonts w:ascii="Times New Roman" w:eastAsia="Times New Roman" w:hAnsi="Times New Roman" w:cs="Times New Roman"/>
                <w:sz w:val="22"/>
                <w:szCs w:val="22"/>
              </w:rPr>
              <w:t xml:space="preserve">.  </w:t>
            </w:r>
            <w:r w:rsidR="00C73042" w:rsidRPr="00C73042">
              <w:rPr>
                <w:rFonts w:ascii="Times New Roman" w:eastAsia="Times New Roman" w:hAnsi="Times New Roman" w:cs="Times New Roman"/>
                <w:sz w:val="22"/>
                <w:szCs w:val="22"/>
              </w:rPr>
              <w:t>Therefore, the statement of the employer’s representative were ordered released with the personal identifying information redacted pursuant to Utah Code §§ 63G-2-302(2</w:t>
            </w:r>
            <w:proofErr w:type="gramStart"/>
            <w:r w:rsidR="00C73042" w:rsidRPr="00C73042">
              <w:rPr>
                <w:rFonts w:ascii="Times New Roman" w:eastAsia="Times New Roman" w:hAnsi="Times New Roman" w:cs="Times New Roman"/>
                <w:sz w:val="22"/>
                <w:szCs w:val="22"/>
              </w:rPr>
              <w:t>)(</w:t>
            </w:r>
            <w:proofErr w:type="gramEnd"/>
            <w:r w:rsidR="00C73042" w:rsidRPr="00C73042">
              <w:rPr>
                <w:rFonts w:ascii="Times New Roman" w:eastAsia="Times New Roman" w:hAnsi="Times New Roman" w:cs="Times New Roman"/>
                <w:sz w:val="22"/>
                <w:szCs w:val="22"/>
              </w:rPr>
              <w:t>d)</w:t>
            </w:r>
            <w:r w:rsidR="00A3416A" w:rsidRPr="00C73042">
              <w:rPr>
                <w:rFonts w:ascii="Times New Roman" w:eastAsia="Times New Roman" w:hAnsi="Times New Roman" w:cs="Times New Roman"/>
                <w:sz w:val="22"/>
                <w:szCs w:val="22"/>
              </w:rPr>
              <w:t xml:space="preserve">.  </w:t>
            </w:r>
          </w:p>
        </w:tc>
      </w:tr>
      <w:tr w:rsidR="0028363A" w:rsidRPr="000B542B" w:rsidTr="002B05CD">
        <w:tc>
          <w:tcPr>
            <w:tcW w:w="2927" w:type="dxa"/>
            <w:shd w:val="clear" w:color="auto" w:fill="F2F2F2" w:themeFill="background1" w:themeFillShade="F2"/>
          </w:tcPr>
          <w:p w:rsidR="00D71DEF" w:rsidRPr="00D71DEF" w:rsidRDefault="00D71DEF" w:rsidP="002E117F">
            <w:pPr>
              <w:spacing w:line="240" w:lineRule="auto"/>
              <w:contextualSpacing/>
              <w:rPr>
                <w:rFonts w:ascii="Times New Roman" w:hAnsi="Times New Roman" w:cs="Times New Roman"/>
                <w:b/>
                <w:color w:val="0070C0"/>
                <w:sz w:val="22"/>
                <w:szCs w:val="22"/>
              </w:rPr>
            </w:pPr>
            <w:r w:rsidRPr="00D71DEF">
              <w:rPr>
                <w:rFonts w:ascii="Times New Roman" w:hAnsi="Times New Roman" w:cs="Times New Roman"/>
                <w:b/>
                <w:color w:val="0070C0"/>
                <w:sz w:val="22"/>
                <w:szCs w:val="22"/>
              </w:rPr>
              <w:lastRenderedPageBreak/>
              <w:t>15-33</w:t>
            </w:r>
          </w:p>
          <w:p w:rsidR="0028363A" w:rsidRPr="00925309" w:rsidRDefault="00D71DEF" w:rsidP="002E117F">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(2015-39)</w:t>
            </w:r>
          </w:p>
        </w:tc>
        <w:tc>
          <w:tcPr>
            <w:tcW w:w="6703" w:type="dxa"/>
            <w:gridSpan w:val="2"/>
            <w:shd w:val="clear" w:color="auto" w:fill="F2F2F2" w:themeFill="background1" w:themeFillShade="F2"/>
          </w:tcPr>
          <w:p w:rsidR="0028363A" w:rsidRPr="00A3416A" w:rsidRDefault="00D71DEF" w:rsidP="002E117F">
            <w:pPr>
              <w:spacing w:line="240" w:lineRule="auto"/>
              <w:contextualSpacing/>
              <w:jc w:val="both"/>
              <w:rPr>
                <w:rFonts w:ascii="Times New Roman" w:hAnsi="Times New Roman" w:cs="Times New Roman"/>
                <w:sz w:val="22"/>
                <w:szCs w:val="22"/>
              </w:rPr>
            </w:pPr>
            <w:r w:rsidRPr="00A3416A">
              <w:rPr>
                <w:rFonts w:ascii="Times New Roman" w:hAnsi="Times New Roman" w:cs="Times New Roman"/>
              </w:rPr>
              <w:t>Patrick Sullivan vs. Insurance Department, Fraud Division</w:t>
            </w:r>
          </w:p>
        </w:tc>
        <w:tc>
          <w:tcPr>
            <w:tcW w:w="1890" w:type="dxa"/>
            <w:shd w:val="clear" w:color="auto" w:fill="F2F2F2" w:themeFill="background1" w:themeFillShade="F2"/>
          </w:tcPr>
          <w:p w:rsidR="0028363A" w:rsidRPr="00925309" w:rsidRDefault="002B3B5E" w:rsidP="004629E9">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Granted in </w:t>
            </w:r>
            <w:r w:rsidR="004629E9">
              <w:rPr>
                <w:rFonts w:ascii="Times New Roman" w:hAnsi="Times New Roman" w:cs="Times New Roman"/>
                <w:sz w:val="22"/>
                <w:szCs w:val="22"/>
              </w:rPr>
              <w:t>p</w:t>
            </w:r>
            <w:r>
              <w:rPr>
                <w:rFonts w:ascii="Times New Roman" w:hAnsi="Times New Roman" w:cs="Times New Roman"/>
                <w:sz w:val="22"/>
                <w:szCs w:val="22"/>
              </w:rPr>
              <w:t xml:space="preserve">art and Denied in </w:t>
            </w:r>
            <w:r w:rsidR="004629E9">
              <w:rPr>
                <w:rFonts w:ascii="Times New Roman" w:hAnsi="Times New Roman" w:cs="Times New Roman"/>
                <w:sz w:val="22"/>
                <w:szCs w:val="22"/>
              </w:rPr>
              <w:t>p</w:t>
            </w:r>
            <w:r>
              <w:rPr>
                <w:rFonts w:ascii="Times New Roman" w:hAnsi="Times New Roman" w:cs="Times New Roman"/>
                <w:sz w:val="22"/>
                <w:szCs w:val="22"/>
              </w:rPr>
              <w:t>art</w:t>
            </w:r>
            <w:r w:rsidR="004629E9">
              <w:rPr>
                <w:rFonts w:ascii="Times New Roman" w:hAnsi="Times New Roman" w:cs="Times New Roman"/>
                <w:sz w:val="22"/>
                <w:szCs w:val="22"/>
              </w:rPr>
              <w:t>.</w:t>
            </w:r>
          </w:p>
        </w:tc>
        <w:tc>
          <w:tcPr>
            <w:tcW w:w="1890" w:type="dxa"/>
            <w:shd w:val="clear" w:color="auto" w:fill="F2F2F2" w:themeFill="background1" w:themeFillShade="F2"/>
          </w:tcPr>
          <w:p w:rsidR="0028363A" w:rsidRPr="000B542B" w:rsidRDefault="0028363A" w:rsidP="002E117F">
            <w:pPr>
              <w:spacing w:line="240" w:lineRule="auto"/>
              <w:contextualSpacing/>
              <w:rPr>
                <w:rFonts w:ascii="Times New Roman" w:hAnsi="Times New Roman" w:cs="Times New Roman"/>
                <w:b/>
                <w:bCs/>
                <w:sz w:val="24"/>
                <w:szCs w:val="24"/>
              </w:rPr>
            </w:pPr>
          </w:p>
        </w:tc>
      </w:tr>
      <w:tr w:rsidR="00D71DEF" w:rsidRPr="000B542B" w:rsidTr="00486F9C">
        <w:trPr>
          <w:trHeight w:val="1191"/>
        </w:trPr>
        <w:tc>
          <w:tcPr>
            <w:tcW w:w="13410" w:type="dxa"/>
            <w:gridSpan w:val="5"/>
            <w:shd w:val="clear" w:color="auto" w:fill="auto"/>
          </w:tcPr>
          <w:p w:rsidR="00D71DEF" w:rsidRPr="00AA59D0" w:rsidRDefault="00D71DEF" w:rsidP="002E117F">
            <w:pPr>
              <w:spacing w:line="240" w:lineRule="auto"/>
              <w:contextualSpacing/>
              <w:rPr>
                <w:rFonts w:ascii="Times New Roman" w:hAnsi="Times New Roman" w:cs="Times New Roman"/>
                <w:sz w:val="22"/>
                <w:szCs w:val="22"/>
              </w:rPr>
            </w:pPr>
            <w:r w:rsidRPr="00AA59D0">
              <w:rPr>
                <w:rFonts w:ascii="Times New Roman" w:hAnsi="Times New Roman" w:cs="Times New Roman"/>
                <w:sz w:val="22"/>
                <w:szCs w:val="22"/>
              </w:rPr>
              <w:t>Mr. Sullivan is appealing the Utah Insurance Department, Fraud Division, partial denial of records responsive to case number # 121402082 and/or 141402082 between January 1, 2012 and March 30, 2015</w:t>
            </w:r>
            <w:r w:rsidR="00A3416A" w:rsidRPr="00AA59D0">
              <w:rPr>
                <w:rFonts w:ascii="Times New Roman" w:hAnsi="Times New Roman" w:cs="Times New Roman"/>
                <w:sz w:val="22"/>
                <w:szCs w:val="22"/>
              </w:rPr>
              <w:t xml:space="preserve">.  </w:t>
            </w:r>
            <w:r w:rsidR="00AA59D0" w:rsidRPr="00AA59D0">
              <w:rPr>
                <w:rFonts w:ascii="Times New Roman" w:hAnsi="Times New Roman" w:cs="Times New Roman"/>
                <w:sz w:val="22"/>
                <w:szCs w:val="22"/>
              </w:rPr>
              <w:t>T</w:t>
            </w:r>
            <w:r w:rsidR="00AA59D0" w:rsidRPr="00AA59D0">
              <w:rPr>
                <w:rFonts w:ascii="Times New Roman" w:hAnsi="Times New Roman" w:cs="Times New Roman"/>
                <w:color w:val="000000" w:themeColor="text1"/>
                <w:sz w:val="22"/>
                <w:szCs w:val="22"/>
              </w:rPr>
              <w:t>he Committee finds that there is a question of fact concerning whether the Fraud Division has records responsive to Mr. Sullivan’s records request through the Google Vault service.  The Fraud Division is hereby directed to determine whether it has the Google Vault service, and if so, further determine if there are additional records responsive to Mr. Sullivan’s records request, and provide those records to Mr. Sullivan consistent with the determinations’ of the Committee in this Order concerning redactions and fee waivers</w:t>
            </w:r>
            <w:r w:rsidR="00A3416A" w:rsidRPr="00AA59D0">
              <w:rPr>
                <w:rFonts w:ascii="Times New Roman" w:hAnsi="Times New Roman" w:cs="Times New Roman"/>
                <w:color w:val="000000" w:themeColor="text1"/>
                <w:sz w:val="22"/>
                <w:szCs w:val="22"/>
              </w:rPr>
              <w:t xml:space="preserve">.  </w:t>
            </w:r>
            <w:r w:rsidR="00AA59D0" w:rsidRPr="00AA59D0">
              <w:rPr>
                <w:rFonts w:ascii="Times New Roman" w:hAnsi="Times New Roman" w:cs="Times New Roman"/>
                <w:color w:val="000000" w:themeColor="text1"/>
                <w:sz w:val="22"/>
                <w:szCs w:val="22"/>
              </w:rPr>
              <w:t>See also Utah Code § 63G-2-203(1).</w:t>
            </w:r>
          </w:p>
          <w:p w:rsidR="00D71DEF" w:rsidRPr="000B542B" w:rsidRDefault="00D71DEF" w:rsidP="002E117F">
            <w:pPr>
              <w:spacing w:line="240" w:lineRule="auto"/>
              <w:contextualSpacing/>
              <w:rPr>
                <w:rFonts w:ascii="Times New Roman" w:hAnsi="Times New Roman" w:cs="Times New Roman"/>
                <w:b/>
                <w:bCs/>
                <w:sz w:val="24"/>
                <w:szCs w:val="24"/>
              </w:rPr>
            </w:pPr>
          </w:p>
        </w:tc>
      </w:tr>
      <w:tr w:rsidR="0028363A" w:rsidRPr="000B542B" w:rsidTr="002B05CD">
        <w:tc>
          <w:tcPr>
            <w:tcW w:w="2927" w:type="dxa"/>
            <w:shd w:val="clear" w:color="auto" w:fill="F2F2F2" w:themeFill="background1" w:themeFillShade="F2"/>
          </w:tcPr>
          <w:p w:rsidR="0028363A" w:rsidRPr="00D71DEF" w:rsidRDefault="00D71DEF" w:rsidP="002E117F">
            <w:pPr>
              <w:spacing w:line="240" w:lineRule="auto"/>
              <w:contextualSpacing/>
              <w:rPr>
                <w:rFonts w:ascii="Times New Roman" w:hAnsi="Times New Roman" w:cs="Times New Roman"/>
                <w:b/>
                <w:color w:val="0070C0"/>
                <w:sz w:val="22"/>
                <w:szCs w:val="22"/>
              </w:rPr>
            </w:pPr>
            <w:r w:rsidRPr="00D71DEF">
              <w:rPr>
                <w:rFonts w:ascii="Times New Roman" w:hAnsi="Times New Roman" w:cs="Times New Roman"/>
                <w:b/>
                <w:color w:val="0070C0"/>
                <w:sz w:val="22"/>
                <w:szCs w:val="22"/>
              </w:rPr>
              <w:t>15-34</w:t>
            </w:r>
          </w:p>
          <w:p w:rsidR="00D71DEF" w:rsidRPr="00925309" w:rsidRDefault="00D71DEF" w:rsidP="002E117F">
            <w:pPr>
              <w:spacing w:line="240" w:lineRule="auto"/>
              <w:contextualSpacing/>
              <w:rPr>
                <w:rFonts w:ascii="Times New Roman" w:hAnsi="Times New Roman" w:cs="Times New Roman"/>
                <w:sz w:val="22"/>
                <w:szCs w:val="22"/>
              </w:rPr>
            </w:pPr>
            <w:r>
              <w:rPr>
                <w:rFonts w:ascii="Times New Roman" w:hAnsi="Times New Roman" w:cs="Times New Roman"/>
                <w:sz w:val="22"/>
                <w:szCs w:val="22"/>
              </w:rPr>
              <w:t>(2015-81)</w:t>
            </w:r>
          </w:p>
        </w:tc>
        <w:tc>
          <w:tcPr>
            <w:tcW w:w="6703" w:type="dxa"/>
            <w:gridSpan w:val="2"/>
            <w:shd w:val="clear" w:color="auto" w:fill="F2F2F2" w:themeFill="background1" w:themeFillShade="F2"/>
          </w:tcPr>
          <w:p w:rsidR="0028363A" w:rsidRPr="00A3416A" w:rsidRDefault="00D71DEF" w:rsidP="002E117F">
            <w:pPr>
              <w:spacing w:line="240" w:lineRule="auto"/>
              <w:contextualSpacing/>
              <w:jc w:val="both"/>
              <w:rPr>
                <w:rFonts w:ascii="Times New Roman" w:hAnsi="Times New Roman" w:cs="Times New Roman"/>
                <w:sz w:val="22"/>
                <w:szCs w:val="22"/>
              </w:rPr>
            </w:pPr>
            <w:r w:rsidRPr="00A3416A">
              <w:rPr>
                <w:rFonts w:ascii="Times New Roman" w:hAnsi="Times New Roman" w:cs="Times New Roman"/>
              </w:rPr>
              <w:t xml:space="preserve">Robert </w:t>
            </w:r>
            <w:proofErr w:type="spellStart"/>
            <w:r w:rsidRPr="00A3416A">
              <w:rPr>
                <w:rFonts w:ascii="Times New Roman" w:hAnsi="Times New Roman" w:cs="Times New Roman"/>
              </w:rPr>
              <w:t>Gehrke</w:t>
            </w:r>
            <w:proofErr w:type="spellEnd"/>
            <w:r w:rsidRPr="00A3416A">
              <w:rPr>
                <w:rFonts w:ascii="Times New Roman" w:hAnsi="Times New Roman" w:cs="Times New Roman"/>
              </w:rPr>
              <w:t>, Salt Lake Tribune vs. Attorney General’s Office</w:t>
            </w:r>
          </w:p>
        </w:tc>
        <w:tc>
          <w:tcPr>
            <w:tcW w:w="1890" w:type="dxa"/>
            <w:shd w:val="clear" w:color="auto" w:fill="F2F2F2" w:themeFill="background1" w:themeFillShade="F2"/>
          </w:tcPr>
          <w:p w:rsidR="0028363A" w:rsidRPr="00925309" w:rsidRDefault="00AE5AE8" w:rsidP="002E117F">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granted.</w:t>
            </w:r>
          </w:p>
        </w:tc>
        <w:tc>
          <w:tcPr>
            <w:tcW w:w="1890" w:type="dxa"/>
            <w:shd w:val="clear" w:color="auto" w:fill="F2F2F2" w:themeFill="background1" w:themeFillShade="F2"/>
          </w:tcPr>
          <w:p w:rsidR="0028363A" w:rsidRPr="000B542B" w:rsidRDefault="0028363A" w:rsidP="002E117F">
            <w:pPr>
              <w:spacing w:line="240" w:lineRule="auto"/>
              <w:contextualSpacing/>
              <w:rPr>
                <w:rFonts w:ascii="Times New Roman" w:hAnsi="Times New Roman" w:cs="Times New Roman"/>
                <w:b/>
                <w:bCs/>
                <w:sz w:val="24"/>
                <w:szCs w:val="24"/>
              </w:rPr>
            </w:pPr>
          </w:p>
        </w:tc>
      </w:tr>
      <w:tr w:rsidR="00D71DEF" w:rsidRPr="000B542B" w:rsidTr="00D71DEF">
        <w:tc>
          <w:tcPr>
            <w:tcW w:w="13410" w:type="dxa"/>
            <w:gridSpan w:val="5"/>
            <w:shd w:val="clear" w:color="auto" w:fill="auto"/>
          </w:tcPr>
          <w:p w:rsidR="00AA59D0" w:rsidRPr="00AA59D0" w:rsidRDefault="00D71DEF" w:rsidP="00AA59D0">
            <w:pPr>
              <w:widowControl w:val="0"/>
              <w:autoSpaceDE w:val="0"/>
              <w:autoSpaceDN w:val="0"/>
              <w:adjustRightInd w:val="0"/>
              <w:spacing w:after="0" w:line="240" w:lineRule="auto"/>
              <w:contextualSpacing/>
              <w:jc w:val="both"/>
              <w:rPr>
                <w:rFonts w:ascii="Times New Roman" w:eastAsia="Times New Roman" w:hAnsi="Times New Roman" w:cs="Times New Roman"/>
                <w:sz w:val="22"/>
                <w:szCs w:val="22"/>
              </w:rPr>
            </w:pPr>
            <w:r w:rsidRPr="00AA59D0">
              <w:rPr>
                <w:rFonts w:ascii="Times New Roman" w:hAnsi="Times New Roman" w:cs="Times New Roman"/>
                <w:sz w:val="22"/>
                <w:szCs w:val="22"/>
              </w:rPr>
              <w:t xml:space="preserve">Mr. </w:t>
            </w:r>
            <w:proofErr w:type="spellStart"/>
            <w:r w:rsidRPr="00AA59D0">
              <w:rPr>
                <w:rFonts w:ascii="Times New Roman" w:hAnsi="Times New Roman" w:cs="Times New Roman"/>
                <w:sz w:val="22"/>
                <w:szCs w:val="22"/>
              </w:rPr>
              <w:t>Gehrke</w:t>
            </w:r>
            <w:proofErr w:type="spellEnd"/>
            <w:r w:rsidRPr="00AA59D0">
              <w:rPr>
                <w:rFonts w:ascii="Times New Roman" w:hAnsi="Times New Roman" w:cs="Times New Roman"/>
                <w:sz w:val="22"/>
                <w:szCs w:val="22"/>
              </w:rPr>
              <w:t xml:space="preserve"> is appealing access denial to “copies of the file of any closed investigation conducted into San Juan County Commissioner Phil Lyman within the last five years.”  </w:t>
            </w:r>
            <w:r w:rsidR="00AA59D0">
              <w:rPr>
                <w:rFonts w:ascii="Times New Roman" w:hAnsi="Times New Roman" w:cs="Times New Roman"/>
                <w:sz w:val="22"/>
                <w:szCs w:val="22"/>
              </w:rPr>
              <w:t xml:space="preserve">A </w:t>
            </w:r>
            <w:r w:rsidRPr="00AA59D0">
              <w:rPr>
                <w:rFonts w:ascii="Times New Roman" w:hAnsi="Times New Roman" w:cs="Times New Roman"/>
                <w:sz w:val="22"/>
                <w:szCs w:val="22"/>
              </w:rPr>
              <w:t xml:space="preserve">Motion to Intervene </w:t>
            </w:r>
            <w:proofErr w:type="gramStart"/>
            <w:r w:rsidR="00AA59D0">
              <w:rPr>
                <w:rFonts w:ascii="Times New Roman" w:hAnsi="Times New Roman" w:cs="Times New Roman"/>
                <w:sz w:val="22"/>
                <w:szCs w:val="22"/>
              </w:rPr>
              <w:t xml:space="preserve">was </w:t>
            </w:r>
            <w:r w:rsidRPr="00AA59D0">
              <w:rPr>
                <w:rFonts w:ascii="Times New Roman" w:hAnsi="Times New Roman" w:cs="Times New Roman"/>
                <w:sz w:val="22"/>
                <w:szCs w:val="22"/>
              </w:rPr>
              <w:t>submitted</w:t>
            </w:r>
            <w:proofErr w:type="gramEnd"/>
            <w:r w:rsidRPr="00AA59D0">
              <w:rPr>
                <w:rFonts w:ascii="Times New Roman" w:hAnsi="Times New Roman" w:cs="Times New Roman"/>
                <w:sz w:val="22"/>
                <w:szCs w:val="22"/>
              </w:rPr>
              <w:t xml:space="preserve"> by STIRBA, P.C.</w:t>
            </w:r>
            <w:r w:rsidR="00AA59D0">
              <w:rPr>
                <w:rFonts w:ascii="Times New Roman" w:hAnsi="Times New Roman" w:cs="Times New Roman"/>
                <w:sz w:val="22"/>
                <w:szCs w:val="22"/>
              </w:rPr>
              <w:t>, representing Mr. Phil Lyman</w:t>
            </w:r>
            <w:r w:rsidR="00A3416A">
              <w:rPr>
                <w:rFonts w:ascii="Times New Roman" w:hAnsi="Times New Roman" w:cs="Times New Roman"/>
                <w:sz w:val="22"/>
                <w:szCs w:val="22"/>
              </w:rPr>
              <w:t xml:space="preserve">.  </w:t>
            </w:r>
            <w:r w:rsidR="00AA59D0">
              <w:rPr>
                <w:rFonts w:ascii="Times New Roman" w:hAnsi="Times New Roman" w:cs="Times New Roman"/>
                <w:sz w:val="22"/>
                <w:szCs w:val="22"/>
              </w:rPr>
              <w:t>The Committee, wi</w:t>
            </w:r>
            <w:r w:rsidR="00AA59D0" w:rsidRPr="00AA59D0">
              <w:rPr>
                <w:rFonts w:ascii="Times New Roman" w:eastAsia="Times New Roman" w:hAnsi="Times New Roman" w:cs="Times New Roman"/>
                <w:sz w:val="22"/>
                <w:szCs w:val="22"/>
              </w:rPr>
              <w:t xml:space="preserve">thout any reference to any citation that designates the records as private, protected, or controlled, and </w:t>
            </w:r>
            <w:proofErr w:type="gramStart"/>
            <w:r w:rsidR="00AA59D0" w:rsidRPr="00AA59D0">
              <w:rPr>
                <w:rFonts w:ascii="Times New Roman" w:eastAsia="Times New Roman" w:hAnsi="Times New Roman" w:cs="Times New Roman"/>
                <w:sz w:val="22"/>
                <w:szCs w:val="22"/>
              </w:rPr>
              <w:t>having been denied</w:t>
            </w:r>
            <w:proofErr w:type="gramEnd"/>
            <w:r w:rsidR="00AA59D0" w:rsidRPr="00AA59D0">
              <w:rPr>
                <w:rFonts w:ascii="Times New Roman" w:eastAsia="Times New Roman" w:hAnsi="Times New Roman" w:cs="Times New Roman"/>
                <w:sz w:val="22"/>
                <w:szCs w:val="22"/>
              </w:rPr>
              <w:t xml:space="preserve"> the opportunity to review records </w:t>
            </w:r>
            <w:r w:rsidR="00AA59D0" w:rsidRPr="00AA59D0">
              <w:rPr>
                <w:rFonts w:ascii="Times New Roman" w:eastAsia="Times New Roman" w:hAnsi="Times New Roman" w:cs="Times New Roman"/>
                <w:i/>
                <w:sz w:val="22"/>
                <w:szCs w:val="22"/>
              </w:rPr>
              <w:t>in camera</w:t>
            </w:r>
            <w:r w:rsidR="00AA59D0" w:rsidRPr="00AA59D0">
              <w:rPr>
                <w:rFonts w:ascii="Times New Roman" w:eastAsia="Times New Roman" w:hAnsi="Times New Roman" w:cs="Times New Roman"/>
                <w:sz w:val="22"/>
                <w:szCs w:val="22"/>
              </w:rPr>
              <w:t xml:space="preserve">, </w:t>
            </w:r>
            <w:r w:rsidR="00AA59D0">
              <w:rPr>
                <w:rFonts w:ascii="Times New Roman" w:eastAsia="Times New Roman" w:hAnsi="Times New Roman" w:cs="Times New Roman"/>
                <w:sz w:val="22"/>
                <w:szCs w:val="22"/>
              </w:rPr>
              <w:t xml:space="preserve">could </w:t>
            </w:r>
            <w:r w:rsidR="00AA59D0" w:rsidRPr="00AA59D0">
              <w:rPr>
                <w:rFonts w:ascii="Times New Roman" w:eastAsia="Times New Roman" w:hAnsi="Times New Roman" w:cs="Times New Roman"/>
                <w:sz w:val="22"/>
                <w:szCs w:val="22"/>
              </w:rPr>
              <w:t>find that Petitioner should be denied access to the records because all records are public unless expressly provided by statute.  The Committee does not have any evidence that a record does not exist</w:t>
            </w:r>
            <w:r w:rsidR="00A3416A">
              <w:rPr>
                <w:rFonts w:ascii="Times New Roman" w:eastAsia="Times New Roman" w:hAnsi="Times New Roman" w:cs="Times New Roman"/>
                <w:sz w:val="22"/>
                <w:szCs w:val="22"/>
              </w:rPr>
              <w:t>,</w:t>
            </w:r>
            <w:r w:rsidR="00AA59D0" w:rsidRPr="00AA59D0">
              <w:rPr>
                <w:rFonts w:ascii="Times New Roman" w:eastAsia="Times New Roman" w:hAnsi="Times New Roman" w:cs="Times New Roman"/>
                <w:sz w:val="22"/>
                <w:szCs w:val="22"/>
              </w:rPr>
              <w:t xml:space="preserve"> that is responsive to Petitioner's request, or a citation to a statute that allows the AG's Office </w:t>
            </w:r>
            <w:proofErr w:type="gramStart"/>
            <w:r w:rsidR="00AA59D0" w:rsidRPr="00AA59D0">
              <w:rPr>
                <w:rFonts w:ascii="Times New Roman" w:eastAsia="Times New Roman" w:hAnsi="Times New Roman" w:cs="Times New Roman"/>
                <w:sz w:val="22"/>
                <w:szCs w:val="22"/>
              </w:rPr>
              <w:t>to not disclose</w:t>
            </w:r>
            <w:proofErr w:type="gramEnd"/>
            <w:r w:rsidR="00AA59D0" w:rsidRPr="00AA59D0">
              <w:rPr>
                <w:rFonts w:ascii="Times New Roman" w:eastAsia="Times New Roman" w:hAnsi="Times New Roman" w:cs="Times New Roman"/>
                <w:sz w:val="22"/>
                <w:szCs w:val="22"/>
              </w:rPr>
              <w:t xml:space="preserve"> whether a responsive record exists.  Accordingly, the Committee finds that the AG's Office possesses a record that is responsive to Petitioner's request, and the record </w:t>
            </w:r>
            <w:proofErr w:type="gramStart"/>
            <w:r w:rsidR="00AA59D0" w:rsidRPr="00AA59D0">
              <w:rPr>
                <w:rFonts w:ascii="Times New Roman" w:eastAsia="Times New Roman" w:hAnsi="Times New Roman" w:cs="Times New Roman"/>
                <w:sz w:val="22"/>
                <w:szCs w:val="22"/>
              </w:rPr>
              <w:t>should be classified</w:t>
            </w:r>
            <w:proofErr w:type="gramEnd"/>
            <w:r w:rsidR="00AA59D0" w:rsidRPr="00AA59D0">
              <w:rPr>
                <w:rFonts w:ascii="Times New Roman" w:eastAsia="Times New Roman" w:hAnsi="Times New Roman" w:cs="Times New Roman"/>
                <w:sz w:val="22"/>
                <w:szCs w:val="22"/>
              </w:rPr>
              <w:t xml:space="preserve"> as a "public" record subject to disclosure. </w:t>
            </w:r>
          </w:p>
          <w:p w:rsidR="00D71DEF" w:rsidRPr="00AA59D0" w:rsidRDefault="00D71DEF" w:rsidP="00AA59D0">
            <w:pPr>
              <w:spacing w:line="240" w:lineRule="auto"/>
              <w:contextualSpacing/>
              <w:rPr>
                <w:rFonts w:ascii="Times New Roman" w:hAnsi="Times New Roman" w:cs="Times New Roman"/>
                <w:b/>
                <w:bCs/>
                <w:sz w:val="22"/>
                <w:szCs w:val="22"/>
              </w:rPr>
            </w:pPr>
          </w:p>
        </w:tc>
      </w:tr>
      <w:tr w:rsidR="002E117F" w:rsidRPr="000B542B" w:rsidTr="00D911A6">
        <w:trPr>
          <w:trHeight w:val="1398"/>
        </w:trPr>
        <w:tc>
          <w:tcPr>
            <w:tcW w:w="13410" w:type="dxa"/>
            <w:gridSpan w:val="5"/>
            <w:shd w:val="clear" w:color="auto" w:fill="auto"/>
          </w:tcPr>
          <w:p w:rsidR="002E117F" w:rsidRPr="006A2BB4" w:rsidRDefault="002E117F" w:rsidP="002E117F">
            <w:pPr>
              <w:rPr>
                <w:rFonts w:ascii="Times New Roman" w:hAnsi="Times New Roman" w:cs="Times New Roman"/>
                <w:strike/>
              </w:rPr>
            </w:pPr>
          </w:p>
          <w:p w:rsidR="006A2BB4" w:rsidRPr="006A2BB4" w:rsidRDefault="006A2BB4" w:rsidP="006A2BB4">
            <w:pPr>
              <w:shd w:val="clear" w:color="auto" w:fill="8DB3E2" w:themeFill="text2" w:themeFillTint="66"/>
              <w:spacing w:line="240" w:lineRule="auto"/>
              <w:contextualSpacing/>
              <w:jc w:val="center"/>
              <w:rPr>
                <w:rFonts w:ascii="Baskerville Old Face" w:hAnsi="Baskerville Old Face" w:cs="Times New Roman"/>
                <w:b/>
                <w:bCs/>
                <w:color w:val="000000" w:themeColor="text1"/>
                <w:sz w:val="36"/>
                <w:szCs w:val="36"/>
              </w:rPr>
            </w:pPr>
            <w:r w:rsidRPr="006A2BB4">
              <w:rPr>
                <w:rFonts w:ascii="Baskerville Old Face" w:hAnsi="Baskerville Old Face" w:cs="Times New Roman"/>
                <w:b/>
                <w:bCs/>
                <w:color w:val="000000" w:themeColor="text1"/>
                <w:sz w:val="36"/>
                <w:szCs w:val="36"/>
              </w:rPr>
              <w:t>End of 2015 State Records Committee Hearings</w:t>
            </w:r>
          </w:p>
          <w:p w:rsidR="002E117F" w:rsidRPr="006A2BB4" w:rsidRDefault="002E117F" w:rsidP="002E117F">
            <w:pPr>
              <w:spacing w:line="240" w:lineRule="auto"/>
              <w:contextualSpacing/>
              <w:rPr>
                <w:rFonts w:ascii="Times New Roman" w:hAnsi="Times New Roman" w:cs="Times New Roman"/>
                <w:b/>
                <w:bCs/>
                <w:sz w:val="24"/>
                <w:szCs w:val="24"/>
              </w:rPr>
            </w:pPr>
          </w:p>
        </w:tc>
      </w:tr>
      <w:tr w:rsidR="002E117F" w:rsidRPr="000B542B" w:rsidTr="00D2259F">
        <w:trPr>
          <w:trHeight w:val="7680"/>
        </w:trPr>
        <w:tc>
          <w:tcPr>
            <w:tcW w:w="13410" w:type="dxa"/>
            <w:gridSpan w:val="5"/>
          </w:tcPr>
          <w:p w:rsidR="002E117F" w:rsidRDefault="002E117F" w:rsidP="002E117F">
            <w:pPr>
              <w:spacing w:line="240" w:lineRule="auto"/>
              <w:contextualSpacing/>
              <w:jc w:val="center"/>
              <w:rPr>
                <w:rFonts w:ascii="Times New Roman" w:hAnsi="Times New Roman" w:cs="Times New Roman"/>
                <w:b/>
                <w:bCs/>
                <w:sz w:val="24"/>
                <w:szCs w:val="24"/>
              </w:rPr>
            </w:pPr>
          </w:p>
          <w:p w:rsidR="006A2BB4" w:rsidRDefault="006A2BB4" w:rsidP="006A2BB4">
            <w:pPr>
              <w:spacing w:line="240" w:lineRule="auto"/>
              <w:contextualSpacing/>
              <w:jc w:val="center"/>
              <w:rPr>
                <w:rFonts w:ascii="Times New Roman" w:hAnsi="Times New Roman" w:cs="Times New Roman"/>
                <w:b/>
                <w:bCs/>
                <w:sz w:val="36"/>
                <w:szCs w:val="36"/>
              </w:rPr>
            </w:pPr>
          </w:p>
          <w:p w:rsidR="006A2BB4" w:rsidRDefault="006A2BB4" w:rsidP="006A2BB4">
            <w:pPr>
              <w:spacing w:line="240" w:lineRule="auto"/>
              <w:contextualSpacing/>
              <w:jc w:val="center"/>
              <w:rPr>
                <w:rFonts w:ascii="Times New Roman" w:hAnsi="Times New Roman" w:cs="Times New Roman"/>
                <w:b/>
                <w:bCs/>
                <w:sz w:val="36"/>
                <w:szCs w:val="36"/>
              </w:rPr>
            </w:pPr>
          </w:p>
          <w:p w:rsidR="006A2BB4" w:rsidRDefault="006A2BB4" w:rsidP="006A2BB4">
            <w:pPr>
              <w:spacing w:line="240" w:lineRule="auto"/>
              <w:contextualSpacing/>
              <w:jc w:val="center"/>
              <w:rPr>
                <w:rFonts w:ascii="Times New Roman" w:hAnsi="Times New Roman" w:cs="Times New Roman"/>
                <w:b/>
                <w:bCs/>
                <w:sz w:val="36"/>
                <w:szCs w:val="36"/>
              </w:rPr>
            </w:pPr>
          </w:p>
          <w:p w:rsidR="006A2BB4" w:rsidRDefault="006A2BB4" w:rsidP="006A2BB4">
            <w:pPr>
              <w:spacing w:line="240" w:lineRule="auto"/>
              <w:contextualSpacing/>
              <w:jc w:val="center"/>
              <w:rPr>
                <w:rFonts w:ascii="Times New Roman" w:hAnsi="Times New Roman" w:cs="Times New Roman"/>
                <w:b/>
                <w:bCs/>
                <w:sz w:val="36"/>
                <w:szCs w:val="36"/>
              </w:rPr>
            </w:pPr>
          </w:p>
          <w:p w:rsidR="006A2BB4" w:rsidRDefault="006A2BB4" w:rsidP="006A2BB4">
            <w:pPr>
              <w:spacing w:line="240" w:lineRule="auto"/>
              <w:contextualSpacing/>
              <w:jc w:val="center"/>
              <w:rPr>
                <w:rFonts w:ascii="Times New Roman" w:hAnsi="Times New Roman" w:cs="Times New Roman"/>
                <w:b/>
                <w:bCs/>
                <w:sz w:val="36"/>
                <w:szCs w:val="36"/>
              </w:rPr>
            </w:pPr>
          </w:p>
          <w:p w:rsidR="006A2BB4" w:rsidRDefault="006A2BB4" w:rsidP="006A2BB4">
            <w:pPr>
              <w:spacing w:line="240" w:lineRule="auto"/>
              <w:contextualSpacing/>
              <w:jc w:val="center"/>
              <w:rPr>
                <w:rFonts w:ascii="Times New Roman" w:hAnsi="Times New Roman" w:cs="Times New Roman"/>
                <w:b/>
                <w:bCs/>
                <w:sz w:val="36"/>
                <w:szCs w:val="36"/>
              </w:rPr>
            </w:pPr>
          </w:p>
          <w:p w:rsidR="006A2BB4" w:rsidRDefault="006A2BB4" w:rsidP="006A2BB4">
            <w:pPr>
              <w:spacing w:line="240" w:lineRule="auto"/>
              <w:contextualSpacing/>
              <w:jc w:val="center"/>
              <w:rPr>
                <w:rFonts w:ascii="Times New Roman" w:hAnsi="Times New Roman" w:cs="Times New Roman"/>
                <w:b/>
                <w:bCs/>
                <w:sz w:val="36"/>
                <w:szCs w:val="36"/>
              </w:rPr>
            </w:pPr>
          </w:p>
          <w:p w:rsidR="006A2BB4" w:rsidRDefault="006A2BB4" w:rsidP="006A2BB4">
            <w:pPr>
              <w:spacing w:line="240" w:lineRule="auto"/>
              <w:contextualSpacing/>
              <w:jc w:val="center"/>
              <w:rPr>
                <w:rFonts w:ascii="Times New Roman" w:hAnsi="Times New Roman" w:cs="Times New Roman"/>
                <w:b/>
                <w:bCs/>
                <w:sz w:val="36"/>
                <w:szCs w:val="36"/>
              </w:rPr>
            </w:pPr>
          </w:p>
          <w:p w:rsidR="006A2BB4" w:rsidRPr="006A2BB4" w:rsidRDefault="006A2BB4" w:rsidP="006A2BB4">
            <w:pPr>
              <w:spacing w:line="240" w:lineRule="auto"/>
              <w:contextualSpacing/>
              <w:jc w:val="center"/>
              <w:rPr>
                <w:rFonts w:ascii="Times New Roman" w:hAnsi="Times New Roman" w:cs="Times New Roman"/>
                <w:b/>
                <w:bCs/>
                <w:sz w:val="36"/>
                <w:szCs w:val="36"/>
              </w:rPr>
            </w:pPr>
            <w:r w:rsidRPr="006A2BB4">
              <w:rPr>
                <w:rFonts w:ascii="Times New Roman" w:hAnsi="Times New Roman" w:cs="Times New Roman"/>
                <w:b/>
                <w:bCs/>
                <w:sz w:val="36"/>
                <w:szCs w:val="36"/>
              </w:rPr>
              <w:t>INTENTIONALLY LEFT BLANK</w:t>
            </w:r>
          </w:p>
          <w:p w:rsidR="002E117F" w:rsidRDefault="002E117F" w:rsidP="002E117F">
            <w:pPr>
              <w:spacing w:line="240" w:lineRule="auto"/>
              <w:contextualSpacing/>
              <w:jc w:val="center"/>
              <w:rPr>
                <w:rFonts w:ascii="Times New Roman" w:hAnsi="Times New Roman" w:cs="Times New Roman"/>
                <w:b/>
                <w:bCs/>
                <w:sz w:val="24"/>
                <w:szCs w:val="24"/>
              </w:rPr>
            </w:pPr>
          </w:p>
          <w:p w:rsidR="002E117F" w:rsidRDefault="002E117F" w:rsidP="002E117F">
            <w:pPr>
              <w:spacing w:line="240" w:lineRule="auto"/>
              <w:contextualSpacing/>
              <w:jc w:val="center"/>
              <w:rPr>
                <w:rFonts w:ascii="Times New Roman" w:hAnsi="Times New Roman" w:cs="Times New Roman"/>
                <w:b/>
                <w:bCs/>
                <w:sz w:val="24"/>
                <w:szCs w:val="24"/>
              </w:rPr>
            </w:pPr>
          </w:p>
          <w:p w:rsidR="002E117F" w:rsidRDefault="002E117F" w:rsidP="002E117F">
            <w:pPr>
              <w:spacing w:line="240" w:lineRule="auto"/>
              <w:contextualSpacing/>
              <w:jc w:val="center"/>
              <w:rPr>
                <w:rFonts w:ascii="Times New Roman" w:hAnsi="Times New Roman" w:cs="Times New Roman"/>
                <w:b/>
                <w:bCs/>
                <w:sz w:val="24"/>
                <w:szCs w:val="24"/>
              </w:rPr>
            </w:pPr>
          </w:p>
          <w:p w:rsidR="002E117F" w:rsidRDefault="002E117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D71DEF" w:rsidRDefault="00D71DEF" w:rsidP="002E117F">
            <w:pPr>
              <w:spacing w:line="240" w:lineRule="auto"/>
              <w:contextualSpacing/>
              <w:jc w:val="center"/>
              <w:rPr>
                <w:rFonts w:ascii="Times New Roman" w:hAnsi="Times New Roman" w:cs="Times New Roman"/>
                <w:b/>
                <w:bCs/>
                <w:sz w:val="24"/>
                <w:szCs w:val="24"/>
              </w:rPr>
            </w:pPr>
          </w:p>
          <w:p w:rsidR="002E117F" w:rsidRDefault="002E117F" w:rsidP="002E117F">
            <w:pPr>
              <w:spacing w:line="240" w:lineRule="auto"/>
              <w:contextualSpacing/>
              <w:jc w:val="center"/>
              <w:rPr>
                <w:rFonts w:ascii="Times New Roman" w:hAnsi="Times New Roman" w:cs="Times New Roman"/>
                <w:b/>
                <w:bCs/>
                <w:sz w:val="24"/>
                <w:szCs w:val="24"/>
              </w:rPr>
            </w:pPr>
          </w:p>
          <w:p w:rsidR="002E117F" w:rsidRDefault="002E117F" w:rsidP="002E117F">
            <w:pPr>
              <w:spacing w:line="240" w:lineRule="auto"/>
              <w:contextualSpacing/>
              <w:jc w:val="center"/>
              <w:rPr>
                <w:rFonts w:ascii="Times New Roman" w:hAnsi="Times New Roman" w:cs="Times New Roman"/>
                <w:b/>
                <w:bCs/>
                <w:sz w:val="24"/>
                <w:szCs w:val="24"/>
              </w:rPr>
            </w:pPr>
          </w:p>
          <w:p w:rsidR="002E117F" w:rsidRPr="000B542B" w:rsidRDefault="002E117F" w:rsidP="002E117F">
            <w:pPr>
              <w:spacing w:line="240" w:lineRule="auto"/>
              <w:contextualSpacing/>
              <w:jc w:val="center"/>
              <w:rPr>
                <w:rFonts w:ascii="Times New Roman" w:hAnsi="Times New Roman" w:cs="Times New Roman"/>
                <w:b/>
                <w:bCs/>
                <w:sz w:val="24"/>
                <w:szCs w:val="24"/>
              </w:rPr>
            </w:pPr>
          </w:p>
        </w:tc>
      </w:tr>
      <w:tr w:rsidR="002E117F" w:rsidRPr="000B542B" w:rsidTr="002B05CD">
        <w:trPr>
          <w:trHeight w:val="390"/>
        </w:trPr>
        <w:tc>
          <w:tcPr>
            <w:tcW w:w="13410" w:type="dxa"/>
            <w:gridSpan w:val="5"/>
            <w:shd w:val="clear" w:color="auto" w:fill="F2F2F2" w:themeFill="background1" w:themeFillShade="F2"/>
          </w:tcPr>
          <w:p w:rsidR="00EE6AB4" w:rsidRPr="00573EC8" w:rsidRDefault="00EE6AB4" w:rsidP="00DC4C8F">
            <w:pPr>
              <w:spacing w:line="240" w:lineRule="auto"/>
              <w:contextualSpacing/>
              <w:jc w:val="center"/>
              <w:rPr>
                <w:rFonts w:ascii="Times New Roman" w:hAnsi="Times New Roman" w:cs="Times New Roman"/>
                <w:b/>
                <w:bCs/>
                <w:color w:val="0070C0"/>
                <w:sz w:val="32"/>
                <w:szCs w:val="32"/>
              </w:rPr>
            </w:pPr>
            <w:r w:rsidRPr="00573EC8">
              <w:rPr>
                <w:rFonts w:ascii="Times New Roman" w:hAnsi="Times New Roman" w:cs="Times New Roman"/>
                <w:b/>
                <w:bCs/>
                <w:color w:val="0070C0"/>
                <w:sz w:val="32"/>
                <w:szCs w:val="32"/>
              </w:rPr>
              <w:lastRenderedPageBreak/>
              <w:t xml:space="preserve">NOTICE OF </w:t>
            </w:r>
            <w:r w:rsidR="002E117F" w:rsidRPr="00573EC8">
              <w:rPr>
                <w:rFonts w:ascii="Times New Roman" w:hAnsi="Times New Roman" w:cs="Times New Roman"/>
                <w:b/>
                <w:bCs/>
                <w:color w:val="0070C0"/>
                <w:sz w:val="32"/>
                <w:szCs w:val="32"/>
              </w:rPr>
              <w:t>APPEALS TO THE STATE RECORDS COMMITTEE</w:t>
            </w:r>
            <w:r w:rsidR="00486F9C">
              <w:rPr>
                <w:rFonts w:ascii="Times New Roman" w:hAnsi="Times New Roman" w:cs="Times New Roman"/>
                <w:b/>
                <w:bCs/>
                <w:color w:val="0070C0"/>
                <w:sz w:val="32"/>
                <w:szCs w:val="32"/>
              </w:rPr>
              <w:t xml:space="preserve"> </w:t>
            </w:r>
            <w:r w:rsidR="002E117F" w:rsidRPr="00573EC8">
              <w:rPr>
                <w:rFonts w:ascii="Times New Roman" w:hAnsi="Times New Roman" w:cs="Times New Roman"/>
                <w:b/>
                <w:bCs/>
                <w:color w:val="0070C0"/>
                <w:sz w:val="32"/>
                <w:szCs w:val="32"/>
              </w:rPr>
              <w:t xml:space="preserve"> </w:t>
            </w:r>
          </w:p>
          <w:p w:rsidR="00DC4C8F" w:rsidRPr="000D74C4" w:rsidRDefault="002E117F" w:rsidP="00C650FD">
            <w:pPr>
              <w:spacing w:line="240" w:lineRule="auto"/>
              <w:contextualSpacing/>
              <w:jc w:val="center"/>
              <w:rPr>
                <w:rFonts w:ascii="Times New Roman" w:hAnsi="Times New Roman" w:cs="Times New Roman"/>
                <w:b/>
                <w:bCs/>
                <w:sz w:val="28"/>
                <w:szCs w:val="28"/>
              </w:rPr>
            </w:pPr>
            <w:r w:rsidRPr="00573EC8">
              <w:rPr>
                <w:rFonts w:ascii="Times New Roman" w:hAnsi="Times New Roman" w:cs="Times New Roman"/>
                <w:b/>
                <w:bCs/>
                <w:color w:val="0070C0"/>
                <w:sz w:val="32"/>
                <w:szCs w:val="32"/>
              </w:rPr>
              <w:t>NOT HEARD</w:t>
            </w:r>
            <w:r w:rsidR="00EE6AB4" w:rsidRPr="00573EC8">
              <w:rPr>
                <w:rFonts w:ascii="Times New Roman" w:hAnsi="Times New Roman" w:cs="Times New Roman"/>
                <w:b/>
                <w:bCs/>
                <w:color w:val="0070C0"/>
                <w:sz w:val="32"/>
                <w:szCs w:val="32"/>
              </w:rPr>
              <w:t xml:space="preserve"> </w:t>
            </w:r>
            <w:r w:rsidR="00C650FD">
              <w:rPr>
                <w:rFonts w:ascii="Times New Roman" w:hAnsi="Times New Roman" w:cs="Times New Roman"/>
                <w:b/>
                <w:bCs/>
                <w:color w:val="0070C0"/>
                <w:sz w:val="32"/>
                <w:szCs w:val="32"/>
              </w:rPr>
              <w:t xml:space="preserve">and </w:t>
            </w:r>
            <w:r w:rsidR="00F02DD3">
              <w:rPr>
                <w:rFonts w:ascii="Times New Roman" w:hAnsi="Times New Roman" w:cs="Times New Roman"/>
                <w:b/>
                <w:bCs/>
                <w:color w:val="0070C0"/>
                <w:sz w:val="32"/>
                <w:szCs w:val="32"/>
              </w:rPr>
              <w:t xml:space="preserve">HEARINGS </w:t>
            </w:r>
            <w:r w:rsidR="00C650FD">
              <w:rPr>
                <w:rFonts w:ascii="Times New Roman" w:hAnsi="Times New Roman" w:cs="Times New Roman"/>
                <w:b/>
                <w:bCs/>
                <w:color w:val="0070C0"/>
                <w:sz w:val="32"/>
                <w:szCs w:val="32"/>
              </w:rPr>
              <w:t xml:space="preserve">PENDING </w:t>
            </w:r>
          </w:p>
        </w:tc>
      </w:tr>
      <w:tr w:rsidR="002E117F" w:rsidRPr="000B542B" w:rsidTr="002B05CD">
        <w:tc>
          <w:tcPr>
            <w:tcW w:w="2927" w:type="dxa"/>
          </w:tcPr>
          <w:p w:rsidR="002E117F" w:rsidRPr="00925309" w:rsidRDefault="00D96342" w:rsidP="002E117F">
            <w:pPr>
              <w:spacing w:line="240" w:lineRule="auto"/>
              <w:contextualSpacing/>
              <w:rPr>
                <w:rFonts w:ascii="Times New Roman" w:hAnsi="Times New Roman" w:cs="Times New Roman"/>
                <w:sz w:val="22"/>
                <w:szCs w:val="22"/>
              </w:rPr>
            </w:pPr>
            <w:r>
              <w:rPr>
                <w:rFonts w:ascii="Times New Roman" w:hAnsi="Times New Roman" w:cs="Times New Roman"/>
                <w:b/>
                <w:bCs/>
                <w:sz w:val="24"/>
                <w:szCs w:val="24"/>
              </w:rPr>
              <w:t>Appeals Request No.</w:t>
            </w:r>
          </w:p>
        </w:tc>
        <w:tc>
          <w:tcPr>
            <w:tcW w:w="1475" w:type="dxa"/>
          </w:tcPr>
          <w:p w:rsidR="002E117F" w:rsidRDefault="002E117F" w:rsidP="002E117F">
            <w:pPr>
              <w:spacing w:line="240" w:lineRule="auto"/>
              <w:contextualSpacing/>
              <w:jc w:val="both"/>
              <w:rPr>
                <w:rFonts w:ascii="Times New Roman" w:hAnsi="Times New Roman" w:cs="Times New Roman"/>
                <w:b/>
                <w:bCs/>
                <w:sz w:val="22"/>
                <w:szCs w:val="22"/>
              </w:rPr>
            </w:pPr>
            <w:r w:rsidRPr="000975B4">
              <w:rPr>
                <w:rFonts w:ascii="Times New Roman" w:hAnsi="Times New Roman" w:cs="Times New Roman"/>
                <w:b/>
                <w:bCs/>
                <w:sz w:val="22"/>
                <w:szCs w:val="22"/>
              </w:rPr>
              <w:t>Case Title/</w:t>
            </w:r>
          </w:p>
          <w:p w:rsidR="002E117F" w:rsidRPr="000975B4" w:rsidRDefault="002E117F" w:rsidP="002E117F">
            <w:pPr>
              <w:spacing w:line="240" w:lineRule="auto"/>
              <w:contextualSpacing/>
              <w:jc w:val="both"/>
              <w:rPr>
                <w:rFonts w:ascii="Times New Roman" w:hAnsi="Times New Roman" w:cs="Times New Roman"/>
                <w:sz w:val="22"/>
                <w:szCs w:val="22"/>
              </w:rPr>
            </w:pPr>
            <w:r w:rsidRPr="000975B4">
              <w:rPr>
                <w:rFonts w:ascii="Times New Roman" w:hAnsi="Times New Roman" w:cs="Times New Roman"/>
                <w:b/>
                <w:bCs/>
                <w:sz w:val="22"/>
                <w:szCs w:val="22"/>
              </w:rPr>
              <w:t>Participants</w:t>
            </w:r>
          </w:p>
        </w:tc>
        <w:tc>
          <w:tcPr>
            <w:tcW w:w="5228" w:type="dxa"/>
          </w:tcPr>
          <w:p w:rsidR="002E117F" w:rsidRPr="00925309" w:rsidRDefault="002E117F" w:rsidP="002E117F">
            <w:pPr>
              <w:spacing w:line="240" w:lineRule="auto"/>
              <w:contextualSpacing/>
              <w:jc w:val="both"/>
              <w:rPr>
                <w:rFonts w:ascii="Times New Roman" w:hAnsi="Times New Roman" w:cs="Times New Roman"/>
                <w:sz w:val="22"/>
                <w:szCs w:val="22"/>
              </w:rPr>
            </w:pPr>
            <w:r>
              <w:rPr>
                <w:rFonts w:ascii="Times New Roman" w:hAnsi="Times New Roman" w:cs="Times New Roman"/>
                <w:b/>
                <w:sz w:val="24"/>
                <w:szCs w:val="24"/>
              </w:rPr>
              <w:t>Records Sought</w:t>
            </w:r>
          </w:p>
        </w:tc>
        <w:tc>
          <w:tcPr>
            <w:tcW w:w="1890" w:type="dxa"/>
          </w:tcPr>
          <w:p w:rsidR="002E117F" w:rsidRPr="000975B4" w:rsidRDefault="002E117F" w:rsidP="002E117F">
            <w:pPr>
              <w:spacing w:line="240" w:lineRule="auto"/>
              <w:contextualSpacing/>
              <w:rPr>
                <w:rFonts w:ascii="Times New Roman" w:hAnsi="Times New Roman" w:cs="Times New Roman"/>
                <w:sz w:val="24"/>
                <w:szCs w:val="24"/>
              </w:rPr>
            </w:pPr>
            <w:r w:rsidRPr="000975B4">
              <w:rPr>
                <w:rFonts w:ascii="Times New Roman" w:hAnsi="Times New Roman" w:cs="Times New Roman"/>
                <w:b/>
                <w:bCs/>
                <w:sz w:val="24"/>
                <w:szCs w:val="24"/>
              </w:rPr>
              <w:t xml:space="preserve">Rulings </w:t>
            </w:r>
          </w:p>
        </w:tc>
        <w:tc>
          <w:tcPr>
            <w:tcW w:w="1890" w:type="dxa"/>
          </w:tcPr>
          <w:p w:rsidR="002E117F" w:rsidRPr="000B542B" w:rsidRDefault="002E117F" w:rsidP="002E117F">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Appeal Status</w:t>
            </w:r>
          </w:p>
        </w:tc>
      </w:tr>
      <w:tr w:rsidR="002E117F" w:rsidRPr="000B542B" w:rsidTr="002B05CD">
        <w:tc>
          <w:tcPr>
            <w:tcW w:w="2927" w:type="dxa"/>
            <w:shd w:val="clear" w:color="auto" w:fill="F2F2F2" w:themeFill="background1" w:themeFillShade="F2"/>
          </w:tcPr>
          <w:p w:rsidR="002E117F" w:rsidRPr="00051917" w:rsidRDefault="002E117F" w:rsidP="002E117F">
            <w:pPr>
              <w:spacing w:line="240" w:lineRule="auto"/>
              <w:contextualSpacing/>
              <w:rPr>
                <w:rFonts w:ascii="Times New Roman" w:hAnsi="Times New Roman" w:cs="Times New Roman"/>
                <w:b/>
                <w:bCs/>
                <w:sz w:val="22"/>
                <w:szCs w:val="22"/>
              </w:rPr>
            </w:pPr>
            <w:r w:rsidRPr="00051917">
              <w:rPr>
                <w:rFonts w:ascii="Times New Roman" w:hAnsi="Times New Roman" w:cs="Times New Roman"/>
                <w:b/>
                <w:bCs/>
                <w:sz w:val="22"/>
                <w:szCs w:val="22"/>
              </w:rPr>
              <w:t>2014-60</w:t>
            </w:r>
          </w:p>
        </w:tc>
        <w:tc>
          <w:tcPr>
            <w:tcW w:w="6703" w:type="dxa"/>
            <w:gridSpan w:val="2"/>
            <w:shd w:val="clear" w:color="auto" w:fill="F2F2F2" w:themeFill="background1" w:themeFillShade="F2"/>
          </w:tcPr>
          <w:p w:rsidR="002E117F" w:rsidRPr="00051917" w:rsidRDefault="002E117F" w:rsidP="002E117F">
            <w:pPr>
              <w:spacing w:line="240" w:lineRule="auto"/>
              <w:contextualSpacing/>
              <w:jc w:val="both"/>
              <w:rPr>
                <w:rFonts w:ascii="Times New Roman" w:hAnsi="Times New Roman" w:cs="Times New Roman"/>
                <w:sz w:val="22"/>
                <w:szCs w:val="22"/>
              </w:rPr>
            </w:pPr>
            <w:r w:rsidRPr="00051917">
              <w:rPr>
                <w:rFonts w:ascii="Times New Roman" w:hAnsi="Times New Roman" w:cs="Times New Roman"/>
                <w:color w:val="000000" w:themeColor="text1"/>
                <w:sz w:val="22"/>
                <w:szCs w:val="22"/>
              </w:rPr>
              <w:t>Robert Baker vs</w:t>
            </w:r>
            <w:r w:rsidR="004F43F9" w:rsidRPr="00051917">
              <w:rPr>
                <w:rFonts w:ascii="Times New Roman" w:hAnsi="Times New Roman" w:cs="Times New Roman"/>
                <w:color w:val="000000" w:themeColor="text1"/>
                <w:sz w:val="22"/>
                <w:szCs w:val="22"/>
              </w:rPr>
              <w:t>.</w:t>
            </w:r>
            <w:r w:rsidRPr="00051917">
              <w:rPr>
                <w:rFonts w:ascii="Times New Roman" w:hAnsi="Times New Roman" w:cs="Times New Roman"/>
                <w:color w:val="000000" w:themeColor="text1"/>
                <w:sz w:val="22"/>
                <w:szCs w:val="22"/>
              </w:rPr>
              <w:t xml:space="preserve"> Utah Department of Corrections (UDC)</w:t>
            </w:r>
          </w:p>
        </w:tc>
        <w:tc>
          <w:tcPr>
            <w:tcW w:w="1890" w:type="dxa"/>
            <w:shd w:val="clear" w:color="auto" w:fill="F2F2F2" w:themeFill="background1" w:themeFillShade="F2"/>
          </w:tcPr>
          <w:p w:rsidR="002E117F" w:rsidRPr="00051917" w:rsidRDefault="002E117F" w:rsidP="002E117F">
            <w:pPr>
              <w:spacing w:line="240" w:lineRule="auto"/>
              <w:contextualSpacing/>
              <w:rPr>
                <w:rFonts w:ascii="Times New Roman" w:hAnsi="Times New Roman" w:cs="Times New Roman"/>
                <w:bCs/>
                <w:sz w:val="22"/>
                <w:szCs w:val="22"/>
              </w:rPr>
            </w:pPr>
            <w:r w:rsidRPr="00051917">
              <w:rPr>
                <w:rFonts w:ascii="Times New Roman" w:hAnsi="Times New Roman" w:cs="Times New Roman"/>
                <w:bCs/>
                <w:sz w:val="22"/>
                <w:szCs w:val="22"/>
              </w:rPr>
              <w:t>Hearing denied previous decision and order.</w:t>
            </w:r>
          </w:p>
        </w:tc>
        <w:tc>
          <w:tcPr>
            <w:tcW w:w="1890" w:type="dxa"/>
            <w:shd w:val="clear" w:color="auto" w:fill="F2F2F2" w:themeFill="background1" w:themeFillShade="F2"/>
          </w:tcPr>
          <w:p w:rsidR="002E117F" w:rsidRPr="007C742D" w:rsidRDefault="007C742D" w:rsidP="002E117F">
            <w:pPr>
              <w:spacing w:line="240" w:lineRule="auto"/>
              <w:contextualSpacing/>
              <w:rPr>
                <w:rFonts w:ascii="Times New Roman" w:hAnsi="Times New Roman" w:cs="Times New Roman"/>
                <w:bCs/>
                <w:sz w:val="22"/>
                <w:szCs w:val="22"/>
              </w:rPr>
            </w:pPr>
            <w:r w:rsidRPr="007C742D">
              <w:rPr>
                <w:rFonts w:ascii="Times New Roman" w:hAnsi="Times New Roman" w:cs="Times New Roman"/>
                <w:bCs/>
                <w:sz w:val="22"/>
                <w:szCs w:val="22"/>
              </w:rPr>
              <w:t>Summons served December 31, 2015, Case No. 150903610</w:t>
            </w:r>
            <w:r>
              <w:rPr>
                <w:rFonts w:ascii="Times New Roman" w:hAnsi="Times New Roman" w:cs="Times New Roman"/>
                <w:bCs/>
                <w:sz w:val="22"/>
                <w:szCs w:val="22"/>
              </w:rPr>
              <w:t>.</w:t>
            </w:r>
          </w:p>
        </w:tc>
      </w:tr>
      <w:tr w:rsidR="002E117F" w:rsidRPr="000B542B" w:rsidTr="002B05CD">
        <w:trPr>
          <w:trHeight w:val="912"/>
        </w:trPr>
        <w:tc>
          <w:tcPr>
            <w:tcW w:w="13410" w:type="dxa"/>
            <w:gridSpan w:val="5"/>
          </w:tcPr>
          <w:p w:rsidR="002E117F" w:rsidRPr="00051917" w:rsidRDefault="002E117F" w:rsidP="00BE2B0E">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Mr. Baker is appealing </w:t>
            </w:r>
            <w:r w:rsidR="00BD5DBC" w:rsidRPr="00051917">
              <w:rPr>
                <w:rFonts w:ascii="Times New Roman" w:hAnsi="Times New Roman" w:cs="Times New Roman"/>
                <w:color w:val="000000" w:themeColor="text1"/>
                <w:sz w:val="22"/>
                <w:szCs w:val="22"/>
              </w:rPr>
              <w:t xml:space="preserve">access </w:t>
            </w:r>
            <w:r w:rsidRPr="00051917">
              <w:rPr>
                <w:rFonts w:ascii="Times New Roman" w:hAnsi="Times New Roman" w:cs="Times New Roman"/>
                <w:color w:val="000000" w:themeColor="text1"/>
                <w:sz w:val="22"/>
                <w:szCs w:val="22"/>
              </w:rPr>
              <w:t xml:space="preserve">denial </w:t>
            </w:r>
            <w:r w:rsidR="004F43F9" w:rsidRPr="00051917">
              <w:rPr>
                <w:rFonts w:ascii="Times New Roman" w:hAnsi="Times New Roman" w:cs="Times New Roman"/>
                <w:color w:val="000000" w:themeColor="text1"/>
                <w:sz w:val="22"/>
                <w:szCs w:val="22"/>
              </w:rPr>
              <w:t xml:space="preserve">to copies of the </w:t>
            </w:r>
            <w:r w:rsidRPr="00051917">
              <w:rPr>
                <w:rFonts w:ascii="Times New Roman" w:hAnsi="Times New Roman" w:cs="Times New Roman"/>
                <w:color w:val="000000" w:themeColor="text1"/>
                <w:sz w:val="22"/>
                <w:szCs w:val="22"/>
              </w:rPr>
              <w:t xml:space="preserve">Policy and Procedures </w:t>
            </w:r>
            <w:r w:rsidR="004F43F9" w:rsidRPr="00051917">
              <w:rPr>
                <w:rFonts w:ascii="Times New Roman" w:hAnsi="Times New Roman" w:cs="Times New Roman"/>
                <w:color w:val="000000" w:themeColor="text1"/>
                <w:sz w:val="22"/>
                <w:szCs w:val="22"/>
              </w:rPr>
              <w:t>located</w:t>
            </w:r>
            <w:r w:rsidRPr="00051917">
              <w:rPr>
                <w:rFonts w:ascii="Times New Roman" w:hAnsi="Times New Roman" w:cs="Times New Roman"/>
                <w:color w:val="000000" w:themeColor="text1"/>
                <w:sz w:val="22"/>
                <w:szCs w:val="22"/>
              </w:rPr>
              <w:t xml:space="preserve"> in the Inmate Reference Library.</w:t>
            </w:r>
            <w:r w:rsidR="00BD5DBC"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FF0000"/>
                <w:sz w:val="22"/>
                <w:szCs w:val="22"/>
              </w:rPr>
              <w:t xml:space="preserve"> </w:t>
            </w:r>
            <w:r w:rsidRPr="00051917">
              <w:rPr>
                <w:rFonts w:ascii="Times New Roman" w:hAnsi="Times New Roman" w:cs="Times New Roman"/>
                <w:color w:val="000000" w:themeColor="text1"/>
                <w:sz w:val="22"/>
                <w:szCs w:val="22"/>
              </w:rPr>
              <w:t>Hearing de</w:t>
            </w:r>
            <w:r w:rsidR="004F43F9" w:rsidRPr="00051917">
              <w:rPr>
                <w:rFonts w:ascii="Times New Roman" w:hAnsi="Times New Roman" w:cs="Times New Roman"/>
                <w:color w:val="000000" w:themeColor="text1"/>
                <w:sz w:val="22"/>
                <w:szCs w:val="22"/>
              </w:rPr>
              <w:t xml:space="preserve">clined </w:t>
            </w:r>
            <w:r w:rsidRPr="00051917">
              <w:rPr>
                <w:rFonts w:ascii="Times New Roman" w:hAnsi="Times New Roman" w:cs="Times New Roman"/>
                <w:color w:val="000000" w:themeColor="text1"/>
                <w:sz w:val="22"/>
                <w:szCs w:val="22"/>
              </w:rPr>
              <w:t xml:space="preserve">by Chair and second Committee member, Ms. Holly Richardson, because the </w:t>
            </w:r>
            <w:r w:rsidR="00BE2B0E" w:rsidRPr="00051917">
              <w:rPr>
                <w:rFonts w:ascii="Times New Roman" w:hAnsi="Times New Roman" w:cs="Times New Roman"/>
                <w:color w:val="000000" w:themeColor="text1"/>
                <w:sz w:val="22"/>
                <w:szCs w:val="22"/>
              </w:rPr>
              <w:t xml:space="preserve">Committee in a previous hearing involving the same governmental entity </w:t>
            </w:r>
            <w:r w:rsidR="00BE2B0E">
              <w:rPr>
                <w:rFonts w:ascii="Times New Roman" w:hAnsi="Times New Roman" w:cs="Times New Roman"/>
                <w:color w:val="000000" w:themeColor="text1"/>
                <w:sz w:val="22"/>
                <w:szCs w:val="22"/>
              </w:rPr>
              <w:t>ruled on</w:t>
            </w:r>
            <w:r w:rsidR="00BE2B0E" w:rsidRPr="00051917">
              <w:rPr>
                <w:rFonts w:ascii="Times New Roman" w:hAnsi="Times New Roman" w:cs="Times New Roman"/>
                <w:color w:val="000000" w:themeColor="text1"/>
                <w:sz w:val="22"/>
                <w:szCs w:val="22"/>
              </w:rPr>
              <w:t xml:space="preserve"> the subject </w:t>
            </w:r>
            <w:r w:rsidR="00BE2B0E">
              <w:rPr>
                <w:rFonts w:ascii="Times New Roman" w:hAnsi="Times New Roman" w:cs="Times New Roman"/>
                <w:color w:val="000000" w:themeColor="text1"/>
                <w:sz w:val="22"/>
                <w:szCs w:val="22"/>
              </w:rPr>
              <w:t xml:space="preserve">matter </w:t>
            </w:r>
            <w:r w:rsidR="00BE2B0E" w:rsidRPr="00051917">
              <w:rPr>
                <w:rFonts w:ascii="Times New Roman" w:hAnsi="Times New Roman" w:cs="Times New Roman"/>
                <w:color w:val="000000" w:themeColor="text1"/>
                <w:sz w:val="22"/>
                <w:szCs w:val="22"/>
              </w:rPr>
              <w:t>of the appeal</w:t>
            </w:r>
            <w:r w:rsidR="00BD5DBC" w:rsidRPr="00051917">
              <w:rPr>
                <w:rFonts w:ascii="Times New Roman" w:hAnsi="Times New Roman" w:cs="Times New Roman"/>
                <w:color w:val="000000" w:themeColor="text1"/>
                <w:sz w:val="22"/>
                <w:szCs w:val="22"/>
              </w:rPr>
              <w:t xml:space="preserve">.  </w:t>
            </w:r>
            <w:r w:rsidR="00866F4B" w:rsidRPr="00051917">
              <w:rPr>
                <w:rFonts w:ascii="Times New Roman" w:hAnsi="Times New Roman" w:cs="Times New Roman"/>
                <w:color w:val="000000" w:themeColor="text1"/>
                <w:sz w:val="22"/>
                <w:szCs w:val="22"/>
              </w:rPr>
              <w:t xml:space="preserve">See </w:t>
            </w:r>
            <w:r w:rsidRPr="00051917">
              <w:rPr>
                <w:rFonts w:ascii="Times New Roman" w:hAnsi="Times New Roman" w:cs="Times New Roman"/>
                <w:color w:val="000000" w:themeColor="text1"/>
                <w:sz w:val="22"/>
                <w:szCs w:val="22"/>
              </w:rPr>
              <w:t>Case No. 14-12</w:t>
            </w:r>
            <w:r w:rsidR="00866F4B" w:rsidRPr="00051917">
              <w:rPr>
                <w:rFonts w:ascii="Times New Roman" w:hAnsi="Times New Roman" w:cs="Times New Roman"/>
                <w:color w:val="000000" w:themeColor="text1"/>
                <w:sz w:val="22"/>
                <w:szCs w:val="22"/>
              </w:rPr>
              <w:t>.</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r w:rsidRPr="00051917">
              <w:rPr>
                <w:rFonts w:ascii="Times New Roman" w:hAnsi="Times New Roman" w:cs="Times New Roman"/>
                <w:b/>
                <w:bCs/>
                <w:sz w:val="22"/>
                <w:szCs w:val="22"/>
              </w:rPr>
              <w:t>2014-63</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color w:val="000000" w:themeColor="text1"/>
                <w:sz w:val="22"/>
                <w:szCs w:val="22"/>
              </w:rPr>
            </w:pPr>
            <w:r w:rsidRPr="00051917">
              <w:rPr>
                <w:rFonts w:ascii="Times New Roman" w:hAnsi="Times New Roman" w:cs="Times New Roman"/>
                <w:sz w:val="22"/>
                <w:szCs w:val="22"/>
              </w:rPr>
              <w:t xml:space="preserve">P. Robert </w:t>
            </w:r>
            <w:proofErr w:type="spellStart"/>
            <w:r w:rsidRPr="00051917">
              <w:rPr>
                <w:rFonts w:ascii="Times New Roman" w:hAnsi="Times New Roman" w:cs="Times New Roman"/>
                <w:sz w:val="22"/>
                <w:szCs w:val="22"/>
              </w:rPr>
              <w:t>Augason</w:t>
            </w:r>
            <w:proofErr w:type="spellEnd"/>
            <w:r w:rsidRPr="00051917">
              <w:rPr>
                <w:rFonts w:ascii="Times New Roman" w:hAnsi="Times New Roman" w:cs="Times New Roman"/>
                <w:sz w:val="22"/>
                <w:szCs w:val="22"/>
              </w:rPr>
              <w:t xml:space="preserve"> vs. University of Utah</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r w:rsidRPr="00051917">
              <w:rPr>
                <w:rFonts w:ascii="Times New Roman" w:hAnsi="Times New Roman" w:cs="Times New Roman"/>
                <w:bCs/>
                <w:sz w:val="22"/>
                <w:szCs w:val="22"/>
              </w:rPr>
              <w:t>Hearing denied.</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210"/>
        </w:trPr>
        <w:tc>
          <w:tcPr>
            <w:tcW w:w="13410" w:type="dxa"/>
            <w:gridSpan w:val="5"/>
            <w:shd w:val="clear" w:color="auto" w:fill="auto"/>
          </w:tcPr>
          <w:p w:rsidR="00634279" w:rsidRDefault="002E117F" w:rsidP="00EE6AB4">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Mr. </w:t>
            </w:r>
            <w:proofErr w:type="spellStart"/>
            <w:r w:rsidRPr="00051917">
              <w:rPr>
                <w:rFonts w:ascii="Times New Roman" w:hAnsi="Times New Roman" w:cs="Times New Roman"/>
                <w:sz w:val="22"/>
                <w:szCs w:val="22"/>
              </w:rPr>
              <w:t>Augason</w:t>
            </w:r>
            <w:proofErr w:type="spellEnd"/>
            <w:r w:rsidRPr="00051917">
              <w:rPr>
                <w:rFonts w:ascii="Times New Roman" w:hAnsi="Times New Roman" w:cs="Times New Roman"/>
                <w:sz w:val="22"/>
                <w:szCs w:val="22"/>
              </w:rPr>
              <w:t xml:space="preserve"> is appealing </w:t>
            </w:r>
            <w:r w:rsidR="004F43F9" w:rsidRPr="00051917">
              <w:rPr>
                <w:rFonts w:ascii="Times New Roman" w:hAnsi="Times New Roman" w:cs="Times New Roman"/>
                <w:sz w:val="22"/>
                <w:szCs w:val="22"/>
              </w:rPr>
              <w:t>access</w:t>
            </w:r>
            <w:r w:rsidRPr="00051917">
              <w:rPr>
                <w:rFonts w:ascii="Times New Roman" w:hAnsi="Times New Roman" w:cs="Times New Roman"/>
                <w:sz w:val="22"/>
                <w:szCs w:val="22"/>
              </w:rPr>
              <w:t xml:space="preserve"> denial of records relat</w:t>
            </w:r>
            <w:r w:rsidR="004F43F9" w:rsidRPr="00051917">
              <w:rPr>
                <w:rFonts w:ascii="Times New Roman" w:hAnsi="Times New Roman" w:cs="Times New Roman"/>
                <w:sz w:val="22"/>
                <w:szCs w:val="22"/>
              </w:rPr>
              <w:t>ed</w:t>
            </w:r>
            <w:r w:rsidRPr="00051917">
              <w:rPr>
                <w:rFonts w:ascii="Times New Roman" w:hAnsi="Times New Roman" w:cs="Times New Roman"/>
                <w:sz w:val="22"/>
                <w:szCs w:val="22"/>
              </w:rPr>
              <w:t xml:space="preserve"> to the property, income, and trademark rights associated with various block “U” trademarks</w:t>
            </w:r>
            <w:r w:rsidR="00BD5DBC"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 xml:space="preserve">Mr. </w:t>
            </w:r>
            <w:proofErr w:type="spellStart"/>
            <w:r w:rsidRPr="00051917">
              <w:rPr>
                <w:rFonts w:ascii="Times New Roman" w:hAnsi="Times New Roman" w:cs="Times New Roman"/>
                <w:color w:val="000000" w:themeColor="text1"/>
                <w:sz w:val="22"/>
                <w:szCs w:val="22"/>
              </w:rPr>
              <w:t>Augason</w:t>
            </w:r>
            <w:proofErr w:type="spellEnd"/>
            <w:r w:rsidRPr="00051917">
              <w:rPr>
                <w:rFonts w:ascii="Times New Roman" w:hAnsi="Times New Roman" w:cs="Times New Roman"/>
                <w:color w:val="000000" w:themeColor="text1"/>
                <w:sz w:val="22"/>
                <w:szCs w:val="22"/>
              </w:rPr>
              <w:t xml:space="preserve"> </w:t>
            </w:r>
            <w:r w:rsidR="00DD47E7" w:rsidRPr="00051917">
              <w:rPr>
                <w:rFonts w:ascii="Times New Roman" w:hAnsi="Times New Roman" w:cs="Times New Roman"/>
                <w:color w:val="000000" w:themeColor="text1"/>
                <w:sz w:val="22"/>
                <w:szCs w:val="22"/>
              </w:rPr>
              <w:t>cancelled the hearing then submitted motion for reconsideration because the</w:t>
            </w:r>
            <w:r w:rsidRPr="00051917">
              <w:rPr>
                <w:rFonts w:ascii="Times New Roman" w:hAnsi="Times New Roman" w:cs="Times New Roman"/>
                <w:color w:val="000000" w:themeColor="text1"/>
                <w:sz w:val="22"/>
                <w:szCs w:val="22"/>
              </w:rPr>
              <w:t xml:space="preserve"> respondent </w:t>
            </w:r>
            <w:r w:rsidR="00DD47E7" w:rsidRPr="00051917">
              <w:rPr>
                <w:rFonts w:ascii="Times New Roman" w:hAnsi="Times New Roman" w:cs="Times New Roman"/>
                <w:color w:val="000000" w:themeColor="text1"/>
                <w:sz w:val="22"/>
                <w:szCs w:val="22"/>
              </w:rPr>
              <w:t>did</w:t>
            </w:r>
            <w:r w:rsidRPr="00051917">
              <w:rPr>
                <w:rFonts w:ascii="Times New Roman" w:hAnsi="Times New Roman" w:cs="Times New Roman"/>
                <w:color w:val="000000" w:themeColor="text1"/>
                <w:sz w:val="22"/>
                <w:szCs w:val="22"/>
              </w:rPr>
              <w:t xml:space="preserve"> not provide the requested records a</w:t>
            </w:r>
            <w:r w:rsidR="00DD47E7" w:rsidRPr="00051917">
              <w:rPr>
                <w:rFonts w:ascii="Times New Roman" w:hAnsi="Times New Roman" w:cs="Times New Roman"/>
                <w:color w:val="000000" w:themeColor="text1"/>
                <w:sz w:val="22"/>
                <w:szCs w:val="22"/>
              </w:rPr>
              <w:t>s promised</w:t>
            </w:r>
            <w:r w:rsidR="00BD5DBC" w:rsidRPr="00051917">
              <w:rPr>
                <w:rFonts w:ascii="Times New Roman" w:hAnsi="Times New Roman" w:cs="Times New Roman"/>
                <w:color w:val="000000" w:themeColor="text1"/>
                <w:sz w:val="22"/>
                <w:szCs w:val="22"/>
              </w:rPr>
              <w:t xml:space="preserve">.  </w:t>
            </w:r>
            <w:r w:rsidR="00DD47E7" w:rsidRPr="00051917">
              <w:rPr>
                <w:rFonts w:ascii="Times New Roman" w:hAnsi="Times New Roman" w:cs="Times New Roman"/>
                <w:color w:val="000000" w:themeColor="text1"/>
                <w:sz w:val="22"/>
                <w:szCs w:val="22"/>
              </w:rPr>
              <w:t xml:space="preserve">On March 19, 2015, the Committee </w:t>
            </w:r>
            <w:r w:rsidRPr="00051917">
              <w:rPr>
                <w:rFonts w:ascii="Times New Roman" w:hAnsi="Times New Roman" w:cs="Times New Roman"/>
                <w:color w:val="000000" w:themeColor="text1"/>
                <w:sz w:val="22"/>
                <w:szCs w:val="22"/>
              </w:rPr>
              <w:t xml:space="preserve">granted Mr. </w:t>
            </w:r>
            <w:proofErr w:type="spellStart"/>
            <w:r w:rsidRPr="00051917">
              <w:rPr>
                <w:rFonts w:ascii="Times New Roman" w:hAnsi="Times New Roman" w:cs="Times New Roman"/>
                <w:color w:val="000000" w:themeColor="text1"/>
                <w:sz w:val="22"/>
                <w:szCs w:val="22"/>
              </w:rPr>
              <w:t>Augason</w:t>
            </w:r>
            <w:proofErr w:type="spellEnd"/>
            <w:r w:rsidRPr="00051917">
              <w:rPr>
                <w:rFonts w:ascii="Times New Roman" w:hAnsi="Times New Roman" w:cs="Times New Roman"/>
                <w:color w:val="000000" w:themeColor="text1"/>
                <w:sz w:val="22"/>
                <w:szCs w:val="22"/>
              </w:rPr>
              <w:t xml:space="preserve"> a new hearing date</w:t>
            </w:r>
            <w:r w:rsidR="00DD47E7" w:rsidRPr="00051917">
              <w:rPr>
                <w:rFonts w:ascii="Times New Roman" w:hAnsi="Times New Roman" w:cs="Times New Roman"/>
                <w:color w:val="000000" w:themeColor="text1"/>
                <w:sz w:val="22"/>
                <w:szCs w:val="22"/>
              </w:rPr>
              <w:t>; however, o</w:t>
            </w:r>
            <w:r w:rsidRPr="00051917">
              <w:rPr>
                <w:rFonts w:ascii="Times New Roman" w:hAnsi="Times New Roman" w:cs="Times New Roman"/>
                <w:color w:val="000000" w:themeColor="text1"/>
                <w:sz w:val="22"/>
                <w:szCs w:val="22"/>
              </w:rPr>
              <w:t xml:space="preserve">n May 14, 2015, Committee reviewed the University of Utah’s motion to cancel </w:t>
            </w:r>
            <w:r w:rsidR="00DD47E7" w:rsidRPr="00051917">
              <w:rPr>
                <w:rFonts w:ascii="Times New Roman" w:hAnsi="Times New Roman" w:cs="Times New Roman"/>
                <w:color w:val="000000" w:themeColor="text1"/>
                <w:sz w:val="22"/>
                <w:szCs w:val="22"/>
              </w:rPr>
              <w:t xml:space="preserve">the hearing </w:t>
            </w:r>
            <w:r w:rsidRPr="00051917">
              <w:rPr>
                <w:rFonts w:ascii="Times New Roman" w:hAnsi="Times New Roman" w:cs="Times New Roman"/>
                <w:color w:val="000000" w:themeColor="text1"/>
                <w:sz w:val="22"/>
                <w:szCs w:val="22"/>
              </w:rPr>
              <w:t>and approved motion</w:t>
            </w:r>
            <w:r w:rsidR="00BD5DBC" w:rsidRPr="00051917">
              <w:rPr>
                <w:rFonts w:ascii="Times New Roman" w:hAnsi="Times New Roman" w:cs="Times New Roman"/>
                <w:color w:val="000000" w:themeColor="text1"/>
                <w:sz w:val="22"/>
                <w:szCs w:val="22"/>
              </w:rPr>
              <w:t>.</w:t>
            </w:r>
            <w:r w:rsidR="00BD5DBC" w:rsidRPr="00051917">
              <w:rPr>
                <w:rFonts w:ascii="Times New Roman" w:hAnsi="Times New Roman" w:cs="Times New Roman"/>
                <w:sz w:val="22"/>
                <w:szCs w:val="22"/>
              </w:rPr>
              <w:t xml:space="preserve">  </w:t>
            </w:r>
            <w:r w:rsidR="00DD47E7" w:rsidRPr="00051917">
              <w:rPr>
                <w:rFonts w:ascii="Times New Roman" w:hAnsi="Times New Roman" w:cs="Times New Roman"/>
                <w:sz w:val="22"/>
                <w:szCs w:val="22"/>
              </w:rPr>
              <w:t>The reason for the denial is that the Government Records Management Act ("GRAMA") does not provide a mechanism for the Committee to reinstate dismissal of appeals by petitioners, nor a means for the Committee to enforce settlement agreements between parties regarding records.</w:t>
            </w:r>
          </w:p>
          <w:p w:rsidR="00486F9C" w:rsidRPr="00051917" w:rsidRDefault="00486F9C" w:rsidP="00EE6AB4">
            <w:pPr>
              <w:spacing w:line="240" w:lineRule="auto"/>
              <w:contextualSpacing/>
              <w:jc w:val="both"/>
              <w:rPr>
                <w:rFonts w:ascii="Times New Roman" w:hAnsi="Times New Roman" w:cs="Times New Roman"/>
                <w:bCs/>
                <w:sz w:val="22"/>
                <w:szCs w:val="22"/>
              </w:rPr>
            </w:pP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r w:rsidRPr="00051917">
              <w:rPr>
                <w:rFonts w:ascii="Times New Roman" w:hAnsi="Times New Roman" w:cs="Times New Roman"/>
                <w:b/>
                <w:bCs/>
                <w:sz w:val="22"/>
                <w:szCs w:val="22"/>
              </w:rPr>
              <w:t>2014-73</w:t>
            </w:r>
          </w:p>
        </w:tc>
        <w:tc>
          <w:tcPr>
            <w:tcW w:w="6703" w:type="dxa"/>
            <w:gridSpan w:val="2"/>
            <w:shd w:val="clear" w:color="auto" w:fill="F2F2F2" w:themeFill="background1" w:themeFillShade="F2"/>
          </w:tcPr>
          <w:p w:rsidR="002E117F" w:rsidRPr="00051917" w:rsidRDefault="00DD47E7" w:rsidP="00051917">
            <w:pPr>
              <w:spacing w:line="240" w:lineRule="auto"/>
              <w:contextualSpacing/>
              <w:jc w:val="both"/>
              <w:rPr>
                <w:rFonts w:ascii="Times New Roman" w:hAnsi="Times New Roman" w:cs="Times New Roman"/>
                <w:color w:val="000000" w:themeColor="text1"/>
                <w:sz w:val="22"/>
                <w:szCs w:val="22"/>
              </w:rPr>
            </w:pPr>
            <w:r w:rsidRPr="00051917">
              <w:rPr>
                <w:rFonts w:ascii="Times New Roman" w:hAnsi="Times New Roman" w:cs="Times New Roman"/>
                <w:sz w:val="22"/>
                <w:szCs w:val="22"/>
              </w:rPr>
              <w:t xml:space="preserve">Isaac </w:t>
            </w:r>
            <w:r w:rsidR="002E117F" w:rsidRPr="00051917">
              <w:rPr>
                <w:rFonts w:ascii="Times New Roman" w:hAnsi="Times New Roman" w:cs="Times New Roman"/>
                <w:sz w:val="22"/>
                <w:szCs w:val="22"/>
              </w:rPr>
              <w:t xml:space="preserve">Lemus vs. </w:t>
            </w:r>
            <w:r w:rsidR="00634279" w:rsidRPr="00051917">
              <w:rPr>
                <w:rFonts w:ascii="Times New Roman" w:hAnsi="Times New Roman" w:cs="Times New Roman"/>
                <w:sz w:val="22"/>
                <w:szCs w:val="22"/>
              </w:rPr>
              <w:t xml:space="preserve">Utah </w:t>
            </w:r>
            <w:r w:rsidR="002E117F" w:rsidRPr="00051917">
              <w:rPr>
                <w:rFonts w:ascii="Times New Roman" w:hAnsi="Times New Roman" w:cs="Times New Roman"/>
                <w:sz w:val="22"/>
                <w:szCs w:val="22"/>
              </w:rPr>
              <w:t>Department of Human Services</w:t>
            </w:r>
            <w:r w:rsidRPr="00051917">
              <w:rPr>
                <w:rFonts w:ascii="Times New Roman" w:hAnsi="Times New Roman" w:cs="Times New Roman"/>
                <w:sz w:val="22"/>
                <w:szCs w:val="22"/>
              </w:rPr>
              <w:t xml:space="preserve"> (DHS)</w:t>
            </w:r>
            <w:r w:rsidR="002E117F" w:rsidRPr="00051917">
              <w:rPr>
                <w:rFonts w:ascii="Times New Roman" w:hAnsi="Times New Roman" w:cs="Times New Roman"/>
                <w:sz w:val="22"/>
                <w:szCs w:val="22"/>
              </w:rPr>
              <w:t>, D</w:t>
            </w:r>
            <w:r w:rsidRPr="00051917">
              <w:rPr>
                <w:rFonts w:ascii="Times New Roman" w:hAnsi="Times New Roman" w:cs="Times New Roman"/>
                <w:sz w:val="22"/>
                <w:szCs w:val="22"/>
              </w:rPr>
              <w:t xml:space="preserve">ivision of </w:t>
            </w:r>
            <w:r w:rsidR="002E117F" w:rsidRPr="00051917">
              <w:rPr>
                <w:rFonts w:ascii="Times New Roman" w:hAnsi="Times New Roman" w:cs="Times New Roman"/>
                <w:sz w:val="22"/>
                <w:szCs w:val="22"/>
              </w:rPr>
              <w:t>C</w:t>
            </w:r>
            <w:r w:rsidRPr="00051917">
              <w:rPr>
                <w:rFonts w:ascii="Times New Roman" w:hAnsi="Times New Roman" w:cs="Times New Roman"/>
                <w:sz w:val="22"/>
                <w:szCs w:val="22"/>
              </w:rPr>
              <w:t xml:space="preserve">hild and </w:t>
            </w:r>
            <w:r w:rsidR="002E117F" w:rsidRPr="00051917">
              <w:rPr>
                <w:rFonts w:ascii="Times New Roman" w:hAnsi="Times New Roman" w:cs="Times New Roman"/>
                <w:sz w:val="22"/>
                <w:szCs w:val="22"/>
              </w:rPr>
              <w:t>F</w:t>
            </w:r>
            <w:r w:rsidRPr="00051917">
              <w:rPr>
                <w:rFonts w:ascii="Times New Roman" w:hAnsi="Times New Roman" w:cs="Times New Roman"/>
                <w:sz w:val="22"/>
                <w:szCs w:val="22"/>
              </w:rPr>
              <w:t xml:space="preserve">amily </w:t>
            </w:r>
            <w:r w:rsidR="002E117F" w:rsidRPr="00051917">
              <w:rPr>
                <w:rFonts w:ascii="Times New Roman" w:hAnsi="Times New Roman" w:cs="Times New Roman"/>
                <w:sz w:val="22"/>
                <w:szCs w:val="22"/>
              </w:rPr>
              <w:t>S</w:t>
            </w:r>
            <w:r w:rsidRPr="00051917">
              <w:rPr>
                <w:rFonts w:ascii="Times New Roman" w:hAnsi="Times New Roman" w:cs="Times New Roman"/>
                <w:sz w:val="22"/>
                <w:szCs w:val="22"/>
              </w:rPr>
              <w:t>ervices</w:t>
            </w:r>
            <w:r w:rsidR="00866F4B" w:rsidRPr="00051917">
              <w:rPr>
                <w:rFonts w:ascii="Times New Roman" w:hAnsi="Times New Roman" w:cs="Times New Roman"/>
                <w:sz w:val="22"/>
                <w:szCs w:val="22"/>
              </w:rPr>
              <w:t xml:space="preserve"> (DCFS)</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bCs/>
                <w:sz w:val="22"/>
                <w:szCs w:val="22"/>
              </w:rPr>
            </w:pPr>
            <w:proofErr w:type="gramStart"/>
            <w:r>
              <w:rPr>
                <w:rFonts w:ascii="Times New Roman" w:hAnsi="Times New Roman" w:cs="Times New Roman"/>
                <w:bCs/>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DC00A3">
        <w:trPr>
          <w:trHeight w:val="2289"/>
        </w:trPr>
        <w:tc>
          <w:tcPr>
            <w:tcW w:w="13410" w:type="dxa"/>
            <w:gridSpan w:val="5"/>
            <w:shd w:val="clear" w:color="auto" w:fill="auto"/>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Durham Jones &amp; </w:t>
            </w:r>
            <w:proofErr w:type="spellStart"/>
            <w:r w:rsidRPr="00051917">
              <w:rPr>
                <w:rFonts w:ascii="Times New Roman" w:hAnsi="Times New Roman" w:cs="Times New Roman"/>
                <w:color w:val="000000" w:themeColor="text1"/>
                <w:sz w:val="22"/>
                <w:szCs w:val="22"/>
              </w:rPr>
              <w:t>Pinegar</w:t>
            </w:r>
            <w:proofErr w:type="spellEnd"/>
            <w:r w:rsidRPr="00051917">
              <w:rPr>
                <w:rFonts w:ascii="Times New Roman" w:hAnsi="Times New Roman" w:cs="Times New Roman"/>
                <w:color w:val="000000" w:themeColor="text1"/>
                <w:sz w:val="22"/>
                <w:szCs w:val="22"/>
              </w:rPr>
              <w:t xml:space="preserve">, on behalf of the Lemus Family, is appealing the partial denial of Isaac Lemus’ appeal to </w:t>
            </w:r>
            <w:r w:rsidR="00866F4B" w:rsidRPr="00051917">
              <w:rPr>
                <w:rFonts w:ascii="Times New Roman" w:hAnsi="Times New Roman" w:cs="Times New Roman"/>
                <w:color w:val="000000" w:themeColor="text1"/>
                <w:sz w:val="22"/>
                <w:szCs w:val="22"/>
              </w:rPr>
              <w:t>DCFS</w:t>
            </w:r>
            <w:r w:rsidRPr="00051917">
              <w:rPr>
                <w:rFonts w:ascii="Times New Roman" w:hAnsi="Times New Roman" w:cs="Times New Roman"/>
                <w:color w:val="000000" w:themeColor="text1"/>
                <w:sz w:val="22"/>
                <w:szCs w:val="22"/>
              </w:rPr>
              <w:t>.  D</w:t>
            </w:r>
            <w:r w:rsidR="00866F4B" w:rsidRPr="00051917">
              <w:rPr>
                <w:rFonts w:ascii="Times New Roman" w:hAnsi="Times New Roman" w:cs="Times New Roman"/>
                <w:color w:val="000000" w:themeColor="text1"/>
                <w:sz w:val="22"/>
                <w:szCs w:val="22"/>
              </w:rPr>
              <w:t>CFS</w:t>
            </w:r>
            <w:r w:rsidRPr="00051917">
              <w:rPr>
                <w:rFonts w:ascii="Times New Roman" w:hAnsi="Times New Roman" w:cs="Times New Roman"/>
                <w:color w:val="000000" w:themeColor="text1"/>
                <w:sz w:val="22"/>
                <w:szCs w:val="22"/>
              </w:rPr>
              <w:t xml:space="preserve"> redacted requested surveillance footage that now renders the video footage unintelligible.  Dispute resolved through mediation.</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r w:rsidRPr="00051917">
              <w:rPr>
                <w:rFonts w:ascii="Times New Roman" w:hAnsi="Times New Roman" w:cs="Times New Roman"/>
                <w:b/>
                <w:bCs/>
                <w:sz w:val="22"/>
                <w:szCs w:val="22"/>
              </w:rPr>
              <w:lastRenderedPageBreak/>
              <w:t>2014-74</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color w:val="000000" w:themeColor="text1"/>
                <w:sz w:val="22"/>
                <w:szCs w:val="22"/>
              </w:rPr>
              <w:t>Richard Gunn vs</w:t>
            </w:r>
            <w:r w:rsidR="00DD47E7" w:rsidRPr="00051917">
              <w:rPr>
                <w:rFonts w:ascii="Times New Roman" w:hAnsi="Times New Roman" w:cs="Times New Roman"/>
                <w:color w:val="000000" w:themeColor="text1"/>
                <w:sz w:val="22"/>
                <w:szCs w:val="22"/>
              </w:rPr>
              <w:t>.</w:t>
            </w:r>
            <w:r w:rsidRPr="00051917">
              <w:rPr>
                <w:rFonts w:ascii="Times New Roman" w:hAnsi="Times New Roman" w:cs="Times New Roman"/>
                <w:color w:val="000000" w:themeColor="text1"/>
                <w:sz w:val="22"/>
                <w:szCs w:val="22"/>
              </w:rPr>
              <w:t xml:space="preserve"> Utah Department of Corrections (UDC)</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r w:rsidRPr="00051917">
              <w:rPr>
                <w:rFonts w:ascii="Times New Roman" w:hAnsi="Times New Roman" w:cs="Times New Roman"/>
                <w:bCs/>
                <w:sz w:val="22"/>
                <w:szCs w:val="22"/>
              </w:rPr>
              <w:t>Hearing denied previous decision and order.</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F02DD3">
        <w:trPr>
          <w:trHeight w:val="1002"/>
        </w:trPr>
        <w:tc>
          <w:tcPr>
            <w:tcW w:w="13410" w:type="dxa"/>
            <w:gridSpan w:val="5"/>
          </w:tcPr>
          <w:p w:rsidR="002E117F" w:rsidRPr="00051917" w:rsidRDefault="002E117F" w:rsidP="00BE2B0E">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Mr. Gunn is appealing </w:t>
            </w:r>
            <w:r w:rsidR="00DD47E7" w:rsidRPr="00051917">
              <w:rPr>
                <w:rFonts w:ascii="Times New Roman" w:hAnsi="Times New Roman" w:cs="Times New Roman"/>
                <w:color w:val="000000" w:themeColor="text1"/>
                <w:sz w:val="22"/>
                <w:szCs w:val="22"/>
              </w:rPr>
              <w:t xml:space="preserve">a </w:t>
            </w:r>
            <w:r w:rsidRPr="00051917">
              <w:rPr>
                <w:rFonts w:ascii="Times New Roman" w:hAnsi="Times New Roman" w:cs="Times New Roman"/>
                <w:color w:val="000000" w:themeColor="text1"/>
                <w:sz w:val="22"/>
                <w:szCs w:val="22"/>
              </w:rPr>
              <w:t xml:space="preserve">fee waiver </w:t>
            </w:r>
            <w:r w:rsidR="00DD47E7" w:rsidRPr="00051917">
              <w:rPr>
                <w:rFonts w:ascii="Times New Roman" w:hAnsi="Times New Roman" w:cs="Times New Roman"/>
                <w:color w:val="000000" w:themeColor="text1"/>
                <w:sz w:val="22"/>
                <w:szCs w:val="22"/>
              </w:rPr>
              <w:t xml:space="preserve">denial </w:t>
            </w:r>
            <w:r w:rsidRPr="00051917">
              <w:rPr>
                <w:rFonts w:ascii="Times New Roman" w:hAnsi="Times New Roman" w:cs="Times New Roman"/>
                <w:color w:val="000000" w:themeColor="text1"/>
                <w:sz w:val="22"/>
                <w:szCs w:val="22"/>
              </w:rPr>
              <w:t xml:space="preserve">for </w:t>
            </w:r>
            <w:r w:rsidR="00DD47E7" w:rsidRPr="00051917">
              <w:rPr>
                <w:rFonts w:ascii="Times New Roman" w:hAnsi="Times New Roman" w:cs="Times New Roman"/>
                <w:color w:val="000000" w:themeColor="text1"/>
                <w:sz w:val="22"/>
                <w:szCs w:val="22"/>
              </w:rPr>
              <w:t xml:space="preserve">copied </w:t>
            </w:r>
            <w:r w:rsidRPr="00051917">
              <w:rPr>
                <w:rFonts w:ascii="Times New Roman" w:hAnsi="Times New Roman" w:cs="Times New Roman"/>
                <w:color w:val="000000" w:themeColor="text1"/>
                <w:sz w:val="22"/>
                <w:szCs w:val="22"/>
              </w:rPr>
              <w:t>records</w:t>
            </w:r>
            <w:r w:rsidR="00DD47E7"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 xml:space="preserve"> The UDC denied his appeal based on that he has already received a fee waiver for more than 100 pages for 2014</w:t>
            </w:r>
            <w:r w:rsidR="00BE2B0E" w:rsidRPr="00051917">
              <w:rPr>
                <w:rFonts w:ascii="Times New Roman" w:hAnsi="Times New Roman" w:cs="Times New Roman"/>
                <w:color w:val="000000" w:themeColor="text1"/>
                <w:sz w:val="22"/>
                <w:szCs w:val="22"/>
              </w:rPr>
              <w:t>.</w:t>
            </w:r>
            <w:r w:rsidR="00BE2B0E" w:rsidRPr="00051917">
              <w:rPr>
                <w:rFonts w:ascii="Times New Roman" w:hAnsi="Times New Roman" w:cs="Times New Roman"/>
                <w:color w:val="FF0000"/>
                <w:sz w:val="22"/>
                <w:szCs w:val="22"/>
              </w:rPr>
              <w:t xml:space="preserve">  </w:t>
            </w:r>
            <w:r w:rsidRPr="00051917">
              <w:rPr>
                <w:rFonts w:ascii="Times New Roman" w:hAnsi="Times New Roman" w:cs="Times New Roman"/>
                <w:color w:val="000000" w:themeColor="text1"/>
                <w:sz w:val="22"/>
                <w:szCs w:val="22"/>
              </w:rPr>
              <w:t>Hearing de</w:t>
            </w:r>
            <w:r w:rsidR="00DD47E7" w:rsidRPr="00051917">
              <w:rPr>
                <w:rFonts w:ascii="Times New Roman" w:hAnsi="Times New Roman" w:cs="Times New Roman"/>
                <w:color w:val="000000" w:themeColor="text1"/>
                <w:sz w:val="22"/>
                <w:szCs w:val="22"/>
              </w:rPr>
              <w:t>cline</w:t>
            </w:r>
            <w:r w:rsidRPr="00051917">
              <w:rPr>
                <w:rFonts w:ascii="Times New Roman" w:hAnsi="Times New Roman" w:cs="Times New Roman"/>
                <w:color w:val="000000" w:themeColor="text1"/>
                <w:sz w:val="22"/>
                <w:szCs w:val="22"/>
              </w:rPr>
              <w:t xml:space="preserve">d by Chair and second Committee member, Ms. Holly Richardson, because the </w:t>
            </w:r>
            <w:r w:rsidR="00BE2B0E" w:rsidRPr="00051917">
              <w:rPr>
                <w:rFonts w:ascii="Times New Roman" w:hAnsi="Times New Roman" w:cs="Times New Roman"/>
                <w:color w:val="000000" w:themeColor="text1"/>
                <w:sz w:val="22"/>
                <w:szCs w:val="22"/>
              </w:rPr>
              <w:t xml:space="preserve">Committee in a previous hearing involving the same governmental entity </w:t>
            </w:r>
            <w:r w:rsidR="00BE2B0E">
              <w:rPr>
                <w:rFonts w:ascii="Times New Roman" w:hAnsi="Times New Roman" w:cs="Times New Roman"/>
                <w:color w:val="000000" w:themeColor="text1"/>
                <w:sz w:val="22"/>
                <w:szCs w:val="22"/>
              </w:rPr>
              <w:t>ruled on the</w:t>
            </w:r>
            <w:r w:rsidR="00BE2B0E" w:rsidRPr="00051917">
              <w:rPr>
                <w:rFonts w:ascii="Times New Roman" w:hAnsi="Times New Roman" w:cs="Times New Roman"/>
                <w:color w:val="000000" w:themeColor="text1"/>
                <w:sz w:val="22"/>
                <w:szCs w:val="22"/>
              </w:rPr>
              <w:t xml:space="preserve"> subject</w:t>
            </w:r>
            <w:r w:rsidR="00BE2B0E">
              <w:rPr>
                <w:rFonts w:ascii="Times New Roman" w:hAnsi="Times New Roman" w:cs="Times New Roman"/>
                <w:color w:val="000000" w:themeColor="text1"/>
                <w:sz w:val="22"/>
                <w:szCs w:val="22"/>
              </w:rPr>
              <w:t xml:space="preserve"> matter</w:t>
            </w:r>
            <w:r w:rsidR="00BE2B0E" w:rsidRPr="00051917">
              <w:rPr>
                <w:rFonts w:ascii="Times New Roman" w:hAnsi="Times New Roman" w:cs="Times New Roman"/>
                <w:color w:val="000000" w:themeColor="text1"/>
                <w:sz w:val="22"/>
                <w:szCs w:val="22"/>
              </w:rPr>
              <w:t xml:space="preserve"> of the appeal.  </w:t>
            </w:r>
            <w:r w:rsidR="00866F4B" w:rsidRPr="00051917">
              <w:rPr>
                <w:rFonts w:ascii="Times New Roman" w:hAnsi="Times New Roman" w:cs="Times New Roman"/>
                <w:color w:val="000000" w:themeColor="text1"/>
                <w:sz w:val="22"/>
                <w:szCs w:val="22"/>
              </w:rPr>
              <w:t xml:space="preserve">See </w:t>
            </w:r>
            <w:r w:rsidRPr="00051917">
              <w:rPr>
                <w:rFonts w:ascii="Times New Roman" w:hAnsi="Times New Roman" w:cs="Times New Roman"/>
                <w:color w:val="000000" w:themeColor="text1"/>
                <w:sz w:val="22"/>
                <w:szCs w:val="22"/>
              </w:rPr>
              <w:t>Case No. 14-12</w:t>
            </w:r>
            <w:r w:rsidR="00866F4B" w:rsidRPr="00051917">
              <w:rPr>
                <w:rFonts w:ascii="Times New Roman" w:hAnsi="Times New Roman" w:cs="Times New Roman"/>
                <w:color w:val="000000" w:themeColor="text1"/>
                <w:sz w:val="22"/>
                <w:szCs w:val="22"/>
              </w:rPr>
              <w:t>.</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r w:rsidRPr="00051917">
              <w:rPr>
                <w:rFonts w:ascii="Times New Roman" w:hAnsi="Times New Roman" w:cs="Times New Roman"/>
                <w:b/>
                <w:bCs/>
                <w:sz w:val="22"/>
                <w:szCs w:val="22"/>
              </w:rPr>
              <w:t>2014-75</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color w:val="000000" w:themeColor="text1"/>
                <w:sz w:val="22"/>
                <w:szCs w:val="22"/>
              </w:rPr>
              <w:t xml:space="preserve">Sheri </w:t>
            </w:r>
            <w:proofErr w:type="spellStart"/>
            <w:r w:rsidRPr="00051917">
              <w:rPr>
                <w:rFonts w:ascii="Times New Roman" w:hAnsi="Times New Roman" w:cs="Times New Roman"/>
                <w:color w:val="000000" w:themeColor="text1"/>
                <w:sz w:val="22"/>
                <w:szCs w:val="22"/>
              </w:rPr>
              <w:t>Mandell</w:t>
            </w:r>
            <w:proofErr w:type="spellEnd"/>
            <w:r w:rsidRPr="00051917">
              <w:rPr>
                <w:rFonts w:ascii="Times New Roman" w:hAnsi="Times New Roman" w:cs="Times New Roman"/>
                <w:color w:val="000000" w:themeColor="text1"/>
                <w:sz w:val="22"/>
                <w:szCs w:val="22"/>
              </w:rPr>
              <w:t xml:space="preserve"> vs</w:t>
            </w:r>
            <w:r w:rsidR="00DD47E7" w:rsidRPr="00051917">
              <w:rPr>
                <w:rFonts w:ascii="Times New Roman" w:hAnsi="Times New Roman" w:cs="Times New Roman"/>
                <w:color w:val="000000" w:themeColor="text1"/>
                <w:sz w:val="22"/>
                <w:szCs w:val="22"/>
              </w:rPr>
              <w:t>.</w:t>
            </w:r>
            <w:r w:rsidRPr="00051917">
              <w:rPr>
                <w:rFonts w:ascii="Times New Roman" w:hAnsi="Times New Roman" w:cs="Times New Roman"/>
                <w:color w:val="000000" w:themeColor="text1"/>
                <w:sz w:val="22"/>
                <w:szCs w:val="22"/>
              </w:rPr>
              <w:t xml:space="preserve"> </w:t>
            </w:r>
            <w:proofErr w:type="spellStart"/>
            <w:r w:rsidRPr="00051917">
              <w:rPr>
                <w:rFonts w:ascii="Times New Roman" w:hAnsi="Times New Roman" w:cs="Times New Roman"/>
                <w:color w:val="000000" w:themeColor="text1"/>
                <w:sz w:val="22"/>
                <w:szCs w:val="22"/>
              </w:rPr>
              <w:t>Dammeron</w:t>
            </w:r>
            <w:proofErr w:type="spellEnd"/>
            <w:r w:rsidRPr="00051917">
              <w:rPr>
                <w:rFonts w:ascii="Times New Roman" w:hAnsi="Times New Roman" w:cs="Times New Roman"/>
                <w:color w:val="000000" w:themeColor="text1"/>
                <w:sz w:val="22"/>
                <w:szCs w:val="22"/>
              </w:rPr>
              <w:t xml:space="preserve"> Valley Fire Special Service District (DVF SSD)</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b/>
                <w:bCs/>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051917">
        <w:trPr>
          <w:trHeight w:val="957"/>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Ms. </w:t>
            </w:r>
            <w:proofErr w:type="spellStart"/>
            <w:r w:rsidRPr="00051917">
              <w:rPr>
                <w:rFonts w:ascii="Times New Roman" w:hAnsi="Times New Roman" w:cs="Times New Roman"/>
                <w:color w:val="000000" w:themeColor="text1"/>
                <w:sz w:val="22"/>
                <w:szCs w:val="22"/>
              </w:rPr>
              <w:t>Mandell</w:t>
            </w:r>
            <w:proofErr w:type="spellEnd"/>
            <w:r w:rsidRPr="00051917">
              <w:rPr>
                <w:rFonts w:ascii="Times New Roman" w:hAnsi="Times New Roman" w:cs="Times New Roman"/>
                <w:color w:val="000000" w:themeColor="text1"/>
                <w:sz w:val="22"/>
                <w:szCs w:val="22"/>
              </w:rPr>
              <w:t xml:space="preserve"> is appealing </w:t>
            </w:r>
            <w:r w:rsidR="00DD47E7" w:rsidRPr="00051917">
              <w:rPr>
                <w:rFonts w:ascii="Times New Roman" w:hAnsi="Times New Roman" w:cs="Times New Roman"/>
                <w:color w:val="000000" w:themeColor="text1"/>
                <w:sz w:val="22"/>
                <w:szCs w:val="22"/>
              </w:rPr>
              <w:t>access</w:t>
            </w:r>
            <w:r w:rsidRPr="00051917">
              <w:rPr>
                <w:rFonts w:ascii="Times New Roman" w:hAnsi="Times New Roman" w:cs="Times New Roman"/>
                <w:color w:val="000000" w:themeColor="text1"/>
                <w:sz w:val="22"/>
                <w:szCs w:val="22"/>
              </w:rPr>
              <w:t xml:space="preserve"> denial </w:t>
            </w:r>
            <w:r w:rsidR="00BE2B0E" w:rsidRPr="00051917">
              <w:rPr>
                <w:rFonts w:ascii="Times New Roman" w:hAnsi="Times New Roman" w:cs="Times New Roman"/>
                <w:color w:val="000000" w:themeColor="text1"/>
                <w:sz w:val="22"/>
                <w:szCs w:val="22"/>
              </w:rPr>
              <w:t>of financial</w:t>
            </w:r>
            <w:r w:rsidRPr="00051917">
              <w:rPr>
                <w:rFonts w:ascii="Times New Roman" w:hAnsi="Times New Roman" w:cs="Times New Roman"/>
                <w:color w:val="000000" w:themeColor="text1"/>
                <w:sz w:val="22"/>
                <w:szCs w:val="22"/>
              </w:rPr>
              <w:t xml:space="preserve"> statements, records, fees</w:t>
            </w:r>
            <w:r w:rsidR="00DD47E7" w:rsidRPr="00051917">
              <w:rPr>
                <w:rFonts w:ascii="Times New Roman" w:hAnsi="Times New Roman" w:cs="Times New Roman"/>
                <w:color w:val="000000" w:themeColor="text1"/>
                <w:sz w:val="22"/>
                <w:szCs w:val="22"/>
              </w:rPr>
              <w:t>,</w:t>
            </w:r>
            <w:r w:rsidRPr="00051917">
              <w:rPr>
                <w:rFonts w:ascii="Times New Roman" w:hAnsi="Times New Roman" w:cs="Times New Roman"/>
                <w:color w:val="000000" w:themeColor="text1"/>
                <w:sz w:val="22"/>
                <w:szCs w:val="22"/>
              </w:rPr>
              <w:t xml:space="preserve"> and charges from the attorney(s) representing the DVF SSD in regards to all of the 2013-14 GRAMA requests</w:t>
            </w:r>
            <w:r w:rsidR="00BE2B0E" w:rsidRPr="00051917">
              <w:rPr>
                <w:rFonts w:ascii="Times New Roman" w:hAnsi="Times New Roman" w:cs="Times New Roman"/>
                <w:color w:val="000000" w:themeColor="text1"/>
                <w:sz w:val="22"/>
                <w:szCs w:val="22"/>
              </w:rPr>
              <w:t xml:space="preserve">.  </w:t>
            </w:r>
            <w:r w:rsidR="00866F4B" w:rsidRPr="00051917">
              <w:rPr>
                <w:rFonts w:ascii="Times New Roman" w:hAnsi="Times New Roman" w:cs="Times New Roman"/>
                <w:color w:val="000000" w:themeColor="text1"/>
                <w:sz w:val="22"/>
                <w:szCs w:val="22"/>
              </w:rPr>
              <w:t>In addition,</w:t>
            </w:r>
            <w:r w:rsidRPr="00051917">
              <w:rPr>
                <w:rFonts w:ascii="Times New Roman" w:hAnsi="Times New Roman" w:cs="Times New Roman"/>
                <w:color w:val="000000" w:themeColor="text1"/>
                <w:sz w:val="22"/>
                <w:szCs w:val="22"/>
              </w:rPr>
              <w:t xml:space="preserve"> </w:t>
            </w:r>
            <w:r w:rsidR="00DD47E7" w:rsidRPr="00051917">
              <w:rPr>
                <w:rFonts w:ascii="Times New Roman" w:hAnsi="Times New Roman" w:cs="Times New Roman"/>
                <w:color w:val="000000" w:themeColor="text1"/>
                <w:sz w:val="22"/>
                <w:szCs w:val="22"/>
              </w:rPr>
              <w:t>access</w:t>
            </w:r>
            <w:r w:rsidRPr="00051917">
              <w:rPr>
                <w:rFonts w:ascii="Times New Roman" w:hAnsi="Times New Roman" w:cs="Times New Roman"/>
                <w:color w:val="000000" w:themeColor="text1"/>
                <w:sz w:val="22"/>
                <w:szCs w:val="22"/>
              </w:rPr>
              <w:t xml:space="preserve"> denial of financial statements, </w:t>
            </w:r>
            <w:r w:rsidR="00BE2B0E" w:rsidRPr="00051917">
              <w:rPr>
                <w:rFonts w:ascii="Times New Roman" w:hAnsi="Times New Roman" w:cs="Times New Roman"/>
                <w:color w:val="000000" w:themeColor="text1"/>
                <w:sz w:val="22"/>
                <w:szCs w:val="22"/>
              </w:rPr>
              <w:t>records,</w:t>
            </w:r>
            <w:r w:rsidRPr="00051917">
              <w:rPr>
                <w:rFonts w:ascii="Times New Roman" w:hAnsi="Times New Roman" w:cs="Times New Roman"/>
                <w:color w:val="000000" w:themeColor="text1"/>
                <w:sz w:val="22"/>
                <w:szCs w:val="22"/>
              </w:rPr>
              <w:t xml:space="preserve"> and payments from the DVF SSD to the DVF SSD attorney(s) in regards to all the 2013-14 GRAMA requests by Ms. </w:t>
            </w:r>
            <w:proofErr w:type="spellStart"/>
            <w:r w:rsidRPr="00051917">
              <w:rPr>
                <w:rFonts w:ascii="Times New Roman" w:hAnsi="Times New Roman" w:cs="Times New Roman"/>
                <w:color w:val="000000" w:themeColor="text1"/>
                <w:sz w:val="22"/>
                <w:szCs w:val="22"/>
              </w:rPr>
              <w:t>Mandell</w:t>
            </w:r>
            <w:proofErr w:type="spellEnd"/>
            <w:r w:rsidR="00BE2B0E" w:rsidRPr="00051917">
              <w:rPr>
                <w:rFonts w:ascii="Times New Roman" w:hAnsi="Times New Roman" w:cs="Times New Roman"/>
                <w:color w:val="000000" w:themeColor="text1"/>
                <w:sz w:val="22"/>
                <w:szCs w:val="22"/>
              </w:rPr>
              <w:t xml:space="preserve">.  </w:t>
            </w:r>
            <w:r w:rsidR="00DD47E7" w:rsidRPr="00051917">
              <w:rPr>
                <w:rFonts w:ascii="Times New Roman" w:hAnsi="Times New Roman" w:cs="Times New Roman"/>
                <w:color w:val="000000" w:themeColor="text1"/>
                <w:sz w:val="22"/>
                <w:szCs w:val="22"/>
              </w:rPr>
              <w:t>Dispute resolved through mediation</w:t>
            </w:r>
            <w:r w:rsidRPr="00051917">
              <w:rPr>
                <w:rFonts w:ascii="Times New Roman" w:hAnsi="Times New Roman" w:cs="Times New Roman"/>
                <w:color w:val="000000" w:themeColor="text1"/>
                <w:sz w:val="22"/>
                <w:szCs w:val="22"/>
              </w:rPr>
              <w:t>.</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r w:rsidRPr="00051917">
              <w:rPr>
                <w:rFonts w:ascii="Times New Roman" w:hAnsi="Times New Roman" w:cs="Times New Roman"/>
                <w:b/>
                <w:bCs/>
                <w:sz w:val="22"/>
                <w:szCs w:val="22"/>
              </w:rPr>
              <w:t>2014-79</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Dan </w:t>
            </w:r>
            <w:proofErr w:type="spellStart"/>
            <w:r w:rsidRPr="00051917">
              <w:rPr>
                <w:rFonts w:ascii="Times New Roman" w:hAnsi="Times New Roman" w:cs="Times New Roman"/>
                <w:sz w:val="22"/>
                <w:szCs w:val="22"/>
              </w:rPr>
              <w:t>Harrie</w:t>
            </w:r>
            <w:proofErr w:type="spellEnd"/>
            <w:r w:rsidRPr="00051917">
              <w:rPr>
                <w:rFonts w:ascii="Times New Roman" w:hAnsi="Times New Roman" w:cs="Times New Roman"/>
                <w:sz w:val="22"/>
                <w:szCs w:val="22"/>
              </w:rPr>
              <w:t xml:space="preserve">, </w:t>
            </w:r>
            <w:r w:rsidRPr="00051917">
              <w:rPr>
                <w:rFonts w:ascii="Times New Roman" w:hAnsi="Times New Roman" w:cs="Times New Roman"/>
                <w:i/>
                <w:sz w:val="22"/>
                <w:szCs w:val="22"/>
              </w:rPr>
              <w:t>Salt Lake Tribune</w:t>
            </w:r>
            <w:r w:rsidRPr="00051917">
              <w:rPr>
                <w:rFonts w:ascii="Times New Roman" w:hAnsi="Times New Roman" w:cs="Times New Roman"/>
                <w:sz w:val="22"/>
                <w:szCs w:val="22"/>
              </w:rPr>
              <w:t xml:space="preserve"> vs. Salt Lake City Police Review Board (PCRB)</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bCs/>
                <w:sz w:val="22"/>
                <w:szCs w:val="22"/>
              </w:rPr>
            </w:pPr>
            <w:proofErr w:type="gramStart"/>
            <w:r>
              <w:rPr>
                <w:rFonts w:ascii="Times New Roman" w:hAnsi="Times New Roman" w:cs="Times New Roman"/>
                <w:bCs/>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678"/>
        </w:trPr>
        <w:tc>
          <w:tcPr>
            <w:tcW w:w="13410" w:type="dxa"/>
            <w:gridSpan w:val="5"/>
          </w:tcPr>
          <w:p w:rsidR="002E117F" w:rsidRPr="00051917" w:rsidRDefault="002E117F" w:rsidP="00051917">
            <w:pPr>
              <w:spacing w:line="240" w:lineRule="auto"/>
              <w:contextualSpacing/>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The </w:t>
            </w:r>
            <w:r w:rsidRPr="00051917">
              <w:rPr>
                <w:rFonts w:ascii="Times New Roman" w:hAnsi="Times New Roman" w:cs="Times New Roman"/>
                <w:i/>
                <w:color w:val="000000" w:themeColor="text1"/>
                <w:sz w:val="22"/>
                <w:szCs w:val="22"/>
              </w:rPr>
              <w:t xml:space="preserve">Tribune </w:t>
            </w:r>
            <w:r w:rsidRPr="00051917">
              <w:rPr>
                <w:rFonts w:ascii="Times New Roman" w:hAnsi="Times New Roman" w:cs="Times New Roman"/>
                <w:color w:val="000000" w:themeColor="text1"/>
                <w:sz w:val="22"/>
                <w:szCs w:val="22"/>
              </w:rPr>
              <w:t xml:space="preserve">is appealing </w:t>
            </w:r>
            <w:r w:rsidR="00866F4B" w:rsidRPr="00051917">
              <w:rPr>
                <w:rFonts w:ascii="Times New Roman" w:hAnsi="Times New Roman" w:cs="Times New Roman"/>
                <w:color w:val="000000" w:themeColor="text1"/>
                <w:sz w:val="22"/>
                <w:szCs w:val="22"/>
              </w:rPr>
              <w:t>access</w:t>
            </w:r>
            <w:r w:rsidRPr="00051917">
              <w:rPr>
                <w:rFonts w:ascii="Times New Roman" w:hAnsi="Times New Roman" w:cs="Times New Roman"/>
                <w:color w:val="000000" w:themeColor="text1"/>
                <w:sz w:val="22"/>
                <w:szCs w:val="22"/>
              </w:rPr>
              <w:t xml:space="preserve"> denial of </w:t>
            </w:r>
            <w:r w:rsidR="00866F4B" w:rsidRPr="00051917">
              <w:rPr>
                <w:rFonts w:ascii="Times New Roman" w:hAnsi="Times New Roman" w:cs="Times New Roman"/>
                <w:color w:val="000000" w:themeColor="text1"/>
                <w:sz w:val="22"/>
                <w:szCs w:val="22"/>
              </w:rPr>
              <w:t xml:space="preserve">the </w:t>
            </w:r>
            <w:r w:rsidRPr="00051917">
              <w:rPr>
                <w:rFonts w:ascii="Times New Roman" w:hAnsi="Times New Roman" w:cs="Times New Roman"/>
                <w:color w:val="000000" w:themeColor="text1"/>
                <w:sz w:val="22"/>
                <w:szCs w:val="22"/>
              </w:rPr>
              <w:t>Police Civilian Review Board (PCRB) report on the Dillon Taylor case</w:t>
            </w:r>
            <w:r w:rsidR="00BE2B0E" w:rsidRPr="00051917">
              <w:rPr>
                <w:rFonts w:ascii="Times New Roman" w:hAnsi="Times New Roman" w:cs="Times New Roman"/>
                <w:color w:val="000000" w:themeColor="text1"/>
                <w:sz w:val="22"/>
                <w:szCs w:val="22"/>
              </w:rPr>
              <w:t xml:space="preserve">.  </w:t>
            </w:r>
            <w:r w:rsidR="00866F4B" w:rsidRPr="00051917">
              <w:rPr>
                <w:rFonts w:ascii="Times New Roman" w:hAnsi="Times New Roman" w:cs="Times New Roman"/>
                <w:color w:val="000000" w:themeColor="text1"/>
                <w:sz w:val="22"/>
                <w:szCs w:val="22"/>
              </w:rPr>
              <w:t>Dispute resolved through mediation.</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2015-02</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Scott </w:t>
            </w:r>
            <w:proofErr w:type="spellStart"/>
            <w:r w:rsidRPr="00051917">
              <w:rPr>
                <w:rFonts w:ascii="Times New Roman" w:hAnsi="Times New Roman" w:cs="Times New Roman"/>
                <w:sz w:val="22"/>
                <w:szCs w:val="22"/>
              </w:rPr>
              <w:t>Gollaher</w:t>
            </w:r>
            <w:proofErr w:type="spellEnd"/>
            <w:r w:rsidRPr="00051917">
              <w:rPr>
                <w:rFonts w:ascii="Times New Roman" w:hAnsi="Times New Roman" w:cs="Times New Roman"/>
                <w:sz w:val="22"/>
                <w:szCs w:val="22"/>
              </w:rPr>
              <w:t xml:space="preserve"> vs. </w:t>
            </w:r>
            <w:r w:rsidR="00634279" w:rsidRPr="00051917">
              <w:rPr>
                <w:rFonts w:ascii="Times New Roman" w:hAnsi="Times New Roman" w:cs="Times New Roman"/>
                <w:sz w:val="22"/>
                <w:szCs w:val="22"/>
              </w:rPr>
              <w:t xml:space="preserve">Utah </w:t>
            </w:r>
            <w:r w:rsidR="00866F4B" w:rsidRPr="00051917">
              <w:rPr>
                <w:rFonts w:ascii="Times New Roman" w:hAnsi="Times New Roman" w:cs="Times New Roman"/>
                <w:sz w:val="22"/>
                <w:szCs w:val="22"/>
              </w:rPr>
              <w:t xml:space="preserve">Department of Human Services (DHS), </w:t>
            </w:r>
            <w:r w:rsidRPr="00051917">
              <w:rPr>
                <w:rFonts w:ascii="Times New Roman" w:hAnsi="Times New Roman" w:cs="Times New Roman"/>
                <w:sz w:val="22"/>
                <w:szCs w:val="22"/>
              </w:rPr>
              <w:t>Division of Child and Family Services</w:t>
            </w:r>
            <w:r w:rsidR="00866F4B" w:rsidRPr="00051917">
              <w:rPr>
                <w:rFonts w:ascii="Times New Roman" w:hAnsi="Times New Roman" w:cs="Times New Roman"/>
                <w:sz w:val="22"/>
                <w:szCs w:val="22"/>
              </w:rPr>
              <w:t xml:space="preserve"> (DCFS)</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sz w:val="22"/>
                <w:szCs w:val="22"/>
              </w:rPr>
            </w:pPr>
            <w:r w:rsidRPr="00051917">
              <w:rPr>
                <w:rFonts w:ascii="Times New Roman" w:hAnsi="Times New Roman" w:cs="Times New Roman"/>
                <w:sz w:val="22"/>
                <w:szCs w:val="22"/>
              </w:rPr>
              <w:t>Hearing denied.</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363"/>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Mr. </w:t>
            </w:r>
            <w:proofErr w:type="spellStart"/>
            <w:r w:rsidRPr="00051917">
              <w:rPr>
                <w:rFonts w:ascii="Times New Roman" w:hAnsi="Times New Roman" w:cs="Times New Roman"/>
                <w:color w:val="000000" w:themeColor="text1"/>
                <w:sz w:val="22"/>
                <w:szCs w:val="22"/>
              </w:rPr>
              <w:t>Gollaher</w:t>
            </w:r>
            <w:proofErr w:type="spellEnd"/>
            <w:r w:rsidRPr="00051917">
              <w:rPr>
                <w:rFonts w:ascii="Times New Roman" w:hAnsi="Times New Roman" w:cs="Times New Roman"/>
                <w:color w:val="000000" w:themeColor="text1"/>
                <w:sz w:val="22"/>
                <w:szCs w:val="22"/>
              </w:rPr>
              <w:t xml:space="preserve"> </w:t>
            </w:r>
            <w:r w:rsidR="00866F4B" w:rsidRPr="00051917">
              <w:rPr>
                <w:rFonts w:ascii="Times New Roman" w:hAnsi="Times New Roman" w:cs="Times New Roman"/>
                <w:color w:val="000000" w:themeColor="text1"/>
                <w:sz w:val="22"/>
                <w:szCs w:val="22"/>
              </w:rPr>
              <w:t xml:space="preserve">is appealing access denial of </w:t>
            </w:r>
            <w:r w:rsidRPr="00051917">
              <w:rPr>
                <w:rFonts w:ascii="Times New Roman" w:hAnsi="Times New Roman" w:cs="Times New Roman"/>
                <w:color w:val="000000" w:themeColor="text1"/>
                <w:sz w:val="22"/>
                <w:szCs w:val="22"/>
              </w:rPr>
              <w:t>requested records from DCFS</w:t>
            </w:r>
            <w:r w:rsidR="00BE2B0E" w:rsidRPr="00051917">
              <w:rPr>
                <w:rFonts w:ascii="Times New Roman" w:hAnsi="Times New Roman" w:cs="Times New Roman"/>
                <w:color w:val="000000" w:themeColor="text1"/>
                <w:sz w:val="22"/>
                <w:szCs w:val="22"/>
              </w:rPr>
              <w:t xml:space="preserve">.  </w:t>
            </w:r>
            <w:r w:rsidR="00412877" w:rsidRPr="00051917">
              <w:rPr>
                <w:rFonts w:ascii="Times New Roman" w:hAnsi="Times New Roman" w:cs="Times New Roman"/>
                <w:sz w:val="22"/>
                <w:szCs w:val="22"/>
              </w:rPr>
              <w:t>Hearing declined because of an untimely appeal filed</w:t>
            </w:r>
            <w:r w:rsidR="00BE2B0E" w:rsidRPr="00051917">
              <w:rPr>
                <w:rFonts w:ascii="Times New Roman" w:hAnsi="Times New Roman" w:cs="Times New Roman"/>
                <w:sz w:val="22"/>
                <w:szCs w:val="22"/>
              </w:rPr>
              <w:t xml:space="preserve">.  </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2015-05</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Scott </w:t>
            </w:r>
            <w:proofErr w:type="spellStart"/>
            <w:r w:rsidRPr="00051917">
              <w:rPr>
                <w:rFonts w:ascii="Times New Roman" w:hAnsi="Times New Roman" w:cs="Times New Roman"/>
                <w:sz w:val="22"/>
                <w:szCs w:val="22"/>
              </w:rPr>
              <w:t>Gollaher</w:t>
            </w:r>
            <w:proofErr w:type="spellEnd"/>
            <w:r w:rsidRPr="00051917">
              <w:rPr>
                <w:rFonts w:ascii="Times New Roman" w:hAnsi="Times New Roman" w:cs="Times New Roman"/>
                <w:sz w:val="22"/>
                <w:szCs w:val="22"/>
              </w:rPr>
              <w:t xml:space="preserve"> vs. </w:t>
            </w:r>
            <w:r w:rsidR="00634279" w:rsidRPr="00051917">
              <w:rPr>
                <w:rFonts w:ascii="Times New Roman" w:hAnsi="Times New Roman" w:cs="Times New Roman"/>
                <w:sz w:val="22"/>
                <w:szCs w:val="22"/>
              </w:rPr>
              <w:t xml:space="preserve">Utah </w:t>
            </w:r>
            <w:r w:rsidR="00866F4B" w:rsidRPr="00051917">
              <w:rPr>
                <w:rFonts w:ascii="Times New Roman" w:hAnsi="Times New Roman" w:cs="Times New Roman"/>
                <w:sz w:val="22"/>
                <w:szCs w:val="22"/>
              </w:rPr>
              <w:t xml:space="preserve">Department of Human Services (DHS), </w:t>
            </w:r>
            <w:r w:rsidRPr="00051917">
              <w:rPr>
                <w:rFonts w:ascii="Times New Roman" w:hAnsi="Times New Roman" w:cs="Times New Roman"/>
                <w:sz w:val="22"/>
                <w:szCs w:val="22"/>
              </w:rPr>
              <w:t>Division of Child and Family Services</w:t>
            </w:r>
            <w:r w:rsidR="00866F4B" w:rsidRPr="00051917">
              <w:rPr>
                <w:rFonts w:ascii="Times New Roman" w:hAnsi="Times New Roman" w:cs="Times New Roman"/>
                <w:sz w:val="22"/>
                <w:szCs w:val="22"/>
              </w:rPr>
              <w:t xml:space="preserve"> (DCFS)</w:t>
            </w:r>
          </w:p>
        </w:tc>
        <w:tc>
          <w:tcPr>
            <w:tcW w:w="1890" w:type="dxa"/>
            <w:shd w:val="clear" w:color="auto" w:fill="F2F2F2" w:themeFill="background1" w:themeFillShade="F2"/>
          </w:tcPr>
          <w:p w:rsidR="002E117F" w:rsidRPr="00051917" w:rsidRDefault="006A2BB4" w:rsidP="00051917">
            <w:pPr>
              <w:spacing w:line="240" w:lineRule="auto"/>
              <w:contextualSpacing/>
              <w:jc w:val="both"/>
              <w:rPr>
                <w:rFonts w:ascii="Times New Roman" w:hAnsi="Times New Roman" w:cs="Times New Roman"/>
                <w:sz w:val="22"/>
                <w:szCs w:val="22"/>
              </w:rPr>
            </w:pPr>
            <w:proofErr w:type="gramStart"/>
            <w:r>
              <w:rPr>
                <w:rFonts w:ascii="Times New Roman" w:hAnsi="Times New Roman" w:cs="Times New Roman"/>
                <w:sz w:val="22"/>
                <w:szCs w:val="22"/>
              </w:rPr>
              <w:t>Withdrawn.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F02DD3">
        <w:trPr>
          <w:trHeight w:val="1983"/>
        </w:trPr>
        <w:tc>
          <w:tcPr>
            <w:tcW w:w="13410" w:type="dxa"/>
            <w:gridSpan w:val="5"/>
            <w:shd w:val="clear" w:color="auto" w:fill="auto"/>
          </w:tcPr>
          <w:p w:rsidR="002E117F" w:rsidRPr="00051917" w:rsidRDefault="002E117F" w:rsidP="00BE2B0E">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Mr. </w:t>
            </w:r>
            <w:proofErr w:type="spellStart"/>
            <w:r w:rsidRPr="00051917">
              <w:rPr>
                <w:rFonts w:ascii="Times New Roman" w:hAnsi="Times New Roman" w:cs="Times New Roman"/>
                <w:color w:val="000000" w:themeColor="text1"/>
                <w:sz w:val="22"/>
                <w:szCs w:val="22"/>
              </w:rPr>
              <w:t>Gollaher</w:t>
            </w:r>
            <w:proofErr w:type="spellEnd"/>
            <w:r w:rsidRPr="00051917">
              <w:rPr>
                <w:rFonts w:ascii="Times New Roman" w:hAnsi="Times New Roman" w:cs="Times New Roman"/>
                <w:color w:val="000000" w:themeColor="text1"/>
                <w:sz w:val="22"/>
                <w:szCs w:val="22"/>
              </w:rPr>
              <w:t xml:space="preserve"> is appealing </w:t>
            </w:r>
            <w:r w:rsidR="00866F4B" w:rsidRPr="00051917">
              <w:rPr>
                <w:rFonts w:ascii="Times New Roman" w:hAnsi="Times New Roman" w:cs="Times New Roman"/>
                <w:color w:val="000000" w:themeColor="text1"/>
                <w:sz w:val="22"/>
                <w:szCs w:val="22"/>
              </w:rPr>
              <w:t>access denial</w:t>
            </w:r>
            <w:r w:rsidRPr="00051917">
              <w:rPr>
                <w:rFonts w:ascii="Times New Roman" w:hAnsi="Times New Roman" w:cs="Times New Roman"/>
                <w:color w:val="000000" w:themeColor="text1"/>
                <w:sz w:val="22"/>
                <w:szCs w:val="22"/>
              </w:rPr>
              <w:t xml:space="preserve"> for case # 1887537 and names of employee</w:t>
            </w:r>
            <w:r w:rsidR="00866F4B" w:rsidRPr="00051917">
              <w:rPr>
                <w:rFonts w:ascii="Times New Roman" w:hAnsi="Times New Roman" w:cs="Times New Roman"/>
                <w:color w:val="000000" w:themeColor="text1"/>
                <w:sz w:val="22"/>
                <w:szCs w:val="22"/>
              </w:rPr>
              <w:t>s</w:t>
            </w:r>
            <w:r w:rsidRPr="00051917">
              <w:rPr>
                <w:rFonts w:ascii="Times New Roman" w:hAnsi="Times New Roman" w:cs="Times New Roman"/>
                <w:color w:val="000000" w:themeColor="text1"/>
                <w:sz w:val="22"/>
                <w:szCs w:val="22"/>
              </w:rPr>
              <w:t xml:space="preserve"> who had contact with said parties on specific days identified in the appeal</w:t>
            </w:r>
            <w:r w:rsidR="00BE2B0E" w:rsidRPr="00051917">
              <w:rPr>
                <w:rFonts w:ascii="Times New Roman" w:hAnsi="Times New Roman" w:cs="Times New Roman"/>
                <w:color w:val="000000" w:themeColor="text1"/>
                <w:sz w:val="22"/>
                <w:szCs w:val="22"/>
              </w:rPr>
              <w:t xml:space="preserve">.  </w:t>
            </w:r>
            <w:r w:rsidR="00BE2B0E" w:rsidRPr="00051917">
              <w:rPr>
                <w:rFonts w:ascii="Times New Roman" w:hAnsi="Times New Roman" w:cs="Times New Roman"/>
                <w:sz w:val="22"/>
                <w:szCs w:val="22"/>
              </w:rPr>
              <w:t>The petitioner withdrew the appeal.</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lastRenderedPageBreak/>
              <w:t>2015-09</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John Montour vs. Utah Department of Corrections</w:t>
            </w:r>
            <w:r w:rsidR="00866F4B" w:rsidRPr="00051917">
              <w:rPr>
                <w:rFonts w:ascii="Times New Roman" w:hAnsi="Times New Roman" w:cs="Times New Roman"/>
                <w:sz w:val="22"/>
                <w:szCs w:val="22"/>
              </w:rPr>
              <w:t xml:space="preserve"> (UDC), </w:t>
            </w:r>
            <w:r w:rsidRPr="00051917">
              <w:rPr>
                <w:rFonts w:ascii="Times New Roman" w:hAnsi="Times New Roman" w:cs="Times New Roman"/>
                <w:sz w:val="22"/>
                <w:szCs w:val="22"/>
              </w:rPr>
              <w:t>Clinical Services</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sz w:val="22"/>
                <w:szCs w:val="22"/>
              </w:rPr>
            </w:pPr>
            <w:r w:rsidRPr="00051917">
              <w:rPr>
                <w:rFonts w:ascii="Times New Roman" w:hAnsi="Times New Roman" w:cs="Times New Roman"/>
                <w:bCs/>
                <w:sz w:val="22"/>
                <w:szCs w:val="22"/>
              </w:rPr>
              <w:t>Hearing denied previous decision and order.</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1218"/>
        </w:trPr>
        <w:tc>
          <w:tcPr>
            <w:tcW w:w="13410" w:type="dxa"/>
            <w:gridSpan w:val="5"/>
          </w:tcPr>
          <w:p w:rsidR="002E117F" w:rsidRPr="00051917" w:rsidRDefault="002E117F" w:rsidP="00051917">
            <w:pPr>
              <w:spacing w:after="0"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Mr. Montour is appealing </w:t>
            </w:r>
            <w:r w:rsidR="00866F4B" w:rsidRPr="00051917">
              <w:rPr>
                <w:rFonts w:ascii="Times New Roman" w:hAnsi="Times New Roman" w:cs="Times New Roman"/>
                <w:color w:val="000000" w:themeColor="text1"/>
                <w:sz w:val="22"/>
                <w:szCs w:val="22"/>
              </w:rPr>
              <w:t>access</w:t>
            </w:r>
            <w:r w:rsidRPr="00051917">
              <w:rPr>
                <w:rFonts w:ascii="Times New Roman" w:hAnsi="Times New Roman" w:cs="Times New Roman"/>
                <w:color w:val="000000" w:themeColor="text1"/>
                <w:sz w:val="22"/>
                <w:szCs w:val="22"/>
              </w:rPr>
              <w:t xml:space="preserve"> denial of a </w:t>
            </w:r>
            <w:r w:rsidR="00866F4B" w:rsidRPr="00051917">
              <w:rPr>
                <w:rFonts w:ascii="Times New Roman" w:hAnsi="Times New Roman" w:cs="Times New Roman"/>
                <w:color w:val="000000" w:themeColor="text1"/>
                <w:sz w:val="22"/>
                <w:szCs w:val="22"/>
              </w:rPr>
              <w:t>m</w:t>
            </w:r>
            <w:r w:rsidRPr="00051917">
              <w:rPr>
                <w:rFonts w:ascii="Times New Roman" w:hAnsi="Times New Roman" w:cs="Times New Roman"/>
                <w:color w:val="000000" w:themeColor="text1"/>
                <w:sz w:val="22"/>
                <w:szCs w:val="22"/>
              </w:rPr>
              <w:t xml:space="preserve">ental </w:t>
            </w:r>
            <w:r w:rsidR="00866F4B" w:rsidRPr="00051917">
              <w:rPr>
                <w:rFonts w:ascii="Times New Roman" w:hAnsi="Times New Roman" w:cs="Times New Roman"/>
                <w:color w:val="000000" w:themeColor="text1"/>
                <w:sz w:val="22"/>
                <w:szCs w:val="22"/>
              </w:rPr>
              <w:t>h</w:t>
            </w:r>
            <w:r w:rsidRPr="00051917">
              <w:rPr>
                <w:rFonts w:ascii="Times New Roman" w:hAnsi="Times New Roman" w:cs="Times New Roman"/>
                <w:color w:val="000000" w:themeColor="text1"/>
                <w:sz w:val="22"/>
                <w:szCs w:val="22"/>
              </w:rPr>
              <w:t>ealth records from January 2014 to present time</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 xml:space="preserve">Clinical Services denied the records request based on the classification of the requested records as “controlled” pursuant to </w:t>
            </w:r>
            <w:r w:rsidR="00866F4B" w:rsidRPr="00051917">
              <w:rPr>
                <w:rFonts w:ascii="Times New Roman" w:hAnsi="Times New Roman" w:cs="Times New Roman"/>
                <w:sz w:val="22"/>
                <w:szCs w:val="22"/>
              </w:rPr>
              <w:t xml:space="preserve">Utah Code § </w:t>
            </w:r>
            <w:r w:rsidRPr="00051917">
              <w:rPr>
                <w:rFonts w:ascii="Times New Roman" w:hAnsi="Times New Roman" w:cs="Times New Roman"/>
                <w:color w:val="000000" w:themeColor="text1"/>
                <w:sz w:val="22"/>
                <w:szCs w:val="22"/>
              </w:rPr>
              <w:t>63G-2-304</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The hearing is declined due to subject has been found by the committee in a previous hearing involving the same government entity to be appropriately classified as private, controlled, or protected</w:t>
            </w:r>
            <w:r w:rsidR="00BE2B0E" w:rsidRPr="00051917">
              <w:rPr>
                <w:rFonts w:ascii="Times New Roman" w:hAnsi="Times New Roman" w:cs="Times New Roman"/>
                <w:color w:val="000000" w:themeColor="text1"/>
                <w:sz w:val="22"/>
                <w:szCs w:val="22"/>
              </w:rPr>
              <w:t xml:space="preserve">.  </w:t>
            </w:r>
            <w:r w:rsidR="00BE2B0E">
              <w:rPr>
                <w:rFonts w:ascii="Times New Roman" w:hAnsi="Times New Roman" w:cs="Times New Roman"/>
                <w:color w:val="000000" w:themeColor="text1"/>
                <w:sz w:val="22"/>
                <w:szCs w:val="22"/>
              </w:rPr>
              <w:t xml:space="preserve">Pursuant to </w:t>
            </w:r>
            <w:r w:rsidR="00051917">
              <w:rPr>
                <w:rFonts w:ascii="Times New Roman" w:hAnsi="Times New Roman" w:cs="Times New Roman"/>
                <w:color w:val="000000" w:themeColor="text1"/>
                <w:sz w:val="22"/>
                <w:szCs w:val="22"/>
              </w:rPr>
              <w:t>Subs</w:t>
            </w:r>
            <w:r w:rsidRPr="00051917">
              <w:rPr>
                <w:rFonts w:ascii="Times New Roman" w:hAnsi="Times New Roman" w:cs="Times New Roman"/>
                <w:color w:val="000000" w:themeColor="text1"/>
                <w:sz w:val="22"/>
                <w:szCs w:val="22"/>
              </w:rPr>
              <w:t>ection 63G-2-404(4</w:t>
            </w:r>
            <w:proofErr w:type="gramStart"/>
            <w:r w:rsidRPr="00051917">
              <w:rPr>
                <w:rFonts w:ascii="Times New Roman" w:hAnsi="Times New Roman" w:cs="Times New Roman"/>
                <w:color w:val="000000" w:themeColor="text1"/>
                <w:sz w:val="22"/>
                <w:szCs w:val="22"/>
              </w:rPr>
              <w:t>)(</w:t>
            </w:r>
            <w:proofErr w:type="gramEnd"/>
            <w:r w:rsidRPr="00051917">
              <w:rPr>
                <w:rFonts w:ascii="Times New Roman" w:hAnsi="Times New Roman" w:cs="Times New Roman"/>
                <w:color w:val="000000" w:themeColor="text1"/>
                <w:sz w:val="22"/>
                <w:szCs w:val="22"/>
              </w:rPr>
              <w:t>b)(</w:t>
            </w:r>
            <w:proofErr w:type="spellStart"/>
            <w:r w:rsidRPr="00051917">
              <w:rPr>
                <w:rFonts w:ascii="Times New Roman" w:hAnsi="Times New Roman" w:cs="Times New Roman"/>
                <w:color w:val="000000" w:themeColor="text1"/>
                <w:sz w:val="22"/>
                <w:szCs w:val="22"/>
              </w:rPr>
              <w:t>i</w:t>
            </w:r>
            <w:proofErr w:type="spellEnd"/>
            <w:r w:rsidRPr="00051917">
              <w:rPr>
                <w:rFonts w:ascii="Times New Roman" w:hAnsi="Times New Roman" w:cs="Times New Roman"/>
                <w:color w:val="000000" w:themeColor="text1"/>
                <w:sz w:val="22"/>
                <w:szCs w:val="22"/>
              </w:rPr>
              <w:t>)</w:t>
            </w:r>
            <w:r w:rsidR="00BE2B0E" w:rsidRPr="00051917">
              <w:rPr>
                <w:rFonts w:ascii="Times New Roman" w:hAnsi="Times New Roman" w:cs="Times New Roman"/>
                <w:color w:val="000000" w:themeColor="text1"/>
                <w:sz w:val="22"/>
                <w:szCs w:val="22"/>
              </w:rPr>
              <w:t xml:space="preserve">.  </w:t>
            </w:r>
            <w:r w:rsidR="00866F4B" w:rsidRPr="00051917">
              <w:rPr>
                <w:rFonts w:ascii="Times New Roman" w:hAnsi="Times New Roman" w:cs="Times New Roman"/>
                <w:color w:val="000000" w:themeColor="text1"/>
                <w:sz w:val="22"/>
                <w:szCs w:val="22"/>
              </w:rPr>
              <w:t xml:space="preserve">See </w:t>
            </w:r>
            <w:r w:rsidRPr="00051917">
              <w:rPr>
                <w:rFonts w:ascii="Times New Roman" w:hAnsi="Times New Roman" w:cs="Times New Roman"/>
                <w:color w:val="000000" w:themeColor="text1"/>
                <w:sz w:val="22"/>
                <w:szCs w:val="22"/>
              </w:rPr>
              <w:t>Case No. 99-02.</w:t>
            </w:r>
          </w:p>
        </w:tc>
      </w:tr>
      <w:tr w:rsidR="002E117F" w:rsidRPr="000B542B" w:rsidTr="00DA39FB">
        <w:trPr>
          <w:trHeight w:val="516"/>
        </w:trPr>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2015-15</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University of Utah</w:t>
            </w:r>
            <w:r w:rsidR="00866F4B" w:rsidRPr="00051917">
              <w:rPr>
                <w:rFonts w:ascii="Times New Roman" w:hAnsi="Times New Roman" w:cs="Times New Roman"/>
                <w:sz w:val="22"/>
                <w:szCs w:val="22"/>
              </w:rPr>
              <w:t xml:space="preserve"> </w:t>
            </w:r>
            <w:r w:rsidR="009D5C61" w:rsidRPr="00051917">
              <w:rPr>
                <w:rFonts w:ascii="Times New Roman" w:hAnsi="Times New Roman" w:cs="Times New Roman"/>
                <w:sz w:val="22"/>
                <w:szCs w:val="22"/>
              </w:rPr>
              <w:t>Hearth Care</w:t>
            </w:r>
          </w:p>
        </w:tc>
        <w:tc>
          <w:tcPr>
            <w:tcW w:w="1890" w:type="dxa"/>
            <w:shd w:val="clear" w:color="auto" w:fill="F2F2F2" w:themeFill="background1" w:themeFillShade="F2"/>
          </w:tcPr>
          <w:p w:rsidR="002E117F" w:rsidRPr="00051917" w:rsidRDefault="00866A72" w:rsidP="00FA13EA">
            <w:pPr>
              <w:spacing w:line="240" w:lineRule="auto"/>
              <w:contextualSpacing/>
              <w:jc w:val="both"/>
              <w:rPr>
                <w:rFonts w:ascii="Times New Roman" w:hAnsi="Times New Roman" w:cs="Times New Roman"/>
                <w:sz w:val="22"/>
                <w:szCs w:val="22"/>
              </w:rPr>
            </w:pPr>
            <w:proofErr w:type="gramStart"/>
            <w:r w:rsidRPr="00051917">
              <w:rPr>
                <w:rFonts w:ascii="Times New Roman" w:hAnsi="Times New Roman" w:cs="Times New Roman"/>
                <w:sz w:val="22"/>
                <w:szCs w:val="22"/>
              </w:rPr>
              <w:t xml:space="preserve">Incomplete </w:t>
            </w:r>
            <w:r w:rsidR="00FA13EA">
              <w:rPr>
                <w:rFonts w:ascii="Times New Roman" w:hAnsi="Times New Roman" w:cs="Times New Roman"/>
                <w:sz w:val="22"/>
                <w:szCs w:val="22"/>
              </w:rPr>
              <w:t>a</w:t>
            </w:r>
            <w:r w:rsidRPr="00051917">
              <w:rPr>
                <w:rFonts w:ascii="Times New Roman" w:hAnsi="Times New Roman" w:cs="Times New Roman"/>
                <w:sz w:val="22"/>
                <w:szCs w:val="22"/>
              </w:rPr>
              <w:t>ppeal.</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750"/>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Mr. Sullivan is appealing </w:t>
            </w:r>
            <w:r w:rsidR="00866F4B" w:rsidRPr="00051917">
              <w:rPr>
                <w:rFonts w:ascii="Times New Roman" w:hAnsi="Times New Roman" w:cs="Times New Roman"/>
                <w:color w:val="000000" w:themeColor="text1"/>
                <w:sz w:val="22"/>
                <w:szCs w:val="22"/>
              </w:rPr>
              <w:t xml:space="preserve">access </w:t>
            </w:r>
            <w:r w:rsidRPr="00051917">
              <w:rPr>
                <w:rFonts w:ascii="Times New Roman" w:hAnsi="Times New Roman" w:cs="Times New Roman"/>
                <w:color w:val="000000" w:themeColor="text1"/>
                <w:sz w:val="22"/>
                <w:szCs w:val="22"/>
              </w:rPr>
              <w:t xml:space="preserve">denial for </w:t>
            </w:r>
            <w:r w:rsidR="00866F4B" w:rsidRPr="00051917">
              <w:rPr>
                <w:rFonts w:ascii="Times New Roman" w:hAnsi="Times New Roman" w:cs="Times New Roman"/>
                <w:color w:val="000000" w:themeColor="text1"/>
                <w:sz w:val="22"/>
                <w:szCs w:val="22"/>
              </w:rPr>
              <w:t xml:space="preserve">his </w:t>
            </w:r>
            <w:r w:rsidRPr="00051917">
              <w:rPr>
                <w:rFonts w:ascii="Times New Roman" w:hAnsi="Times New Roman" w:cs="Times New Roman"/>
                <w:color w:val="000000" w:themeColor="text1"/>
                <w:sz w:val="22"/>
                <w:szCs w:val="22"/>
              </w:rPr>
              <w:t>medical records from September 1, 2014 to pres</w:t>
            </w:r>
            <w:r w:rsidR="009D5C61" w:rsidRPr="00051917">
              <w:rPr>
                <w:rFonts w:ascii="Times New Roman" w:hAnsi="Times New Roman" w:cs="Times New Roman"/>
                <w:color w:val="000000" w:themeColor="text1"/>
                <w:sz w:val="22"/>
                <w:szCs w:val="22"/>
              </w:rPr>
              <w:t>ent from the University of Utah Health Care</w:t>
            </w:r>
            <w:r w:rsidRPr="00051917">
              <w:rPr>
                <w:rFonts w:ascii="Times New Roman" w:hAnsi="Times New Roman" w:cs="Times New Roman"/>
                <w:color w:val="000000" w:themeColor="text1"/>
                <w:sz w:val="22"/>
                <w:szCs w:val="22"/>
              </w:rPr>
              <w:t xml:space="preserve"> Office</w:t>
            </w:r>
            <w:r w:rsidR="00BE2B0E" w:rsidRPr="00051917">
              <w:rPr>
                <w:rFonts w:ascii="Times New Roman" w:hAnsi="Times New Roman" w:cs="Times New Roman"/>
                <w:color w:val="000000" w:themeColor="text1"/>
                <w:sz w:val="22"/>
                <w:szCs w:val="22"/>
              </w:rPr>
              <w:t xml:space="preserve">.  </w:t>
            </w:r>
            <w:r w:rsidR="00866F4B" w:rsidRPr="00051917">
              <w:rPr>
                <w:rFonts w:ascii="Times New Roman" w:hAnsi="Times New Roman" w:cs="Times New Roman"/>
                <w:color w:val="000000" w:themeColor="text1"/>
                <w:sz w:val="22"/>
                <w:szCs w:val="22"/>
              </w:rPr>
              <w:t>Mr. Sullivan filed an i</w:t>
            </w:r>
            <w:r w:rsidRPr="00051917">
              <w:rPr>
                <w:rFonts w:ascii="Times New Roman" w:hAnsi="Times New Roman" w:cs="Times New Roman"/>
                <w:color w:val="000000" w:themeColor="text1"/>
                <w:sz w:val="22"/>
                <w:szCs w:val="22"/>
              </w:rPr>
              <w:t>ncomplete notice of appeal to</w:t>
            </w:r>
            <w:r w:rsidR="00866F4B" w:rsidRPr="00051917">
              <w:rPr>
                <w:rFonts w:ascii="Times New Roman" w:hAnsi="Times New Roman" w:cs="Times New Roman"/>
                <w:color w:val="000000" w:themeColor="text1"/>
                <w:sz w:val="22"/>
                <w:szCs w:val="22"/>
              </w:rPr>
              <w:t xml:space="preserve"> the records committee</w:t>
            </w:r>
            <w:r w:rsidRPr="00051917">
              <w:rPr>
                <w:rFonts w:ascii="Times New Roman" w:hAnsi="Times New Roman" w:cs="Times New Roman"/>
                <w:color w:val="000000" w:themeColor="text1"/>
                <w:sz w:val="22"/>
                <w:szCs w:val="22"/>
              </w:rPr>
              <w:t>.</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2015-16</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Gerardo Thomas Garza vs. Utah Department of Corrections (UDC)</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sz w:val="22"/>
                <w:szCs w:val="22"/>
              </w:rPr>
            </w:pPr>
            <w:r w:rsidRPr="00051917">
              <w:rPr>
                <w:rFonts w:ascii="Times New Roman" w:hAnsi="Times New Roman" w:cs="Times New Roman"/>
                <w:bCs/>
                <w:sz w:val="22"/>
                <w:szCs w:val="22"/>
              </w:rPr>
              <w:t>Hearing denied previous decision and order.</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p>
        </w:tc>
      </w:tr>
      <w:tr w:rsidR="002E117F" w:rsidRPr="000B542B" w:rsidTr="00051917">
        <w:trPr>
          <w:trHeight w:val="1137"/>
        </w:trPr>
        <w:tc>
          <w:tcPr>
            <w:tcW w:w="13410" w:type="dxa"/>
            <w:gridSpan w:val="5"/>
            <w:shd w:val="clear" w:color="auto" w:fill="auto"/>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Mr. Garza is appealing the denial of his Housing Location History record from July 28, 2009 </w:t>
            </w:r>
            <w:r w:rsidR="009D5C61" w:rsidRPr="00051917">
              <w:rPr>
                <w:rFonts w:ascii="Times New Roman" w:hAnsi="Times New Roman" w:cs="Times New Roman"/>
                <w:color w:val="000000" w:themeColor="text1"/>
                <w:sz w:val="22"/>
                <w:szCs w:val="22"/>
              </w:rPr>
              <w:t>to present</w:t>
            </w:r>
            <w:r w:rsidR="00BE2B0E" w:rsidRPr="00051917">
              <w:rPr>
                <w:rFonts w:ascii="Times New Roman" w:hAnsi="Times New Roman" w:cs="Times New Roman"/>
                <w:color w:val="000000" w:themeColor="text1"/>
                <w:sz w:val="22"/>
                <w:szCs w:val="22"/>
              </w:rPr>
              <w:t xml:space="preserve">.  </w:t>
            </w:r>
            <w:r w:rsidR="009D5C61" w:rsidRPr="00051917">
              <w:rPr>
                <w:rFonts w:ascii="Times New Roman" w:hAnsi="Times New Roman" w:cs="Times New Roman"/>
                <w:color w:val="000000" w:themeColor="text1"/>
                <w:sz w:val="22"/>
                <w:szCs w:val="22"/>
              </w:rPr>
              <w:t>The UDC records department</w:t>
            </w:r>
            <w:r w:rsidRPr="00051917">
              <w:rPr>
                <w:rFonts w:ascii="Times New Roman" w:hAnsi="Times New Roman" w:cs="Times New Roman"/>
                <w:color w:val="000000" w:themeColor="text1"/>
                <w:sz w:val="22"/>
                <w:szCs w:val="22"/>
              </w:rPr>
              <w:t xml:space="preserve"> denied </w:t>
            </w:r>
            <w:r w:rsidR="009D5C61" w:rsidRPr="00051917">
              <w:rPr>
                <w:rFonts w:ascii="Times New Roman" w:hAnsi="Times New Roman" w:cs="Times New Roman"/>
                <w:color w:val="000000" w:themeColor="text1"/>
                <w:sz w:val="22"/>
                <w:szCs w:val="22"/>
              </w:rPr>
              <w:t>access</w:t>
            </w:r>
            <w:r w:rsidRPr="00051917">
              <w:rPr>
                <w:rFonts w:ascii="Times New Roman" w:hAnsi="Times New Roman" w:cs="Times New Roman"/>
                <w:color w:val="000000" w:themeColor="text1"/>
                <w:sz w:val="22"/>
                <w:szCs w:val="22"/>
              </w:rPr>
              <w:t xml:space="preserve"> and classified the record as “protected” pursuant to </w:t>
            </w:r>
            <w:r w:rsidR="009D5C61" w:rsidRPr="00051917">
              <w:rPr>
                <w:rFonts w:ascii="Times New Roman" w:hAnsi="Times New Roman" w:cs="Times New Roman"/>
                <w:color w:val="000000" w:themeColor="text1"/>
                <w:sz w:val="22"/>
                <w:szCs w:val="22"/>
              </w:rPr>
              <w:t xml:space="preserve">Utah Code </w:t>
            </w:r>
            <w:r w:rsidR="009D5C61" w:rsidRPr="00051917">
              <w:rPr>
                <w:rFonts w:ascii="Times New Roman" w:hAnsi="Times New Roman" w:cs="Times New Roman"/>
                <w:sz w:val="22"/>
                <w:szCs w:val="22"/>
              </w:rPr>
              <w:t>§</w:t>
            </w:r>
            <w:r w:rsidRPr="00051917">
              <w:rPr>
                <w:rFonts w:ascii="Times New Roman" w:hAnsi="Times New Roman" w:cs="Times New Roman"/>
                <w:color w:val="000000" w:themeColor="text1"/>
                <w:sz w:val="22"/>
                <w:szCs w:val="22"/>
              </w:rPr>
              <w:t xml:space="preserve"> 63G-2-305(11) and (13)</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 xml:space="preserve">Hearing denied on April 15, 2015, by Chair and </w:t>
            </w:r>
            <w:r w:rsidR="009D5C61" w:rsidRPr="00051917">
              <w:rPr>
                <w:rFonts w:ascii="Times New Roman" w:hAnsi="Times New Roman" w:cs="Times New Roman"/>
                <w:color w:val="000000" w:themeColor="text1"/>
                <w:sz w:val="22"/>
                <w:szCs w:val="22"/>
              </w:rPr>
              <w:t xml:space="preserve">Committee member, </w:t>
            </w:r>
            <w:r w:rsidRPr="00051917">
              <w:rPr>
                <w:rFonts w:ascii="Times New Roman" w:hAnsi="Times New Roman" w:cs="Times New Roman"/>
                <w:color w:val="000000" w:themeColor="text1"/>
                <w:sz w:val="22"/>
                <w:szCs w:val="22"/>
              </w:rPr>
              <w:t xml:space="preserve">Doug </w:t>
            </w:r>
            <w:proofErr w:type="spellStart"/>
            <w:r w:rsidRPr="00051917">
              <w:rPr>
                <w:rFonts w:ascii="Times New Roman" w:hAnsi="Times New Roman" w:cs="Times New Roman"/>
                <w:color w:val="000000" w:themeColor="text1"/>
                <w:sz w:val="22"/>
                <w:szCs w:val="22"/>
              </w:rPr>
              <w:t>Misner</w:t>
            </w:r>
            <w:proofErr w:type="spellEnd"/>
            <w:r w:rsidR="009D5C61" w:rsidRPr="00051917">
              <w:rPr>
                <w:rFonts w:ascii="Times New Roman" w:hAnsi="Times New Roman" w:cs="Times New Roman"/>
                <w:color w:val="000000" w:themeColor="text1"/>
                <w:sz w:val="22"/>
                <w:szCs w:val="22"/>
              </w:rPr>
              <w:t>,</w:t>
            </w:r>
            <w:r w:rsidRPr="00051917">
              <w:rPr>
                <w:rFonts w:ascii="Times New Roman" w:hAnsi="Times New Roman" w:cs="Times New Roman"/>
                <w:color w:val="000000" w:themeColor="text1"/>
                <w:sz w:val="22"/>
                <w:szCs w:val="22"/>
              </w:rPr>
              <w:t xml:space="preserve"> because the subject of the appeal </w:t>
            </w:r>
            <w:proofErr w:type="gramStart"/>
            <w:r w:rsidRPr="00051917">
              <w:rPr>
                <w:rFonts w:ascii="Times New Roman" w:hAnsi="Times New Roman" w:cs="Times New Roman"/>
                <w:color w:val="000000" w:themeColor="text1"/>
                <w:sz w:val="22"/>
                <w:szCs w:val="22"/>
              </w:rPr>
              <w:t>has been found</w:t>
            </w:r>
            <w:proofErr w:type="gramEnd"/>
            <w:r w:rsidRPr="00051917">
              <w:rPr>
                <w:rFonts w:ascii="Times New Roman" w:hAnsi="Times New Roman" w:cs="Times New Roman"/>
                <w:color w:val="000000" w:themeColor="text1"/>
                <w:sz w:val="22"/>
                <w:szCs w:val="22"/>
              </w:rPr>
              <w:t xml:space="preserve"> by the Committee in a previous hearing involving the same governmental entity to be appropriately classified as private, controlled, or protected</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 xml:space="preserve">Pursuant to Utah Code </w:t>
            </w:r>
            <w:r w:rsidR="009D5C61" w:rsidRPr="00051917">
              <w:rPr>
                <w:rFonts w:ascii="Times New Roman" w:hAnsi="Times New Roman" w:cs="Times New Roman"/>
                <w:sz w:val="22"/>
                <w:szCs w:val="22"/>
              </w:rPr>
              <w:t xml:space="preserve">§§ </w:t>
            </w:r>
            <w:r w:rsidRPr="00051917">
              <w:rPr>
                <w:rFonts w:ascii="Times New Roman" w:hAnsi="Times New Roman" w:cs="Times New Roman"/>
                <w:color w:val="000000" w:themeColor="text1"/>
                <w:sz w:val="22"/>
                <w:szCs w:val="22"/>
              </w:rPr>
              <w:t>63G-2-403(4</w:t>
            </w:r>
            <w:proofErr w:type="gramStart"/>
            <w:r w:rsidRPr="00051917">
              <w:rPr>
                <w:rFonts w:ascii="Times New Roman" w:hAnsi="Times New Roman" w:cs="Times New Roman"/>
                <w:color w:val="000000" w:themeColor="text1"/>
                <w:sz w:val="22"/>
                <w:szCs w:val="22"/>
              </w:rPr>
              <w:t>)(</w:t>
            </w:r>
            <w:proofErr w:type="gramEnd"/>
            <w:r w:rsidRPr="00051917">
              <w:rPr>
                <w:rFonts w:ascii="Times New Roman" w:hAnsi="Times New Roman" w:cs="Times New Roman"/>
                <w:color w:val="000000" w:themeColor="text1"/>
                <w:sz w:val="22"/>
                <w:szCs w:val="22"/>
              </w:rPr>
              <w:t>b)(</w:t>
            </w:r>
            <w:proofErr w:type="spellStart"/>
            <w:r w:rsidRPr="00051917">
              <w:rPr>
                <w:rFonts w:ascii="Times New Roman" w:hAnsi="Times New Roman" w:cs="Times New Roman"/>
                <w:color w:val="000000" w:themeColor="text1"/>
                <w:sz w:val="22"/>
                <w:szCs w:val="22"/>
              </w:rPr>
              <w:t>i</w:t>
            </w:r>
            <w:proofErr w:type="spellEnd"/>
            <w:r w:rsidRPr="00051917">
              <w:rPr>
                <w:rFonts w:ascii="Times New Roman" w:hAnsi="Times New Roman" w:cs="Times New Roman"/>
                <w:color w:val="000000" w:themeColor="text1"/>
                <w:sz w:val="22"/>
                <w:szCs w:val="22"/>
              </w:rPr>
              <w:t xml:space="preserve">) and (ii)(A). </w:t>
            </w:r>
            <w:r w:rsidR="009D5C61" w:rsidRPr="00051917">
              <w:rPr>
                <w:rFonts w:ascii="Times New Roman" w:hAnsi="Times New Roman" w:cs="Times New Roman"/>
                <w:color w:val="000000" w:themeColor="text1"/>
                <w:sz w:val="22"/>
                <w:szCs w:val="22"/>
              </w:rPr>
              <w:t xml:space="preserve"> See </w:t>
            </w:r>
            <w:r w:rsidRPr="00051917">
              <w:rPr>
                <w:rFonts w:ascii="Times New Roman" w:hAnsi="Times New Roman" w:cs="Times New Roman"/>
                <w:color w:val="000000" w:themeColor="text1"/>
                <w:sz w:val="22"/>
                <w:szCs w:val="22"/>
              </w:rPr>
              <w:t>Case No. 11-02.</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2015-25</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Frances Jane </w:t>
            </w:r>
            <w:proofErr w:type="spellStart"/>
            <w:r w:rsidRPr="00051917">
              <w:rPr>
                <w:rFonts w:ascii="Times New Roman" w:hAnsi="Times New Roman" w:cs="Times New Roman"/>
                <w:sz w:val="22"/>
                <w:szCs w:val="22"/>
              </w:rPr>
              <w:t>Naisbitt</w:t>
            </w:r>
            <w:proofErr w:type="spellEnd"/>
            <w:r w:rsidRPr="00051917">
              <w:rPr>
                <w:rFonts w:ascii="Times New Roman" w:hAnsi="Times New Roman" w:cs="Times New Roman"/>
                <w:sz w:val="22"/>
                <w:szCs w:val="22"/>
              </w:rPr>
              <w:t xml:space="preserve"> vs. Utah Department of Public Safety</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sz w:val="22"/>
                <w:szCs w:val="22"/>
              </w:rPr>
            </w:pPr>
            <w:r w:rsidRPr="00051917">
              <w:rPr>
                <w:rFonts w:ascii="Times New Roman" w:hAnsi="Times New Roman" w:cs="Times New Roman"/>
                <w:sz w:val="22"/>
                <w:szCs w:val="22"/>
              </w:rPr>
              <w:t>SRC declined to file as an interested third party</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p>
        </w:tc>
      </w:tr>
      <w:tr w:rsidR="002E117F" w:rsidRPr="000B542B" w:rsidTr="00DC00A3">
        <w:trPr>
          <w:trHeight w:val="1785"/>
        </w:trPr>
        <w:tc>
          <w:tcPr>
            <w:tcW w:w="13410" w:type="dxa"/>
            <w:gridSpan w:val="5"/>
            <w:shd w:val="clear" w:color="auto" w:fill="auto"/>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 xml:space="preserve">Reed </w:t>
            </w:r>
            <w:proofErr w:type="spellStart"/>
            <w:r w:rsidRPr="00051917">
              <w:rPr>
                <w:rFonts w:ascii="Times New Roman" w:hAnsi="Times New Roman" w:cs="Times New Roman"/>
                <w:color w:val="000000" w:themeColor="text1"/>
                <w:sz w:val="22"/>
                <w:szCs w:val="22"/>
              </w:rPr>
              <w:t>Warlaumont</w:t>
            </w:r>
            <w:proofErr w:type="spellEnd"/>
            <w:r w:rsidRPr="00051917">
              <w:rPr>
                <w:rFonts w:ascii="Times New Roman" w:hAnsi="Times New Roman" w:cs="Times New Roman"/>
                <w:color w:val="000000" w:themeColor="text1"/>
                <w:sz w:val="22"/>
                <w:szCs w:val="22"/>
              </w:rPr>
              <w:t xml:space="preserve"> &amp; Stout, on behalf of Ms. </w:t>
            </w:r>
            <w:proofErr w:type="spellStart"/>
            <w:r w:rsidRPr="00051917">
              <w:rPr>
                <w:rFonts w:ascii="Times New Roman" w:hAnsi="Times New Roman" w:cs="Times New Roman"/>
                <w:color w:val="000000" w:themeColor="text1"/>
                <w:sz w:val="22"/>
                <w:szCs w:val="22"/>
              </w:rPr>
              <w:t>Naisbitt</w:t>
            </w:r>
            <w:proofErr w:type="spellEnd"/>
            <w:r w:rsidRPr="00051917">
              <w:rPr>
                <w:rFonts w:ascii="Times New Roman" w:hAnsi="Times New Roman" w:cs="Times New Roman"/>
                <w:color w:val="000000" w:themeColor="text1"/>
                <w:sz w:val="22"/>
                <w:szCs w:val="22"/>
              </w:rPr>
              <w:t xml:space="preserve">, is appealing </w:t>
            </w:r>
            <w:r w:rsidR="009D5C61" w:rsidRPr="00051917">
              <w:rPr>
                <w:rFonts w:ascii="Times New Roman" w:hAnsi="Times New Roman" w:cs="Times New Roman"/>
                <w:color w:val="000000" w:themeColor="text1"/>
                <w:sz w:val="22"/>
                <w:szCs w:val="22"/>
              </w:rPr>
              <w:t xml:space="preserve">access </w:t>
            </w:r>
            <w:r w:rsidRPr="00051917">
              <w:rPr>
                <w:rFonts w:ascii="Times New Roman" w:hAnsi="Times New Roman" w:cs="Times New Roman"/>
                <w:color w:val="000000" w:themeColor="text1"/>
                <w:sz w:val="22"/>
                <w:szCs w:val="22"/>
              </w:rPr>
              <w:t xml:space="preserve">denial of subjects who tested on the </w:t>
            </w:r>
            <w:proofErr w:type="spellStart"/>
            <w:r w:rsidRPr="00051917">
              <w:rPr>
                <w:rFonts w:ascii="Times New Roman" w:hAnsi="Times New Roman" w:cs="Times New Roman"/>
                <w:color w:val="000000" w:themeColor="text1"/>
                <w:sz w:val="22"/>
                <w:szCs w:val="22"/>
              </w:rPr>
              <w:t>Intoxilyzer</w:t>
            </w:r>
            <w:proofErr w:type="spellEnd"/>
            <w:r w:rsidRPr="00051917">
              <w:rPr>
                <w:rFonts w:ascii="Times New Roman" w:hAnsi="Times New Roman" w:cs="Times New Roman"/>
                <w:color w:val="000000" w:themeColor="text1"/>
                <w:sz w:val="22"/>
                <w:szCs w:val="22"/>
              </w:rPr>
              <w:t xml:space="preserve"> machine prior to the failed certification</w:t>
            </w:r>
            <w:r w:rsidR="009D5C61" w:rsidRPr="00051917">
              <w:rPr>
                <w:rFonts w:ascii="Times New Roman" w:hAnsi="Times New Roman" w:cs="Times New Roman"/>
                <w:color w:val="000000" w:themeColor="text1"/>
                <w:sz w:val="22"/>
                <w:szCs w:val="22"/>
              </w:rPr>
              <w:t xml:space="preserve"> to district court</w:t>
            </w:r>
            <w:r w:rsidRPr="00051917">
              <w:rPr>
                <w:rFonts w:ascii="Times New Roman" w:hAnsi="Times New Roman" w:cs="Times New Roman"/>
                <w:color w:val="000000" w:themeColor="text1"/>
                <w:sz w:val="22"/>
                <w:szCs w:val="22"/>
              </w:rPr>
              <w:t>.</w:t>
            </w:r>
            <w:r w:rsidR="009D5C61"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 xml:space="preserve"> </w:t>
            </w:r>
            <w:r w:rsidR="009D5C61" w:rsidRPr="00051917">
              <w:rPr>
                <w:rFonts w:ascii="Times New Roman" w:hAnsi="Times New Roman" w:cs="Times New Roman"/>
                <w:color w:val="000000" w:themeColor="text1"/>
                <w:sz w:val="22"/>
                <w:szCs w:val="22"/>
              </w:rPr>
              <w:t xml:space="preserve">Reed </w:t>
            </w:r>
            <w:proofErr w:type="spellStart"/>
            <w:r w:rsidR="009D5C61" w:rsidRPr="00051917">
              <w:rPr>
                <w:rFonts w:ascii="Times New Roman" w:hAnsi="Times New Roman" w:cs="Times New Roman"/>
                <w:color w:val="000000" w:themeColor="text1"/>
                <w:sz w:val="22"/>
                <w:szCs w:val="22"/>
              </w:rPr>
              <w:t>Warlaumont</w:t>
            </w:r>
            <w:proofErr w:type="spellEnd"/>
            <w:r w:rsidR="009D5C61" w:rsidRPr="00051917">
              <w:rPr>
                <w:rFonts w:ascii="Times New Roman" w:hAnsi="Times New Roman" w:cs="Times New Roman"/>
                <w:color w:val="000000" w:themeColor="text1"/>
                <w:sz w:val="22"/>
                <w:szCs w:val="22"/>
              </w:rPr>
              <w:t xml:space="preserve"> &amp; Stout inquired if the Committee was an interested </w:t>
            </w:r>
            <w:r w:rsidRPr="00051917">
              <w:rPr>
                <w:rFonts w:ascii="Times New Roman" w:hAnsi="Times New Roman" w:cs="Times New Roman"/>
                <w:color w:val="000000" w:themeColor="text1"/>
                <w:sz w:val="22"/>
                <w:szCs w:val="22"/>
              </w:rPr>
              <w:t>third party</w:t>
            </w:r>
            <w:r w:rsidR="009D5C61" w:rsidRPr="00051917">
              <w:rPr>
                <w:rFonts w:ascii="Times New Roman" w:hAnsi="Times New Roman" w:cs="Times New Roman"/>
                <w:color w:val="000000" w:themeColor="text1"/>
                <w:sz w:val="22"/>
                <w:szCs w:val="22"/>
              </w:rPr>
              <w:t xml:space="preserve"> to the appeal</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SRC counsel declined to file as an interested third party.</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lastRenderedPageBreak/>
              <w:t>2015-26</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Ben </w:t>
            </w:r>
            <w:proofErr w:type="spellStart"/>
            <w:r w:rsidRPr="00051917">
              <w:rPr>
                <w:rFonts w:ascii="Times New Roman" w:hAnsi="Times New Roman" w:cs="Times New Roman"/>
                <w:sz w:val="22"/>
                <w:szCs w:val="22"/>
              </w:rPr>
              <w:t>Winokur</w:t>
            </w:r>
            <w:proofErr w:type="spellEnd"/>
            <w:r w:rsidRPr="00051917">
              <w:rPr>
                <w:rFonts w:ascii="Times New Roman" w:hAnsi="Times New Roman" w:cs="Times New Roman"/>
                <w:sz w:val="22"/>
                <w:szCs w:val="22"/>
              </w:rPr>
              <w:t xml:space="preserve">, </w:t>
            </w:r>
            <w:proofErr w:type="spellStart"/>
            <w:r w:rsidRPr="00051917">
              <w:rPr>
                <w:rFonts w:ascii="Times New Roman" w:hAnsi="Times New Roman" w:cs="Times New Roman"/>
                <w:sz w:val="22"/>
                <w:szCs w:val="22"/>
              </w:rPr>
              <w:t>PassportParking</w:t>
            </w:r>
            <w:proofErr w:type="spellEnd"/>
            <w:r w:rsidRPr="00051917">
              <w:rPr>
                <w:rFonts w:ascii="Times New Roman" w:hAnsi="Times New Roman" w:cs="Times New Roman"/>
                <w:sz w:val="22"/>
                <w:szCs w:val="22"/>
              </w:rPr>
              <w:t xml:space="preserve"> Software Developer vs. Utah Tax Commission</w:t>
            </w:r>
          </w:p>
        </w:tc>
        <w:tc>
          <w:tcPr>
            <w:tcW w:w="1890" w:type="dxa"/>
            <w:shd w:val="clear" w:color="auto" w:fill="F2F2F2" w:themeFill="background1" w:themeFillShade="F2"/>
          </w:tcPr>
          <w:p w:rsidR="002E117F" w:rsidRPr="00051917" w:rsidRDefault="00866A72" w:rsidP="00FA13EA">
            <w:pPr>
              <w:spacing w:line="240" w:lineRule="auto"/>
              <w:contextualSpacing/>
              <w:jc w:val="both"/>
              <w:rPr>
                <w:rFonts w:ascii="Times New Roman" w:hAnsi="Times New Roman" w:cs="Times New Roman"/>
                <w:sz w:val="22"/>
                <w:szCs w:val="22"/>
              </w:rPr>
            </w:pPr>
            <w:proofErr w:type="gramStart"/>
            <w:r w:rsidRPr="00051917">
              <w:rPr>
                <w:rFonts w:ascii="Times New Roman" w:hAnsi="Times New Roman" w:cs="Times New Roman"/>
                <w:sz w:val="22"/>
                <w:szCs w:val="22"/>
              </w:rPr>
              <w:t xml:space="preserve">Incomplete </w:t>
            </w:r>
            <w:r w:rsidR="00FA13EA">
              <w:rPr>
                <w:rFonts w:ascii="Times New Roman" w:hAnsi="Times New Roman" w:cs="Times New Roman"/>
                <w:sz w:val="22"/>
                <w:szCs w:val="22"/>
              </w:rPr>
              <w:t>a</w:t>
            </w:r>
            <w:r w:rsidRPr="00051917">
              <w:rPr>
                <w:rFonts w:ascii="Times New Roman" w:hAnsi="Times New Roman" w:cs="Times New Roman"/>
                <w:sz w:val="22"/>
                <w:szCs w:val="22"/>
              </w:rPr>
              <w:t>ppeal.</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p>
        </w:tc>
      </w:tr>
      <w:tr w:rsidR="002E117F" w:rsidRPr="000B542B" w:rsidTr="00051917">
        <w:trPr>
          <w:trHeight w:val="903"/>
        </w:trPr>
        <w:tc>
          <w:tcPr>
            <w:tcW w:w="13410" w:type="dxa"/>
            <w:gridSpan w:val="5"/>
            <w:shd w:val="clear" w:color="auto" w:fill="auto"/>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Ben </w:t>
            </w:r>
            <w:proofErr w:type="spellStart"/>
            <w:r w:rsidRPr="00051917">
              <w:rPr>
                <w:rFonts w:ascii="Times New Roman" w:hAnsi="Times New Roman" w:cs="Times New Roman"/>
                <w:sz w:val="22"/>
                <w:szCs w:val="22"/>
              </w:rPr>
              <w:t>Winokur</w:t>
            </w:r>
            <w:proofErr w:type="spellEnd"/>
            <w:r w:rsidRPr="00051917">
              <w:rPr>
                <w:rFonts w:ascii="Times New Roman" w:hAnsi="Times New Roman" w:cs="Times New Roman"/>
                <w:sz w:val="22"/>
                <w:szCs w:val="22"/>
              </w:rPr>
              <w:t xml:space="preserve">, representing attorney on behalf of Passport Parking, is appealing </w:t>
            </w:r>
            <w:r w:rsidR="009D5C61" w:rsidRPr="00051917">
              <w:rPr>
                <w:rFonts w:ascii="Times New Roman" w:hAnsi="Times New Roman" w:cs="Times New Roman"/>
                <w:sz w:val="22"/>
                <w:szCs w:val="22"/>
              </w:rPr>
              <w:t>access</w:t>
            </w:r>
            <w:r w:rsidRPr="00051917">
              <w:rPr>
                <w:rFonts w:ascii="Times New Roman" w:hAnsi="Times New Roman" w:cs="Times New Roman"/>
                <w:sz w:val="22"/>
                <w:szCs w:val="22"/>
              </w:rPr>
              <w:t xml:space="preserve"> denial to motor vehicle records</w:t>
            </w:r>
            <w:r w:rsidR="00BE2B0E" w:rsidRPr="00051917">
              <w:rPr>
                <w:rFonts w:ascii="Times New Roman" w:hAnsi="Times New Roman" w:cs="Times New Roman"/>
                <w:sz w:val="22"/>
                <w:szCs w:val="22"/>
              </w:rPr>
              <w:t xml:space="preserve">.  </w:t>
            </w:r>
            <w:r w:rsidR="009D5C61" w:rsidRPr="00051917">
              <w:rPr>
                <w:rFonts w:ascii="Times New Roman" w:hAnsi="Times New Roman" w:cs="Times New Roman"/>
                <w:sz w:val="22"/>
                <w:szCs w:val="22"/>
              </w:rPr>
              <w:t>The records would</w:t>
            </w:r>
            <w:r w:rsidRPr="00051917">
              <w:rPr>
                <w:rFonts w:ascii="Times New Roman" w:hAnsi="Times New Roman" w:cs="Times New Roman"/>
                <w:sz w:val="22"/>
                <w:szCs w:val="22"/>
              </w:rPr>
              <w:t xml:space="preserve"> provide </w:t>
            </w:r>
            <w:r w:rsidR="009D5C61" w:rsidRPr="00051917">
              <w:rPr>
                <w:rFonts w:ascii="Times New Roman" w:hAnsi="Times New Roman" w:cs="Times New Roman"/>
                <w:sz w:val="22"/>
                <w:szCs w:val="22"/>
              </w:rPr>
              <w:t>information</w:t>
            </w:r>
            <w:r w:rsidRPr="00051917">
              <w:rPr>
                <w:rFonts w:ascii="Times New Roman" w:hAnsi="Times New Roman" w:cs="Times New Roman"/>
                <w:sz w:val="22"/>
                <w:szCs w:val="22"/>
              </w:rPr>
              <w:t xml:space="preserve"> that </w:t>
            </w:r>
            <w:r w:rsidR="00BE2B0E" w:rsidRPr="00051917">
              <w:rPr>
                <w:rFonts w:ascii="Times New Roman" w:hAnsi="Times New Roman" w:cs="Times New Roman"/>
                <w:sz w:val="22"/>
                <w:szCs w:val="22"/>
              </w:rPr>
              <w:t>allows</w:t>
            </w:r>
            <w:r w:rsidRPr="00051917">
              <w:rPr>
                <w:rFonts w:ascii="Times New Roman" w:hAnsi="Times New Roman" w:cs="Times New Roman"/>
                <w:sz w:val="22"/>
                <w:szCs w:val="22"/>
              </w:rPr>
              <w:t xml:space="preserve"> Utah municipalities to collect on unpaid parking citations without booting or towing residents.  </w:t>
            </w:r>
            <w:r w:rsidR="009D5C61" w:rsidRPr="00051917">
              <w:rPr>
                <w:rFonts w:ascii="Times New Roman" w:hAnsi="Times New Roman" w:cs="Times New Roman"/>
                <w:color w:val="000000" w:themeColor="text1"/>
                <w:sz w:val="22"/>
                <w:szCs w:val="22"/>
              </w:rPr>
              <w:t xml:space="preserve">Mr. Ben </w:t>
            </w:r>
            <w:proofErr w:type="spellStart"/>
            <w:r w:rsidR="009D5C61" w:rsidRPr="00051917">
              <w:rPr>
                <w:rFonts w:ascii="Times New Roman" w:hAnsi="Times New Roman" w:cs="Times New Roman"/>
                <w:color w:val="000000" w:themeColor="text1"/>
                <w:sz w:val="22"/>
                <w:szCs w:val="22"/>
              </w:rPr>
              <w:t>Winokur</w:t>
            </w:r>
            <w:proofErr w:type="spellEnd"/>
            <w:r w:rsidR="009D5C61" w:rsidRPr="00051917">
              <w:rPr>
                <w:rFonts w:ascii="Times New Roman" w:hAnsi="Times New Roman" w:cs="Times New Roman"/>
                <w:color w:val="000000" w:themeColor="text1"/>
                <w:sz w:val="22"/>
                <w:szCs w:val="22"/>
              </w:rPr>
              <w:t xml:space="preserve"> filed an incomplete notice of appeal to the records committee.</w:t>
            </w:r>
          </w:p>
        </w:tc>
      </w:tr>
      <w:tr w:rsidR="002E117F" w:rsidRPr="000B542B" w:rsidTr="00DA39FB">
        <w:trPr>
          <w:trHeight w:val="498"/>
        </w:trPr>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2015-27</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John Rice vs. Utah Department of Corrections (UDC)</w:t>
            </w:r>
          </w:p>
        </w:tc>
        <w:tc>
          <w:tcPr>
            <w:tcW w:w="1890" w:type="dxa"/>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Hearing denied.</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p>
        </w:tc>
      </w:tr>
      <w:tr w:rsidR="002E117F" w:rsidRPr="000B542B" w:rsidTr="00DA39FB">
        <w:trPr>
          <w:trHeight w:val="642"/>
        </w:trPr>
        <w:tc>
          <w:tcPr>
            <w:tcW w:w="13410" w:type="dxa"/>
            <w:gridSpan w:val="5"/>
            <w:shd w:val="clear" w:color="auto" w:fill="auto"/>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Mr. Rice is appealing </w:t>
            </w:r>
            <w:r w:rsidR="00412877" w:rsidRPr="00051917">
              <w:rPr>
                <w:rFonts w:ascii="Times New Roman" w:hAnsi="Times New Roman" w:cs="Times New Roman"/>
                <w:sz w:val="22"/>
                <w:szCs w:val="22"/>
              </w:rPr>
              <w:t>access</w:t>
            </w:r>
            <w:r w:rsidRPr="00051917">
              <w:rPr>
                <w:rFonts w:ascii="Times New Roman" w:hAnsi="Times New Roman" w:cs="Times New Roman"/>
                <w:sz w:val="22"/>
                <w:szCs w:val="22"/>
              </w:rPr>
              <w:t xml:space="preserve"> denial </w:t>
            </w:r>
            <w:r w:rsidR="00412877" w:rsidRPr="00051917">
              <w:rPr>
                <w:rFonts w:ascii="Times New Roman" w:hAnsi="Times New Roman" w:cs="Times New Roman"/>
                <w:sz w:val="22"/>
                <w:szCs w:val="22"/>
              </w:rPr>
              <w:t>for the</w:t>
            </w:r>
            <w:r w:rsidRPr="00051917">
              <w:rPr>
                <w:rFonts w:ascii="Times New Roman" w:hAnsi="Times New Roman" w:cs="Times New Roman"/>
                <w:sz w:val="22"/>
                <w:szCs w:val="22"/>
              </w:rPr>
              <w:t xml:space="preserve"> background investigation for a position he applied for with UDC</w:t>
            </w:r>
            <w:r w:rsidR="00BE2B0E" w:rsidRPr="00051917">
              <w:rPr>
                <w:rFonts w:ascii="Times New Roman" w:hAnsi="Times New Roman" w:cs="Times New Roman"/>
                <w:sz w:val="22"/>
                <w:szCs w:val="22"/>
              </w:rPr>
              <w:t xml:space="preserve">.  </w:t>
            </w:r>
            <w:r w:rsidR="00412877" w:rsidRPr="00051917">
              <w:rPr>
                <w:rFonts w:ascii="Times New Roman" w:hAnsi="Times New Roman" w:cs="Times New Roman"/>
                <w:sz w:val="22"/>
                <w:szCs w:val="22"/>
              </w:rPr>
              <w:t xml:space="preserve">Hearing declined because of an untimely appeal </w:t>
            </w:r>
            <w:r w:rsidRPr="00051917">
              <w:rPr>
                <w:rFonts w:ascii="Times New Roman" w:hAnsi="Times New Roman" w:cs="Times New Roman"/>
                <w:sz w:val="22"/>
                <w:szCs w:val="22"/>
              </w:rPr>
              <w:t>fil</w:t>
            </w:r>
            <w:r w:rsidR="00412877" w:rsidRPr="00051917">
              <w:rPr>
                <w:rFonts w:ascii="Times New Roman" w:hAnsi="Times New Roman" w:cs="Times New Roman"/>
                <w:sz w:val="22"/>
                <w:szCs w:val="22"/>
              </w:rPr>
              <w:t>ed</w:t>
            </w:r>
            <w:r w:rsidRPr="00051917">
              <w:rPr>
                <w:rFonts w:ascii="Times New Roman" w:hAnsi="Times New Roman" w:cs="Times New Roman"/>
                <w:sz w:val="22"/>
                <w:szCs w:val="22"/>
              </w:rPr>
              <w:t xml:space="preserve">. </w:t>
            </w:r>
          </w:p>
          <w:p w:rsidR="002E117F" w:rsidRPr="00051917" w:rsidRDefault="002E117F" w:rsidP="00051917">
            <w:pPr>
              <w:spacing w:line="240" w:lineRule="auto"/>
              <w:contextualSpacing/>
              <w:rPr>
                <w:rFonts w:ascii="Times New Roman" w:hAnsi="Times New Roman" w:cs="Times New Roman"/>
                <w:bCs/>
                <w:sz w:val="22"/>
                <w:szCs w:val="22"/>
              </w:rPr>
            </w:pPr>
          </w:p>
        </w:tc>
      </w:tr>
      <w:tr w:rsidR="002E117F" w:rsidRPr="000B542B" w:rsidTr="00DA39FB">
        <w:trPr>
          <w:trHeight w:val="606"/>
        </w:trPr>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2015-29</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Shayne Todd vs. Utah Department of Corrections (UDC)</w:t>
            </w:r>
          </w:p>
        </w:tc>
        <w:tc>
          <w:tcPr>
            <w:tcW w:w="1890" w:type="dxa"/>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Hearing denied.</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p>
        </w:tc>
      </w:tr>
      <w:tr w:rsidR="002E117F" w:rsidRPr="000B542B" w:rsidTr="00DA39FB">
        <w:trPr>
          <w:trHeight w:val="966"/>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Todd is appealing </w:t>
            </w:r>
            <w:r w:rsidR="00412877" w:rsidRPr="00051917">
              <w:rPr>
                <w:rFonts w:ascii="Times New Roman" w:hAnsi="Times New Roman" w:cs="Times New Roman"/>
                <w:sz w:val="22"/>
                <w:szCs w:val="22"/>
              </w:rPr>
              <w:t xml:space="preserve">access </w:t>
            </w:r>
            <w:r w:rsidRPr="00051917">
              <w:rPr>
                <w:rFonts w:ascii="Times New Roman" w:hAnsi="Times New Roman" w:cs="Times New Roman"/>
                <w:sz w:val="22"/>
                <w:szCs w:val="22"/>
              </w:rPr>
              <w:t>denial of Report # 265454 pertaining to letters sent to several federal buildings containing un</w:t>
            </w:r>
            <w:r w:rsidR="00412877" w:rsidRPr="00051917">
              <w:rPr>
                <w:rFonts w:ascii="Times New Roman" w:hAnsi="Times New Roman" w:cs="Times New Roman"/>
                <w:sz w:val="22"/>
                <w:szCs w:val="22"/>
              </w:rPr>
              <w:t>identifiable powdery substance</w:t>
            </w:r>
            <w:r w:rsidR="00BE2B0E" w:rsidRPr="00051917">
              <w:rPr>
                <w:rFonts w:ascii="Times New Roman" w:hAnsi="Times New Roman" w:cs="Times New Roman"/>
                <w:sz w:val="22"/>
                <w:szCs w:val="22"/>
              </w:rPr>
              <w:t xml:space="preserve">.  </w:t>
            </w:r>
            <w:r w:rsidR="00412877" w:rsidRPr="00051917">
              <w:rPr>
                <w:rFonts w:ascii="Times New Roman" w:hAnsi="Times New Roman" w:cs="Times New Roman"/>
                <w:sz w:val="22"/>
                <w:szCs w:val="22"/>
              </w:rPr>
              <w:t>Hearing</w:t>
            </w:r>
            <w:r w:rsidRPr="00051917">
              <w:rPr>
                <w:rFonts w:ascii="Times New Roman" w:hAnsi="Times New Roman" w:cs="Times New Roman"/>
                <w:sz w:val="22"/>
                <w:szCs w:val="22"/>
              </w:rPr>
              <w:t xml:space="preserve"> declined </w:t>
            </w:r>
            <w:r w:rsidR="00412877" w:rsidRPr="00051917">
              <w:rPr>
                <w:rFonts w:ascii="Times New Roman" w:hAnsi="Times New Roman" w:cs="Times New Roman"/>
                <w:sz w:val="22"/>
                <w:szCs w:val="22"/>
              </w:rPr>
              <w:t>because of an</w:t>
            </w:r>
            <w:r w:rsidRPr="00051917">
              <w:rPr>
                <w:rFonts w:ascii="Times New Roman" w:hAnsi="Times New Roman" w:cs="Times New Roman"/>
                <w:sz w:val="22"/>
                <w:szCs w:val="22"/>
              </w:rPr>
              <w:t xml:space="preserve"> untimel</w:t>
            </w:r>
            <w:r w:rsidR="00412877" w:rsidRPr="00051917">
              <w:rPr>
                <w:rFonts w:ascii="Times New Roman" w:hAnsi="Times New Roman" w:cs="Times New Roman"/>
                <w:sz w:val="22"/>
                <w:szCs w:val="22"/>
              </w:rPr>
              <w:t>y</w:t>
            </w:r>
            <w:r w:rsidRPr="00051917">
              <w:rPr>
                <w:rFonts w:ascii="Times New Roman" w:hAnsi="Times New Roman" w:cs="Times New Roman"/>
                <w:sz w:val="22"/>
                <w:szCs w:val="22"/>
              </w:rPr>
              <w:t xml:space="preserve"> </w:t>
            </w:r>
            <w:r w:rsidR="00412877" w:rsidRPr="00051917">
              <w:rPr>
                <w:rFonts w:ascii="Times New Roman" w:hAnsi="Times New Roman" w:cs="Times New Roman"/>
                <w:sz w:val="22"/>
                <w:szCs w:val="22"/>
              </w:rPr>
              <w:t xml:space="preserve">appeal </w:t>
            </w:r>
            <w:r w:rsidRPr="00051917">
              <w:rPr>
                <w:rFonts w:ascii="Times New Roman" w:hAnsi="Times New Roman" w:cs="Times New Roman"/>
                <w:sz w:val="22"/>
                <w:szCs w:val="22"/>
              </w:rPr>
              <w:t>fil</w:t>
            </w:r>
            <w:r w:rsidR="00412877" w:rsidRPr="00051917">
              <w:rPr>
                <w:rFonts w:ascii="Times New Roman" w:hAnsi="Times New Roman" w:cs="Times New Roman"/>
                <w:sz w:val="22"/>
                <w:szCs w:val="22"/>
              </w:rPr>
              <w:t>ed</w:t>
            </w:r>
            <w:r w:rsidR="00BE2B0E" w:rsidRPr="00051917">
              <w:rPr>
                <w:rFonts w:ascii="Times New Roman" w:hAnsi="Times New Roman" w:cs="Times New Roman"/>
                <w:sz w:val="22"/>
                <w:szCs w:val="22"/>
              </w:rPr>
              <w:t xml:space="preserve">.  </w:t>
            </w:r>
          </w:p>
        </w:tc>
      </w:tr>
      <w:tr w:rsidR="002E117F" w:rsidRPr="000B542B" w:rsidTr="00DA39FB">
        <w:trPr>
          <w:trHeight w:val="489"/>
        </w:trPr>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2015-30</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proofErr w:type="spellStart"/>
            <w:r w:rsidRPr="00051917">
              <w:rPr>
                <w:rFonts w:ascii="Times New Roman" w:hAnsi="Times New Roman" w:cs="Times New Roman"/>
                <w:sz w:val="22"/>
                <w:szCs w:val="22"/>
              </w:rPr>
              <w:t>Bodee</w:t>
            </w:r>
            <w:proofErr w:type="spellEnd"/>
            <w:r w:rsidRPr="00051917">
              <w:rPr>
                <w:rFonts w:ascii="Times New Roman" w:hAnsi="Times New Roman" w:cs="Times New Roman"/>
                <w:sz w:val="22"/>
                <w:szCs w:val="22"/>
              </w:rPr>
              <w:t xml:space="preserve"> X. Flynn vs. </w:t>
            </w:r>
            <w:r w:rsidR="00634279" w:rsidRPr="00051917">
              <w:rPr>
                <w:rFonts w:ascii="Times New Roman" w:hAnsi="Times New Roman" w:cs="Times New Roman"/>
                <w:sz w:val="22"/>
                <w:szCs w:val="22"/>
              </w:rPr>
              <w:t xml:space="preserve">Utah </w:t>
            </w:r>
            <w:r w:rsidRPr="00051917">
              <w:rPr>
                <w:rFonts w:ascii="Times New Roman" w:hAnsi="Times New Roman" w:cs="Times New Roman"/>
                <w:sz w:val="22"/>
                <w:szCs w:val="22"/>
              </w:rPr>
              <w:t>Department of Workforce Services</w:t>
            </w:r>
          </w:p>
        </w:tc>
        <w:tc>
          <w:tcPr>
            <w:tcW w:w="1890" w:type="dxa"/>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proofErr w:type="gramStart"/>
            <w:r w:rsidRPr="00051917">
              <w:rPr>
                <w:rFonts w:ascii="Times New Roman" w:hAnsi="Times New Roman" w:cs="Times New Roman"/>
                <w:sz w:val="22"/>
                <w:szCs w:val="22"/>
              </w:rPr>
              <w:t>Incomplete</w:t>
            </w:r>
            <w:r w:rsidR="00866A72" w:rsidRPr="00051917">
              <w:rPr>
                <w:rFonts w:ascii="Times New Roman" w:hAnsi="Times New Roman" w:cs="Times New Roman"/>
                <w:sz w:val="22"/>
                <w:szCs w:val="22"/>
              </w:rPr>
              <w:t xml:space="preserve"> appeal.</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642"/>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Flynn is </w:t>
            </w:r>
            <w:r w:rsidR="00412877" w:rsidRPr="00051917">
              <w:rPr>
                <w:rFonts w:ascii="Times New Roman" w:hAnsi="Times New Roman" w:cs="Times New Roman"/>
                <w:sz w:val="22"/>
                <w:szCs w:val="22"/>
              </w:rPr>
              <w:t>appealing access denial to mental health records</w:t>
            </w:r>
            <w:r w:rsidR="00BE2B0E" w:rsidRPr="00051917">
              <w:rPr>
                <w:rFonts w:ascii="Times New Roman" w:hAnsi="Times New Roman" w:cs="Times New Roman"/>
                <w:sz w:val="22"/>
                <w:szCs w:val="22"/>
              </w:rPr>
              <w:t xml:space="preserve">.  </w:t>
            </w:r>
            <w:r w:rsidR="00412877" w:rsidRPr="00051917">
              <w:rPr>
                <w:rFonts w:ascii="Times New Roman" w:hAnsi="Times New Roman" w:cs="Times New Roman"/>
                <w:sz w:val="22"/>
                <w:szCs w:val="22"/>
              </w:rPr>
              <w:t>Mr. Flynn filed an incomplete notice of appeal to the records committee; however, the records dispute was</w:t>
            </w:r>
            <w:r w:rsidRPr="00051917">
              <w:rPr>
                <w:rFonts w:ascii="Times New Roman" w:hAnsi="Times New Roman" w:cs="Times New Roman"/>
                <w:sz w:val="22"/>
                <w:szCs w:val="22"/>
              </w:rPr>
              <w:t xml:space="preserve"> </w:t>
            </w:r>
            <w:r w:rsidR="00412877" w:rsidRPr="00051917">
              <w:rPr>
                <w:rFonts w:ascii="Times New Roman" w:hAnsi="Times New Roman" w:cs="Times New Roman"/>
                <w:sz w:val="22"/>
                <w:szCs w:val="22"/>
              </w:rPr>
              <w:t xml:space="preserve">later </w:t>
            </w:r>
            <w:r w:rsidRPr="00051917">
              <w:rPr>
                <w:rFonts w:ascii="Times New Roman" w:hAnsi="Times New Roman" w:cs="Times New Roman"/>
                <w:sz w:val="22"/>
                <w:szCs w:val="22"/>
              </w:rPr>
              <w:t xml:space="preserve">resolved through </w:t>
            </w:r>
            <w:r w:rsidR="00412877" w:rsidRPr="00051917">
              <w:rPr>
                <w:rFonts w:ascii="Times New Roman" w:hAnsi="Times New Roman" w:cs="Times New Roman"/>
                <w:sz w:val="22"/>
                <w:szCs w:val="22"/>
              </w:rPr>
              <w:t>mediation.</w:t>
            </w:r>
          </w:p>
        </w:tc>
      </w:tr>
      <w:tr w:rsidR="002E117F" w:rsidRPr="000B542B" w:rsidTr="00DA39FB">
        <w:trPr>
          <w:trHeight w:val="480"/>
        </w:trPr>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2015-31</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Utah Department of Corrections</w:t>
            </w:r>
            <w:r w:rsidR="00B53DD8" w:rsidRPr="00051917">
              <w:rPr>
                <w:rFonts w:ascii="Times New Roman" w:hAnsi="Times New Roman" w:cs="Times New Roman"/>
                <w:sz w:val="22"/>
                <w:szCs w:val="22"/>
              </w:rPr>
              <w:t xml:space="preserve"> (UDC)</w:t>
            </w:r>
          </w:p>
        </w:tc>
        <w:tc>
          <w:tcPr>
            <w:tcW w:w="1890" w:type="dxa"/>
            <w:shd w:val="clear" w:color="auto" w:fill="F2F2F2" w:themeFill="background1" w:themeFillShade="F2"/>
          </w:tcPr>
          <w:p w:rsidR="002E117F" w:rsidRPr="00051917" w:rsidRDefault="006A2BB4" w:rsidP="00051917">
            <w:pPr>
              <w:spacing w:line="240" w:lineRule="auto"/>
              <w:contextualSpacing/>
              <w:jc w:val="both"/>
              <w:rPr>
                <w:rFonts w:ascii="Times New Roman" w:hAnsi="Times New Roman" w:cs="Times New Roman"/>
                <w:sz w:val="22"/>
                <w:szCs w:val="22"/>
              </w:rPr>
            </w:pPr>
            <w:proofErr w:type="gramStart"/>
            <w:r>
              <w:rPr>
                <w:rFonts w:ascii="Times New Roman" w:hAnsi="Times New Roman" w:cs="Times New Roman"/>
                <w:sz w:val="22"/>
                <w:szCs w:val="22"/>
              </w:rPr>
              <w:t>Withdrawn.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363"/>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Sullivan is </w:t>
            </w:r>
            <w:r w:rsidR="00412877" w:rsidRPr="00051917">
              <w:rPr>
                <w:rFonts w:ascii="Times New Roman" w:hAnsi="Times New Roman" w:cs="Times New Roman"/>
                <w:sz w:val="22"/>
                <w:szCs w:val="22"/>
              </w:rPr>
              <w:t>appealing</w:t>
            </w:r>
            <w:r w:rsidRPr="00051917">
              <w:rPr>
                <w:rFonts w:ascii="Times New Roman" w:hAnsi="Times New Roman" w:cs="Times New Roman"/>
                <w:sz w:val="22"/>
                <w:szCs w:val="22"/>
              </w:rPr>
              <w:t xml:space="preserve"> a fee waiver and refund </w:t>
            </w:r>
            <w:r w:rsidR="00412877" w:rsidRPr="00051917">
              <w:rPr>
                <w:rFonts w:ascii="Times New Roman" w:hAnsi="Times New Roman" w:cs="Times New Roman"/>
                <w:sz w:val="22"/>
                <w:szCs w:val="22"/>
              </w:rPr>
              <w:t xml:space="preserve">denial </w:t>
            </w:r>
            <w:r w:rsidRPr="00051917">
              <w:rPr>
                <w:rFonts w:ascii="Times New Roman" w:hAnsi="Times New Roman" w:cs="Times New Roman"/>
                <w:sz w:val="22"/>
                <w:szCs w:val="22"/>
              </w:rPr>
              <w:t xml:space="preserve">for </w:t>
            </w:r>
            <w:r w:rsidR="00412877" w:rsidRPr="00051917">
              <w:rPr>
                <w:rFonts w:ascii="Times New Roman" w:hAnsi="Times New Roman" w:cs="Times New Roman"/>
                <w:sz w:val="22"/>
                <w:szCs w:val="22"/>
              </w:rPr>
              <w:t xml:space="preserve">incorrect </w:t>
            </w:r>
            <w:r w:rsidRPr="00051917">
              <w:rPr>
                <w:rFonts w:ascii="Times New Roman" w:hAnsi="Times New Roman" w:cs="Times New Roman"/>
                <w:sz w:val="22"/>
                <w:szCs w:val="22"/>
              </w:rPr>
              <w:t xml:space="preserve">medical records </w:t>
            </w:r>
            <w:r w:rsidR="00412877" w:rsidRPr="00051917">
              <w:rPr>
                <w:rFonts w:ascii="Times New Roman" w:hAnsi="Times New Roman" w:cs="Times New Roman"/>
                <w:sz w:val="22"/>
                <w:szCs w:val="22"/>
              </w:rPr>
              <w:t>provided</w:t>
            </w:r>
            <w:r w:rsidRPr="00051917">
              <w:rPr>
                <w:rFonts w:ascii="Times New Roman" w:hAnsi="Times New Roman" w:cs="Times New Roman"/>
                <w:sz w:val="22"/>
                <w:szCs w:val="22"/>
              </w:rPr>
              <w:t xml:space="preserve">.  The </w:t>
            </w:r>
            <w:r w:rsidR="00BE2B0E" w:rsidRPr="00051917">
              <w:rPr>
                <w:rFonts w:ascii="Times New Roman" w:hAnsi="Times New Roman" w:cs="Times New Roman"/>
                <w:sz w:val="22"/>
                <w:szCs w:val="22"/>
              </w:rPr>
              <w:t>petitioner withdrew the appeal</w:t>
            </w:r>
            <w:r w:rsidRPr="00051917">
              <w:rPr>
                <w:rFonts w:ascii="Times New Roman" w:hAnsi="Times New Roman" w:cs="Times New Roman"/>
                <w:sz w:val="22"/>
                <w:szCs w:val="22"/>
              </w:rPr>
              <w:t>.</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2015-32</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Corydon Day vs. Utah Department of Corrections</w:t>
            </w:r>
            <w:r w:rsidR="00B53DD8" w:rsidRPr="00051917">
              <w:rPr>
                <w:rFonts w:ascii="Times New Roman" w:hAnsi="Times New Roman" w:cs="Times New Roman"/>
                <w:sz w:val="22"/>
                <w:szCs w:val="22"/>
              </w:rPr>
              <w:t xml:space="preserve"> (UDC)</w:t>
            </w:r>
            <w:r w:rsidRPr="00051917">
              <w:rPr>
                <w:rFonts w:ascii="Times New Roman" w:hAnsi="Times New Roman" w:cs="Times New Roman"/>
                <w:sz w:val="22"/>
                <w:szCs w:val="22"/>
              </w:rPr>
              <w:t xml:space="preserve">, </w:t>
            </w:r>
            <w:r w:rsidR="002B7CD3" w:rsidRPr="00051917">
              <w:rPr>
                <w:rFonts w:ascii="Times New Roman" w:hAnsi="Times New Roman" w:cs="Times New Roman"/>
                <w:sz w:val="22"/>
                <w:szCs w:val="22"/>
              </w:rPr>
              <w:t>Adult Probation and Parole</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p>
        </w:tc>
      </w:tr>
      <w:tr w:rsidR="002E117F" w:rsidRPr="000B542B" w:rsidTr="00DC00A3">
        <w:trPr>
          <w:trHeight w:val="1200"/>
        </w:trPr>
        <w:tc>
          <w:tcPr>
            <w:tcW w:w="13410" w:type="dxa"/>
            <w:gridSpan w:val="5"/>
            <w:shd w:val="clear" w:color="auto" w:fill="auto"/>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Day is appealing the partial denial of “ALL DETAILED CRIMINAL HISTORY NOTES” from 2006 to current</w:t>
            </w:r>
            <w:r w:rsidRPr="00051917">
              <w:rPr>
                <w:rFonts w:ascii="Times New Roman" w:hAnsi="Times New Roman" w:cs="Times New Roman"/>
                <w:color w:val="000000" w:themeColor="text1"/>
                <w:sz w:val="22"/>
                <w:szCs w:val="22"/>
              </w:rPr>
              <w:t>.  Dispute resolved through mediation.</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lastRenderedPageBreak/>
              <w:t>2015-33</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University of Utah Healthcare</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p>
        </w:tc>
      </w:tr>
      <w:tr w:rsidR="002E117F" w:rsidRPr="000B542B" w:rsidTr="00EE6AB4">
        <w:trPr>
          <w:trHeight w:val="768"/>
        </w:trPr>
        <w:tc>
          <w:tcPr>
            <w:tcW w:w="13410" w:type="dxa"/>
            <w:gridSpan w:val="5"/>
            <w:shd w:val="clear" w:color="auto" w:fill="FFFFFF" w:themeFill="background1"/>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Sullivan</w:t>
            </w:r>
            <w:r w:rsidR="002B7CD3" w:rsidRPr="00051917">
              <w:rPr>
                <w:rFonts w:ascii="Times New Roman" w:hAnsi="Times New Roman" w:cs="Times New Roman"/>
                <w:sz w:val="22"/>
                <w:szCs w:val="22"/>
              </w:rPr>
              <w:t>, inmate,</w:t>
            </w:r>
            <w:r w:rsidRPr="00051917">
              <w:rPr>
                <w:rFonts w:ascii="Times New Roman" w:hAnsi="Times New Roman" w:cs="Times New Roman"/>
                <w:sz w:val="22"/>
                <w:szCs w:val="22"/>
              </w:rPr>
              <w:t xml:space="preserve"> is requesting medical records on paper format because </w:t>
            </w:r>
            <w:r w:rsidR="002B7CD3" w:rsidRPr="00051917">
              <w:rPr>
                <w:rFonts w:ascii="Times New Roman" w:hAnsi="Times New Roman" w:cs="Times New Roman"/>
                <w:sz w:val="22"/>
                <w:szCs w:val="22"/>
              </w:rPr>
              <w:t>he is</w:t>
            </w:r>
            <w:r w:rsidRPr="00051917">
              <w:rPr>
                <w:rFonts w:ascii="Times New Roman" w:hAnsi="Times New Roman" w:cs="Times New Roman"/>
                <w:sz w:val="22"/>
                <w:szCs w:val="22"/>
              </w:rPr>
              <w:t xml:space="preserve"> unable to received CD Rom format in the prison</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The University of Utah Health Care has not provided the requested records in specified format</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Dispute resolved through mediation.</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2015-35</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Nate Carlisle, </w:t>
            </w:r>
            <w:r w:rsidRPr="00051917">
              <w:rPr>
                <w:rFonts w:ascii="Times New Roman" w:hAnsi="Times New Roman" w:cs="Times New Roman"/>
                <w:i/>
                <w:sz w:val="22"/>
                <w:szCs w:val="22"/>
              </w:rPr>
              <w:t>Salt Lake Tribune</w:t>
            </w:r>
            <w:r w:rsidRPr="00051917">
              <w:rPr>
                <w:rFonts w:ascii="Times New Roman" w:hAnsi="Times New Roman" w:cs="Times New Roman"/>
                <w:sz w:val="22"/>
                <w:szCs w:val="22"/>
              </w:rPr>
              <w:t xml:space="preserve"> vs. Washington County Attorney’s Office</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Cs/>
                <w:sz w:val="22"/>
                <w:szCs w:val="22"/>
              </w:rPr>
            </w:pPr>
          </w:p>
        </w:tc>
      </w:tr>
      <w:tr w:rsidR="002E117F" w:rsidRPr="000B542B" w:rsidTr="002B05CD">
        <w:trPr>
          <w:trHeight w:val="669"/>
        </w:trPr>
        <w:tc>
          <w:tcPr>
            <w:tcW w:w="13410" w:type="dxa"/>
            <w:gridSpan w:val="5"/>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Mr. Carlisle is appealing partial </w:t>
            </w:r>
            <w:r w:rsidR="002B7CD3" w:rsidRPr="00051917">
              <w:rPr>
                <w:rFonts w:ascii="Times New Roman" w:hAnsi="Times New Roman" w:cs="Times New Roman"/>
                <w:sz w:val="22"/>
                <w:szCs w:val="22"/>
              </w:rPr>
              <w:t xml:space="preserve">access </w:t>
            </w:r>
            <w:r w:rsidRPr="00051917">
              <w:rPr>
                <w:rFonts w:ascii="Times New Roman" w:hAnsi="Times New Roman" w:cs="Times New Roman"/>
                <w:sz w:val="22"/>
                <w:szCs w:val="22"/>
              </w:rPr>
              <w:t xml:space="preserve">denial of records responsive to a multi-jurisdictional task force examining the </w:t>
            </w:r>
            <w:r w:rsidR="002B7CD3" w:rsidRPr="00051917">
              <w:rPr>
                <w:rFonts w:ascii="Times New Roman" w:hAnsi="Times New Roman" w:cs="Times New Roman"/>
                <w:sz w:val="22"/>
                <w:szCs w:val="22"/>
              </w:rPr>
              <w:t xml:space="preserve">Fundamentalist Church of Jesus Christ of </w:t>
            </w:r>
            <w:r w:rsidRPr="00051917">
              <w:rPr>
                <w:rFonts w:ascii="Times New Roman" w:hAnsi="Times New Roman" w:cs="Times New Roman"/>
                <w:sz w:val="22"/>
                <w:szCs w:val="22"/>
              </w:rPr>
              <w:t>L</w:t>
            </w:r>
            <w:r w:rsidR="002B7CD3" w:rsidRPr="00051917">
              <w:rPr>
                <w:rFonts w:ascii="Times New Roman" w:hAnsi="Times New Roman" w:cs="Times New Roman"/>
                <w:sz w:val="22"/>
                <w:szCs w:val="22"/>
              </w:rPr>
              <w:t>atter-</w:t>
            </w:r>
            <w:r w:rsidRPr="00051917">
              <w:rPr>
                <w:rFonts w:ascii="Times New Roman" w:hAnsi="Times New Roman" w:cs="Times New Roman"/>
                <w:sz w:val="22"/>
                <w:szCs w:val="22"/>
              </w:rPr>
              <w:t>D</w:t>
            </w:r>
            <w:r w:rsidR="002B7CD3" w:rsidRPr="00051917">
              <w:rPr>
                <w:rFonts w:ascii="Times New Roman" w:hAnsi="Times New Roman" w:cs="Times New Roman"/>
                <w:sz w:val="22"/>
                <w:szCs w:val="22"/>
              </w:rPr>
              <w:t xml:space="preserve">ay </w:t>
            </w:r>
            <w:r w:rsidRPr="00051917">
              <w:rPr>
                <w:rFonts w:ascii="Times New Roman" w:hAnsi="Times New Roman" w:cs="Times New Roman"/>
                <w:sz w:val="22"/>
                <w:szCs w:val="22"/>
              </w:rPr>
              <w:t>S</w:t>
            </w:r>
            <w:r w:rsidR="002B7CD3" w:rsidRPr="00051917">
              <w:rPr>
                <w:rFonts w:ascii="Times New Roman" w:hAnsi="Times New Roman" w:cs="Times New Roman"/>
                <w:sz w:val="22"/>
                <w:szCs w:val="22"/>
              </w:rPr>
              <w:t>aints (FLDS Church)</w:t>
            </w:r>
            <w:r w:rsidRPr="00051917">
              <w:rPr>
                <w:rFonts w:ascii="Times New Roman" w:hAnsi="Times New Roman" w:cs="Times New Roman"/>
                <w:sz w:val="22"/>
                <w:szCs w:val="22"/>
              </w:rPr>
              <w:t xml:space="preserve"> and a search warrant </w:t>
            </w:r>
            <w:r w:rsidR="002B7CD3" w:rsidRPr="00051917">
              <w:rPr>
                <w:rFonts w:ascii="Times New Roman" w:hAnsi="Times New Roman" w:cs="Times New Roman"/>
                <w:sz w:val="22"/>
                <w:szCs w:val="22"/>
              </w:rPr>
              <w:t>#</w:t>
            </w:r>
            <w:r w:rsidRPr="00051917">
              <w:rPr>
                <w:rFonts w:ascii="Times New Roman" w:hAnsi="Times New Roman" w:cs="Times New Roman"/>
                <w:sz w:val="22"/>
                <w:szCs w:val="22"/>
              </w:rPr>
              <w:t xml:space="preserve">1314885.  </w:t>
            </w:r>
            <w:r w:rsidR="002B7CD3" w:rsidRPr="00051917">
              <w:rPr>
                <w:rFonts w:ascii="Times New Roman" w:hAnsi="Times New Roman" w:cs="Times New Roman"/>
                <w:color w:val="000000" w:themeColor="text1"/>
                <w:sz w:val="22"/>
                <w:szCs w:val="22"/>
              </w:rPr>
              <w:t>Dispute resolved through mediation.</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2015-40</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Utah Department of Corrections</w:t>
            </w:r>
            <w:r w:rsidR="00086616" w:rsidRPr="00051917">
              <w:rPr>
                <w:rFonts w:ascii="Times New Roman" w:hAnsi="Times New Roman" w:cs="Times New Roman"/>
                <w:sz w:val="22"/>
                <w:szCs w:val="22"/>
              </w:rPr>
              <w:t xml:space="preserve"> (UDC)</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051917">
        <w:trPr>
          <w:trHeight w:val="867"/>
        </w:trPr>
        <w:tc>
          <w:tcPr>
            <w:tcW w:w="13410" w:type="dxa"/>
            <w:gridSpan w:val="5"/>
            <w:shd w:val="clear" w:color="auto" w:fill="auto"/>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Sullivan requested a copy of the posted Infirmary Schedule for OQ4 on September 22, 2014 and March 12, 2015</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 xml:space="preserve">He </w:t>
            </w:r>
            <w:proofErr w:type="gramStart"/>
            <w:r w:rsidRPr="00051917">
              <w:rPr>
                <w:rFonts w:ascii="Times New Roman" w:hAnsi="Times New Roman" w:cs="Times New Roman"/>
                <w:sz w:val="22"/>
                <w:szCs w:val="22"/>
              </w:rPr>
              <w:t>was provided</w:t>
            </w:r>
            <w:proofErr w:type="gramEnd"/>
            <w:r w:rsidRPr="00051917">
              <w:rPr>
                <w:rFonts w:ascii="Times New Roman" w:hAnsi="Times New Roman" w:cs="Times New Roman"/>
                <w:sz w:val="22"/>
                <w:szCs w:val="22"/>
              </w:rPr>
              <w:t xml:space="preserve"> his Patient Schedule Detail in lieu because the Infirmary Schedule is shredded daily and is not </w:t>
            </w:r>
            <w:r w:rsidR="00086616" w:rsidRPr="00051917">
              <w:rPr>
                <w:rFonts w:ascii="Times New Roman" w:hAnsi="Times New Roman" w:cs="Times New Roman"/>
                <w:sz w:val="22"/>
                <w:szCs w:val="22"/>
              </w:rPr>
              <w:t>a r</w:t>
            </w:r>
            <w:r w:rsidRPr="00051917">
              <w:rPr>
                <w:rFonts w:ascii="Times New Roman" w:hAnsi="Times New Roman" w:cs="Times New Roman"/>
                <w:sz w:val="22"/>
                <w:szCs w:val="22"/>
              </w:rPr>
              <w:t>ecord according to the retention schedule</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He is also requesting a fee waiver of</w:t>
            </w:r>
            <w:r w:rsidR="00086616" w:rsidRPr="00051917">
              <w:rPr>
                <w:rFonts w:ascii="Times New Roman" w:hAnsi="Times New Roman" w:cs="Times New Roman"/>
                <w:sz w:val="22"/>
                <w:szCs w:val="22"/>
              </w:rPr>
              <w:t xml:space="preserve"> $0</w:t>
            </w:r>
            <w:r w:rsidRPr="00051917">
              <w:rPr>
                <w:rFonts w:ascii="Times New Roman" w:hAnsi="Times New Roman" w:cs="Times New Roman"/>
                <w:sz w:val="22"/>
                <w:szCs w:val="22"/>
              </w:rPr>
              <w:t xml:space="preserve"> .50 for being provided the incorrect record.  Dispute resolved through mediation.</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2015-41</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University of Utah Healthcare</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660"/>
        </w:trPr>
        <w:tc>
          <w:tcPr>
            <w:tcW w:w="13410" w:type="dxa"/>
            <w:gridSpan w:val="5"/>
            <w:shd w:val="clear" w:color="auto" w:fill="FFFFFF" w:themeFill="background1"/>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Sullivan requested itemized billing, invoices, and accounting summary sent to </w:t>
            </w:r>
            <w:r w:rsidR="00086616" w:rsidRPr="00051917">
              <w:rPr>
                <w:rFonts w:ascii="Times New Roman" w:hAnsi="Times New Roman" w:cs="Times New Roman"/>
                <w:sz w:val="22"/>
                <w:szCs w:val="22"/>
              </w:rPr>
              <w:t xml:space="preserve">Utah Department of Corrections </w:t>
            </w:r>
            <w:r w:rsidRPr="00051917">
              <w:rPr>
                <w:rFonts w:ascii="Times New Roman" w:hAnsi="Times New Roman" w:cs="Times New Roman"/>
                <w:sz w:val="22"/>
                <w:szCs w:val="22"/>
              </w:rPr>
              <w:t xml:space="preserve">for all services </w:t>
            </w:r>
            <w:r w:rsidR="00086616" w:rsidRPr="00051917">
              <w:rPr>
                <w:rFonts w:ascii="Times New Roman" w:hAnsi="Times New Roman" w:cs="Times New Roman"/>
                <w:sz w:val="22"/>
                <w:szCs w:val="22"/>
              </w:rPr>
              <w:t>rendered</w:t>
            </w:r>
            <w:r w:rsidRPr="00051917">
              <w:rPr>
                <w:rFonts w:ascii="Times New Roman" w:hAnsi="Times New Roman" w:cs="Times New Roman"/>
                <w:sz w:val="22"/>
                <w:szCs w:val="22"/>
              </w:rPr>
              <w:t xml:space="preserve"> </w:t>
            </w:r>
            <w:r w:rsidR="00086616" w:rsidRPr="00051917">
              <w:rPr>
                <w:rFonts w:ascii="Times New Roman" w:hAnsi="Times New Roman" w:cs="Times New Roman"/>
                <w:sz w:val="22"/>
                <w:szCs w:val="22"/>
              </w:rPr>
              <w:t>September 1</w:t>
            </w:r>
            <w:r w:rsidRPr="00051917">
              <w:rPr>
                <w:rFonts w:ascii="Times New Roman" w:hAnsi="Times New Roman" w:cs="Times New Roman"/>
                <w:sz w:val="22"/>
                <w:szCs w:val="22"/>
              </w:rPr>
              <w:t>9</w:t>
            </w:r>
            <w:r w:rsidR="00086616" w:rsidRPr="00051917">
              <w:rPr>
                <w:rFonts w:ascii="Times New Roman" w:hAnsi="Times New Roman" w:cs="Times New Roman"/>
                <w:sz w:val="22"/>
                <w:szCs w:val="22"/>
              </w:rPr>
              <w:t xml:space="preserve">, </w:t>
            </w:r>
            <w:r w:rsidRPr="00051917">
              <w:rPr>
                <w:rFonts w:ascii="Times New Roman" w:hAnsi="Times New Roman" w:cs="Times New Roman"/>
                <w:sz w:val="22"/>
                <w:szCs w:val="22"/>
              </w:rPr>
              <w:t>2014 to present.</w:t>
            </w:r>
            <w:r w:rsidR="00086616" w:rsidRPr="00051917">
              <w:rPr>
                <w:rFonts w:ascii="Times New Roman" w:hAnsi="Times New Roman" w:cs="Times New Roman"/>
                <w:sz w:val="22"/>
                <w:szCs w:val="22"/>
              </w:rPr>
              <w:t xml:space="preserve"> </w:t>
            </w:r>
            <w:r w:rsidRPr="00051917">
              <w:rPr>
                <w:rFonts w:ascii="Times New Roman" w:hAnsi="Times New Roman" w:cs="Times New Roman"/>
                <w:sz w:val="22"/>
                <w:szCs w:val="22"/>
              </w:rPr>
              <w:t xml:space="preserve"> Dispute resolved through mediation.</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2015-42</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Jeff Lambert vs. South Salt Lake Police Department</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051917">
        <w:trPr>
          <w:trHeight w:val="615"/>
        </w:trPr>
        <w:tc>
          <w:tcPr>
            <w:tcW w:w="13410" w:type="dxa"/>
            <w:gridSpan w:val="5"/>
            <w:shd w:val="clear" w:color="auto" w:fill="auto"/>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Lambert is appealing a fee waiver denial claiming he is the subject of the records </w:t>
            </w:r>
            <w:r w:rsidRPr="00051917">
              <w:rPr>
                <w:rFonts w:ascii="Times New Roman" w:hAnsi="Times New Roman" w:cs="Times New Roman"/>
                <w:color w:val="000000" w:themeColor="text1"/>
                <w:sz w:val="22"/>
                <w:szCs w:val="22"/>
              </w:rPr>
              <w:t>requested</w:t>
            </w:r>
            <w:r w:rsidR="00BE2B0E" w:rsidRPr="00051917">
              <w:rPr>
                <w:rFonts w:ascii="Times New Roman" w:hAnsi="Times New Roman" w:cs="Times New Roman"/>
                <w:color w:val="000000" w:themeColor="text1"/>
                <w:sz w:val="22"/>
                <w:szCs w:val="22"/>
              </w:rPr>
              <w:t xml:space="preserve">.  </w:t>
            </w:r>
            <w:r w:rsidR="00086616" w:rsidRPr="00051917">
              <w:rPr>
                <w:rFonts w:ascii="Times New Roman" w:hAnsi="Times New Roman" w:cs="Times New Roman"/>
                <w:color w:val="000000" w:themeColor="text1"/>
                <w:sz w:val="22"/>
                <w:szCs w:val="22"/>
              </w:rPr>
              <w:t xml:space="preserve">On </w:t>
            </w:r>
            <w:r w:rsidRPr="00051917">
              <w:rPr>
                <w:rFonts w:ascii="Times New Roman" w:hAnsi="Times New Roman" w:cs="Times New Roman"/>
                <w:color w:val="000000" w:themeColor="text1"/>
                <w:sz w:val="22"/>
                <w:szCs w:val="22"/>
              </w:rPr>
              <w:t>August 10, 2015</w:t>
            </w:r>
            <w:r w:rsidR="00086616" w:rsidRPr="00051917">
              <w:rPr>
                <w:rFonts w:ascii="Times New Roman" w:hAnsi="Times New Roman" w:cs="Times New Roman"/>
                <w:color w:val="000000" w:themeColor="text1"/>
                <w:sz w:val="22"/>
                <w:szCs w:val="22"/>
              </w:rPr>
              <w:t>,</w:t>
            </w:r>
            <w:r w:rsidRPr="00051917">
              <w:rPr>
                <w:rFonts w:ascii="Times New Roman" w:hAnsi="Times New Roman" w:cs="Times New Roman"/>
                <w:color w:val="000000" w:themeColor="text1"/>
                <w:sz w:val="22"/>
                <w:szCs w:val="22"/>
              </w:rPr>
              <w:t xml:space="preserve"> </w:t>
            </w:r>
            <w:r w:rsidR="00086616" w:rsidRPr="00051917">
              <w:rPr>
                <w:rFonts w:ascii="Times New Roman" w:hAnsi="Times New Roman" w:cs="Times New Roman"/>
                <w:color w:val="000000" w:themeColor="text1"/>
                <w:sz w:val="22"/>
                <w:szCs w:val="22"/>
              </w:rPr>
              <w:t xml:space="preserve">Salt Lake City Corporation </w:t>
            </w:r>
            <w:r w:rsidRPr="00051917">
              <w:rPr>
                <w:rFonts w:ascii="Times New Roman" w:hAnsi="Times New Roman" w:cs="Times New Roman"/>
                <w:color w:val="000000" w:themeColor="text1"/>
                <w:sz w:val="22"/>
                <w:szCs w:val="22"/>
              </w:rPr>
              <w:t xml:space="preserve">sent a letter stating </w:t>
            </w:r>
            <w:r w:rsidR="00086616" w:rsidRPr="00051917">
              <w:rPr>
                <w:rFonts w:ascii="Times New Roman" w:hAnsi="Times New Roman" w:cs="Times New Roman"/>
                <w:color w:val="000000" w:themeColor="text1"/>
                <w:sz w:val="22"/>
                <w:szCs w:val="22"/>
              </w:rPr>
              <w:t>it</w:t>
            </w:r>
            <w:r w:rsidRPr="00051917">
              <w:rPr>
                <w:rFonts w:ascii="Times New Roman" w:hAnsi="Times New Roman" w:cs="Times New Roman"/>
                <w:color w:val="000000" w:themeColor="text1"/>
                <w:sz w:val="22"/>
                <w:szCs w:val="22"/>
              </w:rPr>
              <w:t xml:space="preserve"> provided the records and waived the fee waiver</w:t>
            </w:r>
            <w:r w:rsidR="00086616" w:rsidRPr="00051917">
              <w:rPr>
                <w:rFonts w:ascii="Times New Roman" w:hAnsi="Times New Roman" w:cs="Times New Roman"/>
                <w:color w:val="000000" w:themeColor="text1"/>
                <w:sz w:val="22"/>
                <w:szCs w:val="22"/>
              </w:rPr>
              <w:t xml:space="preserve"> to the petitioner and records committee</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Dispute resolved through mediation</w:t>
            </w:r>
            <w:r w:rsidR="00BE2B0E" w:rsidRPr="00051917">
              <w:rPr>
                <w:rFonts w:ascii="Times New Roman" w:hAnsi="Times New Roman" w:cs="Times New Roman"/>
                <w:color w:val="000000" w:themeColor="text1"/>
                <w:sz w:val="22"/>
                <w:szCs w:val="22"/>
              </w:rPr>
              <w:t xml:space="preserve">.  </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2015-43</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Reginald Williams vs. </w:t>
            </w:r>
            <w:r w:rsidR="00634279" w:rsidRPr="00051917">
              <w:rPr>
                <w:rFonts w:ascii="Times New Roman" w:hAnsi="Times New Roman" w:cs="Times New Roman"/>
                <w:sz w:val="22"/>
                <w:szCs w:val="22"/>
              </w:rPr>
              <w:t xml:space="preserve">Utah </w:t>
            </w:r>
            <w:r w:rsidRPr="00051917">
              <w:rPr>
                <w:rFonts w:ascii="Times New Roman" w:hAnsi="Times New Roman" w:cs="Times New Roman"/>
                <w:sz w:val="22"/>
                <w:szCs w:val="22"/>
              </w:rPr>
              <w:t>Department of Human Resource Management</w:t>
            </w:r>
            <w:r w:rsidR="00086616" w:rsidRPr="00051917">
              <w:rPr>
                <w:rFonts w:ascii="Times New Roman" w:hAnsi="Times New Roman" w:cs="Times New Roman"/>
                <w:sz w:val="22"/>
                <w:szCs w:val="22"/>
              </w:rPr>
              <w:t xml:space="preserve"> (DHRM)</w:t>
            </w:r>
            <w:r w:rsidRPr="00051917">
              <w:rPr>
                <w:rFonts w:ascii="Times New Roman" w:hAnsi="Times New Roman" w:cs="Times New Roman"/>
                <w:sz w:val="22"/>
                <w:szCs w:val="22"/>
              </w:rPr>
              <w:t>, Utah Department of Corrections Administration</w:t>
            </w:r>
          </w:p>
        </w:tc>
        <w:tc>
          <w:tcPr>
            <w:tcW w:w="1890" w:type="dxa"/>
            <w:shd w:val="clear" w:color="auto" w:fill="F2F2F2" w:themeFill="background1" w:themeFillShade="F2"/>
          </w:tcPr>
          <w:p w:rsidR="002E117F" w:rsidRPr="00051917" w:rsidRDefault="006A2BB4" w:rsidP="006A2BB4">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O</w:t>
            </w:r>
            <w:r w:rsidR="002E117F" w:rsidRPr="00051917">
              <w:rPr>
                <w:rFonts w:ascii="Times New Roman" w:hAnsi="Times New Roman" w:cs="Times New Roman"/>
                <w:sz w:val="22"/>
                <w:szCs w:val="22"/>
              </w:rPr>
              <w:t>utside Jurisdiction.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DC00A3">
        <w:trPr>
          <w:trHeight w:val="1299"/>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DHRM was responsive in providing Mr. Williams the requested records; however, he is appealing “</w:t>
            </w:r>
            <w:r w:rsidRPr="00051917">
              <w:rPr>
                <w:rFonts w:ascii="Times New Roman" w:hAnsi="Times New Roman" w:cs="Times New Roman"/>
                <w:i/>
                <w:iCs/>
                <w:color w:val="222222"/>
                <w:sz w:val="22"/>
                <w:szCs w:val="22"/>
                <w:shd w:val="clear" w:color="auto" w:fill="FFFFFF"/>
              </w:rPr>
              <w:t>DHRM's failure to respond within the time limits specified law</w:t>
            </w:r>
            <w:r w:rsidRPr="00051917">
              <w:rPr>
                <w:rFonts w:ascii="Times New Roman" w:hAnsi="Times New Roman" w:cs="Times New Roman"/>
                <w:color w:val="222222"/>
                <w:sz w:val="22"/>
                <w:szCs w:val="22"/>
                <w:shd w:val="clear" w:color="auto" w:fill="FFFFFF"/>
              </w:rPr>
              <w:t>.”</w:t>
            </w:r>
            <w:r w:rsidRPr="00051917">
              <w:rPr>
                <w:rFonts w:ascii="Times New Roman" w:hAnsi="Times New Roman" w:cs="Times New Roman"/>
                <w:sz w:val="22"/>
                <w:szCs w:val="22"/>
              </w:rPr>
              <w:t xml:space="preserve">  The Chair and second Committee member, Mr. Fleming, denied </w:t>
            </w:r>
            <w:r w:rsidRPr="00051917">
              <w:rPr>
                <w:rFonts w:ascii="Times New Roman" w:hAnsi="Times New Roman" w:cs="Times New Roman"/>
                <w:color w:val="000000" w:themeColor="text1"/>
                <w:sz w:val="22"/>
                <w:szCs w:val="22"/>
              </w:rPr>
              <w:t xml:space="preserve">the hearing because the untimeliness of the governmental entity’s response is outside the </w:t>
            </w:r>
            <w:r w:rsidR="00086616" w:rsidRPr="00051917">
              <w:rPr>
                <w:rFonts w:ascii="Times New Roman" w:hAnsi="Times New Roman" w:cs="Times New Roman"/>
                <w:color w:val="000000" w:themeColor="text1"/>
                <w:sz w:val="22"/>
                <w:szCs w:val="22"/>
              </w:rPr>
              <w:t>records committee’</w:t>
            </w:r>
            <w:r w:rsidRPr="00051917">
              <w:rPr>
                <w:rFonts w:ascii="Times New Roman" w:hAnsi="Times New Roman" w:cs="Times New Roman"/>
                <w:color w:val="000000" w:themeColor="text1"/>
                <w:sz w:val="22"/>
                <w:szCs w:val="22"/>
              </w:rPr>
              <w:t>s jurisdiction</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This is not a records access appeal.  The issue is moot.</w:t>
            </w:r>
          </w:p>
        </w:tc>
      </w:tr>
      <w:tr w:rsidR="002E117F" w:rsidRPr="000B542B" w:rsidTr="00DA39FB">
        <w:trPr>
          <w:trHeight w:val="489"/>
        </w:trPr>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lastRenderedPageBreak/>
              <w:t>2015-44</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Anthony Prater vs. Utah Department of Corrections</w:t>
            </w:r>
            <w:r w:rsidR="00086616" w:rsidRPr="00051917">
              <w:rPr>
                <w:rFonts w:ascii="Times New Roman" w:hAnsi="Times New Roman" w:cs="Times New Roman"/>
                <w:sz w:val="22"/>
                <w:szCs w:val="22"/>
              </w:rPr>
              <w:t xml:space="preserve"> (UDC)</w:t>
            </w:r>
          </w:p>
        </w:tc>
        <w:tc>
          <w:tcPr>
            <w:tcW w:w="1890" w:type="dxa"/>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Hearing denied.</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051917">
        <w:trPr>
          <w:trHeight w:val="597"/>
        </w:trPr>
        <w:tc>
          <w:tcPr>
            <w:tcW w:w="13410" w:type="dxa"/>
            <w:gridSpan w:val="5"/>
          </w:tcPr>
          <w:p w:rsidR="00BD5DBC"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Mr. Prater is appealing </w:t>
            </w:r>
            <w:r w:rsidR="00086616" w:rsidRPr="00051917">
              <w:rPr>
                <w:rFonts w:ascii="Times New Roman" w:hAnsi="Times New Roman" w:cs="Times New Roman"/>
                <w:sz w:val="22"/>
                <w:szCs w:val="22"/>
              </w:rPr>
              <w:t xml:space="preserve">access denial to records classified </w:t>
            </w:r>
            <w:r w:rsidRPr="00051917">
              <w:rPr>
                <w:rFonts w:ascii="Times New Roman" w:hAnsi="Times New Roman" w:cs="Times New Roman"/>
                <w:sz w:val="22"/>
                <w:szCs w:val="22"/>
              </w:rPr>
              <w:t xml:space="preserve">protected; however, he received the records with the appropriate redactions that he agreed were necessary.  The Chair and Committee member, Mr. </w:t>
            </w:r>
            <w:proofErr w:type="spellStart"/>
            <w:r w:rsidRPr="00051917">
              <w:rPr>
                <w:rFonts w:ascii="Times New Roman" w:hAnsi="Times New Roman" w:cs="Times New Roman"/>
                <w:sz w:val="22"/>
                <w:szCs w:val="22"/>
              </w:rPr>
              <w:t>Breshears</w:t>
            </w:r>
            <w:proofErr w:type="spellEnd"/>
            <w:r w:rsidRPr="00051917">
              <w:rPr>
                <w:rFonts w:ascii="Times New Roman" w:hAnsi="Times New Roman" w:cs="Times New Roman"/>
                <w:sz w:val="22"/>
                <w:szCs w:val="22"/>
              </w:rPr>
              <w:t xml:space="preserve">, denied the hearing based on the petitioner </w:t>
            </w:r>
            <w:proofErr w:type="gramStart"/>
            <w:r w:rsidR="00086616" w:rsidRPr="00051917">
              <w:rPr>
                <w:rFonts w:ascii="Times New Roman" w:hAnsi="Times New Roman" w:cs="Times New Roman"/>
                <w:sz w:val="22"/>
                <w:szCs w:val="22"/>
              </w:rPr>
              <w:t>was provided the records and agreed to the redactions</w:t>
            </w:r>
            <w:proofErr w:type="gramEnd"/>
            <w:r w:rsidRPr="00051917">
              <w:rPr>
                <w:rFonts w:ascii="Times New Roman" w:hAnsi="Times New Roman" w:cs="Times New Roman"/>
                <w:sz w:val="22"/>
                <w:szCs w:val="22"/>
              </w:rPr>
              <w:t>.</w:t>
            </w:r>
          </w:p>
          <w:p w:rsidR="00486F9C" w:rsidRPr="00051917" w:rsidRDefault="00486F9C" w:rsidP="00051917">
            <w:pPr>
              <w:spacing w:line="240" w:lineRule="auto"/>
              <w:contextualSpacing/>
              <w:jc w:val="both"/>
              <w:rPr>
                <w:rFonts w:ascii="Times New Roman" w:hAnsi="Times New Roman" w:cs="Times New Roman"/>
                <w:bCs/>
                <w:sz w:val="22"/>
                <w:szCs w:val="22"/>
              </w:rPr>
            </w:pPr>
          </w:p>
        </w:tc>
      </w:tr>
      <w:tr w:rsidR="002E117F" w:rsidRPr="000B542B" w:rsidTr="00DA39FB">
        <w:trPr>
          <w:trHeight w:val="453"/>
        </w:trPr>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2015-45</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Tom Bradfield vs. </w:t>
            </w:r>
            <w:r w:rsidR="00B53DD8" w:rsidRPr="00051917">
              <w:rPr>
                <w:rFonts w:ascii="Times New Roman" w:hAnsi="Times New Roman" w:cs="Times New Roman"/>
                <w:sz w:val="22"/>
                <w:szCs w:val="22"/>
              </w:rPr>
              <w:t xml:space="preserve">Utah </w:t>
            </w:r>
            <w:r w:rsidRPr="00051917">
              <w:rPr>
                <w:rFonts w:ascii="Times New Roman" w:hAnsi="Times New Roman" w:cs="Times New Roman"/>
                <w:sz w:val="22"/>
                <w:szCs w:val="22"/>
              </w:rPr>
              <w:t>Department of Corrections</w:t>
            </w:r>
            <w:r w:rsidR="00086616" w:rsidRPr="00051917">
              <w:rPr>
                <w:rFonts w:ascii="Times New Roman" w:hAnsi="Times New Roman" w:cs="Times New Roman"/>
                <w:sz w:val="22"/>
                <w:szCs w:val="22"/>
              </w:rPr>
              <w:t xml:space="preserve"> (UDC)</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sz w:val="22"/>
                <w:szCs w:val="22"/>
              </w:rPr>
            </w:pPr>
            <w:proofErr w:type="gramStart"/>
            <w:r w:rsidRPr="00051917">
              <w:rPr>
                <w:rFonts w:ascii="Times New Roman" w:hAnsi="Times New Roman" w:cs="Times New Roman"/>
                <w:sz w:val="22"/>
                <w:szCs w:val="22"/>
              </w:rPr>
              <w:t>Incomplete</w:t>
            </w:r>
            <w:r w:rsidR="00866A72" w:rsidRPr="00051917">
              <w:rPr>
                <w:rFonts w:ascii="Times New Roman" w:hAnsi="Times New Roman" w:cs="Times New Roman"/>
                <w:sz w:val="22"/>
                <w:szCs w:val="22"/>
              </w:rPr>
              <w:t xml:space="preserve"> appeal.</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453"/>
        </w:trPr>
        <w:tc>
          <w:tcPr>
            <w:tcW w:w="13410" w:type="dxa"/>
            <w:gridSpan w:val="5"/>
            <w:shd w:val="clear" w:color="auto" w:fill="FFFFFF" w:themeFill="background1"/>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Bradfield is appealing </w:t>
            </w:r>
            <w:r w:rsidR="00086616" w:rsidRPr="00051917">
              <w:rPr>
                <w:rFonts w:ascii="Times New Roman" w:hAnsi="Times New Roman" w:cs="Times New Roman"/>
                <w:sz w:val="22"/>
                <w:szCs w:val="22"/>
              </w:rPr>
              <w:t>access</w:t>
            </w:r>
            <w:r w:rsidRPr="00051917">
              <w:rPr>
                <w:rFonts w:ascii="Times New Roman" w:hAnsi="Times New Roman" w:cs="Times New Roman"/>
                <w:sz w:val="22"/>
                <w:szCs w:val="22"/>
              </w:rPr>
              <w:t xml:space="preserve"> denial of his </w:t>
            </w:r>
            <w:r w:rsidR="00086616" w:rsidRPr="00051917">
              <w:rPr>
                <w:rFonts w:ascii="Times New Roman" w:hAnsi="Times New Roman" w:cs="Times New Roman"/>
                <w:sz w:val="22"/>
                <w:szCs w:val="22"/>
              </w:rPr>
              <w:t>m</w:t>
            </w:r>
            <w:r w:rsidRPr="00051917">
              <w:rPr>
                <w:rFonts w:ascii="Times New Roman" w:hAnsi="Times New Roman" w:cs="Times New Roman"/>
                <w:sz w:val="22"/>
                <w:szCs w:val="22"/>
              </w:rPr>
              <w:t xml:space="preserve">ental </w:t>
            </w:r>
            <w:r w:rsidR="00086616" w:rsidRPr="00051917">
              <w:rPr>
                <w:rFonts w:ascii="Times New Roman" w:hAnsi="Times New Roman" w:cs="Times New Roman"/>
                <w:sz w:val="22"/>
                <w:szCs w:val="22"/>
              </w:rPr>
              <w:t>h</w:t>
            </w:r>
            <w:r w:rsidRPr="00051917">
              <w:rPr>
                <w:rFonts w:ascii="Times New Roman" w:hAnsi="Times New Roman" w:cs="Times New Roman"/>
                <w:sz w:val="22"/>
                <w:szCs w:val="22"/>
              </w:rPr>
              <w:t xml:space="preserve">ealth </w:t>
            </w:r>
            <w:r w:rsidR="00086616" w:rsidRPr="00051917">
              <w:rPr>
                <w:rFonts w:ascii="Times New Roman" w:hAnsi="Times New Roman" w:cs="Times New Roman"/>
                <w:sz w:val="22"/>
                <w:szCs w:val="22"/>
              </w:rPr>
              <w:t>r</w:t>
            </w:r>
            <w:r w:rsidRPr="00051917">
              <w:rPr>
                <w:rFonts w:ascii="Times New Roman" w:hAnsi="Times New Roman" w:cs="Times New Roman"/>
                <w:sz w:val="22"/>
                <w:szCs w:val="22"/>
              </w:rPr>
              <w:t xml:space="preserve">ecords.  </w:t>
            </w:r>
            <w:r w:rsidR="00086616" w:rsidRPr="00051917">
              <w:rPr>
                <w:rFonts w:ascii="Times New Roman" w:hAnsi="Times New Roman" w:cs="Times New Roman"/>
                <w:color w:val="000000" w:themeColor="text1"/>
                <w:sz w:val="22"/>
                <w:szCs w:val="22"/>
              </w:rPr>
              <w:t>Mr. Bradfield filed an incomplete notice of appeal to the records committee.</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2015-46</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Patrick Sullivan vs. </w:t>
            </w:r>
            <w:r w:rsidR="00B53DD8" w:rsidRPr="00051917">
              <w:rPr>
                <w:rFonts w:ascii="Times New Roman" w:hAnsi="Times New Roman" w:cs="Times New Roman"/>
                <w:sz w:val="22"/>
                <w:szCs w:val="22"/>
              </w:rPr>
              <w:t xml:space="preserve">Utah </w:t>
            </w:r>
            <w:r w:rsidRPr="00051917">
              <w:rPr>
                <w:rFonts w:ascii="Times New Roman" w:hAnsi="Times New Roman" w:cs="Times New Roman"/>
                <w:sz w:val="22"/>
                <w:szCs w:val="22"/>
              </w:rPr>
              <w:t>Department of Corrections</w:t>
            </w:r>
            <w:r w:rsidR="00086616" w:rsidRPr="00051917">
              <w:rPr>
                <w:rFonts w:ascii="Times New Roman" w:hAnsi="Times New Roman" w:cs="Times New Roman"/>
                <w:sz w:val="22"/>
                <w:szCs w:val="22"/>
              </w:rPr>
              <w:t xml:space="preserve"> (UDC)</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444"/>
        </w:trPr>
        <w:tc>
          <w:tcPr>
            <w:tcW w:w="13410" w:type="dxa"/>
            <w:gridSpan w:val="5"/>
            <w:shd w:val="clear" w:color="auto" w:fill="FFFFFF" w:themeFill="background1"/>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Sullivan is appealing </w:t>
            </w:r>
            <w:r w:rsidR="00086616" w:rsidRPr="00051917">
              <w:rPr>
                <w:rFonts w:ascii="Times New Roman" w:hAnsi="Times New Roman" w:cs="Times New Roman"/>
                <w:sz w:val="22"/>
                <w:szCs w:val="22"/>
              </w:rPr>
              <w:t>access</w:t>
            </w:r>
            <w:r w:rsidRPr="00051917">
              <w:rPr>
                <w:rFonts w:ascii="Times New Roman" w:hAnsi="Times New Roman" w:cs="Times New Roman"/>
                <w:sz w:val="22"/>
                <w:szCs w:val="22"/>
              </w:rPr>
              <w:t xml:space="preserve"> denial </w:t>
            </w:r>
            <w:r w:rsidR="00086616" w:rsidRPr="00051917">
              <w:rPr>
                <w:rFonts w:ascii="Times New Roman" w:hAnsi="Times New Roman" w:cs="Times New Roman"/>
                <w:sz w:val="22"/>
                <w:szCs w:val="22"/>
              </w:rPr>
              <w:t>to</w:t>
            </w:r>
            <w:r w:rsidRPr="00051917">
              <w:rPr>
                <w:rFonts w:ascii="Times New Roman" w:hAnsi="Times New Roman" w:cs="Times New Roman"/>
                <w:sz w:val="22"/>
                <w:szCs w:val="22"/>
              </w:rPr>
              <w:t xml:space="preserve"> his Substance Abuse Evaluation that is classified </w:t>
            </w:r>
            <w:r w:rsidR="00086616" w:rsidRPr="00051917">
              <w:rPr>
                <w:rFonts w:ascii="Times New Roman" w:hAnsi="Times New Roman" w:cs="Times New Roman"/>
                <w:sz w:val="22"/>
                <w:szCs w:val="22"/>
              </w:rPr>
              <w:t>“</w:t>
            </w:r>
            <w:r w:rsidRPr="00051917">
              <w:rPr>
                <w:rFonts w:ascii="Times New Roman" w:hAnsi="Times New Roman" w:cs="Times New Roman"/>
                <w:sz w:val="22"/>
                <w:szCs w:val="22"/>
              </w:rPr>
              <w:t>controlled</w:t>
            </w:r>
            <w:r w:rsidR="00086616" w:rsidRPr="00051917">
              <w:rPr>
                <w:rFonts w:ascii="Times New Roman" w:hAnsi="Times New Roman" w:cs="Times New Roman"/>
                <w:sz w:val="22"/>
                <w:szCs w:val="22"/>
              </w:rPr>
              <w:t>”</w:t>
            </w:r>
            <w:r w:rsidRPr="00051917">
              <w:rPr>
                <w:rFonts w:ascii="Times New Roman" w:hAnsi="Times New Roman" w:cs="Times New Roman"/>
                <w:sz w:val="22"/>
                <w:szCs w:val="22"/>
              </w:rPr>
              <w:t xml:space="preserve"> by UDC</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Dispute resolved through mediation.</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2015-47</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Ramon A. Somoza vs. Utah County Attorney’s Office</w:t>
            </w:r>
          </w:p>
        </w:tc>
        <w:tc>
          <w:tcPr>
            <w:tcW w:w="1890" w:type="dxa"/>
            <w:shd w:val="clear" w:color="auto" w:fill="F2F2F2" w:themeFill="background1" w:themeFillShade="F2"/>
          </w:tcPr>
          <w:p w:rsidR="002E117F" w:rsidRPr="00051917" w:rsidRDefault="006A2BB4"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O</w:t>
            </w:r>
            <w:r w:rsidRPr="00051917">
              <w:rPr>
                <w:rFonts w:ascii="Times New Roman" w:hAnsi="Times New Roman" w:cs="Times New Roman"/>
                <w:sz w:val="22"/>
                <w:szCs w:val="22"/>
              </w:rPr>
              <w:t>utside Jurisdiction.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DA39FB">
        <w:trPr>
          <w:trHeight w:val="1470"/>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Somoza is appealing partial </w:t>
            </w:r>
            <w:r w:rsidR="00C06557" w:rsidRPr="00051917">
              <w:rPr>
                <w:rFonts w:ascii="Times New Roman" w:hAnsi="Times New Roman" w:cs="Times New Roman"/>
                <w:sz w:val="22"/>
                <w:szCs w:val="22"/>
              </w:rPr>
              <w:t xml:space="preserve">access </w:t>
            </w:r>
            <w:r w:rsidRPr="00051917">
              <w:rPr>
                <w:rFonts w:ascii="Times New Roman" w:hAnsi="Times New Roman" w:cs="Times New Roman"/>
                <w:sz w:val="22"/>
                <w:szCs w:val="22"/>
              </w:rPr>
              <w:t>denial of communication records regarding criminal case #101400095 from the Utah County Attorney’s Office.  Subsequently</w:t>
            </w:r>
            <w:r w:rsidR="00C06557" w:rsidRPr="00051917">
              <w:rPr>
                <w:rFonts w:ascii="Times New Roman" w:hAnsi="Times New Roman" w:cs="Times New Roman"/>
                <w:sz w:val="22"/>
                <w:szCs w:val="22"/>
              </w:rPr>
              <w:t>,</w:t>
            </w:r>
            <w:r w:rsidRPr="00051917">
              <w:rPr>
                <w:rFonts w:ascii="Times New Roman" w:hAnsi="Times New Roman" w:cs="Times New Roman"/>
                <w:sz w:val="22"/>
                <w:szCs w:val="22"/>
              </w:rPr>
              <w:t xml:space="preserve"> he appealed to the Board of County Commissioners and did not provide a response</w:t>
            </w:r>
            <w:r w:rsidR="00C06557" w:rsidRPr="00051917">
              <w:rPr>
                <w:rFonts w:ascii="Times New Roman" w:hAnsi="Times New Roman" w:cs="Times New Roman"/>
                <w:sz w:val="22"/>
                <w:szCs w:val="22"/>
              </w:rPr>
              <w:t xml:space="preserve"> or decision</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 xml:space="preserve">Utah County Attorney’s Office </w:t>
            </w:r>
            <w:proofErr w:type="gramStart"/>
            <w:r w:rsidRPr="00051917">
              <w:rPr>
                <w:rFonts w:ascii="Times New Roman" w:hAnsi="Times New Roman" w:cs="Times New Roman"/>
                <w:sz w:val="22"/>
                <w:szCs w:val="22"/>
              </w:rPr>
              <w:t>was called</w:t>
            </w:r>
            <w:proofErr w:type="gramEnd"/>
            <w:r w:rsidRPr="00051917">
              <w:rPr>
                <w:rFonts w:ascii="Times New Roman" w:hAnsi="Times New Roman" w:cs="Times New Roman"/>
                <w:sz w:val="22"/>
                <w:szCs w:val="22"/>
              </w:rPr>
              <w:t xml:space="preserve"> and it verified that the Board of Commissioners had scheduled </w:t>
            </w:r>
            <w:r w:rsidR="00C06557" w:rsidRPr="00051917">
              <w:rPr>
                <w:rFonts w:ascii="Times New Roman" w:hAnsi="Times New Roman" w:cs="Times New Roman"/>
                <w:sz w:val="22"/>
                <w:szCs w:val="22"/>
              </w:rPr>
              <w:t xml:space="preserve">a </w:t>
            </w:r>
            <w:r w:rsidRPr="00051917">
              <w:rPr>
                <w:rFonts w:ascii="Times New Roman" w:hAnsi="Times New Roman" w:cs="Times New Roman"/>
                <w:sz w:val="22"/>
                <w:szCs w:val="22"/>
              </w:rPr>
              <w:t>hearing on August 18, 2015, at 8:30 a.m</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The</w:t>
            </w:r>
            <w:r w:rsidR="00C06557" w:rsidRPr="00051917">
              <w:rPr>
                <w:rFonts w:ascii="Times New Roman" w:hAnsi="Times New Roman" w:cs="Times New Roman"/>
                <w:sz w:val="22"/>
                <w:szCs w:val="22"/>
              </w:rPr>
              <w:t xml:space="preserve"> board sent</w:t>
            </w:r>
            <w:r w:rsidRPr="00051917">
              <w:rPr>
                <w:rFonts w:ascii="Times New Roman" w:hAnsi="Times New Roman" w:cs="Times New Roman"/>
                <w:sz w:val="22"/>
                <w:szCs w:val="22"/>
              </w:rPr>
              <w:t xml:space="preserve"> notice to Mr. Somoza on or about July 17, 2015, </w:t>
            </w:r>
            <w:r w:rsidR="00C06557" w:rsidRPr="00051917">
              <w:rPr>
                <w:rFonts w:ascii="Times New Roman" w:hAnsi="Times New Roman" w:cs="Times New Roman"/>
                <w:sz w:val="22"/>
                <w:szCs w:val="22"/>
              </w:rPr>
              <w:t>the</w:t>
            </w:r>
            <w:r w:rsidRPr="00051917">
              <w:rPr>
                <w:rFonts w:ascii="Times New Roman" w:hAnsi="Times New Roman" w:cs="Times New Roman"/>
                <w:sz w:val="22"/>
                <w:szCs w:val="22"/>
              </w:rPr>
              <w:t xml:space="preserve"> hearing is on the </w:t>
            </w:r>
            <w:r w:rsidR="00C06557" w:rsidRPr="00051917">
              <w:rPr>
                <w:rFonts w:ascii="Times New Roman" w:hAnsi="Times New Roman" w:cs="Times New Roman"/>
                <w:sz w:val="22"/>
                <w:szCs w:val="22"/>
              </w:rPr>
              <w:t xml:space="preserve">Board of Commissions </w:t>
            </w:r>
            <w:r w:rsidRPr="00051917">
              <w:rPr>
                <w:rFonts w:ascii="Times New Roman" w:hAnsi="Times New Roman" w:cs="Times New Roman"/>
                <w:sz w:val="22"/>
                <w:szCs w:val="22"/>
              </w:rPr>
              <w:t xml:space="preserve">Public Notice Agenda.  According to </w:t>
            </w:r>
            <w:r w:rsidR="00C06557" w:rsidRPr="00051917">
              <w:rPr>
                <w:rFonts w:ascii="Times New Roman" w:hAnsi="Times New Roman" w:cs="Times New Roman"/>
                <w:sz w:val="22"/>
                <w:szCs w:val="22"/>
              </w:rPr>
              <w:t>Utah Code §§</w:t>
            </w:r>
            <w:r w:rsidRPr="00051917">
              <w:rPr>
                <w:rFonts w:ascii="Times New Roman" w:hAnsi="Times New Roman" w:cs="Times New Roman"/>
                <w:sz w:val="22"/>
                <w:szCs w:val="22"/>
              </w:rPr>
              <w:t xml:space="preserve"> 63G-2-701(5</w:t>
            </w:r>
            <w:proofErr w:type="gramStart"/>
            <w:r w:rsidRPr="00051917">
              <w:rPr>
                <w:rFonts w:ascii="Times New Roman" w:hAnsi="Times New Roman" w:cs="Times New Roman"/>
                <w:sz w:val="22"/>
                <w:szCs w:val="22"/>
              </w:rPr>
              <w:t>)(</w:t>
            </w:r>
            <w:proofErr w:type="gramEnd"/>
            <w:r w:rsidRPr="00051917">
              <w:rPr>
                <w:rFonts w:ascii="Times New Roman" w:hAnsi="Times New Roman" w:cs="Times New Roman"/>
                <w:sz w:val="22"/>
                <w:szCs w:val="22"/>
              </w:rPr>
              <w:t>c)(iii) all hearing must go through the local appeals board if one is established</w:t>
            </w:r>
            <w:r w:rsidR="00BE2B0E" w:rsidRPr="00051917">
              <w:rPr>
                <w:rFonts w:ascii="Times New Roman" w:hAnsi="Times New Roman" w:cs="Times New Roman"/>
                <w:sz w:val="22"/>
                <w:szCs w:val="22"/>
              </w:rPr>
              <w:t xml:space="preserve">.  </w:t>
            </w:r>
            <w:r w:rsidR="00C06557" w:rsidRPr="00051917">
              <w:rPr>
                <w:rFonts w:ascii="Times New Roman" w:hAnsi="Times New Roman" w:cs="Times New Roman"/>
                <w:sz w:val="22"/>
                <w:szCs w:val="22"/>
              </w:rPr>
              <w:t>The notice of appeal is outside records committee jurisdiction</w:t>
            </w:r>
            <w:r w:rsidR="00BE2B0E" w:rsidRPr="00051917">
              <w:rPr>
                <w:rFonts w:ascii="Times New Roman" w:hAnsi="Times New Roman" w:cs="Times New Roman"/>
                <w:sz w:val="22"/>
                <w:szCs w:val="22"/>
              </w:rPr>
              <w:t xml:space="preserve">.  </w:t>
            </w:r>
          </w:p>
        </w:tc>
      </w:tr>
      <w:tr w:rsidR="002F5E93" w:rsidRPr="000B542B" w:rsidTr="002B05CD">
        <w:tc>
          <w:tcPr>
            <w:tcW w:w="2927" w:type="dxa"/>
            <w:shd w:val="clear" w:color="auto" w:fill="F2F2F2" w:themeFill="background1" w:themeFillShade="F2"/>
          </w:tcPr>
          <w:p w:rsidR="002F5E93" w:rsidRPr="00051917" w:rsidRDefault="002F5E93" w:rsidP="00051917">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2015-48</w:t>
            </w:r>
          </w:p>
        </w:tc>
        <w:tc>
          <w:tcPr>
            <w:tcW w:w="6703" w:type="dxa"/>
            <w:gridSpan w:val="2"/>
            <w:shd w:val="clear" w:color="auto" w:fill="F2F2F2" w:themeFill="background1" w:themeFillShade="F2"/>
          </w:tcPr>
          <w:p w:rsidR="002F5E93" w:rsidRPr="0035263E" w:rsidRDefault="002F5E93" w:rsidP="00051917">
            <w:pPr>
              <w:spacing w:line="240" w:lineRule="auto"/>
              <w:contextualSpacing/>
              <w:jc w:val="both"/>
              <w:rPr>
                <w:rFonts w:ascii="Times New Roman" w:hAnsi="Times New Roman" w:cs="Times New Roman"/>
                <w:sz w:val="22"/>
                <w:szCs w:val="22"/>
              </w:rPr>
            </w:pPr>
            <w:r w:rsidRPr="0035263E">
              <w:rPr>
                <w:rFonts w:ascii="Times New Roman" w:hAnsi="Times New Roman" w:cs="Times New Roman"/>
              </w:rPr>
              <w:t>Patrick Sullivan vs. Department of Corrections (UDC)</w:t>
            </w:r>
          </w:p>
        </w:tc>
        <w:tc>
          <w:tcPr>
            <w:tcW w:w="1890" w:type="dxa"/>
            <w:shd w:val="clear" w:color="auto" w:fill="F2F2F2" w:themeFill="background1" w:themeFillShade="F2"/>
          </w:tcPr>
          <w:p w:rsidR="002F5E93" w:rsidRPr="00051917" w:rsidRDefault="002F5E93" w:rsidP="002F5E93">
            <w:pPr>
              <w:spacing w:line="240" w:lineRule="auto"/>
              <w:contextualSpacing/>
              <w:rPr>
                <w:rFonts w:ascii="Times New Roman" w:hAnsi="Times New Roman" w:cs="Times New Roman"/>
                <w:sz w:val="22"/>
                <w:szCs w:val="22"/>
              </w:rPr>
            </w:pPr>
            <w:r w:rsidRPr="00051917">
              <w:rPr>
                <w:rFonts w:ascii="Times New Roman" w:hAnsi="Times New Roman" w:cs="Times New Roman"/>
                <w:sz w:val="22"/>
                <w:szCs w:val="22"/>
              </w:rPr>
              <w:t xml:space="preserve">Appeal scheduled </w:t>
            </w:r>
            <w:r>
              <w:rPr>
                <w:rFonts w:ascii="Times New Roman" w:hAnsi="Times New Roman" w:cs="Times New Roman"/>
                <w:sz w:val="22"/>
                <w:szCs w:val="22"/>
              </w:rPr>
              <w:t>February 11</w:t>
            </w:r>
            <w:r w:rsidRPr="00051917">
              <w:rPr>
                <w:rFonts w:ascii="Times New Roman" w:hAnsi="Times New Roman" w:cs="Times New Roman"/>
                <w:sz w:val="22"/>
                <w:szCs w:val="22"/>
              </w:rPr>
              <w:t>, 2016.</w:t>
            </w:r>
          </w:p>
        </w:tc>
        <w:tc>
          <w:tcPr>
            <w:tcW w:w="1890" w:type="dxa"/>
            <w:shd w:val="clear" w:color="auto" w:fill="F2F2F2" w:themeFill="background1" w:themeFillShade="F2"/>
          </w:tcPr>
          <w:p w:rsidR="002F5E93" w:rsidRPr="00051917" w:rsidRDefault="002F5E93" w:rsidP="00051917">
            <w:pPr>
              <w:spacing w:line="240" w:lineRule="auto"/>
              <w:contextualSpacing/>
              <w:rPr>
                <w:rFonts w:ascii="Times New Roman" w:hAnsi="Times New Roman" w:cs="Times New Roman"/>
                <w:b/>
                <w:bCs/>
                <w:sz w:val="22"/>
                <w:szCs w:val="22"/>
              </w:rPr>
            </w:pPr>
          </w:p>
        </w:tc>
      </w:tr>
      <w:tr w:rsidR="002F5E93" w:rsidRPr="000B542B" w:rsidTr="00DC00A3">
        <w:trPr>
          <w:trHeight w:val="1686"/>
        </w:trPr>
        <w:tc>
          <w:tcPr>
            <w:tcW w:w="13410" w:type="dxa"/>
            <w:gridSpan w:val="5"/>
            <w:shd w:val="clear" w:color="auto" w:fill="FFFFFF" w:themeFill="background1"/>
          </w:tcPr>
          <w:p w:rsidR="002F5E93" w:rsidRPr="00051917" w:rsidRDefault="002F5E93" w:rsidP="00E57541">
            <w:pPr>
              <w:spacing w:line="240" w:lineRule="auto"/>
              <w:rPr>
                <w:rFonts w:ascii="Times New Roman" w:hAnsi="Times New Roman" w:cs="Times New Roman"/>
                <w:b/>
                <w:bCs/>
                <w:sz w:val="22"/>
                <w:szCs w:val="22"/>
              </w:rPr>
            </w:pPr>
            <w:r w:rsidRPr="00D71DEF">
              <w:rPr>
                <w:rFonts w:ascii="Times New Roman" w:hAnsi="Times New Roman" w:cs="Times New Roman"/>
              </w:rPr>
              <w:t>Mr. Sullivan is appealing denial of fee waiver and access to emails on server where he is the subject created by multiple UDC staff members.  Request # 23804, 23809, 23422, and 23287</w:t>
            </w:r>
            <w:r w:rsidR="00A3416A" w:rsidRPr="00D71DEF">
              <w:rPr>
                <w:rFonts w:ascii="Times New Roman" w:hAnsi="Times New Roman" w:cs="Times New Roman"/>
              </w:rPr>
              <w:t xml:space="preserve">.  </w:t>
            </w:r>
            <w:r w:rsidRPr="00F77052">
              <w:rPr>
                <w:rFonts w:ascii="Times New Roman" w:hAnsi="Times New Roman" w:cs="Times New Roman"/>
                <w:color w:val="000000" w:themeColor="text1"/>
              </w:rPr>
              <w:t>The Petitioner requested multiple postponements of schedule</w:t>
            </w:r>
            <w:r w:rsidR="00D71DEF" w:rsidRPr="00F77052">
              <w:rPr>
                <w:rFonts w:ascii="Times New Roman" w:hAnsi="Times New Roman" w:cs="Times New Roman"/>
                <w:color w:val="000000" w:themeColor="text1"/>
              </w:rPr>
              <w:t>d hearings, latest being Dec. 10</w:t>
            </w:r>
            <w:r w:rsidRPr="00F77052">
              <w:rPr>
                <w:rFonts w:ascii="Times New Roman" w:hAnsi="Times New Roman" w:cs="Times New Roman"/>
                <w:color w:val="000000" w:themeColor="text1"/>
                <w:vertAlign w:val="superscript"/>
              </w:rPr>
              <w:t>th</w:t>
            </w:r>
            <w:r w:rsidRPr="00F77052">
              <w:rPr>
                <w:rFonts w:ascii="Times New Roman" w:hAnsi="Times New Roman" w:cs="Times New Roman"/>
                <w:color w:val="000000" w:themeColor="text1"/>
              </w:rPr>
              <w:t xml:space="preserve">, </w:t>
            </w:r>
            <w:r w:rsidR="00F77052">
              <w:rPr>
                <w:rFonts w:ascii="Times New Roman" w:hAnsi="Times New Roman" w:cs="Times New Roman"/>
                <w:color w:val="000000" w:themeColor="text1"/>
              </w:rPr>
              <w:t>because</w:t>
            </w:r>
            <w:r w:rsidRPr="00F77052">
              <w:rPr>
                <w:rFonts w:ascii="Times New Roman" w:hAnsi="Times New Roman" w:cs="Times New Roman"/>
                <w:color w:val="000000" w:themeColor="text1"/>
              </w:rPr>
              <w:t xml:space="preserve"> parties are in mediation.</w:t>
            </w:r>
          </w:p>
        </w:tc>
      </w:tr>
      <w:tr w:rsidR="00D71DEF" w:rsidRPr="000B542B" w:rsidTr="002B05CD">
        <w:tc>
          <w:tcPr>
            <w:tcW w:w="2927" w:type="dxa"/>
            <w:shd w:val="clear" w:color="auto" w:fill="F2F2F2" w:themeFill="background1" w:themeFillShade="F2"/>
          </w:tcPr>
          <w:p w:rsidR="00D71DEF" w:rsidRPr="00051917" w:rsidRDefault="00D71DEF" w:rsidP="00051917">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lastRenderedPageBreak/>
              <w:t>2015-50</w:t>
            </w:r>
          </w:p>
        </w:tc>
        <w:tc>
          <w:tcPr>
            <w:tcW w:w="6703" w:type="dxa"/>
            <w:gridSpan w:val="2"/>
            <w:shd w:val="clear" w:color="auto" w:fill="F2F2F2" w:themeFill="background1" w:themeFillShade="F2"/>
          </w:tcPr>
          <w:p w:rsidR="00D71DEF" w:rsidRPr="00F77052" w:rsidRDefault="00D71DEF" w:rsidP="00D71DEF">
            <w:pPr>
              <w:spacing w:line="240" w:lineRule="auto"/>
              <w:contextualSpacing/>
              <w:jc w:val="both"/>
              <w:rPr>
                <w:rFonts w:ascii="Times New Roman" w:hAnsi="Times New Roman" w:cs="Times New Roman"/>
                <w:sz w:val="22"/>
                <w:szCs w:val="22"/>
              </w:rPr>
            </w:pPr>
            <w:r w:rsidRPr="00F77052">
              <w:rPr>
                <w:rFonts w:ascii="Times New Roman" w:hAnsi="Times New Roman" w:cs="Times New Roman"/>
              </w:rPr>
              <w:t xml:space="preserve">Tammy Halvorson, Diamond Parking Services, LLC vs. Utah State Tax Commission  </w:t>
            </w:r>
          </w:p>
        </w:tc>
        <w:tc>
          <w:tcPr>
            <w:tcW w:w="1890" w:type="dxa"/>
            <w:shd w:val="clear" w:color="auto" w:fill="F2F2F2" w:themeFill="background1" w:themeFillShade="F2"/>
          </w:tcPr>
          <w:p w:rsidR="00D71DEF" w:rsidRPr="00051917" w:rsidRDefault="00D71DEF" w:rsidP="00051917">
            <w:pPr>
              <w:spacing w:line="240" w:lineRule="auto"/>
              <w:contextualSpacing/>
              <w:rPr>
                <w:rFonts w:ascii="Times New Roman" w:hAnsi="Times New Roman" w:cs="Times New Roman"/>
                <w:sz w:val="22"/>
                <w:szCs w:val="22"/>
              </w:rPr>
            </w:pPr>
            <w:r w:rsidRPr="00051917">
              <w:rPr>
                <w:rFonts w:ascii="Times New Roman" w:hAnsi="Times New Roman" w:cs="Times New Roman"/>
                <w:sz w:val="22"/>
                <w:szCs w:val="22"/>
              </w:rPr>
              <w:t xml:space="preserve">Appeal scheduled </w:t>
            </w:r>
            <w:r>
              <w:rPr>
                <w:rFonts w:ascii="Times New Roman" w:hAnsi="Times New Roman" w:cs="Times New Roman"/>
                <w:sz w:val="22"/>
                <w:szCs w:val="22"/>
              </w:rPr>
              <w:t>February 11</w:t>
            </w:r>
            <w:r w:rsidRPr="00051917">
              <w:rPr>
                <w:rFonts w:ascii="Times New Roman" w:hAnsi="Times New Roman" w:cs="Times New Roman"/>
                <w:sz w:val="22"/>
                <w:szCs w:val="22"/>
              </w:rPr>
              <w:t>, 2016.</w:t>
            </w:r>
          </w:p>
        </w:tc>
        <w:tc>
          <w:tcPr>
            <w:tcW w:w="1890" w:type="dxa"/>
            <w:shd w:val="clear" w:color="auto" w:fill="F2F2F2" w:themeFill="background1" w:themeFillShade="F2"/>
          </w:tcPr>
          <w:p w:rsidR="00D71DEF" w:rsidRPr="00051917" w:rsidRDefault="00D71DEF" w:rsidP="00051917">
            <w:pPr>
              <w:spacing w:line="240" w:lineRule="auto"/>
              <w:contextualSpacing/>
              <w:rPr>
                <w:rFonts w:ascii="Times New Roman" w:hAnsi="Times New Roman" w:cs="Times New Roman"/>
                <w:b/>
                <w:bCs/>
                <w:sz w:val="22"/>
                <w:szCs w:val="22"/>
              </w:rPr>
            </w:pPr>
          </w:p>
        </w:tc>
      </w:tr>
      <w:tr w:rsidR="00D71DEF" w:rsidRPr="000B542B" w:rsidTr="00D71DEF">
        <w:tc>
          <w:tcPr>
            <w:tcW w:w="13410" w:type="dxa"/>
            <w:gridSpan w:val="5"/>
            <w:shd w:val="clear" w:color="auto" w:fill="auto"/>
          </w:tcPr>
          <w:p w:rsidR="00D71DEF" w:rsidRPr="00D71DEF" w:rsidRDefault="00D71DEF" w:rsidP="00E57541">
            <w:pPr>
              <w:spacing w:line="240" w:lineRule="auto"/>
              <w:rPr>
                <w:rFonts w:ascii="Times New Roman" w:hAnsi="Times New Roman" w:cs="Times New Roman"/>
                <w:b/>
                <w:bCs/>
                <w:sz w:val="22"/>
                <w:szCs w:val="22"/>
              </w:rPr>
            </w:pPr>
            <w:r w:rsidRPr="00D71DEF">
              <w:rPr>
                <w:rFonts w:ascii="Times New Roman" w:hAnsi="Times New Roman" w:cs="Times New Roman"/>
              </w:rPr>
              <w:t xml:space="preserve">Ms. Halvorson, Diamond Parking Services, LLC, represented by </w:t>
            </w:r>
            <w:proofErr w:type="spellStart"/>
            <w:r w:rsidRPr="00D71DEF">
              <w:rPr>
                <w:rFonts w:ascii="Times New Roman" w:hAnsi="Times New Roman" w:cs="Times New Roman"/>
              </w:rPr>
              <w:t>Stoel</w:t>
            </w:r>
            <w:proofErr w:type="spellEnd"/>
            <w:r w:rsidRPr="00D71DEF">
              <w:rPr>
                <w:rFonts w:ascii="Times New Roman" w:hAnsi="Times New Roman" w:cs="Times New Roman"/>
              </w:rPr>
              <w:t xml:space="preserve"> Rives LLP, is appealing the State Tax Commission’s denial for Motor Vehicle Information Account record</w:t>
            </w:r>
            <w:r w:rsidR="00A3416A" w:rsidRPr="00D71DEF">
              <w:rPr>
                <w:rFonts w:ascii="Times New Roman" w:hAnsi="Times New Roman" w:cs="Times New Roman"/>
              </w:rPr>
              <w:t xml:space="preserve">.  </w:t>
            </w:r>
            <w:r w:rsidRPr="00F77052">
              <w:rPr>
                <w:rFonts w:ascii="Times New Roman" w:hAnsi="Times New Roman" w:cs="Times New Roman"/>
                <w:color w:val="000000" w:themeColor="text1"/>
              </w:rPr>
              <w:t>The Petitioner requested multiple postponements of scheduled hearings, latest being Dec. 10</w:t>
            </w:r>
            <w:r w:rsidRPr="00F77052">
              <w:rPr>
                <w:rFonts w:ascii="Times New Roman" w:hAnsi="Times New Roman" w:cs="Times New Roman"/>
                <w:color w:val="000000" w:themeColor="text1"/>
                <w:vertAlign w:val="superscript"/>
              </w:rPr>
              <w:t>th</w:t>
            </w:r>
            <w:r w:rsidR="00A3416A" w:rsidRPr="00F77052">
              <w:rPr>
                <w:rFonts w:ascii="Times New Roman" w:hAnsi="Times New Roman" w:cs="Times New Roman"/>
                <w:color w:val="000000" w:themeColor="text1"/>
              </w:rPr>
              <w:t>, because</w:t>
            </w:r>
            <w:r w:rsidR="00F77052">
              <w:rPr>
                <w:rFonts w:ascii="Times New Roman" w:hAnsi="Times New Roman" w:cs="Times New Roman"/>
                <w:color w:val="000000" w:themeColor="text1"/>
              </w:rPr>
              <w:t xml:space="preserve"> </w:t>
            </w:r>
            <w:r w:rsidRPr="00F77052">
              <w:rPr>
                <w:rFonts w:ascii="Times New Roman" w:hAnsi="Times New Roman" w:cs="Times New Roman"/>
                <w:color w:val="000000" w:themeColor="text1"/>
              </w:rPr>
              <w:t>parties are in mediation.</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2015-52</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Michael Clára vs. Salt Lake City Corporation</w:t>
            </w:r>
          </w:p>
        </w:tc>
        <w:tc>
          <w:tcPr>
            <w:tcW w:w="1890" w:type="dxa"/>
            <w:shd w:val="clear" w:color="auto" w:fill="F2F2F2" w:themeFill="background1" w:themeFillShade="F2"/>
          </w:tcPr>
          <w:p w:rsidR="002E117F"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D71DEF">
        <w:trPr>
          <w:trHeight w:val="750"/>
        </w:trPr>
        <w:tc>
          <w:tcPr>
            <w:tcW w:w="13410" w:type="dxa"/>
            <w:gridSpan w:val="5"/>
            <w:shd w:val="clear" w:color="auto" w:fill="auto"/>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Clára is appealing access denial of all information pertaining to Internal Affairs Cases # C2015-0016 and C2015-0017 that he filed</w:t>
            </w:r>
            <w:r w:rsidR="00BE2B0E" w:rsidRPr="00051917">
              <w:rPr>
                <w:rFonts w:ascii="Times New Roman" w:hAnsi="Times New Roman" w:cs="Times New Roman"/>
                <w:sz w:val="22"/>
                <w:szCs w:val="22"/>
              </w:rPr>
              <w:t xml:space="preserve">.  </w:t>
            </w:r>
            <w:r w:rsidR="00C06557" w:rsidRPr="00051917">
              <w:rPr>
                <w:rFonts w:ascii="Times New Roman" w:hAnsi="Times New Roman" w:cs="Times New Roman"/>
                <w:color w:val="000000" w:themeColor="text1"/>
                <w:sz w:val="22"/>
                <w:szCs w:val="22"/>
              </w:rPr>
              <w:t>The d</w:t>
            </w:r>
            <w:r w:rsidRPr="00051917">
              <w:rPr>
                <w:rFonts w:ascii="Times New Roman" w:hAnsi="Times New Roman" w:cs="Times New Roman"/>
                <w:color w:val="000000" w:themeColor="text1"/>
                <w:sz w:val="22"/>
                <w:szCs w:val="22"/>
              </w:rPr>
              <w:t>ispute</w:t>
            </w:r>
            <w:r w:rsidR="00F77052">
              <w:rPr>
                <w:rFonts w:ascii="Times New Roman" w:hAnsi="Times New Roman" w:cs="Times New Roman"/>
                <w:color w:val="000000" w:themeColor="text1"/>
                <w:sz w:val="22"/>
                <w:szCs w:val="22"/>
              </w:rPr>
              <w:t xml:space="preserve"> was</w:t>
            </w:r>
            <w:r w:rsidRPr="00051917">
              <w:rPr>
                <w:rFonts w:ascii="Times New Roman" w:hAnsi="Times New Roman" w:cs="Times New Roman"/>
                <w:color w:val="000000" w:themeColor="text1"/>
                <w:sz w:val="22"/>
                <w:szCs w:val="22"/>
              </w:rPr>
              <w:t xml:space="preserve"> resolved through mediation.</w:t>
            </w:r>
          </w:p>
        </w:tc>
      </w:tr>
      <w:tr w:rsidR="002E117F" w:rsidRPr="000B542B" w:rsidTr="00DA39FB">
        <w:trPr>
          <w:trHeight w:val="444"/>
        </w:trPr>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2015-54</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Richie C. Harvey vs. Utah Department of Corrections, Clinical Services</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sz w:val="22"/>
                <w:szCs w:val="22"/>
              </w:rPr>
            </w:pPr>
            <w:r w:rsidRPr="00051917">
              <w:rPr>
                <w:rFonts w:ascii="Times New Roman" w:hAnsi="Times New Roman" w:cs="Times New Roman"/>
                <w:sz w:val="22"/>
                <w:szCs w:val="22"/>
              </w:rPr>
              <w:t>Hearing Denied.</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051917">
        <w:trPr>
          <w:trHeight w:val="867"/>
        </w:trPr>
        <w:tc>
          <w:tcPr>
            <w:tcW w:w="13410" w:type="dxa"/>
            <w:gridSpan w:val="5"/>
            <w:shd w:val="clear" w:color="auto" w:fill="auto"/>
          </w:tcPr>
          <w:p w:rsidR="00634279" w:rsidRPr="00051917" w:rsidRDefault="002E117F" w:rsidP="00A3416A">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color w:val="000000" w:themeColor="text1"/>
                <w:sz w:val="22"/>
                <w:szCs w:val="22"/>
              </w:rPr>
              <w:t>Mr. Harvey is appealing partial</w:t>
            </w:r>
            <w:r w:rsidR="00C06557" w:rsidRPr="00051917">
              <w:rPr>
                <w:rFonts w:ascii="Times New Roman" w:hAnsi="Times New Roman" w:cs="Times New Roman"/>
                <w:color w:val="000000" w:themeColor="text1"/>
                <w:sz w:val="22"/>
                <w:szCs w:val="22"/>
              </w:rPr>
              <w:t xml:space="preserve"> access</w:t>
            </w:r>
            <w:r w:rsidRPr="00051917">
              <w:rPr>
                <w:rFonts w:ascii="Times New Roman" w:hAnsi="Times New Roman" w:cs="Times New Roman"/>
                <w:color w:val="000000" w:themeColor="text1"/>
                <w:sz w:val="22"/>
                <w:szCs w:val="22"/>
              </w:rPr>
              <w:t xml:space="preserve"> denial of mental health records (medical and/or physiological records) classified as controlled from May 1, 2013, until June 10, 2015</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 xml:space="preserve">The Chair and </w:t>
            </w:r>
            <w:r w:rsidR="00C06557" w:rsidRPr="00051917">
              <w:rPr>
                <w:rFonts w:ascii="Times New Roman" w:hAnsi="Times New Roman" w:cs="Times New Roman"/>
                <w:color w:val="000000" w:themeColor="text1"/>
                <w:sz w:val="22"/>
                <w:szCs w:val="22"/>
              </w:rPr>
              <w:t xml:space="preserve">Committee member, </w:t>
            </w:r>
            <w:r w:rsidRPr="00051917">
              <w:rPr>
                <w:rFonts w:ascii="Times New Roman" w:hAnsi="Times New Roman" w:cs="Times New Roman"/>
                <w:color w:val="000000" w:themeColor="text1"/>
                <w:sz w:val="22"/>
                <w:szCs w:val="22"/>
              </w:rPr>
              <w:t xml:space="preserve">Mr. </w:t>
            </w:r>
            <w:proofErr w:type="spellStart"/>
            <w:r w:rsidRPr="00051917">
              <w:rPr>
                <w:rFonts w:ascii="Times New Roman" w:hAnsi="Times New Roman" w:cs="Times New Roman"/>
                <w:color w:val="000000" w:themeColor="text1"/>
                <w:sz w:val="22"/>
                <w:szCs w:val="22"/>
              </w:rPr>
              <w:t>Misner</w:t>
            </w:r>
            <w:proofErr w:type="spellEnd"/>
            <w:r w:rsidR="00C06557" w:rsidRPr="00051917">
              <w:rPr>
                <w:rFonts w:ascii="Times New Roman" w:hAnsi="Times New Roman" w:cs="Times New Roman"/>
                <w:color w:val="000000" w:themeColor="text1"/>
                <w:sz w:val="22"/>
                <w:szCs w:val="22"/>
              </w:rPr>
              <w:t>,</w:t>
            </w:r>
            <w:r w:rsidRPr="00051917">
              <w:rPr>
                <w:rFonts w:ascii="Times New Roman" w:hAnsi="Times New Roman" w:cs="Times New Roman"/>
                <w:color w:val="000000" w:themeColor="text1"/>
                <w:sz w:val="22"/>
                <w:szCs w:val="22"/>
              </w:rPr>
              <w:t xml:space="preserve"> reviewed appeal and declined hearing.  </w:t>
            </w:r>
            <w:r w:rsidR="00A3416A">
              <w:rPr>
                <w:rFonts w:ascii="Times New Roman" w:hAnsi="Times New Roman" w:cs="Times New Roman"/>
                <w:color w:val="000000" w:themeColor="text1"/>
                <w:sz w:val="22"/>
                <w:szCs w:val="22"/>
              </w:rPr>
              <w:t>The s</w:t>
            </w:r>
            <w:r w:rsidRPr="00051917">
              <w:rPr>
                <w:rFonts w:ascii="Times New Roman" w:hAnsi="Times New Roman" w:cs="Times New Roman"/>
                <w:color w:val="000000" w:themeColor="text1"/>
                <w:sz w:val="22"/>
                <w:szCs w:val="22"/>
              </w:rPr>
              <w:t xml:space="preserve">ubject of appeal has been found in a previous hearing pursuant </w:t>
            </w:r>
            <w:r w:rsidR="00C06557" w:rsidRPr="00051917">
              <w:rPr>
                <w:rFonts w:ascii="Times New Roman" w:hAnsi="Times New Roman" w:cs="Times New Roman"/>
                <w:color w:val="000000" w:themeColor="text1"/>
                <w:sz w:val="22"/>
                <w:szCs w:val="22"/>
              </w:rPr>
              <w:t xml:space="preserve">Utah Code </w:t>
            </w:r>
            <w:r w:rsidR="00C06557" w:rsidRPr="00051917">
              <w:rPr>
                <w:rFonts w:ascii="Times New Roman" w:hAnsi="Times New Roman" w:cs="Times New Roman"/>
                <w:sz w:val="22"/>
                <w:szCs w:val="22"/>
              </w:rPr>
              <w:t>§</w:t>
            </w:r>
            <w:r w:rsidR="00C06557" w:rsidRPr="00051917">
              <w:rPr>
                <w:rFonts w:ascii="Times New Roman" w:hAnsi="Times New Roman" w:cs="Times New Roman"/>
                <w:color w:val="000000" w:themeColor="text1"/>
                <w:sz w:val="22"/>
                <w:szCs w:val="22"/>
              </w:rPr>
              <w:t xml:space="preserve"> 63G-2-403(4</w:t>
            </w:r>
            <w:proofErr w:type="gramStart"/>
            <w:r w:rsidR="00C06557" w:rsidRPr="00051917">
              <w:rPr>
                <w:rFonts w:ascii="Times New Roman" w:hAnsi="Times New Roman" w:cs="Times New Roman"/>
                <w:color w:val="000000" w:themeColor="text1"/>
                <w:sz w:val="22"/>
                <w:szCs w:val="22"/>
              </w:rPr>
              <w:t>)(</w:t>
            </w:r>
            <w:proofErr w:type="gramEnd"/>
            <w:r w:rsidR="00C06557" w:rsidRPr="00051917">
              <w:rPr>
                <w:rFonts w:ascii="Times New Roman" w:hAnsi="Times New Roman" w:cs="Times New Roman"/>
                <w:color w:val="000000" w:themeColor="text1"/>
                <w:sz w:val="22"/>
                <w:szCs w:val="22"/>
              </w:rPr>
              <w:t>b)(</w:t>
            </w:r>
            <w:proofErr w:type="spellStart"/>
            <w:r w:rsidR="00C06557" w:rsidRPr="00051917">
              <w:rPr>
                <w:rFonts w:ascii="Times New Roman" w:hAnsi="Times New Roman" w:cs="Times New Roman"/>
                <w:color w:val="000000" w:themeColor="text1"/>
                <w:sz w:val="22"/>
                <w:szCs w:val="22"/>
              </w:rPr>
              <w:t>i</w:t>
            </w:r>
            <w:proofErr w:type="spellEnd"/>
            <w:r w:rsidR="00C06557" w:rsidRPr="00051917">
              <w:rPr>
                <w:rFonts w:ascii="Times New Roman" w:hAnsi="Times New Roman" w:cs="Times New Roman"/>
                <w:color w:val="000000" w:themeColor="text1"/>
                <w:sz w:val="22"/>
                <w:szCs w:val="22"/>
              </w:rPr>
              <w:t>)</w:t>
            </w:r>
            <w:r w:rsidR="00BE2B0E" w:rsidRPr="00051917">
              <w:rPr>
                <w:rFonts w:ascii="Times New Roman" w:hAnsi="Times New Roman" w:cs="Times New Roman"/>
                <w:color w:val="000000" w:themeColor="text1"/>
                <w:sz w:val="22"/>
                <w:szCs w:val="22"/>
              </w:rPr>
              <w:t xml:space="preserve">.  </w:t>
            </w:r>
            <w:r w:rsidR="00C06557" w:rsidRPr="00051917">
              <w:rPr>
                <w:rFonts w:ascii="Times New Roman" w:hAnsi="Times New Roman" w:cs="Times New Roman"/>
                <w:color w:val="000000" w:themeColor="text1"/>
                <w:sz w:val="22"/>
                <w:szCs w:val="22"/>
              </w:rPr>
              <w:t>See</w:t>
            </w:r>
            <w:r w:rsidRPr="00051917">
              <w:rPr>
                <w:rFonts w:ascii="Times New Roman" w:hAnsi="Times New Roman" w:cs="Times New Roman"/>
                <w:color w:val="000000" w:themeColor="text1"/>
                <w:sz w:val="22"/>
                <w:szCs w:val="22"/>
              </w:rPr>
              <w:t xml:space="preserve"> Case No. 99-02</w:t>
            </w:r>
            <w:proofErr w:type="gramStart"/>
            <w:r w:rsidRPr="00051917">
              <w:rPr>
                <w:rFonts w:ascii="Times New Roman" w:hAnsi="Times New Roman" w:cs="Times New Roman"/>
                <w:color w:val="000000" w:themeColor="text1"/>
                <w:sz w:val="22"/>
                <w:szCs w:val="22"/>
              </w:rPr>
              <w:t xml:space="preserve">. </w:t>
            </w:r>
            <w:proofErr w:type="gramEnd"/>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2015-55</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Utah County Jail &amp; Utah County Attorney’s Office</w:t>
            </w:r>
          </w:p>
        </w:tc>
        <w:tc>
          <w:tcPr>
            <w:tcW w:w="1890" w:type="dxa"/>
            <w:shd w:val="clear" w:color="auto" w:fill="F2F2F2" w:themeFill="background1" w:themeFillShade="F2"/>
          </w:tcPr>
          <w:p w:rsidR="002E117F" w:rsidRPr="00051917" w:rsidRDefault="006A2BB4"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O</w:t>
            </w:r>
            <w:r w:rsidRPr="00051917">
              <w:rPr>
                <w:rFonts w:ascii="Times New Roman" w:hAnsi="Times New Roman" w:cs="Times New Roman"/>
                <w:sz w:val="22"/>
                <w:szCs w:val="22"/>
              </w:rPr>
              <w:t>utside Jurisdiction.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DC00A3">
        <w:trPr>
          <w:trHeight w:val="750"/>
        </w:trPr>
        <w:tc>
          <w:tcPr>
            <w:tcW w:w="13410" w:type="dxa"/>
            <w:gridSpan w:val="5"/>
          </w:tcPr>
          <w:p w:rsidR="002E117F" w:rsidRPr="00051917" w:rsidRDefault="00C06557" w:rsidP="00E57541">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Sullivan is a</w:t>
            </w:r>
            <w:r w:rsidR="002E117F" w:rsidRPr="00051917">
              <w:rPr>
                <w:rFonts w:ascii="Times New Roman" w:hAnsi="Times New Roman" w:cs="Times New Roman"/>
                <w:sz w:val="22"/>
                <w:szCs w:val="22"/>
              </w:rPr>
              <w:t xml:space="preserve">ppealing redactions </w:t>
            </w:r>
            <w:r w:rsidRPr="00051917">
              <w:rPr>
                <w:rFonts w:ascii="Times New Roman" w:hAnsi="Times New Roman" w:cs="Times New Roman"/>
                <w:sz w:val="22"/>
                <w:szCs w:val="22"/>
              </w:rPr>
              <w:t>of requested records</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 xml:space="preserve">The petitioner </w:t>
            </w:r>
            <w:proofErr w:type="gramStart"/>
            <w:r w:rsidRPr="00051917">
              <w:rPr>
                <w:rFonts w:ascii="Times New Roman" w:hAnsi="Times New Roman" w:cs="Times New Roman"/>
                <w:sz w:val="22"/>
                <w:szCs w:val="22"/>
              </w:rPr>
              <w:t>was referred</w:t>
            </w:r>
            <w:proofErr w:type="gramEnd"/>
            <w:r w:rsidRPr="00051917">
              <w:rPr>
                <w:rFonts w:ascii="Times New Roman" w:hAnsi="Times New Roman" w:cs="Times New Roman"/>
                <w:sz w:val="22"/>
                <w:szCs w:val="22"/>
              </w:rPr>
              <w:t xml:space="preserve"> to </w:t>
            </w:r>
            <w:r w:rsidR="002E117F" w:rsidRPr="00051917">
              <w:rPr>
                <w:rFonts w:ascii="Times New Roman" w:hAnsi="Times New Roman" w:cs="Times New Roman"/>
                <w:sz w:val="22"/>
                <w:szCs w:val="22"/>
              </w:rPr>
              <w:t xml:space="preserve">the </w:t>
            </w:r>
            <w:r w:rsidRPr="00051917">
              <w:rPr>
                <w:rFonts w:ascii="Times New Roman" w:hAnsi="Times New Roman" w:cs="Times New Roman"/>
                <w:sz w:val="22"/>
                <w:szCs w:val="22"/>
              </w:rPr>
              <w:t xml:space="preserve">Utah County </w:t>
            </w:r>
            <w:r w:rsidR="002E117F" w:rsidRPr="00051917">
              <w:rPr>
                <w:rFonts w:ascii="Times New Roman" w:hAnsi="Times New Roman" w:cs="Times New Roman"/>
                <w:sz w:val="22"/>
                <w:szCs w:val="22"/>
              </w:rPr>
              <w:t>Board of County Commissioners</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 xml:space="preserve">The notice of appeal is outside </w:t>
            </w:r>
            <w:r w:rsidR="00E57541">
              <w:rPr>
                <w:rFonts w:ascii="Times New Roman" w:hAnsi="Times New Roman" w:cs="Times New Roman"/>
                <w:sz w:val="22"/>
                <w:szCs w:val="22"/>
              </w:rPr>
              <w:t>c</w:t>
            </w:r>
            <w:r w:rsidRPr="00051917">
              <w:rPr>
                <w:rFonts w:ascii="Times New Roman" w:hAnsi="Times New Roman" w:cs="Times New Roman"/>
                <w:sz w:val="22"/>
                <w:szCs w:val="22"/>
              </w:rPr>
              <w:t>ommittee’s jurisdiction.</w:t>
            </w:r>
          </w:p>
        </w:tc>
      </w:tr>
      <w:tr w:rsidR="002E117F" w:rsidRPr="000B542B" w:rsidTr="002B05CD">
        <w:tc>
          <w:tcPr>
            <w:tcW w:w="2927" w:type="dxa"/>
            <w:shd w:val="clear" w:color="auto" w:fill="F2F2F2" w:themeFill="background1" w:themeFillShade="F2"/>
          </w:tcPr>
          <w:p w:rsidR="002E117F" w:rsidRPr="00051917" w:rsidRDefault="002E117F"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2015-56</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Joshua Montoya vs. Salt Lake Legal Defender Association</w:t>
            </w:r>
          </w:p>
        </w:tc>
        <w:tc>
          <w:tcPr>
            <w:tcW w:w="1890" w:type="dxa"/>
            <w:shd w:val="clear" w:color="auto" w:fill="F2F2F2" w:themeFill="background1" w:themeFillShade="F2"/>
          </w:tcPr>
          <w:p w:rsidR="002E117F" w:rsidRPr="00051917" w:rsidRDefault="006A2BB4"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O</w:t>
            </w:r>
            <w:r w:rsidRPr="00051917">
              <w:rPr>
                <w:rFonts w:ascii="Times New Roman" w:hAnsi="Times New Roman" w:cs="Times New Roman"/>
                <w:sz w:val="22"/>
                <w:szCs w:val="22"/>
              </w:rPr>
              <w:t>utside Jurisdiction.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F77052">
        <w:trPr>
          <w:trHeight w:val="921"/>
        </w:trPr>
        <w:tc>
          <w:tcPr>
            <w:tcW w:w="13410" w:type="dxa"/>
            <w:gridSpan w:val="5"/>
            <w:shd w:val="clear" w:color="auto" w:fill="FFFFFF" w:themeFill="background1"/>
          </w:tcPr>
          <w:p w:rsidR="00634279" w:rsidRPr="00051917" w:rsidRDefault="002E117F" w:rsidP="00EE6AB4">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Montoya is appealing </w:t>
            </w:r>
            <w:r w:rsidR="00C06557" w:rsidRPr="00051917">
              <w:rPr>
                <w:rFonts w:ascii="Times New Roman" w:hAnsi="Times New Roman" w:cs="Times New Roman"/>
                <w:sz w:val="22"/>
                <w:szCs w:val="22"/>
              </w:rPr>
              <w:t>access</w:t>
            </w:r>
            <w:r w:rsidRPr="00051917">
              <w:rPr>
                <w:rFonts w:ascii="Times New Roman" w:hAnsi="Times New Roman" w:cs="Times New Roman"/>
                <w:sz w:val="22"/>
                <w:szCs w:val="22"/>
              </w:rPr>
              <w:t xml:space="preserve"> denial of interviews, audio, video, investigative reports</w:t>
            </w:r>
            <w:r w:rsidR="00BE2B0E">
              <w:rPr>
                <w:rFonts w:ascii="Times New Roman" w:hAnsi="Times New Roman" w:cs="Times New Roman"/>
                <w:sz w:val="22"/>
                <w:szCs w:val="22"/>
              </w:rPr>
              <w:t xml:space="preserve">, </w:t>
            </w:r>
            <w:r w:rsidR="00BE2B0E" w:rsidRPr="00051917">
              <w:rPr>
                <w:rFonts w:ascii="Times New Roman" w:hAnsi="Times New Roman" w:cs="Times New Roman"/>
                <w:sz w:val="22"/>
                <w:szCs w:val="22"/>
              </w:rPr>
              <w:t>emails</w:t>
            </w:r>
            <w:r w:rsidRPr="00051917">
              <w:rPr>
                <w:rFonts w:ascii="Times New Roman" w:hAnsi="Times New Roman" w:cs="Times New Roman"/>
                <w:sz w:val="22"/>
                <w:szCs w:val="22"/>
              </w:rPr>
              <w:t xml:space="preserve"> sent and received by employees and representatives of the S</w:t>
            </w:r>
            <w:r w:rsidR="00C06557" w:rsidRPr="00051917">
              <w:rPr>
                <w:rFonts w:ascii="Times New Roman" w:hAnsi="Times New Roman" w:cs="Times New Roman"/>
                <w:sz w:val="22"/>
                <w:szCs w:val="22"/>
              </w:rPr>
              <w:t xml:space="preserve">alt </w:t>
            </w:r>
            <w:r w:rsidRPr="00051917">
              <w:rPr>
                <w:rFonts w:ascii="Times New Roman" w:hAnsi="Times New Roman" w:cs="Times New Roman"/>
                <w:sz w:val="22"/>
                <w:szCs w:val="22"/>
              </w:rPr>
              <w:t>L</w:t>
            </w:r>
            <w:r w:rsidR="00C06557" w:rsidRPr="00051917">
              <w:rPr>
                <w:rFonts w:ascii="Times New Roman" w:hAnsi="Times New Roman" w:cs="Times New Roman"/>
                <w:sz w:val="22"/>
                <w:szCs w:val="22"/>
              </w:rPr>
              <w:t>ake</w:t>
            </w:r>
            <w:r w:rsidRPr="00051917">
              <w:rPr>
                <w:rFonts w:ascii="Times New Roman" w:hAnsi="Times New Roman" w:cs="Times New Roman"/>
                <w:sz w:val="22"/>
                <w:szCs w:val="22"/>
              </w:rPr>
              <w:t xml:space="preserve"> Legal Defenders Association that he is the subject or connection to </w:t>
            </w:r>
            <w:r w:rsidR="00C06557" w:rsidRPr="00051917">
              <w:rPr>
                <w:rFonts w:ascii="Times New Roman" w:hAnsi="Times New Roman" w:cs="Times New Roman"/>
                <w:sz w:val="22"/>
                <w:szCs w:val="22"/>
              </w:rPr>
              <w:t>C</w:t>
            </w:r>
            <w:r w:rsidRPr="00051917">
              <w:rPr>
                <w:rFonts w:ascii="Times New Roman" w:hAnsi="Times New Roman" w:cs="Times New Roman"/>
                <w:sz w:val="22"/>
                <w:szCs w:val="22"/>
              </w:rPr>
              <w:t xml:space="preserve">ase </w:t>
            </w:r>
            <w:r w:rsidR="00C06557" w:rsidRPr="00051917">
              <w:rPr>
                <w:rFonts w:ascii="Times New Roman" w:hAnsi="Times New Roman" w:cs="Times New Roman"/>
                <w:sz w:val="22"/>
                <w:szCs w:val="22"/>
              </w:rPr>
              <w:t>No.</w:t>
            </w:r>
            <w:r w:rsidRPr="00051917">
              <w:rPr>
                <w:rFonts w:ascii="Times New Roman" w:hAnsi="Times New Roman" w:cs="Times New Roman"/>
                <w:sz w:val="22"/>
                <w:szCs w:val="22"/>
              </w:rPr>
              <w:t xml:space="preserve"> 101901835</w:t>
            </w:r>
            <w:r w:rsidR="00C06557" w:rsidRPr="00051917">
              <w:rPr>
                <w:rFonts w:ascii="Times New Roman" w:hAnsi="Times New Roman" w:cs="Times New Roman"/>
                <w:sz w:val="22"/>
                <w:szCs w:val="22"/>
              </w:rPr>
              <w:t>.  The Salt Lake Legal Defender Association is a 501(c</w:t>
            </w:r>
            <w:proofErr w:type="gramStart"/>
            <w:r w:rsidR="00C06557" w:rsidRPr="00051917">
              <w:rPr>
                <w:rFonts w:ascii="Times New Roman" w:hAnsi="Times New Roman" w:cs="Times New Roman"/>
                <w:sz w:val="22"/>
                <w:szCs w:val="22"/>
              </w:rPr>
              <w:t>)3</w:t>
            </w:r>
            <w:proofErr w:type="gramEnd"/>
            <w:r w:rsidR="00C06557" w:rsidRPr="00051917">
              <w:rPr>
                <w:rFonts w:ascii="Times New Roman" w:hAnsi="Times New Roman" w:cs="Times New Roman"/>
                <w:sz w:val="22"/>
                <w:szCs w:val="22"/>
              </w:rPr>
              <w:t xml:space="preserve"> non-profit organization</w:t>
            </w:r>
            <w:r w:rsidR="00BE2B0E" w:rsidRPr="00051917">
              <w:rPr>
                <w:rFonts w:ascii="Times New Roman" w:hAnsi="Times New Roman" w:cs="Times New Roman"/>
                <w:sz w:val="22"/>
                <w:szCs w:val="22"/>
              </w:rPr>
              <w:t xml:space="preserve">.  </w:t>
            </w:r>
            <w:r w:rsidR="00C06557" w:rsidRPr="00051917">
              <w:rPr>
                <w:rFonts w:ascii="Times New Roman" w:hAnsi="Times New Roman" w:cs="Times New Roman"/>
                <w:sz w:val="22"/>
                <w:szCs w:val="22"/>
              </w:rPr>
              <w:t>The notice of appeal is outside record committee’s jurisdiction.</w:t>
            </w:r>
          </w:p>
        </w:tc>
      </w:tr>
      <w:tr w:rsidR="002E117F" w:rsidRPr="000B542B" w:rsidTr="002B05CD">
        <w:tc>
          <w:tcPr>
            <w:tcW w:w="2927" w:type="dxa"/>
            <w:shd w:val="clear" w:color="auto" w:fill="F2F2F2" w:themeFill="background1" w:themeFillShade="F2"/>
          </w:tcPr>
          <w:p w:rsidR="002E117F" w:rsidRPr="00051917" w:rsidRDefault="002E117F"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2015-57</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Joshua Montoya vs. Salt Lake County District Attorney’s Office</w:t>
            </w:r>
          </w:p>
        </w:tc>
        <w:tc>
          <w:tcPr>
            <w:tcW w:w="1890" w:type="dxa"/>
            <w:shd w:val="clear" w:color="auto" w:fill="F2F2F2" w:themeFill="background1" w:themeFillShade="F2"/>
          </w:tcPr>
          <w:p w:rsidR="002E117F" w:rsidRPr="00051917" w:rsidRDefault="006A2BB4"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O</w:t>
            </w:r>
            <w:r w:rsidRPr="00051917">
              <w:rPr>
                <w:rFonts w:ascii="Times New Roman" w:hAnsi="Times New Roman" w:cs="Times New Roman"/>
                <w:sz w:val="22"/>
                <w:szCs w:val="22"/>
              </w:rPr>
              <w:t>utside Jurisdiction.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2B05CD">
        <w:trPr>
          <w:trHeight w:val="696"/>
        </w:trPr>
        <w:tc>
          <w:tcPr>
            <w:tcW w:w="13410" w:type="dxa"/>
            <w:gridSpan w:val="5"/>
          </w:tcPr>
          <w:p w:rsidR="002E117F" w:rsidRPr="00051917" w:rsidRDefault="00C06557"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Montoya is a</w:t>
            </w:r>
            <w:r w:rsidR="002E117F" w:rsidRPr="00051917">
              <w:rPr>
                <w:rFonts w:ascii="Times New Roman" w:hAnsi="Times New Roman" w:cs="Times New Roman"/>
                <w:sz w:val="22"/>
                <w:szCs w:val="22"/>
              </w:rPr>
              <w:t>ppealing partial</w:t>
            </w:r>
            <w:r w:rsidRPr="00051917">
              <w:rPr>
                <w:rFonts w:ascii="Times New Roman" w:hAnsi="Times New Roman" w:cs="Times New Roman"/>
                <w:sz w:val="22"/>
                <w:szCs w:val="22"/>
              </w:rPr>
              <w:t xml:space="preserve"> access</w:t>
            </w:r>
            <w:r w:rsidR="002E117F" w:rsidRPr="00051917">
              <w:rPr>
                <w:rFonts w:ascii="Times New Roman" w:hAnsi="Times New Roman" w:cs="Times New Roman"/>
                <w:sz w:val="22"/>
                <w:szCs w:val="22"/>
              </w:rPr>
              <w:t xml:space="preserve"> denial of emails sent between </w:t>
            </w:r>
            <w:r w:rsidR="00443E53" w:rsidRPr="00051917">
              <w:rPr>
                <w:rFonts w:ascii="Times New Roman" w:hAnsi="Times New Roman" w:cs="Times New Roman"/>
                <w:sz w:val="22"/>
                <w:szCs w:val="22"/>
              </w:rPr>
              <w:t>Salt Lake County A</w:t>
            </w:r>
            <w:r w:rsidR="002E117F" w:rsidRPr="00051917">
              <w:rPr>
                <w:rFonts w:ascii="Times New Roman" w:hAnsi="Times New Roman" w:cs="Times New Roman"/>
                <w:sz w:val="22"/>
                <w:szCs w:val="22"/>
              </w:rPr>
              <w:t>ttorneys in connection with Case No. 1019011835</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The p</w:t>
            </w:r>
            <w:r w:rsidR="002E117F" w:rsidRPr="00051917">
              <w:rPr>
                <w:rFonts w:ascii="Times New Roman" w:hAnsi="Times New Roman" w:cs="Times New Roman"/>
                <w:sz w:val="22"/>
                <w:szCs w:val="22"/>
              </w:rPr>
              <w:t xml:space="preserve">etitioner </w:t>
            </w:r>
            <w:proofErr w:type="gramStart"/>
            <w:r w:rsidR="002E117F" w:rsidRPr="00051917">
              <w:rPr>
                <w:rFonts w:ascii="Times New Roman" w:hAnsi="Times New Roman" w:cs="Times New Roman"/>
                <w:sz w:val="22"/>
                <w:szCs w:val="22"/>
              </w:rPr>
              <w:t xml:space="preserve">was </w:t>
            </w:r>
            <w:r w:rsidRPr="00051917">
              <w:rPr>
                <w:rFonts w:ascii="Times New Roman" w:hAnsi="Times New Roman" w:cs="Times New Roman"/>
                <w:sz w:val="22"/>
                <w:szCs w:val="22"/>
              </w:rPr>
              <w:t>referred</w:t>
            </w:r>
            <w:proofErr w:type="gramEnd"/>
            <w:r w:rsidRPr="00051917">
              <w:rPr>
                <w:rFonts w:ascii="Times New Roman" w:hAnsi="Times New Roman" w:cs="Times New Roman"/>
                <w:sz w:val="22"/>
                <w:szCs w:val="22"/>
              </w:rPr>
              <w:t xml:space="preserve"> to </w:t>
            </w:r>
            <w:r w:rsidR="00443E53" w:rsidRPr="00051917">
              <w:rPr>
                <w:rFonts w:ascii="Times New Roman" w:hAnsi="Times New Roman" w:cs="Times New Roman"/>
                <w:sz w:val="22"/>
                <w:szCs w:val="22"/>
              </w:rPr>
              <w:t>the</w:t>
            </w:r>
            <w:r w:rsidR="002E117F" w:rsidRPr="00051917">
              <w:rPr>
                <w:rFonts w:ascii="Times New Roman" w:hAnsi="Times New Roman" w:cs="Times New Roman"/>
                <w:sz w:val="22"/>
                <w:szCs w:val="22"/>
              </w:rPr>
              <w:t xml:space="preserve"> Salt Lake County Council. </w:t>
            </w:r>
            <w:r w:rsidR="00443E53" w:rsidRPr="00051917">
              <w:rPr>
                <w:rFonts w:ascii="Times New Roman" w:hAnsi="Times New Roman" w:cs="Times New Roman"/>
                <w:sz w:val="22"/>
                <w:szCs w:val="22"/>
              </w:rPr>
              <w:t xml:space="preserve"> The notice of appeal is outside record committee’s jurisdiction.</w:t>
            </w:r>
          </w:p>
        </w:tc>
      </w:tr>
      <w:tr w:rsidR="00F33871" w:rsidRPr="000B542B" w:rsidTr="002B05CD">
        <w:tc>
          <w:tcPr>
            <w:tcW w:w="2927" w:type="dxa"/>
            <w:shd w:val="clear" w:color="auto" w:fill="F2F2F2" w:themeFill="background1" w:themeFillShade="F2"/>
          </w:tcPr>
          <w:p w:rsidR="00F33871" w:rsidRPr="00051917" w:rsidRDefault="00F33871"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lastRenderedPageBreak/>
              <w:t>2015-58</w:t>
            </w:r>
          </w:p>
        </w:tc>
        <w:tc>
          <w:tcPr>
            <w:tcW w:w="6703" w:type="dxa"/>
            <w:gridSpan w:val="2"/>
            <w:shd w:val="clear" w:color="auto" w:fill="F2F2F2" w:themeFill="background1" w:themeFillShade="F2"/>
          </w:tcPr>
          <w:p w:rsidR="00F33871" w:rsidRPr="00051917" w:rsidRDefault="00F33871"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Dan </w:t>
            </w:r>
            <w:proofErr w:type="spellStart"/>
            <w:r w:rsidRPr="00051917">
              <w:rPr>
                <w:rFonts w:ascii="Times New Roman" w:hAnsi="Times New Roman" w:cs="Times New Roman"/>
                <w:sz w:val="22"/>
                <w:szCs w:val="22"/>
              </w:rPr>
              <w:t>Harrie</w:t>
            </w:r>
            <w:proofErr w:type="spellEnd"/>
            <w:r w:rsidRPr="00051917">
              <w:rPr>
                <w:rFonts w:ascii="Times New Roman" w:hAnsi="Times New Roman" w:cs="Times New Roman"/>
                <w:sz w:val="22"/>
                <w:szCs w:val="22"/>
              </w:rPr>
              <w:t xml:space="preserve">, </w:t>
            </w:r>
            <w:r w:rsidRPr="00051917">
              <w:rPr>
                <w:rFonts w:ascii="Times New Roman" w:hAnsi="Times New Roman" w:cs="Times New Roman"/>
                <w:i/>
                <w:sz w:val="22"/>
                <w:szCs w:val="22"/>
              </w:rPr>
              <w:t>Salt Lake Tribune</w:t>
            </w:r>
            <w:r w:rsidRPr="00051917">
              <w:rPr>
                <w:rFonts w:ascii="Times New Roman" w:hAnsi="Times New Roman" w:cs="Times New Roman"/>
                <w:sz w:val="22"/>
                <w:szCs w:val="22"/>
              </w:rPr>
              <w:t xml:space="preserve"> vs. West Jordan City, UT</w:t>
            </w:r>
          </w:p>
        </w:tc>
        <w:tc>
          <w:tcPr>
            <w:tcW w:w="1890" w:type="dxa"/>
            <w:shd w:val="clear" w:color="auto" w:fill="F2F2F2" w:themeFill="background1" w:themeFillShade="F2"/>
          </w:tcPr>
          <w:p w:rsidR="00F33871" w:rsidRPr="00051917" w:rsidRDefault="00BE23D0" w:rsidP="001A7C5D">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F33871" w:rsidRPr="00051917" w:rsidRDefault="00F33871" w:rsidP="00051917">
            <w:pPr>
              <w:spacing w:line="240" w:lineRule="auto"/>
              <w:contextualSpacing/>
              <w:rPr>
                <w:rFonts w:ascii="Times New Roman" w:hAnsi="Times New Roman" w:cs="Times New Roman"/>
                <w:b/>
                <w:bCs/>
                <w:sz w:val="22"/>
                <w:szCs w:val="22"/>
              </w:rPr>
            </w:pPr>
          </w:p>
        </w:tc>
      </w:tr>
      <w:tr w:rsidR="00F33871" w:rsidRPr="000B542B" w:rsidTr="002B05CD">
        <w:trPr>
          <w:trHeight w:val="705"/>
        </w:trPr>
        <w:tc>
          <w:tcPr>
            <w:tcW w:w="13410" w:type="dxa"/>
            <w:gridSpan w:val="5"/>
            <w:shd w:val="clear" w:color="auto" w:fill="auto"/>
          </w:tcPr>
          <w:p w:rsidR="00F33871" w:rsidRPr="00051917" w:rsidRDefault="00F33871" w:rsidP="00F77052">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w:t>
            </w:r>
            <w:proofErr w:type="spellStart"/>
            <w:r w:rsidRPr="00051917">
              <w:rPr>
                <w:rFonts w:ascii="Times New Roman" w:hAnsi="Times New Roman" w:cs="Times New Roman"/>
                <w:sz w:val="22"/>
                <w:szCs w:val="22"/>
              </w:rPr>
              <w:t>Harrie</w:t>
            </w:r>
            <w:proofErr w:type="spellEnd"/>
            <w:r w:rsidRPr="00051917">
              <w:rPr>
                <w:rFonts w:ascii="Times New Roman" w:hAnsi="Times New Roman" w:cs="Times New Roman"/>
                <w:sz w:val="22"/>
                <w:szCs w:val="22"/>
              </w:rPr>
              <w:t xml:space="preserve"> is appealing excessive redaction and protected classification of the resignation letter submitted by West Jordan’s former City Attorney</w:t>
            </w:r>
            <w:r w:rsidR="00BE2B0E" w:rsidRPr="00051917">
              <w:rPr>
                <w:rFonts w:ascii="Times New Roman" w:hAnsi="Times New Roman" w:cs="Times New Roman"/>
                <w:sz w:val="22"/>
                <w:szCs w:val="22"/>
              </w:rPr>
              <w:t xml:space="preserve">.  </w:t>
            </w:r>
            <w:r w:rsidR="00F77052">
              <w:rPr>
                <w:rFonts w:ascii="Times New Roman" w:hAnsi="Times New Roman" w:cs="Times New Roman"/>
                <w:sz w:val="22"/>
                <w:szCs w:val="22"/>
              </w:rPr>
              <w:t xml:space="preserve">The </w:t>
            </w:r>
            <w:r w:rsidR="00F77052" w:rsidRPr="00F77052">
              <w:rPr>
                <w:rFonts w:ascii="Times New Roman" w:hAnsi="Times New Roman" w:cs="Times New Roman"/>
                <w:color w:val="000000" w:themeColor="text1"/>
                <w:sz w:val="22"/>
                <w:szCs w:val="22"/>
              </w:rPr>
              <w:t>d</w:t>
            </w:r>
            <w:r w:rsidRPr="00F77052">
              <w:rPr>
                <w:rFonts w:ascii="Times New Roman" w:hAnsi="Times New Roman" w:cs="Times New Roman"/>
                <w:color w:val="000000" w:themeColor="text1"/>
                <w:sz w:val="22"/>
                <w:szCs w:val="22"/>
              </w:rPr>
              <w:t>ispute</w:t>
            </w:r>
            <w:r w:rsidR="00F77052" w:rsidRPr="00F77052">
              <w:rPr>
                <w:rFonts w:ascii="Times New Roman" w:hAnsi="Times New Roman" w:cs="Times New Roman"/>
                <w:color w:val="000000" w:themeColor="text1"/>
                <w:sz w:val="22"/>
                <w:szCs w:val="22"/>
              </w:rPr>
              <w:t xml:space="preserve"> was</w:t>
            </w:r>
            <w:r w:rsidRPr="00F77052">
              <w:rPr>
                <w:rFonts w:ascii="Times New Roman" w:hAnsi="Times New Roman" w:cs="Times New Roman"/>
                <w:color w:val="000000" w:themeColor="text1"/>
                <w:sz w:val="22"/>
                <w:szCs w:val="22"/>
              </w:rPr>
              <w:t xml:space="preserve"> resolved through mediation.</w:t>
            </w:r>
          </w:p>
        </w:tc>
      </w:tr>
      <w:tr w:rsidR="00866A72" w:rsidRPr="000B542B" w:rsidTr="00DA39FB">
        <w:trPr>
          <w:trHeight w:val="462"/>
        </w:trPr>
        <w:tc>
          <w:tcPr>
            <w:tcW w:w="2927" w:type="dxa"/>
            <w:shd w:val="clear" w:color="auto" w:fill="F2F2F2" w:themeFill="background1" w:themeFillShade="F2"/>
          </w:tcPr>
          <w:p w:rsidR="00866A72" w:rsidRPr="00051917" w:rsidRDefault="00866A72"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2015-59</w:t>
            </w:r>
          </w:p>
        </w:tc>
        <w:tc>
          <w:tcPr>
            <w:tcW w:w="6703" w:type="dxa"/>
            <w:gridSpan w:val="2"/>
            <w:shd w:val="clear" w:color="auto" w:fill="F2F2F2" w:themeFill="background1" w:themeFillShade="F2"/>
          </w:tcPr>
          <w:p w:rsidR="00866A72" w:rsidRPr="00051917" w:rsidRDefault="00866A72"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William </w:t>
            </w:r>
            <w:proofErr w:type="spellStart"/>
            <w:r w:rsidRPr="00051917">
              <w:rPr>
                <w:rFonts w:ascii="Times New Roman" w:hAnsi="Times New Roman" w:cs="Times New Roman"/>
                <w:sz w:val="22"/>
                <w:szCs w:val="22"/>
              </w:rPr>
              <w:t>Sherratt</w:t>
            </w:r>
            <w:proofErr w:type="spellEnd"/>
            <w:r w:rsidRPr="00051917">
              <w:rPr>
                <w:rFonts w:ascii="Times New Roman" w:hAnsi="Times New Roman" w:cs="Times New Roman"/>
                <w:sz w:val="22"/>
                <w:szCs w:val="22"/>
              </w:rPr>
              <w:t xml:space="preserve"> vs. Board of Pardons and Parole</w:t>
            </w:r>
          </w:p>
        </w:tc>
        <w:tc>
          <w:tcPr>
            <w:tcW w:w="1890" w:type="dxa"/>
            <w:shd w:val="clear" w:color="auto" w:fill="F2F2F2" w:themeFill="background1" w:themeFillShade="F2"/>
          </w:tcPr>
          <w:p w:rsidR="00866A72" w:rsidRPr="00051917" w:rsidRDefault="00866A72" w:rsidP="00051917">
            <w:pPr>
              <w:spacing w:line="240" w:lineRule="auto"/>
              <w:contextualSpacing/>
              <w:jc w:val="both"/>
              <w:rPr>
                <w:rFonts w:ascii="Times New Roman" w:hAnsi="Times New Roman" w:cs="Times New Roman"/>
                <w:sz w:val="22"/>
                <w:szCs w:val="22"/>
              </w:rPr>
            </w:pPr>
            <w:proofErr w:type="gramStart"/>
            <w:r w:rsidRPr="00051917">
              <w:rPr>
                <w:rFonts w:ascii="Times New Roman" w:hAnsi="Times New Roman" w:cs="Times New Roman"/>
                <w:sz w:val="22"/>
                <w:szCs w:val="22"/>
              </w:rPr>
              <w:t>Incomplete appeal.</w:t>
            </w:r>
            <w:proofErr w:type="gramEnd"/>
          </w:p>
        </w:tc>
        <w:tc>
          <w:tcPr>
            <w:tcW w:w="1890" w:type="dxa"/>
            <w:shd w:val="clear" w:color="auto" w:fill="F2F2F2" w:themeFill="background1" w:themeFillShade="F2"/>
          </w:tcPr>
          <w:p w:rsidR="00866A72" w:rsidRPr="00051917" w:rsidRDefault="00866A72" w:rsidP="00051917">
            <w:pPr>
              <w:spacing w:line="240" w:lineRule="auto"/>
              <w:contextualSpacing/>
              <w:rPr>
                <w:rFonts w:ascii="Times New Roman" w:hAnsi="Times New Roman" w:cs="Times New Roman"/>
                <w:b/>
                <w:bCs/>
                <w:sz w:val="22"/>
                <w:szCs w:val="22"/>
              </w:rPr>
            </w:pPr>
          </w:p>
        </w:tc>
      </w:tr>
      <w:tr w:rsidR="002E117F" w:rsidRPr="000B542B" w:rsidTr="006A2BB4">
        <w:trPr>
          <w:trHeight w:val="1524"/>
        </w:trPr>
        <w:tc>
          <w:tcPr>
            <w:tcW w:w="13410" w:type="dxa"/>
            <w:gridSpan w:val="5"/>
            <w:shd w:val="clear" w:color="auto" w:fill="FFFFFF" w:themeFill="background1"/>
          </w:tcPr>
          <w:p w:rsidR="00F77052" w:rsidRPr="00DA39FB" w:rsidRDefault="002E117F" w:rsidP="00DA39FB">
            <w:pPr>
              <w:spacing w:line="240" w:lineRule="auto"/>
              <w:contextualSpacing/>
              <w:rPr>
                <w:rFonts w:ascii="Times New Roman" w:hAnsi="Times New Roman" w:cs="Times New Roman"/>
                <w:strike/>
                <w:color w:val="000000" w:themeColor="text1"/>
                <w:sz w:val="22"/>
                <w:szCs w:val="22"/>
              </w:rPr>
            </w:pPr>
            <w:r w:rsidRPr="00DA39FB">
              <w:rPr>
                <w:rFonts w:ascii="Times New Roman" w:hAnsi="Times New Roman" w:cs="Times New Roman"/>
                <w:sz w:val="22"/>
                <w:szCs w:val="22"/>
              </w:rPr>
              <w:t xml:space="preserve">Mr. </w:t>
            </w:r>
            <w:proofErr w:type="spellStart"/>
            <w:r w:rsidRPr="00DA39FB">
              <w:rPr>
                <w:rFonts w:ascii="Times New Roman" w:hAnsi="Times New Roman" w:cs="Times New Roman"/>
                <w:sz w:val="22"/>
                <w:szCs w:val="22"/>
              </w:rPr>
              <w:t>Sherratt</w:t>
            </w:r>
            <w:proofErr w:type="spellEnd"/>
            <w:r w:rsidRPr="00DA39FB">
              <w:rPr>
                <w:rFonts w:ascii="Times New Roman" w:hAnsi="Times New Roman" w:cs="Times New Roman"/>
                <w:sz w:val="22"/>
                <w:szCs w:val="22"/>
              </w:rPr>
              <w:t xml:space="preserve"> is appealing access denial of dissenting opinions of board members; who filed court documents; answer and memo for </w:t>
            </w:r>
            <w:r w:rsidR="00443E53" w:rsidRPr="00DA39FB">
              <w:rPr>
                <w:rFonts w:ascii="Times New Roman" w:hAnsi="Times New Roman" w:cs="Times New Roman"/>
                <w:sz w:val="22"/>
                <w:szCs w:val="22"/>
              </w:rPr>
              <w:t>C</w:t>
            </w:r>
            <w:r w:rsidRPr="00DA39FB">
              <w:rPr>
                <w:rFonts w:ascii="Times New Roman" w:hAnsi="Times New Roman" w:cs="Times New Roman"/>
                <w:sz w:val="22"/>
                <w:szCs w:val="22"/>
              </w:rPr>
              <w:t>ase</w:t>
            </w:r>
            <w:r w:rsidR="00443E53" w:rsidRPr="00DA39FB">
              <w:rPr>
                <w:rFonts w:ascii="Times New Roman" w:hAnsi="Times New Roman" w:cs="Times New Roman"/>
                <w:sz w:val="22"/>
                <w:szCs w:val="22"/>
              </w:rPr>
              <w:t xml:space="preserve"> No. </w:t>
            </w:r>
            <w:r w:rsidRPr="00DA39FB">
              <w:rPr>
                <w:rFonts w:ascii="Times New Roman" w:hAnsi="Times New Roman" w:cs="Times New Roman"/>
                <w:sz w:val="22"/>
                <w:szCs w:val="22"/>
              </w:rPr>
              <w:t>060907262; identity of person in hearing; and the investigative reports from Iron County</w:t>
            </w:r>
            <w:r w:rsidR="00443E53" w:rsidRPr="00DA39FB">
              <w:rPr>
                <w:rFonts w:ascii="Times New Roman" w:hAnsi="Times New Roman" w:cs="Times New Roman"/>
                <w:sz w:val="22"/>
                <w:szCs w:val="22"/>
              </w:rPr>
              <w:t xml:space="preserve">.  </w:t>
            </w:r>
            <w:r w:rsidR="00443E53" w:rsidRPr="00DA39FB">
              <w:rPr>
                <w:rFonts w:ascii="Times New Roman" w:hAnsi="Times New Roman" w:cs="Times New Roman"/>
                <w:color w:val="000000" w:themeColor="text1"/>
                <w:sz w:val="22"/>
                <w:szCs w:val="22"/>
              </w:rPr>
              <w:t xml:space="preserve">Mr. </w:t>
            </w:r>
            <w:proofErr w:type="spellStart"/>
            <w:r w:rsidR="00443E53" w:rsidRPr="00DA39FB">
              <w:rPr>
                <w:rFonts w:ascii="Times New Roman" w:hAnsi="Times New Roman" w:cs="Times New Roman"/>
                <w:color w:val="000000" w:themeColor="text1"/>
                <w:sz w:val="22"/>
                <w:szCs w:val="22"/>
              </w:rPr>
              <w:t>Sherratt</w:t>
            </w:r>
            <w:proofErr w:type="spellEnd"/>
            <w:r w:rsidR="00443E53" w:rsidRPr="00DA39FB">
              <w:rPr>
                <w:rFonts w:ascii="Times New Roman" w:hAnsi="Times New Roman" w:cs="Times New Roman"/>
                <w:color w:val="000000" w:themeColor="text1"/>
                <w:sz w:val="22"/>
                <w:szCs w:val="22"/>
              </w:rPr>
              <w:t xml:space="preserve"> filed an incomplete notice of appeal to the records committee</w:t>
            </w:r>
            <w:r w:rsidR="00A3416A" w:rsidRPr="00DA39FB">
              <w:rPr>
                <w:rFonts w:ascii="Times New Roman" w:hAnsi="Times New Roman" w:cs="Times New Roman"/>
                <w:color w:val="000000" w:themeColor="text1"/>
                <w:sz w:val="22"/>
                <w:szCs w:val="22"/>
              </w:rPr>
              <w:t>.</w:t>
            </w:r>
            <w:r w:rsidR="00A3416A" w:rsidRPr="00DA39FB">
              <w:rPr>
                <w:rFonts w:ascii="Times New Roman" w:hAnsi="Times New Roman" w:cs="Times New Roman"/>
                <w:color w:val="0070C0"/>
                <w:sz w:val="22"/>
                <w:szCs w:val="22"/>
              </w:rPr>
              <w:t xml:space="preserve">  </w:t>
            </w:r>
            <w:r w:rsidR="00F77052" w:rsidRPr="00DA39FB">
              <w:rPr>
                <w:rFonts w:ascii="Times New Roman" w:hAnsi="Times New Roman" w:cs="Times New Roman"/>
                <w:color w:val="000000" w:themeColor="text1"/>
                <w:sz w:val="22"/>
                <w:szCs w:val="22"/>
              </w:rPr>
              <w:t xml:space="preserve">On August 12, 2015, Mr. </w:t>
            </w:r>
            <w:proofErr w:type="spellStart"/>
            <w:r w:rsidR="00F77052" w:rsidRPr="00DA39FB">
              <w:rPr>
                <w:rFonts w:ascii="Times New Roman" w:hAnsi="Times New Roman" w:cs="Times New Roman"/>
                <w:color w:val="000000" w:themeColor="text1"/>
                <w:sz w:val="22"/>
                <w:szCs w:val="22"/>
              </w:rPr>
              <w:t>Sherratt</w:t>
            </w:r>
            <w:proofErr w:type="spellEnd"/>
            <w:r w:rsidR="00F77052" w:rsidRPr="00DA39FB">
              <w:rPr>
                <w:rFonts w:ascii="Times New Roman" w:hAnsi="Times New Roman" w:cs="Times New Roman"/>
                <w:color w:val="000000" w:themeColor="text1"/>
                <w:sz w:val="22"/>
                <w:szCs w:val="22"/>
              </w:rPr>
              <w:t xml:space="preserve"> was notified the notice of appeal was incomplete and to send required material within two weeks</w:t>
            </w:r>
            <w:r w:rsidR="00A3416A" w:rsidRPr="00DA39FB">
              <w:rPr>
                <w:rFonts w:ascii="Times New Roman" w:hAnsi="Times New Roman" w:cs="Times New Roman"/>
                <w:color w:val="000000" w:themeColor="text1"/>
                <w:sz w:val="22"/>
                <w:szCs w:val="22"/>
              </w:rPr>
              <w:t xml:space="preserve">.  </w:t>
            </w:r>
            <w:r w:rsidR="00F77052" w:rsidRPr="00DA39FB">
              <w:rPr>
                <w:rFonts w:ascii="Times New Roman" w:hAnsi="Times New Roman" w:cs="Times New Roman"/>
                <w:color w:val="000000" w:themeColor="text1"/>
                <w:sz w:val="22"/>
                <w:szCs w:val="22"/>
              </w:rPr>
              <w:t xml:space="preserve">On December 7, 2015, Mr. </w:t>
            </w:r>
            <w:proofErr w:type="spellStart"/>
            <w:r w:rsidR="00F77052" w:rsidRPr="00DA39FB">
              <w:rPr>
                <w:rFonts w:ascii="Times New Roman" w:hAnsi="Times New Roman" w:cs="Times New Roman"/>
                <w:color w:val="000000" w:themeColor="text1"/>
                <w:sz w:val="22"/>
                <w:szCs w:val="22"/>
              </w:rPr>
              <w:t>Sherratt</w:t>
            </w:r>
            <w:proofErr w:type="spellEnd"/>
            <w:r w:rsidR="00F77052" w:rsidRPr="00DA39FB">
              <w:rPr>
                <w:rFonts w:ascii="Times New Roman" w:hAnsi="Times New Roman" w:cs="Times New Roman"/>
                <w:color w:val="000000" w:themeColor="text1"/>
                <w:sz w:val="22"/>
                <w:szCs w:val="22"/>
              </w:rPr>
              <w:t xml:space="preserve"> finally sent additional paperwork for the original appeal received August 10, 2015</w:t>
            </w:r>
            <w:r w:rsidR="00A3416A" w:rsidRPr="00DA39FB">
              <w:rPr>
                <w:rFonts w:ascii="Times New Roman" w:hAnsi="Times New Roman" w:cs="Times New Roman"/>
                <w:color w:val="000000" w:themeColor="text1"/>
                <w:sz w:val="22"/>
                <w:szCs w:val="22"/>
              </w:rPr>
              <w:t xml:space="preserve">.  </w:t>
            </w:r>
            <w:r w:rsidR="00BF6D14">
              <w:rPr>
                <w:rFonts w:ascii="Times New Roman" w:hAnsi="Times New Roman" w:cs="Times New Roman"/>
                <w:color w:val="000000" w:themeColor="text1"/>
                <w:sz w:val="22"/>
                <w:szCs w:val="22"/>
              </w:rPr>
              <w:t xml:space="preserve">The Chair and Committee member, Mr. </w:t>
            </w:r>
            <w:proofErr w:type="spellStart"/>
            <w:r w:rsidR="00BF6D14">
              <w:rPr>
                <w:rFonts w:ascii="Times New Roman" w:hAnsi="Times New Roman" w:cs="Times New Roman"/>
                <w:color w:val="000000" w:themeColor="text1"/>
                <w:sz w:val="22"/>
                <w:szCs w:val="22"/>
              </w:rPr>
              <w:t>Haraldsen</w:t>
            </w:r>
            <w:proofErr w:type="spellEnd"/>
            <w:r w:rsidR="00BF6D14">
              <w:rPr>
                <w:rFonts w:ascii="Times New Roman" w:hAnsi="Times New Roman" w:cs="Times New Roman"/>
                <w:color w:val="000000" w:themeColor="text1"/>
                <w:sz w:val="22"/>
                <w:szCs w:val="22"/>
              </w:rPr>
              <w:t>, declined a hearing because i</w:t>
            </w:r>
            <w:r w:rsidR="00F77052" w:rsidRPr="00DA39FB">
              <w:rPr>
                <w:rFonts w:ascii="Times New Roman" w:hAnsi="Times New Roman" w:cs="Times New Roman"/>
                <w:color w:val="000000" w:themeColor="text1"/>
                <w:sz w:val="22"/>
                <w:szCs w:val="22"/>
              </w:rPr>
              <w:t>t is outside the appeals timeline to process, pursuant to Utah Code 63G-2-403(1)(a)</w:t>
            </w:r>
            <w:r w:rsidR="00DA39FB">
              <w:rPr>
                <w:rFonts w:ascii="Times New Roman" w:hAnsi="Times New Roman" w:cs="Times New Roman"/>
                <w:color w:val="000000" w:themeColor="text1"/>
                <w:sz w:val="22"/>
                <w:szCs w:val="22"/>
              </w:rPr>
              <w:t xml:space="preserve"> and (13)</w:t>
            </w:r>
            <w:r w:rsidR="00F77052" w:rsidRPr="00DA39FB">
              <w:rPr>
                <w:rFonts w:ascii="Times New Roman" w:hAnsi="Times New Roman" w:cs="Times New Roman"/>
                <w:color w:val="000000" w:themeColor="text1"/>
                <w:sz w:val="22"/>
                <w:szCs w:val="22"/>
              </w:rPr>
              <w:t>.</w:t>
            </w:r>
          </w:p>
          <w:p w:rsidR="002E117F" w:rsidRPr="00051917" w:rsidRDefault="002E117F" w:rsidP="00051917">
            <w:pPr>
              <w:spacing w:line="240" w:lineRule="auto"/>
              <w:contextualSpacing/>
              <w:jc w:val="both"/>
              <w:rPr>
                <w:rFonts w:ascii="Times New Roman" w:hAnsi="Times New Roman" w:cs="Times New Roman"/>
                <w:bCs/>
                <w:sz w:val="22"/>
                <w:szCs w:val="22"/>
              </w:rPr>
            </w:pPr>
          </w:p>
        </w:tc>
      </w:tr>
      <w:tr w:rsidR="00924CEE" w:rsidRPr="000B542B" w:rsidTr="002B05CD">
        <w:tc>
          <w:tcPr>
            <w:tcW w:w="2927" w:type="dxa"/>
            <w:shd w:val="clear" w:color="auto" w:fill="F2F2F2" w:themeFill="background1" w:themeFillShade="F2"/>
          </w:tcPr>
          <w:p w:rsidR="00924CEE" w:rsidRPr="00051917" w:rsidRDefault="00924CEE" w:rsidP="00051917">
            <w:pPr>
              <w:tabs>
                <w:tab w:val="left" w:pos="804"/>
              </w:tabs>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2015-60</w:t>
            </w:r>
          </w:p>
        </w:tc>
        <w:tc>
          <w:tcPr>
            <w:tcW w:w="6703" w:type="dxa"/>
            <w:gridSpan w:val="2"/>
            <w:shd w:val="clear" w:color="auto" w:fill="F2F2F2" w:themeFill="background1" w:themeFillShade="F2"/>
          </w:tcPr>
          <w:p w:rsidR="00924CEE" w:rsidRPr="00F75770" w:rsidRDefault="00924CEE" w:rsidP="00051917">
            <w:pPr>
              <w:spacing w:line="240" w:lineRule="auto"/>
              <w:contextualSpacing/>
              <w:jc w:val="both"/>
              <w:rPr>
                <w:rFonts w:ascii="Times New Roman" w:hAnsi="Times New Roman" w:cs="Times New Roman"/>
                <w:sz w:val="22"/>
                <w:szCs w:val="22"/>
              </w:rPr>
            </w:pPr>
            <w:r w:rsidRPr="00F75770">
              <w:rPr>
                <w:rFonts w:ascii="Times New Roman" w:hAnsi="Times New Roman" w:cs="Times New Roman"/>
              </w:rPr>
              <w:t xml:space="preserve">Chris McDaniel, </w:t>
            </w:r>
            <w:proofErr w:type="spellStart"/>
            <w:r w:rsidRPr="00F75770">
              <w:rPr>
                <w:rFonts w:ascii="Times New Roman" w:hAnsi="Times New Roman" w:cs="Times New Roman"/>
              </w:rPr>
              <w:t>BuzzFeed</w:t>
            </w:r>
            <w:proofErr w:type="spellEnd"/>
            <w:r w:rsidRPr="00F75770">
              <w:rPr>
                <w:rFonts w:ascii="Times New Roman" w:hAnsi="Times New Roman" w:cs="Times New Roman"/>
              </w:rPr>
              <w:t xml:space="preserve"> Inc., vs. Department of Corrections</w:t>
            </w:r>
          </w:p>
        </w:tc>
        <w:tc>
          <w:tcPr>
            <w:tcW w:w="1890" w:type="dxa"/>
            <w:shd w:val="clear" w:color="auto" w:fill="F2F2F2" w:themeFill="background1" w:themeFillShade="F2"/>
          </w:tcPr>
          <w:p w:rsidR="00924CEE" w:rsidRPr="00051917" w:rsidRDefault="00924CEE"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Appeal scheduled January 14, 2016.</w:t>
            </w:r>
          </w:p>
        </w:tc>
        <w:tc>
          <w:tcPr>
            <w:tcW w:w="1890" w:type="dxa"/>
            <w:shd w:val="clear" w:color="auto" w:fill="F2F2F2" w:themeFill="background1" w:themeFillShade="F2"/>
          </w:tcPr>
          <w:p w:rsidR="00924CEE" w:rsidRPr="00051917" w:rsidRDefault="00924CEE" w:rsidP="00051917">
            <w:pPr>
              <w:spacing w:line="240" w:lineRule="auto"/>
              <w:contextualSpacing/>
              <w:rPr>
                <w:rFonts w:ascii="Times New Roman" w:hAnsi="Times New Roman" w:cs="Times New Roman"/>
                <w:b/>
                <w:bCs/>
                <w:sz w:val="22"/>
                <w:szCs w:val="22"/>
              </w:rPr>
            </w:pPr>
          </w:p>
        </w:tc>
      </w:tr>
      <w:tr w:rsidR="00924CEE" w:rsidRPr="000B542B" w:rsidTr="00DC00A3">
        <w:trPr>
          <w:trHeight w:val="651"/>
        </w:trPr>
        <w:tc>
          <w:tcPr>
            <w:tcW w:w="13410" w:type="dxa"/>
            <w:gridSpan w:val="5"/>
            <w:shd w:val="clear" w:color="auto" w:fill="auto"/>
          </w:tcPr>
          <w:p w:rsidR="00924CEE" w:rsidRDefault="00924CEE" w:rsidP="00051917">
            <w:pPr>
              <w:spacing w:line="240" w:lineRule="auto"/>
              <w:contextualSpacing/>
              <w:rPr>
                <w:rFonts w:ascii="Times New Roman" w:hAnsi="Times New Roman" w:cs="Times New Roman"/>
              </w:rPr>
            </w:pPr>
            <w:proofErr w:type="spellStart"/>
            <w:r>
              <w:rPr>
                <w:rFonts w:ascii="Times New Roman" w:hAnsi="Times New Roman" w:cs="Times New Roman"/>
              </w:rPr>
              <w:t>BuzzFeed</w:t>
            </w:r>
            <w:proofErr w:type="spellEnd"/>
            <w:r>
              <w:rPr>
                <w:rFonts w:ascii="Times New Roman" w:hAnsi="Times New Roman" w:cs="Times New Roman"/>
              </w:rPr>
              <w:t xml:space="preserve"> is appealing partial denial request for public interest records referring to the UDC Execution Policy and the execution protocol that law enforcement followed for Ronnie Lee Gardner’s execution.</w:t>
            </w:r>
          </w:p>
          <w:p w:rsidR="00497F38" w:rsidRPr="00051917" w:rsidRDefault="00497F38" w:rsidP="00051917">
            <w:pPr>
              <w:spacing w:line="240" w:lineRule="auto"/>
              <w:contextualSpacing/>
              <w:rPr>
                <w:rFonts w:ascii="Times New Roman" w:hAnsi="Times New Roman" w:cs="Times New Roman"/>
                <w:b/>
                <w:bCs/>
                <w:sz w:val="22"/>
                <w:szCs w:val="22"/>
              </w:rPr>
            </w:pPr>
          </w:p>
        </w:tc>
      </w:tr>
      <w:tr w:rsidR="00866A72" w:rsidRPr="000B542B" w:rsidTr="00DA39FB">
        <w:trPr>
          <w:trHeight w:val="480"/>
        </w:trPr>
        <w:tc>
          <w:tcPr>
            <w:tcW w:w="2927" w:type="dxa"/>
            <w:shd w:val="clear" w:color="auto" w:fill="F2F2F2" w:themeFill="background1" w:themeFillShade="F2"/>
          </w:tcPr>
          <w:p w:rsidR="00866A72" w:rsidRPr="00051917" w:rsidRDefault="00866A72"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2015-61</w:t>
            </w:r>
          </w:p>
        </w:tc>
        <w:tc>
          <w:tcPr>
            <w:tcW w:w="6703" w:type="dxa"/>
            <w:gridSpan w:val="2"/>
            <w:shd w:val="clear" w:color="auto" w:fill="F2F2F2" w:themeFill="background1" w:themeFillShade="F2"/>
          </w:tcPr>
          <w:p w:rsidR="00866A72" w:rsidRPr="00051917" w:rsidRDefault="00866A72"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Judy Fitzgerald vs. Utah Population Estimates Committee</w:t>
            </w:r>
          </w:p>
        </w:tc>
        <w:tc>
          <w:tcPr>
            <w:tcW w:w="1890" w:type="dxa"/>
            <w:shd w:val="clear" w:color="auto" w:fill="F2F2F2" w:themeFill="background1" w:themeFillShade="F2"/>
          </w:tcPr>
          <w:p w:rsidR="00866A72" w:rsidRPr="00051917" w:rsidRDefault="00866A72" w:rsidP="00051917">
            <w:pPr>
              <w:spacing w:line="240" w:lineRule="auto"/>
              <w:contextualSpacing/>
              <w:jc w:val="both"/>
              <w:rPr>
                <w:rFonts w:ascii="Times New Roman" w:hAnsi="Times New Roman" w:cs="Times New Roman"/>
                <w:sz w:val="22"/>
                <w:szCs w:val="22"/>
              </w:rPr>
            </w:pPr>
            <w:proofErr w:type="gramStart"/>
            <w:r w:rsidRPr="00051917">
              <w:rPr>
                <w:rFonts w:ascii="Times New Roman" w:hAnsi="Times New Roman" w:cs="Times New Roman"/>
                <w:sz w:val="22"/>
                <w:szCs w:val="22"/>
              </w:rPr>
              <w:t>Incomplete appeal.</w:t>
            </w:r>
            <w:proofErr w:type="gramEnd"/>
          </w:p>
        </w:tc>
        <w:tc>
          <w:tcPr>
            <w:tcW w:w="1890" w:type="dxa"/>
            <w:shd w:val="clear" w:color="auto" w:fill="F2F2F2" w:themeFill="background1" w:themeFillShade="F2"/>
          </w:tcPr>
          <w:p w:rsidR="00866A72" w:rsidRPr="00051917" w:rsidRDefault="00866A72" w:rsidP="00051917">
            <w:pPr>
              <w:spacing w:line="240" w:lineRule="auto"/>
              <w:contextualSpacing/>
              <w:rPr>
                <w:rFonts w:ascii="Times New Roman" w:hAnsi="Times New Roman" w:cs="Times New Roman"/>
                <w:b/>
                <w:bCs/>
                <w:sz w:val="22"/>
                <w:szCs w:val="22"/>
              </w:rPr>
            </w:pPr>
          </w:p>
        </w:tc>
      </w:tr>
      <w:tr w:rsidR="00866A72" w:rsidRPr="000B542B" w:rsidTr="00DA39FB">
        <w:trPr>
          <w:trHeight w:val="732"/>
        </w:trPr>
        <w:tc>
          <w:tcPr>
            <w:tcW w:w="13410" w:type="dxa"/>
            <w:gridSpan w:val="5"/>
            <w:shd w:val="clear" w:color="auto" w:fill="auto"/>
          </w:tcPr>
          <w:p w:rsidR="00DA39FB" w:rsidRDefault="00866A72" w:rsidP="00051917">
            <w:pPr>
              <w:spacing w:line="240" w:lineRule="auto"/>
              <w:contextualSpacing/>
              <w:jc w:val="both"/>
              <w:rPr>
                <w:rFonts w:ascii="Times New Roman" w:hAnsi="Times New Roman" w:cs="Times New Roman"/>
                <w:color w:val="000000" w:themeColor="text1"/>
                <w:sz w:val="22"/>
                <w:szCs w:val="22"/>
              </w:rPr>
            </w:pPr>
            <w:r w:rsidRPr="00051917">
              <w:rPr>
                <w:rFonts w:ascii="Times New Roman" w:hAnsi="Times New Roman" w:cs="Times New Roman"/>
                <w:sz w:val="22"/>
                <w:szCs w:val="22"/>
              </w:rPr>
              <w:t xml:space="preserve">Ms. Fitzgerald is appealing partial </w:t>
            </w:r>
            <w:r w:rsidR="00443E53" w:rsidRPr="00051917">
              <w:rPr>
                <w:rFonts w:ascii="Times New Roman" w:hAnsi="Times New Roman" w:cs="Times New Roman"/>
                <w:sz w:val="22"/>
                <w:szCs w:val="22"/>
              </w:rPr>
              <w:t>access denial for</w:t>
            </w:r>
            <w:r w:rsidRPr="00051917">
              <w:rPr>
                <w:rFonts w:ascii="Times New Roman" w:hAnsi="Times New Roman" w:cs="Times New Roman"/>
                <w:sz w:val="22"/>
                <w:szCs w:val="22"/>
              </w:rPr>
              <w:t xml:space="preserve"> records used to project Utah population growth</w:t>
            </w:r>
            <w:r w:rsidR="00BE2B0E" w:rsidRPr="00051917">
              <w:rPr>
                <w:rFonts w:ascii="Times New Roman" w:hAnsi="Times New Roman" w:cs="Times New Roman"/>
                <w:sz w:val="22"/>
                <w:szCs w:val="22"/>
              </w:rPr>
              <w:t xml:space="preserve">.  </w:t>
            </w:r>
            <w:r w:rsidR="00443E53" w:rsidRPr="00051917">
              <w:rPr>
                <w:rFonts w:ascii="Times New Roman" w:hAnsi="Times New Roman" w:cs="Times New Roman"/>
                <w:color w:val="000000" w:themeColor="text1"/>
                <w:sz w:val="22"/>
                <w:szCs w:val="22"/>
              </w:rPr>
              <w:t>M</w:t>
            </w:r>
            <w:r w:rsidR="00DA39FB">
              <w:rPr>
                <w:rFonts w:ascii="Times New Roman" w:hAnsi="Times New Roman" w:cs="Times New Roman"/>
                <w:color w:val="000000" w:themeColor="text1"/>
                <w:sz w:val="22"/>
                <w:szCs w:val="22"/>
              </w:rPr>
              <w:t>s.</w:t>
            </w:r>
            <w:r w:rsidR="00443E53" w:rsidRPr="00051917">
              <w:rPr>
                <w:rFonts w:ascii="Times New Roman" w:hAnsi="Times New Roman" w:cs="Times New Roman"/>
                <w:color w:val="000000" w:themeColor="text1"/>
                <w:sz w:val="22"/>
                <w:szCs w:val="22"/>
              </w:rPr>
              <w:t xml:space="preserve"> Fitzgerald filed an incomplete notice of appeal to the records committee.</w:t>
            </w:r>
          </w:p>
          <w:p w:rsidR="00497F38" w:rsidRPr="00051917" w:rsidRDefault="00497F38" w:rsidP="00051917">
            <w:pPr>
              <w:spacing w:line="240" w:lineRule="auto"/>
              <w:contextualSpacing/>
              <w:jc w:val="both"/>
              <w:rPr>
                <w:rFonts w:ascii="Times New Roman" w:hAnsi="Times New Roman" w:cs="Times New Roman"/>
                <w:bCs/>
                <w:sz w:val="22"/>
                <w:szCs w:val="22"/>
              </w:rPr>
            </w:pPr>
          </w:p>
        </w:tc>
      </w:tr>
      <w:tr w:rsidR="00DA6E63" w:rsidRPr="000B542B" w:rsidTr="002B05CD">
        <w:tc>
          <w:tcPr>
            <w:tcW w:w="2927" w:type="dxa"/>
            <w:shd w:val="clear" w:color="auto" w:fill="F2F2F2" w:themeFill="background1" w:themeFillShade="F2"/>
          </w:tcPr>
          <w:p w:rsidR="00DA6E63" w:rsidRPr="00051917" w:rsidRDefault="00DA6E63"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2015-63</w:t>
            </w:r>
          </w:p>
        </w:tc>
        <w:tc>
          <w:tcPr>
            <w:tcW w:w="6703" w:type="dxa"/>
            <w:gridSpan w:val="2"/>
            <w:shd w:val="clear" w:color="auto" w:fill="F2F2F2" w:themeFill="background1" w:themeFillShade="F2"/>
          </w:tcPr>
          <w:p w:rsidR="00DA6E63" w:rsidRPr="00051917" w:rsidRDefault="00DA6E63"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Utah Department of Corrections</w:t>
            </w:r>
            <w:r w:rsidR="00B53DD8" w:rsidRPr="00051917">
              <w:rPr>
                <w:rFonts w:ascii="Times New Roman" w:hAnsi="Times New Roman" w:cs="Times New Roman"/>
                <w:sz w:val="22"/>
                <w:szCs w:val="22"/>
              </w:rPr>
              <w:t xml:space="preserve"> (UDC)</w:t>
            </w:r>
            <w:r w:rsidRPr="00051917">
              <w:rPr>
                <w:rFonts w:ascii="Times New Roman" w:hAnsi="Times New Roman" w:cs="Times New Roman"/>
                <w:sz w:val="22"/>
                <w:szCs w:val="22"/>
              </w:rPr>
              <w:t>, Finance Bureau</w:t>
            </w:r>
          </w:p>
        </w:tc>
        <w:tc>
          <w:tcPr>
            <w:tcW w:w="1890" w:type="dxa"/>
            <w:shd w:val="clear" w:color="auto" w:fill="F2F2F2" w:themeFill="background1" w:themeFillShade="F2"/>
          </w:tcPr>
          <w:p w:rsidR="00DA6E63" w:rsidRPr="00051917" w:rsidRDefault="00BE23D0" w:rsidP="00DA39FB">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DA6E63" w:rsidRPr="00051917" w:rsidRDefault="00DA6E63" w:rsidP="00051917">
            <w:pPr>
              <w:spacing w:line="240" w:lineRule="auto"/>
              <w:contextualSpacing/>
              <w:rPr>
                <w:rFonts w:ascii="Times New Roman" w:hAnsi="Times New Roman" w:cs="Times New Roman"/>
                <w:b/>
                <w:bCs/>
                <w:sz w:val="22"/>
                <w:szCs w:val="22"/>
              </w:rPr>
            </w:pPr>
          </w:p>
        </w:tc>
      </w:tr>
      <w:tr w:rsidR="00DA6E63" w:rsidRPr="000B542B" w:rsidTr="00DC00A3">
        <w:trPr>
          <w:trHeight w:val="1614"/>
        </w:trPr>
        <w:tc>
          <w:tcPr>
            <w:tcW w:w="13410" w:type="dxa"/>
            <w:gridSpan w:val="5"/>
            <w:shd w:val="clear" w:color="auto" w:fill="auto"/>
          </w:tcPr>
          <w:p w:rsidR="00DA6E63" w:rsidRPr="00051917" w:rsidRDefault="00DA6E63" w:rsidP="00DA39FB">
            <w:pPr>
              <w:spacing w:line="240" w:lineRule="auto"/>
              <w:contextualSpacing/>
              <w:rPr>
                <w:rFonts w:ascii="Times New Roman" w:hAnsi="Times New Roman" w:cs="Times New Roman"/>
                <w:bCs/>
                <w:sz w:val="22"/>
                <w:szCs w:val="22"/>
              </w:rPr>
            </w:pPr>
            <w:r w:rsidRPr="00051917">
              <w:rPr>
                <w:rFonts w:ascii="Times New Roman" w:hAnsi="Times New Roman" w:cs="Times New Roman"/>
                <w:sz w:val="22"/>
                <w:szCs w:val="22"/>
              </w:rPr>
              <w:t xml:space="preserve">Mr. Sullivan is appealing a record(s) that has not been provide by UDC that show verification that a payment </w:t>
            </w:r>
            <w:proofErr w:type="gramStart"/>
            <w:r w:rsidRPr="00051917">
              <w:rPr>
                <w:rFonts w:ascii="Times New Roman" w:hAnsi="Times New Roman" w:cs="Times New Roman"/>
                <w:sz w:val="22"/>
                <w:szCs w:val="22"/>
              </w:rPr>
              <w:t>was paid</w:t>
            </w:r>
            <w:proofErr w:type="gramEnd"/>
            <w:r w:rsidRPr="00051917">
              <w:rPr>
                <w:rFonts w:ascii="Times New Roman" w:hAnsi="Times New Roman" w:cs="Times New Roman"/>
                <w:sz w:val="22"/>
                <w:szCs w:val="22"/>
              </w:rPr>
              <w:t xml:space="preserve"> for orthopedic surgery on September 2014</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Dispute resolved through mediation.</w:t>
            </w:r>
          </w:p>
        </w:tc>
      </w:tr>
      <w:tr w:rsidR="00775626" w:rsidRPr="000B542B" w:rsidTr="002B05CD">
        <w:tc>
          <w:tcPr>
            <w:tcW w:w="2927" w:type="dxa"/>
            <w:shd w:val="clear" w:color="auto" w:fill="F2F2F2" w:themeFill="background1" w:themeFillShade="F2"/>
          </w:tcPr>
          <w:p w:rsidR="00775626" w:rsidRPr="00051917" w:rsidRDefault="00775626"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lastRenderedPageBreak/>
              <w:t>2015-64</w:t>
            </w:r>
          </w:p>
        </w:tc>
        <w:tc>
          <w:tcPr>
            <w:tcW w:w="6703" w:type="dxa"/>
            <w:gridSpan w:val="2"/>
            <w:shd w:val="clear" w:color="auto" w:fill="F2F2F2" w:themeFill="background1" w:themeFillShade="F2"/>
          </w:tcPr>
          <w:p w:rsidR="00775626" w:rsidRPr="00051917" w:rsidRDefault="00775626"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Misty </w:t>
            </w:r>
            <w:proofErr w:type="spellStart"/>
            <w:r w:rsidRPr="00051917">
              <w:rPr>
                <w:rFonts w:ascii="Times New Roman" w:hAnsi="Times New Roman" w:cs="Times New Roman"/>
                <w:sz w:val="22"/>
                <w:szCs w:val="22"/>
              </w:rPr>
              <w:t>Hitesman</w:t>
            </w:r>
            <w:proofErr w:type="spellEnd"/>
            <w:r w:rsidRPr="00051917">
              <w:rPr>
                <w:rFonts w:ascii="Times New Roman" w:hAnsi="Times New Roman" w:cs="Times New Roman"/>
                <w:sz w:val="22"/>
                <w:szCs w:val="22"/>
              </w:rPr>
              <w:t xml:space="preserve"> vs. University of Utah</w:t>
            </w:r>
          </w:p>
        </w:tc>
        <w:tc>
          <w:tcPr>
            <w:tcW w:w="1890" w:type="dxa"/>
            <w:shd w:val="clear" w:color="auto" w:fill="F2F2F2" w:themeFill="background1" w:themeFillShade="F2"/>
          </w:tcPr>
          <w:p w:rsidR="00775626" w:rsidRPr="00051917" w:rsidRDefault="00BE23D0" w:rsidP="00DA39FB">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775626" w:rsidRPr="00051917" w:rsidRDefault="00775626" w:rsidP="00051917">
            <w:pPr>
              <w:spacing w:line="240" w:lineRule="auto"/>
              <w:contextualSpacing/>
              <w:rPr>
                <w:rFonts w:ascii="Times New Roman" w:hAnsi="Times New Roman" w:cs="Times New Roman"/>
                <w:b/>
                <w:bCs/>
                <w:sz w:val="22"/>
                <w:szCs w:val="22"/>
              </w:rPr>
            </w:pPr>
          </w:p>
        </w:tc>
      </w:tr>
      <w:tr w:rsidR="00775626" w:rsidRPr="000B542B" w:rsidTr="00051917">
        <w:trPr>
          <w:trHeight w:val="903"/>
        </w:trPr>
        <w:tc>
          <w:tcPr>
            <w:tcW w:w="13410" w:type="dxa"/>
            <w:gridSpan w:val="5"/>
            <w:shd w:val="clear" w:color="auto" w:fill="auto"/>
          </w:tcPr>
          <w:p w:rsidR="00775626" w:rsidRPr="00051917" w:rsidRDefault="00775626"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Ms. </w:t>
            </w:r>
            <w:proofErr w:type="spellStart"/>
            <w:r w:rsidRPr="00051917">
              <w:rPr>
                <w:rFonts w:ascii="Times New Roman" w:hAnsi="Times New Roman" w:cs="Times New Roman"/>
                <w:sz w:val="22"/>
                <w:szCs w:val="22"/>
              </w:rPr>
              <w:t>Hitesman</w:t>
            </w:r>
            <w:proofErr w:type="spellEnd"/>
            <w:r w:rsidRPr="00051917">
              <w:rPr>
                <w:rFonts w:ascii="Times New Roman" w:hAnsi="Times New Roman" w:cs="Times New Roman"/>
                <w:sz w:val="22"/>
                <w:szCs w:val="22"/>
              </w:rPr>
              <w:t xml:space="preserve"> is appealing the access denial of records pertaining to Office of Sponsored Project employees from 2008-2015, consisting of base salary, fringe benefits, and additional compensation</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 xml:space="preserve">Prior to 2010 University employee salaries </w:t>
            </w:r>
            <w:proofErr w:type="gramStart"/>
            <w:r w:rsidRPr="00051917">
              <w:rPr>
                <w:rFonts w:ascii="Times New Roman" w:hAnsi="Times New Roman" w:cs="Times New Roman"/>
                <w:sz w:val="22"/>
                <w:szCs w:val="22"/>
              </w:rPr>
              <w:t>were made</w:t>
            </w:r>
            <w:proofErr w:type="gramEnd"/>
            <w:r w:rsidRPr="00051917">
              <w:rPr>
                <w:rFonts w:ascii="Times New Roman" w:hAnsi="Times New Roman" w:cs="Times New Roman"/>
                <w:sz w:val="22"/>
                <w:szCs w:val="22"/>
              </w:rPr>
              <w:t xml:space="preserve"> available on Utah’s Right to Know and at the Marriot Library reference desk</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Dispute resolved through mediation.</w:t>
            </w:r>
          </w:p>
        </w:tc>
      </w:tr>
      <w:tr w:rsidR="00B17A84" w:rsidRPr="000B542B" w:rsidTr="002B05CD">
        <w:tc>
          <w:tcPr>
            <w:tcW w:w="2927" w:type="dxa"/>
            <w:shd w:val="clear" w:color="auto" w:fill="F2F2F2" w:themeFill="background1" w:themeFillShade="F2"/>
          </w:tcPr>
          <w:p w:rsidR="00B17A84" w:rsidRPr="00051917" w:rsidRDefault="00B17A84"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2015-65</w:t>
            </w:r>
          </w:p>
        </w:tc>
        <w:tc>
          <w:tcPr>
            <w:tcW w:w="6703" w:type="dxa"/>
            <w:gridSpan w:val="2"/>
            <w:shd w:val="clear" w:color="auto" w:fill="F2F2F2" w:themeFill="background1" w:themeFillShade="F2"/>
          </w:tcPr>
          <w:p w:rsidR="00B17A84" w:rsidRPr="00051917" w:rsidRDefault="00B17A84"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Patrick Sullivan vs. </w:t>
            </w:r>
            <w:r w:rsidR="00B53DD8" w:rsidRPr="00051917">
              <w:rPr>
                <w:rFonts w:ascii="Times New Roman" w:hAnsi="Times New Roman" w:cs="Times New Roman"/>
                <w:sz w:val="22"/>
                <w:szCs w:val="22"/>
              </w:rPr>
              <w:t xml:space="preserve">Utah </w:t>
            </w:r>
            <w:r w:rsidRPr="00051917">
              <w:rPr>
                <w:rFonts w:ascii="Times New Roman" w:hAnsi="Times New Roman" w:cs="Times New Roman"/>
                <w:sz w:val="22"/>
                <w:szCs w:val="22"/>
              </w:rPr>
              <w:t>Insurance Department, Fraud Division</w:t>
            </w:r>
          </w:p>
        </w:tc>
        <w:tc>
          <w:tcPr>
            <w:tcW w:w="1890" w:type="dxa"/>
            <w:shd w:val="clear" w:color="auto" w:fill="F2F2F2" w:themeFill="background1" w:themeFillShade="F2"/>
          </w:tcPr>
          <w:p w:rsidR="00B17A84" w:rsidRPr="00051917" w:rsidRDefault="00BE23D0" w:rsidP="00DA39FB">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B17A84" w:rsidRPr="00051917" w:rsidRDefault="00B17A84" w:rsidP="00051917">
            <w:pPr>
              <w:spacing w:line="240" w:lineRule="auto"/>
              <w:contextualSpacing/>
              <w:rPr>
                <w:rFonts w:ascii="Times New Roman" w:hAnsi="Times New Roman" w:cs="Times New Roman"/>
                <w:b/>
                <w:bCs/>
                <w:sz w:val="22"/>
                <w:szCs w:val="22"/>
              </w:rPr>
            </w:pPr>
          </w:p>
        </w:tc>
      </w:tr>
      <w:tr w:rsidR="00B17A84" w:rsidRPr="000B542B" w:rsidTr="00D71DEF">
        <w:trPr>
          <w:trHeight w:val="444"/>
        </w:trPr>
        <w:tc>
          <w:tcPr>
            <w:tcW w:w="13410" w:type="dxa"/>
            <w:gridSpan w:val="5"/>
            <w:shd w:val="clear" w:color="auto" w:fill="auto"/>
          </w:tcPr>
          <w:p w:rsidR="00B17A84" w:rsidRPr="00051917" w:rsidRDefault="00B17A84" w:rsidP="00DA39FB">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Sullivan is appealing the denial of a fee waiver for 111 responsive pages to be printed and </w:t>
            </w:r>
            <w:proofErr w:type="gramStart"/>
            <w:r w:rsidRPr="00051917">
              <w:rPr>
                <w:rFonts w:ascii="Times New Roman" w:hAnsi="Times New Roman" w:cs="Times New Roman"/>
                <w:sz w:val="22"/>
                <w:szCs w:val="22"/>
              </w:rPr>
              <w:t>copied</w:t>
            </w:r>
            <w:proofErr w:type="gramEnd"/>
            <w:r w:rsidRPr="00051917">
              <w:rPr>
                <w:rFonts w:ascii="Times New Roman" w:hAnsi="Times New Roman" w:cs="Times New Roman"/>
                <w:sz w:val="22"/>
                <w:szCs w:val="22"/>
              </w:rPr>
              <w:t xml:space="preserve"> to a CD</w:t>
            </w:r>
            <w:r w:rsidR="00BE2B0E" w:rsidRPr="00051917">
              <w:rPr>
                <w:rFonts w:ascii="Times New Roman" w:hAnsi="Times New Roman" w:cs="Times New Roman"/>
                <w:sz w:val="22"/>
                <w:szCs w:val="22"/>
              </w:rPr>
              <w:t xml:space="preserve">.  </w:t>
            </w:r>
            <w:r w:rsidR="00DA39FB">
              <w:rPr>
                <w:rFonts w:ascii="Times New Roman" w:hAnsi="Times New Roman" w:cs="Times New Roman"/>
                <w:sz w:val="22"/>
                <w:szCs w:val="22"/>
              </w:rPr>
              <w:t>The d</w:t>
            </w:r>
            <w:r w:rsidRPr="00051917">
              <w:rPr>
                <w:rFonts w:ascii="Times New Roman" w:hAnsi="Times New Roman" w:cs="Times New Roman"/>
                <w:color w:val="000000" w:themeColor="text1"/>
                <w:sz w:val="22"/>
                <w:szCs w:val="22"/>
              </w:rPr>
              <w:t>ispute</w:t>
            </w:r>
            <w:r w:rsidR="00DA39FB">
              <w:rPr>
                <w:rFonts w:ascii="Times New Roman" w:hAnsi="Times New Roman" w:cs="Times New Roman"/>
                <w:color w:val="000000" w:themeColor="text1"/>
                <w:sz w:val="22"/>
                <w:szCs w:val="22"/>
              </w:rPr>
              <w:t xml:space="preserve"> was</w:t>
            </w:r>
            <w:r w:rsidRPr="00051917">
              <w:rPr>
                <w:rFonts w:ascii="Times New Roman" w:hAnsi="Times New Roman" w:cs="Times New Roman"/>
                <w:color w:val="000000" w:themeColor="text1"/>
                <w:sz w:val="22"/>
                <w:szCs w:val="22"/>
              </w:rPr>
              <w:t xml:space="preserve"> resolved through mediation.</w:t>
            </w:r>
          </w:p>
        </w:tc>
      </w:tr>
      <w:tr w:rsidR="002E117F" w:rsidRPr="000B542B" w:rsidTr="00DA39FB">
        <w:trPr>
          <w:trHeight w:val="489"/>
        </w:trPr>
        <w:tc>
          <w:tcPr>
            <w:tcW w:w="2927" w:type="dxa"/>
            <w:shd w:val="clear" w:color="auto" w:fill="F2F2F2" w:themeFill="background1" w:themeFillShade="F2"/>
          </w:tcPr>
          <w:p w:rsidR="002E117F" w:rsidRPr="00051917" w:rsidRDefault="002E117F"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2015-66</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Patrick Sullivan vs. </w:t>
            </w:r>
            <w:r w:rsidR="00B53DD8" w:rsidRPr="00051917">
              <w:rPr>
                <w:rFonts w:ascii="Times New Roman" w:hAnsi="Times New Roman" w:cs="Times New Roman"/>
                <w:sz w:val="22"/>
                <w:szCs w:val="22"/>
              </w:rPr>
              <w:t xml:space="preserve">Utah </w:t>
            </w:r>
            <w:r w:rsidRPr="00051917">
              <w:rPr>
                <w:rFonts w:ascii="Times New Roman" w:hAnsi="Times New Roman" w:cs="Times New Roman"/>
                <w:sz w:val="22"/>
                <w:szCs w:val="22"/>
              </w:rPr>
              <w:t>Department of Technology Services</w:t>
            </w:r>
            <w:r w:rsidR="00443E53" w:rsidRPr="00051917">
              <w:rPr>
                <w:rFonts w:ascii="Times New Roman" w:hAnsi="Times New Roman" w:cs="Times New Roman"/>
                <w:sz w:val="22"/>
                <w:szCs w:val="22"/>
              </w:rPr>
              <w:t xml:space="preserve"> (DTS)</w:t>
            </w:r>
          </w:p>
        </w:tc>
        <w:tc>
          <w:tcPr>
            <w:tcW w:w="1890" w:type="dxa"/>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Hearing denied</w:t>
            </w:r>
            <w:r w:rsidR="00866A72" w:rsidRPr="00051917">
              <w:rPr>
                <w:rFonts w:ascii="Times New Roman" w:hAnsi="Times New Roman" w:cs="Times New Roman"/>
                <w:sz w:val="22"/>
                <w:szCs w:val="22"/>
              </w:rPr>
              <w:t>.</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4629E9">
        <w:trPr>
          <w:trHeight w:val="1092"/>
        </w:trPr>
        <w:tc>
          <w:tcPr>
            <w:tcW w:w="13410" w:type="dxa"/>
            <w:gridSpan w:val="5"/>
          </w:tcPr>
          <w:p w:rsidR="00634279" w:rsidRPr="00051917" w:rsidRDefault="002E117F" w:rsidP="00EE6AB4">
            <w:pPr>
              <w:tabs>
                <w:tab w:val="left" w:pos="2160"/>
              </w:tabs>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Sullivan is appealing access denial to Utah Department of Corrections emails stored at the Department of Technology Services</w:t>
            </w:r>
            <w:r w:rsidR="00443E53" w:rsidRPr="00051917">
              <w:rPr>
                <w:rFonts w:ascii="Times New Roman" w:hAnsi="Times New Roman" w:cs="Times New Roman"/>
                <w:sz w:val="22"/>
                <w:szCs w:val="22"/>
              </w:rPr>
              <w:t xml:space="preserve"> repository for state agencies</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 xml:space="preserve">DTS is a provider of computer services for </w:t>
            </w:r>
            <w:r w:rsidR="00443E53" w:rsidRPr="00051917">
              <w:rPr>
                <w:rFonts w:ascii="Times New Roman" w:hAnsi="Times New Roman" w:cs="Times New Roman"/>
                <w:sz w:val="22"/>
                <w:szCs w:val="22"/>
              </w:rPr>
              <w:t>Utah</w:t>
            </w:r>
            <w:r w:rsidRPr="00051917">
              <w:rPr>
                <w:rFonts w:ascii="Times New Roman" w:hAnsi="Times New Roman" w:cs="Times New Roman"/>
                <w:sz w:val="22"/>
                <w:szCs w:val="22"/>
              </w:rPr>
              <w:t xml:space="preserve"> governmental entit</w:t>
            </w:r>
            <w:r w:rsidR="00443E53" w:rsidRPr="00051917">
              <w:rPr>
                <w:rFonts w:ascii="Times New Roman" w:hAnsi="Times New Roman" w:cs="Times New Roman"/>
                <w:sz w:val="22"/>
                <w:szCs w:val="22"/>
              </w:rPr>
              <w:t xml:space="preserve">ies and a repository for </w:t>
            </w:r>
            <w:r w:rsidRPr="00051917">
              <w:rPr>
                <w:rFonts w:ascii="Times New Roman" w:hAnsi="Times New Roman" w:cs="Times New Roman"/>
                <w:sz w:val="22"/>
                <w:szCs w:val="22"/>
              </w:rPr>
              <w:t xml:space="preserve">electronic data on behalf of other governmental entities.  </w:t>
            </w:r>
            <w:r w:rsidR="00443E53" w:rsidRPr="00051917">
              <w:rPr>
                <w:rFonts w:ascii="Times New Roman" w:hAnsi="Times New Roman" w:cs="Times New Roman"/>
                <w:color w:val="000000" w:themeColor="text1"/>
                <w:sz w:val="22"/>
                <w:szCs w:val="22"/>
              </w:rPr>
              <w:t xml:space="preserve">The </w:t>
            </w:r>
            <w:r w:rsidRPr="00051917">
              <w:rPr>
                <w:rFonts w:ascii="Times New Roman" w:hAnsi="Times New Roman" w:cs="Times New Roman"/>
                <w:color w:val="000000" w:themeColor="text1"/>
                <w:sz w:val="22"/>
                <w:szCs w:val="22"/>
              </w:rPr>
              <w:t xml:space="preserve">Chair and </w:t>
            </w:r>
            <w:r w:rsidR="00443E53" w:rsidRPr="00051917">
              <w:rPr>
                <w:rFonts w:ascii="Times New Roman" w:hAnsi="Times New Roman" w:cs="Times New Roman"/>
                <w:color w:val="000000" w:themeColor="text1"/>
                <w:sz w:val="22"/>
                <w:szCs w:val="22"/>
              </w:rPr>
              <w:t xml:space="preserve">Committee member, </w:t>
            </w:r>
            <w:r w:rsidRPr="00051917">
              <w:rPr>
                <w:rFonts w:ascii="Times New Roman" w:hAnsi="Times New Roman" w:cs="Times New Roman"/>
                <w:color w:val="000000" w:themeColor="text1"/>
                <w:sz w:val="22"/>
                <w:szCs w:val="22"/>
              </w:rPr>
              <w:t>Ms. Richardson</w:t>
            </w:r>
            <w:r w:rsidR="00443E53" w:rsidRPr="00051917">
              <w:rPr>
                <w:rFonts w:ascii="Times New Roman" w:hAnsi="Times New Roman" w:cs="Times New Roman"/>
                <w:color w:val="000000" w:themeColor="text1"/>
                <w:sz w:val="22"/>
                <w:szCs w:val="22"/>
              </w:rPr>
              <w:t>,</w:t>
            </w:r>
            <w:r w:rsidRPr="00051917">
              <w:rPr>
                <w:rFonts w:ascii="Times New Roman" w:hAnsi="Times New Roman" w:cs="Times New Roman"/>
                <w:color w:val="000000" w:themeColor="text1"/>
                <w:sz w:val="22"/>
                <w:szCs w:val="22"/>
              </w:rPr>
              <w:t xml:space="preserve"> reviewed and declined hearing pursuant to R35-2-2(2) and R895-1-4(3).</w:t>
            </w:r>
          </w:p>
        </w:tc>
      </w:tr>
      <w:tr w:rsidR="002E117F" w:rsidRPr="000B542B" w:rsidTr="00DA39FB">
        <w:trPr>
          <w:trHeight w:val="489"/>
        </w:trPr>
        <w:tc>
          <w:tcPr>
            <w:tcW w:w="2927" w:type="dxa"/>
            <w:shd w:val="clear" w:color="auto" w:fill="F2F2F2" w:themeFill="background1" w:themeFillShade="F2"/>
          </w:tcPr>
          <w:p w:rsidR="002E117F" w:rsidRPr="00051917" w:rsidRDefault="002E117F" w:rsidP="00051917">
            <w:pPr>
              <w:tabs>
                <w:tab w:val="left" w:pos="804"/>
              </w:tabs>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2015-67</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Scott </w:t>
            </w:r>
            <w:proofErr w:type="spellStart"/>
            <w:r w:rsidRPr="00051917">
              <w:rPr>
                <w:rFonts w:ascii="Times New Roman" w:hAnsi="Times New Roman" w:cs="Times New Roman"/>
                <w:sz w:val="22"/>
                <w:szCs w:val="22"/>
              </w:rPr>
              <w:t>Gollaher</w:t>
            </w:r>
            <w:proofErr w:type="spellEnd"/>
            <w:r w:rsidRPr="00051917">
              <w:rPr>
                <w:rFonts w:ascii="Times New Roman" w:hAnsi="Times New Roman" w:cs="Times New Roman"/>
                <w:sz w:val="22"/>
                <w:szCs w:val="22"/>
              </w:rPr>
              <w:t xml:space="preserve"> vs. Morgan County Attorney’s Office</w:t>
            </w:r>
          </w:p>
        </w:tc>
        <w:tc>
          <w:tcPr>
            <w:tcW w:w="1890" w:type="dxa"/>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Hearing denied</w:t>
            </w:r>
            <w:r w:rsidR="00866A72" w:rsidRPr="00051917">
              <w:rPr>
                <w:rFonts w:ascii="Times New Roman" w:hAnsi="Times New Roman" w:cs="Times New Roman"/>
                <w:sz w:val="22"/>
                <w:szCs w:val="22"/>
              </w:rPr>
              <w:t>.</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DC00A3">
        <w:trPr>
          <w:trHeight w:val="966"/>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w:t>
            </w:r>
            <w:proofErr w:type="spellStart"/>
            <w:r w:rsidRPr="00051917">
              <w:rPr>
                <w:rFonts w:ascii="Times New Roman" w:hAnsi="Times New Roman" w:cs="Times New Roman"/>
                <w:sz w:val="22"/>
                <w:szCs w:val="22"/>
              </w:rPr>
              <w:t>Gollaher</w:t>
            </w:r>
            <w:proofErr w:type="spellEnd"/>
            <w:r w:rsidRPr="00051917">
              <w:rPr>
                <w:rFonts w:ascii="Times New Roman" w:hAnsi="Times New Roman" w:cs="Times New Roman"/>
                <w:sz w:val="22"/>
                <w:szCs w:val="22"/>
              </w:rPr>
              <w:t xml:space="preserve"> is appealing the denial of accounting records for Case No. 121500023, 121500028, and 13150006 from the Morgan County Attorney’s </w:t>
            </w:r>
            <w:r w:rsidR="00443E53" w:rsidRPr="00051917">
              <w:rPr>
                <w:rFonts w:ascii="Times New Roman" w:hAnsi="Times New Roman" w:cs="Times New Roman"/>
                <w:sz w:val="22"/>
                <w:szCs w:val="22"/>
              </w:rPr>
              <w:t>Office</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 xml:space="preserve">The Chair and </w:t>
            </w:r>
            <w:r w:rsidR="00443E53" w:rsidRPr="00051917">
              <w:rPr>
                <w:rFonts w:ascii="Times New Roman" w:hAnsi="Times New Roman" w:cs="Times New Roman"/>
                <w:sz w:val="22"/>
                <w:szCs w:val="22"/>
              </w:rPr>
              <w:t xml:space="preserve">Committee member, </w:t>
            </w:r>
            <w:r w:rsidRPr="00051917">
              <w:rPr>
                <w:rFonts w:ascii="Times New Roman" w:hAnsi="Times New Roman" w:cs="Times New Roman"/>
                <w:sz w:val="22"/>
                <w:szCs w:val="22"/>
              </w:rPr>
              <w:t>Ms. Cornwall</w:t>
            </w:r>
            <w:r w:rsidR="00443E53" w:rsidRPr="00051917">
              <w:rPr>
                <w:rFonts w:ascii="Times New Roman" w:hAnsi="Times New Roman" w:cs="Times New Roman"/>
                <w:sz w:val="22"/>
                <w:szCs w:val="22"/>
              </w:rPr>
              <w:t>,</w:t>
            </w:r>
            <w:r w:rsidRPr="00051917">
              <w:rPr>
                <w:rFonts w:ascii="Times New Roman" w:hAnsi="Times New Roman" w:cs="Times New Roman"/>
                <w:sz w:val="22"/>
                <w:szCs w:val="22"/>
              </w:rPr>
              <w:t xml:space="preserve"> reviewed and declined hearing pursuant to R35-2-2(4) and </w:t>
            </w:r>
            <w:r w:rsidR="00443E53" w:rsidRPr="00051917">
              <w:rPr>
                <w:rFonts w:ascii="Times New Roman" w:hAnsi="Times New Roman" w:cs="Times New Roman"/>
                <w:sz w:val="22"/>
                <w:szCs w:val="22"/>
              </w:rPr>
              <w:t xml:space="preserve">Utah Code §§ </w:t>
            </w:r>
            <w:r w:rsidRPr="00051917">
              <w:rPr>
                <w:rFonts w:ascii="Times New Roman" w:hAnsi="Times New Roman" w:cs="Times New Roman"/>
                <w:sz w:val="22"/>
                <w:szCs w:val="22"/>
              </w:rPr>
              <w:t>63G-2-401(5)(a)(b) and -403(1)(a); the appeal is untimely</w:t>
            </w:r>
            <w:r w:rsidR="00BE2B0E" w:rsidRPr="00051917">
              <w:rPr>
                <w:rFonts w:ascii="Times New Roman" w:hAnsi="Times New Roman" w:cs="Times New Roman"/>
                <w:sz w:val="22"/>
                <w:szCs w:val="22"/>
              </w:rPr>
              <w:t xml:space="preserve">.  </w:t>
            </w:r>
          </w:p>
        </w:tc>
      </w:tr>
      <w:tr w:rsidR="002E117F" w:rsidRPr="000B542B" w:rsidTr="002B05CD">
        <w:tc>
          <w:tcPr>
            <w:tcW w:w="2927"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2015-68</w:t>
            </w:r>
          </w:p>
        </w:tc>
        <w:tc>
          <w:tcPr>
            <w:tcW w:w="6703" w:type="dxa"/>
            <w:gridSpan w:val="2"/>
            <w:shd w:val="clear" w:color="auto" w:fill="F2F2F2" w:themeFill="background1" w:themeFillShade="F2"/>
          </w:tcPr>
          <w:p w:rsidR="002E117F" w:rsidRPr="00051917" w:rsidRDefault="002E117F"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Ramon A. Somoza vs. Utah County Public Defense Association</w:t>
            </w:r>
          </w:p>
        </w:tc>
        <w:tc>
          <w:tcPr>
            <w:tcW w:w="1890" w:type="dxa"/>
            <w:shd w:val="clear" w:color="auto" w:fill="F2F2F2" w:themeFill="background1" w:themeFillShade="F2"/>
          </w:tcPr>
          <w:p w:rsidR="002E117F" w:rsidRPr="00051917" w:rsidRDefault="006A2BB4"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O</w:t>
            </w:r>
            <w:r w:rsidRPr="00051917">
              <w:rPr>
                <w:rFonts w:ascii="Times New Roman" w:hAnsi="Times New Roman" w:cs="Times New Roman"/>
                <w:sz w:val="22"/>
                <w:szCs w:val="22"/>
              </w:rPr>
              <w:t>utside Jurisdiction.</w:t>
            </w:r>
            <w:proofErr w:type="gramEnd"/>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BF6D14">
        <w:trPr>
          <w:trHeight w:val="984"/>
        </w:trPr>
        <w:tc>
          <w:tcPr>
            <w:tcW w:w="13410" w:type="dxa"/>
            <w:gridSpan w:val="5"/>
          </w:tcPr>
          <w:p w:rsidR="002E117F" w:rsidRPr="00051917" w:rsidRDefault="002E117F" w:rsidP="00051917">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Somoza is appealing </w:t>
            </w:r>
            <w:r w:rsidR="00443E53" w:rsidRPr="00051917">
              <w:rPr>
                <w:rFonts w:ascii="Times New Roman" w:hAnsi="Times New Roman" w:cs="Times New Roman"/>
                <w:sz w:val="22"/>
                <w:szCs w:val="22"/>
              </w:rPr>
              <w:t xml:space="preserve">access </w:t>
            </w:r>
            <w:r w:rsidR="00BE2B0E" w:rsidRPr="00051917">
              <w:rPr>
                <w:rFonts w:ascii="Times New Roman" w:hAnsi="Times New Roman" w:cs="Times New Roman"/>
                <w:sz w:val="22"/>
                <w:szCs w:val="22"/>
              </w:rPr>
              <w:t>denial to</w:t>
            </w:r>
            <w:r w:rsidRPr="00051917">
              <w:rPr>
                <w:rFonts w:ascii="Times New Roman" w:hAnsi="Times New Roman" w:cs="Times New Roman"/>
                <w:sz w:val="22"/>
                <w:szCs w:val="22"/>
              </w:rPr>
              <w:t xml:space="preserve"> records </w:t>
            </w:r>
            <w:r w:rsidR="00443E53" w:rsidRPr="00051917">
              <w:rPr>
                <w:rFonts w:ascii="Times New Roman" w:hAnsi="Times New Roman" w:cs="Times New Roman"/>
                <w:sz w:val="22"/>
                <w:szCs w:val="22"/>
              </w:rPr>
              <w:t xml:space="preserve">maintained by </w:t>
            </w:r>
            <w:r w:rsidRPr="00051917">
              <w:rPr>
                <w:rFonts w:ascii="Times New Roman" w:hAnsi="Times New Roman" w:cs="Times New Roman"/>
                <w:sz w:val="22"/>
                <w:szCs w:val="22"/>
              </w:rPr>
              <w:t>Utah County Public Defense Association</w:t>
            </w:r>
            <w:r w:rsidR="00443E53" w:rsidRPr="00051917">
              <w:rPr>
                <w:rFonts w:ascii="Times New Roman" w:hAnsi="Times New Roman" w:cs="Times New Roman"/>
                <w:sz w:val="22"/>
                <w:szCs w:val="22"/>
              </w:rPr>
              <w:t>.  The Utah County Public Defense Association is a 501(c</w:t>
            </w:r>
            <w:proofErr w:type="gramStart"/>
            <w:r w:rsidR="00443E53" w:rsidRPr="00051917">
              <w:rPr>
                <w:rFonts w:ascii="Times New Roman" w:hAnsi="Times New Roman" w:cs="Times New Roman"/>
                <w:sz w:val="22"/>
                <w:szCs w:val="22"/>
              </w:rPr>
              <w:t>)3</w:t>
            </w:r>
            <w:proofErr w:type="gramEnd"/>
            <w:r w:rsidR="00443E53" w:rsidRPr="00051917">
              <w:rPr>
                <w:rFonts w:ascii="Times New Roman" w:hAnsi="Times New Roman" w:cs="Times New Roman"/>
                <w:sz w:val="22"/>
                <w:szCs w:val="22"/>
              </w:rPr>
              <w:t xml:space="preserve"> non-profit organization</w:t>
            </w:r>
            <w:r w:rsidR="00BE2B0E" w:rsidRPr="00051917">
              <w:rPr>
                <w:rFonts w:ascii="Times New Roman" w:hAnsi="Times New Roman" w:cs="Times New Roman"/>
                <w:sz w:val="22"/>
                <w:szCs w:val="22"/>
              </w:rPr>
              <w:t xml:space="preserve">.  </w:t>
            </w:r>
            <w:r w:rsidR="00443E53" w:rsidRPr="00051917">
              <w:rPr>
                <w:rFonts w:ascii="Times New Roman" w:hAnsi="Times New Roman" w:cs="Times New Roman"/>
                <w:sz w:val="22"/>
                <w:szCs w:val="22"/>
              </w:rPr>
              <w:t>The notice of appeal is outside record committee’s jurisdiction.</w:t>
            </w:r>
          </w:p>
        </w:tc>
      </w:tr>
      <w:tr w:rsidR="007F7ADE" w:rsidRPr="000B542B" w:rsidTr="002B05CD">
        <w:tc>
          <w:tcPr>
            <w:tcW w:w="2927" w:type="dxa"/>
            <w:shd w:val="clear" w:color="auto" w:fill="F2F2F2" w:themeFill="background1" w:themeFillShade="F2"/>
          </w:tcPr>
          <w:p w:rsidR="007F7ADE" w:rsidRPr="00051917" w:rsidRDefault="007F7ADE"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2015-72</w:t>
            </w:r>
          </w:p>
        </w:tc>
        <w:tc>
          <w:tcPr>
            <w:tcW w:w="6703" w:type="dxa"/>
            <w:gridSpan w:val="2"/>
            <w:shd w:val="clear" w:color="auto" w:fill="F2F2F2" w:themeFill="background1" w:themeFillShade="F2"/>
          </w:tcPr>
          <w:p w:rsidR="007F7ADE" w:rsidRPr="00051917" w:rsidRDefault="007F7ADE"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Roger </w:t>
            </w:r>
            <w:proofErr w:type="spellStart"/>
            <w:r w:rsidRPr="00051917">
              <w:rPr>
                <w:rFonts w:ascii="Times New Roman" w:hAnsi="Times New Roman" w:cs="Times New Roman"/>
                <w:sz w:val="22"/>
                <w:szCs w:val="22"/>
              </w:rPr>
              <w:t>Bryner</w:t>
            </w:r>
            <w:proofErr w:type="spellEnd"/>
            <w:r w:rsidRPr="00051917">
              <w:rPr>
                <w:rFonts w:ascii="Times New Roman" w:hAnsi="Times New Roman" w:cs="Times New Roman"/>
                <w:sz w:val="22"/>
                <w:szCs w:val="22"/>
              </w:rPr>
              <w:t xml:space="preserve"> vs. Davis County</w:t>
            </w:r>
          </w:p>
        </w:tc>
        <w:tc>
          <w:tcPr>
            <w:tcW w:w="1890" w:type="dxa"/>
            <w:shd w:val="clear" w:color="auto" w:fill="F2F2F2" w:themeFill="background1" w:themeFillShade="F2"/>
          </w:tcPr>
          <w:p w:rsidR="007F7ADE"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7F7ADE" w:rsidRPr="00051917" w:rsidRDefault="007F7ADE" w:rsidP="00051917">
            <w:pPr>
              <w:spacing w:line="240" w:lineRule="auto"/>
              <w:contextualSpacing/>
              <w:rPr>
                <w:rFonts w:ascii="Times New Roman" w:hAnsi="Times New Roman" w:cs="Times New Roman"/>
                <w:b/>
                <w:bCs/>
                <w:sz w:val="22"/>
                <w:szCs w:val="22"/>
              </w:rPr>
            </w:pPr>
          </w:p>
        </w:tc>
      </w:tr>
      <w:tr w:rsidR="007F7ADE" w:rsidRPr="000B542B" w:rsidTr="00D91570">
        <w:trPr>
          <w:trHeight w:val="678"/>
        </w:trPr>
        <w:tc>
          <w:tcPr>
            <w:tcW w:w="13410" w:type="dxa"/>
            <w:gridSpan w:val="5"/>
            <w:shd w:val="clear" w:color="auto" w:fill="auto"/>
          </w:tcPr>
          <w:p w:rsidR="007F7ADE" w:rsidRPr="00051917" w:rsidRDefault="007F7ADE" w:rsidP="00DA39FB">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w:t>
            </w:r>
            <w:proofErr w:type="spellStart"/>
            <w:r w:rsidRPr="00051917">
              <w:rPr>
                <w:rFonts w:ascii="Times New Roman" w:hAnsi="Times New Roman" w:cs="Times New Roman"/>
                <w:sz w:val="22"/>
                <w:szCs w:val="22"/>
              </w:rPr>
              <w:t>Bryner</w:t>
            </w:r>
            <w:proofErr w:type="spellEnd"/>
            <w:r w:rsidRPr="00051917">
              <w:rPr>
                <w:rFonts w:ascii="Times New Roman" w:hAnsi="Times New Roman" w:cs="Times New Roman"/>
                <w:sz w:val="22"/>
                <w:szCs w:val="22"/>
              </w:rPr>
              <w:t xml:space="preserve"> is appealing access denial to other inmate financial reports, deposit records, transfer records and any other financial records designated “private.</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The County is requesting more specificity before responding</w:t>
            </w:r>
            <w:r w:rsidRPr="00DA39FB">
              <w:rPr>
                <w:rFonts w:ascii="Times New Roman" w:hAnsi="Times New Roman" w:cs="Times New Roman"/>
                <w:color w:val="000000" w:themeColor="text1"/>
                <w:sz w:val="22"/>
                <w:szCs w:val="22"/>
              </w:rPr>
              <w:t xml:space="preserve">. </w:t>
            </w:r>
            <w:r w:rsidR="00DA39FB" w:rsidRPr="00DA39FB">
              <w:rPr>
                <w:rFonts w:ascii="Times New Roman" w:hAnsi="Times New Roman" w:cs="Times New Roman"/>
                <w:color w:val="000000" w:themeColor="text1"/>
                <w:sz w:val="22"/>
                <w:szCs w:val="22"/>
              </w:rPr>
              <w:t xml:space="preserve"> The d</w:t>
            </w:r>
            <w:r w:rsidRPr="00DA39FB">
              <w:rPr>
                <w:rFonts w:ascii="Times New Roman" w:hAnsi="Times New Roman" w:cs="Times New Roman"/>
                <w:color w:val="000000" w:themeColor="text1"/>
                <w:sz w:val="22"/>
                <w:szCs w:val="22"/>
              </w:rPr>
              <w:t>ispute</w:t>
            </w:r>
            <w:r w:rsidR="00DA39FB" w:rsidRPr="00DA39FB">
              <w:rPr>
                <w:rFonts w:ascii="Times New Roman" w:hAnsi="Times New Roman" w:cs="Times New Roman"/>
                <w:color w:val="000000" w:themeColor="text1"/>
                <w:sz w:val="22"/>
                <w:szCs w:val="22"/>
              </w:rPr>
              <w:t xml:space="preserve"> was</w:t>
            </w:r>
            <w:r w:rsidRPr="00DA39FB">
              <w:rPr>
                <w:rFonts w:ascii="Times New Roman" w:hAnsi="Times New Roman" w:cs="Times New Roman"/>
                <w:color w:val="000000" w:themeColor="text1"/>
                <w:sz w:val="22"/>
                <w:szCs w:val="22"/>
              </w:rPr>
              <w:t xml:space="preserve"> resolved through mediation.</w:t>
            </w:r>
          </w:p>
        </w:tc>
      </w:tr>
      <w:tr w:rsidR="00E62F8E" w:rsidRPr="000B542B" w:rsidTr="002B05CD">
        <w:tc>
          <w:tcPr>
            <w:tcW w:w="2927" w:type="dxa"/>
            <w:shd w:val="clear" w:color="auto" w:fill="F2F2F2" w:themeFill="background1" w:themeFillShade="F2"/>
          </w:tcPr>
          <w:p w:rsidR="00E62F8E" w:rsidRPr="00051917" w:rsidRDefault="00E62F8E" w:rsidP="00051917">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lastRenderedPageBreak/>
              <w:t>2015-74</w:t>
            </w:r>
          </w:p>
        </w:tc>
        <w:tc>
          <w:tcPr>
            <w:tcW w:w="6703" w:type="dxa"/>
            <w:gridSpan w:val="2"/>
            <w:shd w:val="clear" w:color="auto" w:fill="F2F2F2" w:themeFill="background1" w:themeFillShade="F2"/>
          </w:tcPr>
          <w:p w:rsidR="00E62F8E" w:rsidRPr="00E62F8E" w:rsidRDefault="00E62F8E" w:rsidP="00051917">
            <w:pPr>
              <w:tabs>
                <w:tab w:val="left" w:pos="972"/>
              </w:tabs>
              <w:spacing w:line="240" w:lineRule="auto"/>
              <w:contextualSpacing/>
              <w:jc w:val="both"/>
              <w:rPr>
                <w:rFonts w:ascii="Times New Roman" w:hAnsi="Times New Roman" w:cs="Times New Roman"/>
                <w:sz w:val="22"/>
                <w:szCs w:val="22"/>
              </w:rPr>
            </w:pPr>
            <w:r w:rsidRPr="00E62F8E">
              <w:rPr>
                <w:rFonts w:ascii="Times New Roman" w:hAnsi="Times New Roman" w:cs="Times New Roman"/>
              </w:rPr>
              <w:t xml:space="preserve">Denny </w:t>
            </w:r>
            <w:proofErr w:type="spellStart"/>
            <w:r w:rsidRPr="00E62F8E">
              <w:rPr>
                <w:rFonts w:ascii="Times New Roman" w:hAnsi="Times New Roman" w:cs="Times New Roman"/>
              </w:rPr>
              <w:t>Niumatalolo</w:t>
            </w:r>
            <w:proofErr w:type="spellEnd"/>
            <w:r w:rsidRPr="00E62F8E">
              <w:rPr>
                <w:rFonts w:ascii="Times New Roman" w:hAnsi="Times New Roman" w:cs="Times New Roman"/>
              </w:rPr>
              <w:t xml:space="preserve"> vs. Utah Transit Authority (UTA) Board of Trustees</w:t>
            </w:r>
          </w:p>
        </w:tc>
        <w:tc>
          <w:tcPr>
            <w:tcW w:w="1890" w:type="dxa"/>
            <w:shd w:val="clear" w:color="auto" w:fill="F2F2F2" w:themeFill="background1" w:themeFillShade="F2"/>
          </w:tcPr>
          <w:p w:rsidR="00E62F8E" w:rsidRPr="00051917" w:rsidRDefault="006A2BB4"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E62F8E" w:rsidRPr="00051917" w:rsidRDefault="00E62F8E" w:rsidP="00051917">
            <w:pPr>
              <w:spacing w:line="240" w:lineRule="auto"/>
              <w:contextualSpacing/>
              <w:rPr>
                <w:rFonts w:ascii="Times New Roman" w:hAnsi="Times New Roman" w:cs="Times New Roman"/>
                <w:b/>
                <w:bCs/>
                <w:sz w:val="22"/>
                <w:szCs w:val="22"/>
              </w:rPr>
            </w:pPr>
          </w:p>
        </w:tc>
      </w:tr>
      <w:tr w:rsidR="00E62F8E" w:rsidRPr="000B542B" w:rsidTr="00E62F8E">
        <w:tc>
          <w:tcPr>
            <w:tcW w:w="13410" w:type="dxa"/>
            <w:gridSpan w:val="5"/>
            <w:shd w:val="clear" w:color="auto" w:fill="auto"/>
          </w:tcPr>
          <w:p w:rsidR="00E62F8E" w:rsidRPr="00051917" w:rsidRDefault="00E62F8E" w:rsidP="00DA39FB">
            <w:pPr>
              <w:rPr>
                <w:rFonts w:ascii="Times New Roman" w:hAnsi="Times New Roman" w:cs="Times New Roman"/>
                <w:b/>
                <w:bCs/>
                <w:sz w:val="22"/>
                <w:szCs w:val="22"/>
              </w:rPr>
            </w:pPr>
            <w:r>
              <w:rPr>
                <w:rFonts w:ascii="Times New Roman" w:hAnsi="Times New Roman" w:cs="Times New Roman"/>
              </w:rPr>
              <w:t xml:space="preserve">Mr. </w:t>
            </w:r>
            <w:proofErr w:type="spellStart"/>
            <w:r>
              <w:rPr>
                <w:rFonts w:ascii="Times New Roman" w:hAnsi="Times New Roman" w:cs="Times New Roman"/>
              </w:rPr>
              <w:t>Niumatalolo</w:t>
            </w:r>
            <w:proofErr w:type="spellEnd"/>
            <w:r>
              <w:rPr>
                <w:rFonts w:ascii="Times New Roman" w:hAnsi="Times New Roman" w:cs="Times New Roman"/>
              </w:rPr>
              <w:t xml:space="preserve"> is appealing partial access denial to a video of an incident that occurred March 31, 2015</w:t>
            </w:r>
            <w:r w:rsidR="00A3416A">
              <w:rPr>
                <w:rFonts w:ascii="Times New Roman" w:hAnsi="Times New Roman" w:cs="Times New Roman"/>
              </w:rPr>
              <w:t xml:space="preserve">.  </w:t>
            </w:r>
            <w:r>
              <w:rPr>
                <w:rFonts w:ascii="Times New Roman" w:hAnsi="Times New Roman" w:cs="Times New Roman"/>
              </w:rPr>
              <w:t>UTA Board of Trustees permitted the inspection of the video and denied the request for a copy</w:t>
            </w:r>
            <w:r w:rsidR="00A3416A">
              <w:rPr>
                <w:rFonts w:ascii="Times New Roman" w:hAnsi="Times New Roman" w:cs="Times New Roman"/>
              </w:rPr>
              <w:t xml:space="preserve">.  </w:t>
            </w:r>
            <w:r w:rsidR="00DA39FB" w:rsidRPr="00DA39FB">
              <w:rPr>
                <w:rFonts w:ascii="Times New Roman" w:hAnsi="Times New Roman" w:cs="Times New Roman"/>
                <w:color w:val="000000" w:themeColor="text1"/>
              </w:rPr>
              <w:t>The d</w:t>
            </w:r>
            <w:r w:rsidRPr="00DA39FB">
              <w:rPr>
                <w:rFonts w:ascii="Times New Roman" w:hAnsi="Times New Roman" w:cs="Times New Roman"/>
                <w:color w:val="000000" w:themeColor="text1"/>
              </w:rPr>
              <w:t xml:space="preserve">ispute </w:t>
            </w:r>
            <w:r w:rsidR="00DA39FB" w:rsidRPr="00DA39FB">
              <w:rPr>
                <w:rFonts w:ascii="Times New Roman" w:hAnsi="Times New Roman" w:cs="Times New Roman"/>
                <w:color w:val="000000" w:themeColor="text1"/>
              </w:rPr>
              <w:t xml:space="preserve">was </w:t>
            </w:r>
            <w:r w:rsidRPr="00DA39FB">
              <w:rPr>
                <w:rFonts w:ascii="Times New Roman" w:hAnsi="Times New Roman" w:cs="Times New Roman"/>
                <w:color w:val="000000" w:themeColor="text1"/>
              </w:rPr>
              <w:t>resolved through mediation.</w:t>
            </w:r>
          </w:p>
        </w:tc>
      </w:tr>
      <w:tr w:rsidR="008244F7" w:rsidRPr="000B542B" w:rsidTr="002B05CD">
        <w:tc>
          <w:tcPr>
            <w:tcW w:w="2927" w:type="dxa"/>
            <w:shd w:val="clear" w:color="auto" w:fill="F2F2F2" w:themeFill="background1" w:themeFillShade="F2"/>
          </w:tcPr>
          <w:p w:rsidR="008244F7" w:rsidRPr="00051917" w:rsidRDefault="008244F7"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2015-75</w:t>
            </w:r>
          </w:p>
        </w:tc>
        <w:tc>
          <w:tcPr>
            <w:tcW w:w="6703" w:type="dxa"/>
            <w:gridSpan w:val="2"/>
            <w:shd w:val="clear" w:color="auto" w:fill="F2F2F2" w:themeFill="background1" w:themeFillShade="F2"/>
          </w:tcPr>
          <w:p w:rsidR="008244F7" w:rsidRPr="00051917" w:rsidRDefault="008244F7" w:rsidP="00051917">
            <w:pPr>
              <w:tabs>
                <w:tab w:val="left" w:pos="972"/>
              </w:tabs>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Edgar Frye vs. Dep</w:t>
            </w:r>
            <w:r w:rsidR="00B53DD8" w:rsidRPr="00051917">
              <w:rPr>
                <w:rFonts w:ascii="Times New Roman" w:hAnsi="Times New Roman" w:cs="Times New Roman"/>
                <w:sz w:val="22"/>
                <w:szCs w:val="22"/>
              </w:rPr>
              <w:t>artment</w:t>
            </w:r>
            <w:r w:rsidRPr="00051917">
              <w:rPr>
                <w:rFonts w:ascii="Times New Roman" w:hAnsi="Times New Roman" w:cs="Times New Roman"/>
                <w:sz w:val="22"/>
                <w:szCs w:val="22"/>
              </w:rPr>
              <w:t xml:space="preserve"> of Human Services</w:t>
            </w:r>
            <w:r w:rsidR="00B53DD8" w:rsidRPr="00051917">
              <w:rPr>
                <w:rFonts w:ascii="Times New Roman" w:hAnsi="Times New Roman" w:cs="Times New Roman"/>
                <w:sz w:val="22"/>
                <w:szCs w:val="22"/>
              </w:rPr>
              <w:t xml:space="preserve"> (DHS), </w:t>
            </w:r>
            <w:r w:rsidRPr="00051917">
              <w:rPr>
                <w:rFonts w:ascii="Times New Roman" w:hAnsi="Times New Roman" w:cs="Times New Roman"/>
                <w:sz w:val="22"/>
                <w:szCs w:val="22"/>
              </w:rPr>
              <w:t>Division of Aging and Adult Services</w:t>
            </w:r>
          </w:p>
        </w:tc>
        <w:tc>
          <w:tcPr>
            <w:tcW w:w="1890" w:type="dxa"/>
            <w:shd w:val="clear" w:color="auto" w:fill="F2F2F2" w:themeFill="background1" w:themeFillShade="F2"/>
          </w:tcPr>
          <w:p w:rsidR="008244F7" w:rsidRPr="00051917" w:rsidRDefault="002B05CD" w:rsidP="00570FE5">
            <w:pPr>
              <w:spacing w:line="240" w:lineRule="auto"/>
              <w:contextualSpacing/>
              <w:rPr>
                <w:rFonts w:ascii="Times New Roman" w:hAnsi="Times New Roman" w:cs="Times New Roman"/>
                <w:sz w:val="22"/>
                <w:szCs w:val="22"/>
              </w:rPr>
            </w:pPr>
            <w:r w:rsidRPr="00051917">
              <w:rPr>
                <w:rFonts w:ascii="Times New Roman" w:hAnsi="Times New Roman" w:cs="Times New Roman"/>
                <w:sz w:val="22"/>
                <w:szCs w:val="22"/>
              </w:rPr>
              <w:t xml:space="preserve">Appeal scheduled </w:t>
            </w:r>
            <w:r w:rsidR="00570FE5">
              <w:rPr>
                <w:rFonts w:ascii="Times New Roman" w:hAnsi="Times New Roman" w:cs="Times New Roman"/>
                <w:sz w:val="22"/>
                <w:szCs w:val="22"/>
              </w:rPr>
              <w:t>March 17</w:t>
            </w:r>
            <w:r w:rsidRPr="00051917">
              <w:rPr>
                <w:rFonts w:ascii="Times New Roman" w:hAnsi="Times New Roman" w:cs="Times New Roman"/>
                <w:sz w:val="22"/>
                <w:szCs w:val="22"/>
              </w:rPr>
              <w:t>, 2016</w:t>
            </w:r>
            <w:r w:rsidR="00051917" w:rsidRPr="00051917">
              <w:rPr>
                <w:rFonts w:ascii="Times New Roman" w:hAnsi="Times New Roman" w:cs="Times New Roman"/>
                <w:sz w:val="22"/>
                <w:szCs w:val="22"/>
              </w:rPr>
              <w:t>.</w:t>
            </w:r>
          </w:p>
        </w:tc>
        <w:tc>
          <w:tcPr>
            <w:tcW w:w="1890" w:type="dxa"/>
            <w:shd w:val="clear" w:color="auto" w:fill="F2F2F2" w:themeFill="background1" w:themeFillShade="F2"/>
          </w:tcPr>
          <w:p w:rsidR="008244F7" w:rsidRPr="00051917" w:rsidRDefault="008244F7" w:rsidP="00051917">
            <w:pPr>
              <w:spacing w:line="240" w:lineRule="auto"/>
              <w:contextualSpacing/>
              <w:rPr>
                <w:rFonts w:ascii="Times New Roman" w:hAnsi="Times New Roman" w:cs="Times New Roman"/>
                <w:b/>
                <w:bCs/>
                <w:sz w:val="22"/>
                <w:szCs w:val="22"/>
              </w:rPr>
            </w:pPr>
          </w:p>
        </w:tc>
      </w:tr>
      <w:tr w:rsidR="008244F7" w:rsidRPr="000B542B" w:rsidTr="002B05CD">
        <w:tc>
          <w:tcPr>
            <w:tcW w:w="13410" w:type="dxa"/>
            <w:gridSpan w:val="5"/>
            <w:shd w:val="clear" w:color="auto" w:fill="auto"/>
          </w:tcPr>
          <w:p w:rsidR="00DB4F0F" w:rsidRDefault="008244F7" w:rsidP="00EE6AB4">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Mr. Frye is appealing access denial to “All records of interviews, phone calls, </w:t>
            </w:r>
            <w:r w:rsidR="00BE2B0E" w:rsidRPr="00051917">
              <w:rPr>
                <w:rFonts w:ascii="Times New Roman" w:hAnsi="Times New Roman" w:cs="Times New Roman"/>
                <w:sz w:val="22"/>
                <w:szCs w:val="22"/>
              </w:rPr>
              <w:t>etc.</w:t>
            </w:r>
            <w:r w:rsidRPr="00051917">
              <w:rPr>
                <w:rFonts w:ascii="Times New Roman" w:hAnsi="Times New Roman" w:cs="Times New Roman"/>
                <w:sz w:val="22"/>
                <w:szCs w:val="22"/>
              </w:rPr>
              <w:t>, in the abuse case # 2144836.</w:t>
            </w:r>
            <w:r w:rsidR="00BE2B0E" w:rsidRPr="00051917">
              <w:rPr>
                <w:rFonts w:ascii="Times New Roman" w:hAnsi="Times New Roman" w:cs="Times New Roman"/>
                <w:sz w:val="22"/>
                <w:szCs w:val="22"/>
              </w:rPr>
              <w:t>”</w:t>
            </w:r>
          </w:p>
          <w:p w:rsidR="008244F7" w:rsidRPr="00051917" w:rsidRDefault="00BE2B0E" w:rsidP="00EE6AB4">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  </w:t>
            </w:r>
          </w:p>
        </w:tc>
      </w:tr>
      <w:tr w:rsidR="00077D88" w:rsidRPr="000B542B" w:rsidTr="002B05CD">
        <w:tc>
          <w:tcPr>
            <w:tcW w:w="2927" w:type="dxa"/>
            <w:shd w:val="clear" w:color="auto" w:fill="F2F2F2" w:themeFill="background1" w:themeFillShade="F2"/>
          </w:tcPr>
          <w:p w:rsidR="00077D88" w:rsidRPr="00051917" w:rsidRDefault="00077D88"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2015-76</w:t>
            </w:r>
          </w:p>
        </w:tc>
        <w:tc>
          <w:tcPr>
            <w:tcW w:w="6703" w:type="dxa"/>
            <w:gridSpan w:val="2"/>
            <w:shd w:val="clear" w:color="auto" w:fill="F2F2F2" w:themeFill="background1" w:themeFillShade="F2"/>
          </w:tcPr>
          <w:p w:rsidR="00077D88" w:rsidRPr="00051917" w:rsidRDefault="00077D88"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Steven Rossi vs. Park City Police Department </w:t>
            </w:r>
          </w:p>
        </w:tc>
        <w:tc>
          <w:tcPr>
            <w:tcW w:w="1890" w:type="dxa"/>
            <w:shd w:val="clear" w:color="auto" w:fill="F2F2F2" w:themeFill="background1" w:themeFillShade="F2"/>
          </w:tcPr>
          <w:p w:rsidR="00077D88" w:rsidRPr="00051917" w:rsidRDefault="00BE23D0" w:rsidP="00051917">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077D88" w:rsidRPr="00051917" w:rsidRDefault="00077D88" w:rsidP="00051917">
            <w:pPr>
              <w:spacing w:line="240" w:lineRule="auto"/>
              <w:contextualSpacing/>
              <w:rPr>
                <w:rFonts w:ascii="Times New Roman" w:hAnsi="Times New Roman" w:cs="Times New Roman"/>
                <w:b/>
                <w:bCs/>
                <w:sz w:val="22"/>
                <w:szCs w:val="22"/>
              </w:rPr>
            </w:pPr>
          </w:p>
        </w:tc>
      </w:tr>
      <w:tr w:rsidR="00077D88" w:rsidRPr="000B542B" w:rsidTr="00BF6D14">
        <w:trPr>
          <w:trHeight w:val="678"/>
        </w:trPr>
        <w:tc>
          <w:tcPr>
            <w:tcW w:w="13410" w:type="dxa"/>
            <w:gridSpan w:val="5"/>
            <w:shd w:val="clear" w:color="auto" w:fill="auto"/>
          </w:tcPr>
          <w:p w:rsidR="00077D88" w:rsidRPr="00051917" w:rsidRDefault="00077D88" w:rsidP="00DA39FB">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Rossi is appealing partial access denial to all information related to the “number, date, and outcome of complaints” made against a Park City Police Officer</w:t>
            </w:r>
            <w:r w:rsidR="00A3416A" w:rsidRPr="00051917">
              <w:rPr>
                <w:rFonts w:ascii="Times New Roman" w:hAnsi="Times New Roman" w:cs="Times New Roman"/>
                <w:sz w:val="22"/>
                <w:szCs w:val="22"/>
              </w:rPr>
              <w:t xml:space="preserve">.  </w:t>
            </w:r>
            <w:r w:rsidR="00DA39FB" w:rsidRPr="00DA39FB">
              <w:rPr>
                <w:rFonts w:ascii="Times New Roman" w:hAnsi="Times New Roman" w:cs="Times New Roman"/>
                <w:color w:val="000000" w:themeColor="text1"/>
                <w:sz w:val="22"/>
                <w:szCs w:val="22"/>
              </w:rPr>
              <w:t>The d</w:t>
            </w:r>
            <w:r w:rsidRPr="00DA39FB">
              <w:rPr>
                <w:rFonts w:ascii="Times New Roman" w:hAnsi="Times New Roman" w:cs="Times New Roman"/>
                <w:color w:val="000000" w:themeColor="text1"/>
                <w:sz w:val="22"/>
                <w:szCs w:val="22"/>
              </w:rPr>
              <w:t>ispute</w:t>
            </w:r>
            <w:r w:rsidR="00DA39FB" w:rsidRPr="00DA39FB">
              <w:rPr>
                <w:rFonts w:ascii="Times New Roman" w:hAnsi="Times New Roman" w:cs="Times New Roman"/>
                <w:color w:val="000000" w:themeColor="text1"/>
                <w:sz w:val="22"/>
                <w:szCs w:val="22"/>
              </w:rPr>
              <w:t xml:space="preserve"> was</w:t>
            </w:r>
            <w:r w:rsidRPr="00DA39FB">
              <w:rPr>
                <w:rFonts w:ascii="Times New Roman" w:hAnsi="Times New Roman" w:cs="Times New Roman"/>
                <w:color w:val="000000" w:themeColor="text1"/>
                <w:sz w:val="22"/>
                <w:szCs w:val="22"/>
              </w:rPr>
              <w:t xml:space="preserve"> resolved through mediation.</w:t>
            </w:r>
          </w:p>
        </w:tc>
      </w:tr>
      <w:tr w:rsidR="002E117F" w:rsidRPr="000B542B" w:rsidTr="00DA39FB">
        <w:trPr>
          <w:trHeight w:val="489"/>
        </w:trPr>
        <w:tc>
          <w:tcPr>
            <w:tcW w:w="2927" w:type="dxa"/>
            <w:shd w:val="clear" w:color="auto" w:fill="F2F2F2" w:themeFill="background1" w:themeFillShade="F2"/>
          </w:tcPr>
          <w:p w:rsidR="002E117F" w:rsidRPr="00051917" w:rsidRDefault="003975B8"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2015-77</w:t>
            </w:r>
          </w:p>
        </w:tc>
        <w:tc>
          <w:tcPr>
            <w:tcW w:w="6703" w:type="dxa"/>
            <w:gridSpan w:val="2"/>
            <w:shd w:val="clear" w:color="auto" w:fill="F2F2F2" w:themeFill="background1" w:themeFillShade="F2"/>
          </w:tcPr>
          <w:p w:rsidR="002E117F" w:rsidRPr="00051917" w:rsidRDefault="003975B8"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Patrick Sullivan vs. </w:t>
            </w:r>
            <w:r w:rsidR="00B53DD8" w:rsidRPr="00051917">
              <w:rPr>
                <w:rFonts w:ascii="Times New Roman" w:hAnsi="Times New Roman" w:cs="Times New Roman"/>
                <w:sz w:val="22"/>
                <w:szCs w:val="22"/>
              </w:rPr>
              <w:t xml:space="preserve">Utah </w:t>
            </w:r>
            <w:r w:rsidRPr="00051917">
              <w:rPr>
                <w:rFonts w:ascii="Times New Roman" w:hAnsi="Times New Roman" w:cs="Times New Roman"/>
                <w:sz w:val="22"/>
                <w:szCs w:val="22"/>
              </w:rPr>
              <w:t>Department of Technology Services</w:t>
            </w:r>
          </w:p>
        </w:tc>
        <w:tc>
          <w:tcPr>
            <w:tcW w:w="1890" w:type="dxa"/>
            <w:shd w:val="clear" w:color="auto" w:fill="F2F2F2" w:themeFill="background1" w:themeFillShade="F2"/>
          </w:tcPr>
          <w:p w:rsidR="002E117F" w:rsidRPr="00051917" w:rsidRDefault="003975B8" w:rsidP="00051917">
            <w:pPr>
              <w:spacing w:line="240" w:lineRule="auto"/>
              <w:contextualSpacing/>
              <w:rPr>
                <w:rFonts w:ascii="Times New Roman" w:hAnsi="Times New Roman" w:cs="Times New Roman"/>
                <w:sz w:val="22"/>
                <w:szCs w:val="22"/>
              </w:rPr>
            </w:pPr>
            <w:r w:rsidRPr="00051917">
              <w:rPr>
                <w:rFonts w:ascii="Times New Roman" w:hAnsi="Times New Roman" w:cs="Times New Roman"/>
                <w:sz w:val="22"/>
                <w:szCs w:val="22"/>
              </w:rPr>
              <w:t>Hearing denied.</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D71DEF">
        <w:trPr>
          <w:trHeight w:val="1353"/>
        </w:trPr>
        <w:tc>
          <w:tcPr>
            <w:tcW w:w="13410" w:type="dxa"/>
            <w:gridSpan w:val="5"/>
          </w:tcPr>
          <w:p w:rsidR="002E117F" w:rsidRPr="00051917" w:rsidRDefault="003975B8" w:rsidP="00051917">
            <w:pPr>
              <w:tabs>
                <w:tab w:val="left" w:pos="2160"/>
              </w:tabs>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Sullivan is appealing access denial to Utah Insurance Department emails stored at the Department of Technology Services</w:t>
            </w:r>
            <w:r w:rsidR="00A3416A" w:rsidRPr="00051917">
              <w:rPr>
                <w:rFonts w:ascii="Times New Roman" w:hAnsi="Times New Roman" w:cs="Times New Roman"/>
                <w:sz w:val="22"/>
                <w:szCs w:val="22"/>
              </w:rPr>
              <w:t xml:space="preserve">.  </w:t>
            </w:r>
            <w:r w:rsidRPr="00051917">
              <w:rPr>
                <w:rFonts w:ascii="Times New Roman" w:hAnsi="Times New Roman" w:cs="Times New Roman"/>
                <w:sz w:val="22"/>
                <w:szCs w:val="22"/>
              </w:rPr>
              <w:t>DTS is a provider of computer services for the governmental entity within the state of Utah including storage of electronic data on behalf of other governmental entities DTS has no ownership of the records</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The Chair and Committee member, Ms. Richardson, reviewed and declined hearing pursuant to R35-2-2(2) and R895-1-4(3)</w:t>
            </w:r>
            <w:r w:rsidR="00BE2B0E" w:rsidRPr="00051917">
              <w:rPr>
                <w:rFonts w:ascii="Times New Roman" w:hAnsi="Times New Roman" w:cs="Times New Roman"/>
                <w:color w:val="000000" w:themeColor="text1"/>
                <w:sz w:val="22"/>
                <w:szCs w:val="22"/>
              </w:rPr>
              <w:t xml:space="preserve">.  </w:t>
            </w:r>
            <w:r w:rsidRPr="00051917">
              <w:rPr>
                <w:rFonts w:ascii="Times New Roman" w:hAnsi="Times New Roman" w:cs="Times New Roman"/>
                <w:color w:val="000000" w:themeColor="text1"/>
                <w:sz w:val="22"/>
                <w:szCs w:val="22"/>
              </w:rPr>
              <w:t xml:space="preserve">Mr. Sullivan </w:t>
            </w:r>
            <w:proofErr w:type="gramStart"/>
            <w:r w:rsidRPr="00051917">
              <w:rPr>
                <w:rFonts w:ascii="Times New Roman" w:hAnsi="Times New Roman" w:cs="Times New Roman"/>
                <w:color w:val="000000" w:themeColor="text1"/>
                <w:sz w:val="22"/>
                <w:szCs w:val="22"/>
              </w:rPr>
              <w:t>was provided</w:t>
            </w:r>
            <w:proofErr w:type="gramEnd"/>
            <w:r w:rsidRPr="00051917">
              <w:rPr>
                <w:rFonts w:ascii="Times New Roman" w:hAnsi="Times New Roman" w:cs="Times New Roman"/>
                <w:color w:val="000000" w:themeColor="text1"/>
                <w:sz w:val="22"/>
                <w:szCs w:val="22"/>
              </w:rPr>
              <w:t xml:space="preserve"> the option to appeal SRC’s decision to the District Court within 30 days of the denial letter dated October 20, 2015.</w:t>
            </w:r>
          </w:p>
        </w:tc>
      </w:tr>
      <w:tr w:rsidR="008244F7" w:rsidRPr="000B542B" w:rsidTr="002B05CD">
        <w:tc>
          <w:tcPr>
            <w:tcW w:w="2927" w:type="dxa"/>
            <w:shd w:val="clear" w:color="auto" w:fill="F2F2F2" w:themeFill="background1" w:themeFillShade="F2"/>
          </w:tcPr>
          <w:p w:rsidR="008244F7" w:rsidRPr="00051917" w:rsidRDefault="008244F7"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2015-78</w:t>
            </w:r>
          </w:p>
        </w:tc>
        <w:tc>
          <w:tcPr>
            <w:tcW w:w="6703" w:type="dxa"/>
            <w:gridSpan w:val="2"/>
            <w:shd w:val="clear" w:color="auto" w:fill="F2F2F2" w:themeFill="background1" w:themeFillShade="F2"/>
          </w:tcPr>
          <w:p w:rsidR="008244F7" w:rsidRPr="00051917" w:rsidRDefault="008244F7" w:rsidP="00051917">
            <w:pPr>
              <w:tabs>
                <w:tab w:val="left" w:pos="2689"/>
              </w:tabs>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Chad </w:t>
            </w:r>
            <w:proofErr w:type="spellStart"/>
            <w:r w:rsidRPr="00051917">
              <w:rPr>
                <w:rFonts w:ascii="Times New Roman" w:hAnsi="Times New Roman" w:cs="Times New Roman"/>
                <w:sz w:val="22"/>
                <w:szCs w:val="22"/>
              </w:rPr>
              <w:t>Lambourne</w:t>
            </w:r>
            <w:proofErr w:type="spellEnd"/>
            <w:r w:rsidRPr="00051917">
              <w:rPr>
                <w:rFonts w:ascii="Times New Roman" w:hAnsi="Times New Roman" w:cs="Times New Roman"/>
                <w:sz w:val="22"/>
                <w:szCs w:val="22"/>
              </w:rPr>
              <w:t xml:space="preserve"> vs. Provo City Police Department</w:t>
            </w:r>
          </w:p>
        </w:tc>
        <w:tc>
          <w:tcPr>
            <w:tcW w:w="1890" w:type="dxa"/>
            <w:shd w:val="clear" w:color="auto" w:fill="F2F2F2" w:themeFill="background1" w:themeFillShade="F2"/>
          </w:tcPr>
          <w:p w:rsidR="008244F7" w:rsidRPr="00051917" w:rsidRDefault="002B05CD"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Appeal scheduled January 14, 2016</w:t>
            </w:r>
            <w:r w:rsidR="00051917" w:rsidRPr="00051917">
              <w:rPr>
                <w:rFonts w:ascii="Times New Roman" w:hAnsi="Times New Roman" w:cs="Times New Roman"/>
                <w:sz w:val="22"/>
                <w:szCs w:val="22"/>
              </w:rPr>
              <w:t>.</w:t>
            </w:r>
          </w:p>
        </w:tc>
        <w:tc>
          <w:tcPr>
            <w:tcW w:w="1890" w:type="dxa"/>
            <w:shd w:val="clear" w:color="auto" w:fill="F2F2F2" w:themeFill="background1" w:themeFillShade="F2"/>
          </w:tcPr>
          <w:p w:rsidR="008244F7" w:rsidRPr="00051917" w:rsidRDefault="008244F7" w:rsidP="00051917">
            <w:pPr>
              <w:spacing w:line="240" w:lineRule="auto"/>
              <w:contextualSpacing/>
              <w:rPr>
                <w:rFonts w:ascii="Times New Roman" w:hAnsi="Times New Roman" w:cs="Times New Roman"/>
                <w:b/>
                <w:bCs/>
                <w:sz w:val="22"/>
                <w:szCs w:val="22"/>
              </w:rPr>
            </w:pPr>
          </w:p>
        </w:tc>
      </w:tr>
      <w:tr w:rsidR="008244F7" w:rsidRPr="000B542B" w:rsidTr="002B05CD">
        <w:tc>
          <w:tcPr>
            <w:tcW w:w="13410" w:type="dxa"/>
            <w:gridSpan w:val="5"/>
            <w:shd w:val="clear" w:color="auto" w:fill="auto"/>
          </w:tcPr>
          <w:p w:rsidR="008244F7" w:rsidRDefault="008244F7" w:rsidP="00DA39FB">
            <w:pPr>
              <w:spacing w:line="240" w:lineRule="auto"/>
              <w:contextualSpacing/>
              <w:jc w:val="both"/>
              <w:rPr>
                <w:rFonts w:ascii="Times New Roman" w:hAnsi="Times New Roman" w:cs="Times New Roman"/>
                <w:color w:val="000000" w:themeColor="text1"/>
                <w:sz w:val="22"/>
                <w:szCs w:val="22"/>
              </w:rPr>
            </w:pPr>
            <w:r w:rsidRPr="00051917">
              <w:rPr>
                <w:rFonts w:ascii="Times New Roman" w:hAnsi="Times New Roman" w:cs="Times New Roman"/>
                <w:sz w:val="22"/>
                <w:szCs w:val="22"/>
              </w:rPr>
              <w:t xml:space="preserve">Mr. </w:t>
            </w:r>
            <w:proofErr w:type="spellStart"/>
            <w:r w:rsidRPr="00051917">
              <w:rPr>
                <w:rFonts w:ascii="Times New Roman" w:hAnsi="Times New Roman" w:cs="Times New Roman"/>
                <w:sz w:val="22"/>
                <w:szCs w:val="22"/>
              </w:rPr>
              <w:t>Lambourne</w:t>
            </w:r>
            <w:proofErr w:type="spellEnd"/>
            <w:r w:rsidRPr="00051917">
              <w:rPr>
                <w:rFonts w:ascii="Times New Roman" w:hAnsi="Times New Roman" w:cs="Times New Roman"/>
                <w:sz w:val="22"/>
                <w:szCs w:val="22"/>
              </w:rPr>
              <w:t xml:space="preserve"> is appealing partial access denial to his GRAMA request: video and/or audio, DUI report form, incident report, and search warrant</w:t>
            </w:r>
            <w:r w:rsidR="00BE2B0E" w:rsidRPr="00051917">
              <w:rPr>
                <w:rFonts w:ascii="Times New Roman" w:hAnsi="Times New Roman" w:cs="Times New Roman"/>
                <w:sz w:val="22"/>
                <w:szCs w:val="22"/>
              </w:rPr>
              <w:t xml:space="preserve">.  </w:t>
            </w:r>
            <w:r w:rsidR="00DA39FB" w:rsidRPr="00DA39FB">
              <w:rPr>
                <w:rFonts w:ascii="Times New Roman" w:hAnsi="Times New Roman" w:cs="Times New Roman"/>
                <w:color w:val="000000" w:themeColor="text1"/>
                <w:sz w:val="22"/>
                <w:szCs w:val="22"/>
              </w:rPr>
              <w:t>The p</w:t>
            </w:r>
            <w:r w:rsidRPr="00DA39FB">
              <w:rPr>
                <w:rFonts w:ascii="Times New Roman" w:hAnsi="Times New Roman" w:cs="Times New Roman"/>
                <w:color w:val="000000" w:themeColor="text1"/>
                <w:sz w:val="22"/>
                <w:szCs w:val="22"/>
              </w:rPr>
              <w:t xml:space="preserve">arties are in mediation and requested to postpone </w:t>
            </w:r>
            <w:r w:rsidR="00DA39FB" w:rsidRPr="00DA39FB">
              <w:rPr>
                <w:rFonts w:ascii="Times New Roman" w:hAnsi="Times New Roman" w:cs="Times New Roman"/>
                <w:color w:val="000000" w:themeColor="text1"/>
                <w:sz w:val="22"/>
                <w:szCs w:val="22"/>
              </w:rPr>
              <w:t xml:space="preserve">the </w:t>
            </w:r>
            <w:r w:rsidRPr="00DA39FB">
              <w:rPr>
                <w:rFonts w:ascii="Times New Roman" w:hAnsi="Times New Roman" w:cs="Times New Roman"/>
                <w:color w:val="000000" w:themeColor="text1"/>
                <w:sz w:val="22"/>
                <w:szCs w:val="22"/>
              </w:rPr>
              <w:t>Dec</w:t>
            </w:r>
            <w:r w:rsidR="00DA39FB" w:rsidRPr="00DA39FB">
              <w:rPr>
                <w:rFonts w:ascii="Times New Roman" w:hAnsi="Times New Roman" w:cs="Times New Roman"/>
                <w:color w:val="000000" w:themeColor="text1"/>
                <w:sz w:val="22"/>
                <w:szCs w:val="22"/>
              </w:rPr>
              <w:t>ember</w:t>
            </w:r>
            <w:r w:rsidRPr="00DA39FB">
              <w:rPr>
                <w:rFonts w:ascii="Times New Roman" w:hAnsi="Times New Roman" w:cs="Times New Roman"/>
                <w:color w:val="000000" w:themeColor="text1"/>
                <w:sz w:val="22"/>
                <w:szCs w:val="22"/>
              </w:rPr>
              <w:t xml:space="preserve"> 10, 2015 hearing</w:t>
            </w:r>
            <w:r w:rsidR="00BF6D14">
              <w:rPr>
                <w:rFonts w:ascii="Times New Roman" w:hAnsi="Times New Roman" w:cs="Times New Roman"/>
                <w:color w:val="000000" w:themeColor="text1"/>
                <w:sz w:val="22"/>
                <w:szCs w:val="22"/>
              </w:rPr>
              <w:t xml:space="preserve"> until January</w:t>
            </w:r>
            <w:r w:rsidRPr="00DA39FB">
              <w:rPr>
                <w:rFonts w:ascii="Times New Roman" w:hAnsi="Times New Roman" w:cs="Times New Roman"/>
                <w:color w:val="000000" w:themeColor="text1"/>
                <w:sz w:val="22"/>
                <w:szCs w:val="22"/>
              </w:rPr>
              <w:t>.</w:t>
            </w:r>
          </w:p>
          <w:p w:rsidR="00DA39FB" w:rsidRPr="00051917" w:rsidRDefault="00DA39FB" w:rsidP="00DA39FB">
            <w:pPr>
              <w:spacing w:line="240" w:lineRule="auto"/>
              <w:contextualSpacing/>
              <w:jc w:val="both"/>
              <w:rPr>
                <w:rFonts w:ascii="Times New Roman" w:hAnsi="Times New Roman" w:cs="Times New Roman"/>
                <w:bCs/>
                <w:sz w:val="22"/>
                <w:szCs w:val="22"/>
              </w:rPr>
            </w:pPr>
          </w:p>
        </w:tc>
      </w:tr>
      <w:tr w:rsidR="00A42027" w:rsidRPr="000B542B" w:rsidTr="00DA39FB">
        <w:trPr>
          <w:trHeight w:val="525"/>
        </w:trPr>
        <w:tc>
          <w:tcPr>
            <w:tcW w:w="2927" w:type="dxa"/>
            <w:shd w:val="clear" w:color="auto" w:fill="F2F2F2" w:themeFill="background1" w:themeFillShade="F2"/>
          </w:tcPr>
          <w:p w:rsidR="00A42027" w:rsidRPr="00051917" w:rsidRDefault="00A42027"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2015-79</w:t>
            </w:r>
          </w:p>
        </w:tc>
        <w:tc>
          <w:tcPr>
            <w:tcW w:w="6703" w:type="dxa"/>
            <w:gridSpan w:val="2"/>
            <w:shd w:val="clear" w:color="auto" w:fill="F2F2F2" w:themeFill="background1" w:themeFillShade="F2"/>
          </w:tcPr>
          <w:p w:rsidR="00A42027" w:rsidRPr="00051917" w:rsidRDefault="00A42027"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Cindy St. Clair, KUTV SLC vs. Spring City, UT</w:t>
            </w:r>
          </w:p>
        </w:tc>
        <w:tc>
          <w:tcPr>
            <w:tcW w:w="1890" w:type="dxa"/>
            <w:shd w:val="clear" w:color="auto" w:fill="F2F2F2" w:themeFill="background1" w:themeFillShade="F2"/>
          </w:tcPr>
          <w:p w:rsidR="00A42027" w:rsidRPr="00051917" w:rsidRDefault="00A42027" w:rsidP="00051917">
            <w:pPr>
              <w:spacing w:line="240" w:lineRule="auto"/>
              <w:contextualSpacing/>
              <w:jc w:val="both"/>
              <w:rPr>
                <w:rFonts w:ascii="Times New Roman" w:hAnsi="Times New Roman" w:cs="Times New Roman"/>
                <w:sz w:val="22"/>
                <w:szCs w:val="22"/>
              </w:rPr>
            </w:pPr>
            <w:proofErr w:type="gramStart"/>
            <w:r w:rsidRPr="00051917">
              <w:rPr>
                <w:rFonts w:ascii="Times New Roman" w:hAnsi="Times New Roman" w:cs="Times New Roman"/>
                <w:sz w:val="22"/>
                <w:szCs w:val="22"/>
              </w:rPr>
              <w:t>Incomplete appeal.</w:t>
            </w:r>
            <w:proofErr w:type="gramEnd"/>
          </w:p>
        </w:tc>
        <w:tc>
          <w:tcPr>
            <w:tcW w:w="1890" w:type="dxa"/>
            <w:shd w:val="clear" w:color="auto" w:fill="F2F2F2" w:themeFill="background1" w:themeFillShade="F2"/>
          </w:tcPr>
          <w:p w:rsidR="00A42027" w:rsidRPr="00051917" w:rsidRDefault="00A42027" w:rsidP="00051917">
            <w:pPr>
              <w:spacing w:line="240" w:lineRule="auto"/>
              <w:contextualSpacing/>
              <w:rPr>
                <w:rFonts w:ascii="Times New Roman" w:hAnsi="Times New Roman" w:cs="Times New Roman"/>
                <w:b/>
                <w:bCs/>
                <w:sz w:val="22"/>
                <w:szCs w:val="22"/>
              </w:rPr>
            </w:pPr>
          </w:p>
        </w:tc>
      </w:tr>
      <w:tr w:rsidR="00A42027" w:rsidRPr="000B542B" w:rsidTr="00DC00A3">
        <w:trPr>
          <w:trHeight w:val="1011"/>
        </w:trPr>
        <w:tc>
          <w:tcPr>
            <w:tcW w:w="13410" w:type="dxa"/>
            <w:gridSpan w:val="5"/>
            <w:shd w:val="clear" w:color="auto" w:fill="auto"/>
          </w:tcPr>
          <w:p w:rsidR="00A42027" w:rsidRPr="00051917" w:rsidRDefault="00A42027" w:rsidP="00BE2B0E">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Ms. St. Clair is appealing a fee waiver denial for records received by the City</w:t>
            </w:r>
            <w:r w:rsidR="00BE2B0E" w:rsidRPr="00051917">
              <w:rPr>
                <w:rFonts w:ascii="Times New Roman" w:hAnsi="Times New Roman" w:cs="Times New Roman"/>
                <w:sz w:val="22"/>
                <w:szCs w:val="22"/>
              </w:rPr>
              <w:t xml:space="preserve">.  </w:t>
            </w:r>
            <w:r w:rsidRPr="00051917">
              <w:rPr>
                <w:rFonts w:ascii="Times New Roman" w:hAnsi="Times New Roman" w:cs="Times New Roman"/>
                <w:sz w:val="22"/>
                <w:szCs w:val="22"/>
              </w:rPr>
              <w:t>The appeal is missing</w:t>
            </w:r>
            <w:r w:rsidR="00BE2B0E">
              <w:rPr>
                <w:rFonts w:ascii="Times New Roman" w:hAnsi="Times New Roman" w:cs="Times New Roman"/>
                <w:sz w:val="22"/>
                <w:szCs w:val="22"/>
              </w:rPr>
              <w:t xml:space="preserve"> documentation </w:t>
            </w:r>
            <w:r w:rsidR="00EE6AB4">
              <w:rPr>
                <w:rFonts w:ascii="Times New Roman" w:hAnsi="Times New Roman" w:cs="Times New Roman"/>
                <w:sz w:val="22"/>
                <w:szCs w:val="22"/>
              </w:rPr>
              <w:t xml:space="preserve">needed </w:t>
            </w:r>
            <w:r w:rsidR="00BE2B0E">
              <w:rPr>
                <w:rFonts w:ascii="Times New Roman" w:hAnsi="Times New Roman" w:cs="Times New Roman"/>
                <w:sz w:val="22"/>
                <w:szCs w:val="22"/>
              </w:rPr>
              <w:t>to process.</w:t>
            </w:r>
          </w:p>
        </w:tc>
      </w:tr>
      <w:tr w:rsidR="00A42027" w:rsidRPr="000B542B" w:rsidTr="00DA39FB">
        <w:trPr>
          <w:trHeight w:val="489"/>
        </w:trPr>
        <w:tc>
          <w:tcPr>
            <w:tcW w:w="2927" w:type="dxa"/>
            <w:shd w:val="clear" w:color="auto" w:fill="F2F2F2" w:themeFill="background1" w:themeFillShade="F2"/>
          </w:tcPr>
          <w:p w:rsidR="00A42027" w:rsidRPr="00051917" w:rsidRDefault="00A42027"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lastRenderedPageBreak/>
              <w:t>2015-80</w:t>
            </w:r>
          </w:p>
        </w:tc>
        <w:tc>
          <w:tcPr>
            <w:tcW w:w="6703" w:type="dxa"/>
            <w:gridSpan w:val="2"/>
            <w:shd w:val="clear" w:color="auto" w:fill="F2F2F2" w:themeFill="background1" w:themeFillShade="F2"/>
          </w:tcPr>
          <w:p w:rsidR="00A42027" w:rsidRPr="00051917" w:rsidRDefault="00A42027"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Matthew Johnson vs. Utah Department of Corrections</w:t>
            </w:r>
            <w:r w:rsidR="00B53DD8" w:rsidRPr="00051917">
              <w:rPr>
                <w:rFonts w:ascii="Times New Roman" w:hAnsi="Times New Roman" w:cs="Times New Roman"/>
                <w:sz w:val="22"/>
                <w:szCs w:val="22"/>
              </w:rPr>
              <w:t xml:space="preserve"> (UDC)</w:t>
            </w:r>
          </w:p>
        </w:tc>
        <w:tc>
          <w:tcPr>
            <w:tcW w:w="1890" w:type="dxa"/>
            <w:shd w:val="clear" w:color="auto" w:fill="F2F2F2" w:themeFill="background1" w:themeFillShade="F2"/>
          </w:tcPr>
          <w:p w:rsidR="00A42027" w:rsidRPr="00051917" w:rsidRDefault="00A42027" w:rsidP="00051917">
            <w:pPr>
              <w:spacing w:line="240" w:lineRule="auto"/>
              <w:contextualSpacing/>
              <w:jc w:val="both"/>
              <w:rPr>
                <w:rFonts w:ascii="Times New Roman" w:hAnsi="Times New Roman" w:cs="Times New Roman"/>
                <w:sz w:val="22"/>
                <w:szCs w:val="22"/>
              </w:rPr>
            </w:pPr>
            <w:proofErr w:type="gramStart"/>
            <w:r w:rsidRPr="00051917">
              <w:rPr>
                <w:rFonts w:ascii="Times New Roman" w:hAnsi="Times New Roman" w:cs="Times New Roman"/>
                <w:sz w:val="22"/>
                <w:szCs w:val="22"/>
              </w:rPr>
              <w:t>Incomplete appeal.</w:t>
            </w:r>
            <w:proofErr w:type="gramEnd"/>
          </w:p>
        </w:tc>
        <w:tc>
          <w:tcPr>
            <w:tcW w:w="1890" w:type="dxa"/>
            <w:shd w:val="clear" w:color="auto" w:fill="F2F2F2" w:themeFill="background1" w:themeFillShade="F2"/>
          </w:tcPr>
          <w:p w:rsidR="00A42027" w:rsidRPr="00051917" w:rsidRDefault="00A42027" w:rsidP="00051917">
            <w:pPr>
              <w:spacing w:line="240" w:lineRule="auto"/>
              <w:contextualSpacing/>
              <w:rPr>
                <w:rFonts w:ascii="Times New Roman" w:hAnsi="Times New Roman" w:cs="Times New Roman"/>
                <w:b/>
                <w:bCs/>
                <w:sz w:val="22"/>
                <w:szCs w:val="22"/>
              </w:rPr>
            </w:pPr>
          </w:p>
        </w:tc>
      </w:tr>
      <w:tr w:rsidR="00A42027" w:rsidRPr="000B542B" w:rsidTr="00D91570">
        <w:trPr>
          <w:trHeight w:val="552"/>
        </w:trPr>
        <w:tc>
          <w:tcPr>
            <w:tcW w:w="13410" w:type="dxa"/>
            <w:gridSpan w:val="5"/>
            <w:shd w:val="clear" w:color="auto" w:fill="auto"/>
          </w:tcPr>
          <w:p w:rsidR="00051917" w:rsidRPr="00051917" w:rsidRDefault="00A42027" w:rsidP="00BF6D14">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Mr. Johnson is appealing access denial to his “Incident and Discipline Report #301062.</w:t>
            </w:r>
            <w:r w:rsidR="00EE6AB4" w:rsidRPr="00051917">
              <w:rPr>
                <w:rFonts w:ascii="Times New Roman" w:hAnsi="Times New Roman" w:cs="Times New Roman"/>
                <w:sz w:val="22"/>
                <w:szCs w:val="22"/>
              </w:rPr>
              <w:t xml:space="preserve">”  </w:t>
            </w:r>
            <w:r w:rsidRPr="00051917">
              <w:rPr>
                <w:rFonts w:ascii="Times New Roman" w:hAnsi="Times New Roman" w:cs="Times New Roman"/>
                <w:sz w:val="22"/>
                <w:szCs w:val="22"/>
              </w:rPr>
              <w:t xml:space="preserve">The appeal is missing the original GRAMA request and </w:t>
            </w:r>
            <w:r w:rsidR="00BF6D14">
              <w:rPr>
                <w:rFonts w:ascii="Times New Roman" w:hAnsi="Times New Roman" w:cs="Times New Roman"/>
                <w:sz w:val="22"/>
                <w:szCs w:val="22"/>
              </w:rPr>
              <w:t xml:space="preserve">chief administrative officer </w:t>
            </w:r>
            <w:r w:rsidRPr="00051917">
              <w:rPr>
                <w:rFonts w:ascii="Times New Roman" w:hAnsi="Times New Roman" w:cs="Times New Roman"/>
                <w:sz w:val="22"/>
                <w:szCs w:val="22"/>
              </w:rPr>
              <w:t>denial letter.</w:t>
            </w:r>
          </w:p>
        </w:tc>
      </w:tr>
      <w:tr w:rsidR="002E117F" w:rsidRPr="000B542B" w:rsidTr="00DA39FB">
        <w:trPr>
          <w:trHeight w:val="471"/>
        </w:trPr>
        <w:tc>
          <w:tcPr>
            <w:tcW w:w="2927" w:type="dxa"/>
            <w:shd w:val="clear" w:color="auto" w:fill="F2F2F2" w:themeFill="background1" w:themeFillShade="F2"/>
          </w:tcPr>
          <w:p w:rsidR="002E117F" w:rsidRPr="00051917" w:rsidRDefault="002C465A" w:rsidP="00051917">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2015-82</w:t>
            </w:r>
          </w:p>
        </w:tc>
        <w:tc>
          <w:tcPr>
            <w:tcW w:w="6703" w:type="dxa"/>
            <w:gridSpan w:val="2"/>
            <w:shd w:val="clear" w:color="auto" w:fill="F2F2F2" w:themeFill="background1" w:themeFillShade="F2"/>
          </w:tcPr>
          <w:p w:rsidR="002E117F" w:rsidRPr="00051917" w:rsidRDefault="002C465A"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Ramon A.  Somoza vs. Utah County Attorney’s Office</w:t>
            </w:r>
          </w:p>
        </w:tc>
        <w:tc>
          <w:tcPr>
            <w:tcW w:w="1890" w:type="dxa"/>
            <w:shd w:val="clear" w:color="auto" w:fill="F2F2F2" w:themeFill="background1" w:themeFillShade="F2"/>
          </w:tcPr>
          <w:p w:rsidR="002E117F" w:rsidRPr="00051917" w:rsidRDefault="002C465A" w:rsidP="00051917">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Hearing denied.</w:t>
            </w:r>
          </w:p>
        </w:tc>
        <w:tc>
          <w:tcPr>
            <w:tcW w:w="1890" w:type="dxa"/>
            <w:shd w:val="clear" w:color="auto" w:fill="F2F2F2" w:themeFill="background1" w:themeFillShade="F2"/>
          </w:tcPr>
          <w:p w:rsidR="002E117F" w:rsidRPr="00051917" w:rsidRDefault="002E117F" w:rsidP="00051917">
            <w:pPr>
              <w:spacing w:line="240" w:lineRule="auto"/>
              <w:contextualSpacing/>
              <w:rPr>
                <w:rFonts w:ascii="Times New Roman" w:hAnsi="Times New Roman" w:cs="Times New Roman"/>
                <w:b/>
                <w:bCs/>
                <w:sz w:val="22"/>
                <w:szCs w:val="22"/>
              </w:rPr>
            </w:pPr>
          </w:p>
        </w:tc>
      </w:tr>
      <w:tr w:rsidR="002E117F" w:rsidRPr="000B542B" w:rsidTr="00051917">
        <w:trPr>
          <w:trHeight w:val="867"/>
        </w:trPr>
        <w:tc>
          <w:tcPr>
            <w:tcW w:w="13410" w:type="dxa"/>
            <w:gridSpan w:val="5"/>
          </w:tcPr>
          <w:p w:rsidR="00634279" w:rsidRPr="00051917" w:rsidRDefault="002C465A" w:rsidP="00051917">
            <w:pPr>
              <w:spacing w:line="240" w:lineRule="auto"/>
              <w:contextualSpacing/>
              <w:rPr>
                <w:rFonts w:ascii="Times New Roman" w:hAnsi="Times New Roman" w:cs="Times New Roman"/>
                <w:sz w:val="22"/>
                <w:szCs w:val="22"/>
              </w:rPr>
            </w:pPr>
            <w:r w:rsidRPr="00051917">
              <w:rPr>
                <w:rFonts w:ascii="Times New Roman" w:hAnsi="Times New Roman" w:cs="Times New Roman"/>
                <w:color w:val="000000" w:themeColor="text1"/>
                <w:sz w:val="22"/>
                <w:szCs w:val="22"/>
              </w:rPr>
              <w:t xml:space="preserve">Mr. Somoza is </w:t>
            </w:r>
            <w:r w:rsidRPr="00051917">
              <w:rPr>
                <w:rFonts w:ascii="Times New Roman" w:hAnsi="Times New Roman" w:cs="Times New Roman"/>
                <w:color w:val="000000" w:themeColor="text1"/>
                <w:sz w:val="22"/>
                <w:szCs w:val="22"/>
                <w:shd w:val="clear" w:color="auto" w:fill="FFFFFF"/>
              </w:rPr>
              <w:t xml:space="preserve">appealing the partial access denial of full disclosure of the communications between the Utah County Prosecution, Ron T. Edwards (crime scene investigator), and the Utah </w:t>
            </w:r>
            <w:r w:rsidR="00BF6D14">
              <w:rPr>
                <w:rFonts w:ascii="Times New Roman" w:hAnsi="Times New Roman" w:cs="Times New Roman"/>
                <w:color w:val="000000" w:themeColor="text1"/>
                <w:sz w:val="22"/>
                <w:szCs w:val="22"/>
                <w:shd w:val="clear" w:color="auto" w:fill="FFFFFF"/>
              </w:rPr>
              <w:t>C</w:t>
            </w:r>
            <w:r w:rsidRPr="00051917">
              <w:rPr>
                <w:rFonts w:ascii="Times New Roman" w:hAnsi="Times New Roman" w:cs="Times New Roman"/>
                <w:color w:val="000000" w:themeColor="text1"/>
                <w:sz w:val="22"/>
                <w:szCs w:val="22"/>
                <w:shd w:val="clear" w:color="auto" w:fill="FFFFFF"/>
              </w:rPr>
              <w:t>ounty Public Defenders Association</w:t>
            </w:r>
            <w:r w:rsidR="00EE6AB4" w:rsidRPr="00051917">
              <w:rPr>
                <w:rFonts w:ascii="Times New Roman" w:hAnsi="Times New Roman" w:cs="Times New Roman"/>
                <w:color w:val="000000" w:themeColor="text1"/>
                <w:sz w:val="22"/>
                <w:szCs w:val="22"/>
                <w:shd w:val="clear" w:color="auto" w:fill="FFFFFF"/>
              </w:rPr>
              <w:t xml:space="preserve">.  </w:t>
            </w:r>
            <w:r w:rsidRPr="00051917">
              <w:rPr>
                <w:rFonts w:ascii="Times New Roman" w:hAnsi="Times New Roman" w:cs="Times New Roman"/>
                <w:color w:val="000000" w:themeColor="text1"/>
                <w:sz w:val="22"/>
                <w:szCs w:val="22"/>
                <w:shd w:val="clear" w:color="auto" w:fill="FFFFFF"/>
              </w:rPr>
              <w:t xml:space="preserve">The Chair and Committee member, Mr. Fleming, reviewed and declined a hearing for it being untimely filed to the Committee by </w:t>
            </w:r>
            <w:r w:rsidR="00DA39FB">
              <w:rPr>
                <w:rFonts w:ascii="Times New Roman" w:hAnsi="Times New Roman" w:cs="Times New Roman"/>
                <w:color w:val="000000" w:themeColor="text1"/>
                <w:sz w:val="22"/>
                <w:szCs w:val="22"/>
                <w:shd w:val="clear" w:color="auto" w:fill="FFFFFF"/>
              </w:rPr>
              <w:t>eight</w:t>
            </w:r>
            <w:r w:rsidRPr="00051917">
              <w:rPr>
                <w:rFonts w:ascii="Times New Roman" w:hAnsi="Times New Roman" w:cs="Times New Roman"/>
                <w:color w:val="000000" w:themeColor="text1"/>
                <w:sz w:val="22"/>
                <w:szCs w:val="22"/>
                <w:shd w:val="clear" w:color="auto" w:fill="FFFFFF"/>
              </w:rPr>
              <w:t xml:space="preserve"> days, pursuant to </w:t>
            </w:r>
            <w:r w:rsidRPr="00051917">
              <w:rPr>
                <w:rFonts w:ascii="Times New Roman" w:hAnsi="Times New Roman" w:cs="Times New Roman"/>
                <w:sz w:val="22"/>
                <w:szCs w:val="22"/>
              </w:rPr>
              <w:t>Utah Code § 63G-2-403(1)(a).</w:t>
            </w:r>
          </w:p>
          <w:p w:rsidR="002C465A" w:rsidRPr="00051917" w:rsidRDefault="002C465A" w:rsidP="00051917">
            <w:pPr>
              <w:spacing w:line="240" w:lineRule="auto"/>
              <w:contextualSpacing/>
              <w:rPr>
                <w:rFonts w:ascii="Times New Roman" w:hAnsi="Times New Roman" w:cs="Times New Roman"/>
                <w:bCs/>
                <w:sz w:val="22"/>
                <w:szCs w:val="22"/>
              </w:rPr>
            </w:pPr>
            <w:r w:rsidRPr="00051917">
              <w:rPr>
                <w:rFonts w:ascii="Times New Roman" w:hAnsi="Times New Roman" w:cs="Times New Roman"/>
                <w:sz w:val="22"/>
                <w:szCs w:val="22"/>
              </w:rPr>
              <w:t xml:space="preserve"> </w:t>
            </w: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2015-83</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Roger </w:t>
            </w:r>
            <w:proofErr w:type="spellStart"/>
            <w:r w:rsidRPr="00051917">
              <w:rPr>
                <w:rFonts w:ascii="Times New Roman" w:hAnsi="Times New Roman" w:cs="Times New Roman"/>
                <w:sz w:val="22"/>
                <w:szCs w:val="22"/>
              </w:rPr>
              <w:t>Bryner</w:t>
            </w:r>
            <w:proofErr w:type="spellEnd"/>
            <w:r w:rsidRPr="00051917">
              <w:rPr>
                <w:rFonts w:ascii="Times New Roman" w:hAnsi="Times New Roman" w:cs="Times New Roman"/>
                <w:sz w:val="22"/>
                <w:szCs w:val="22"/>
              </w:rPr>
              <w:t xml:space="preserve"> vs. Utah Department of Health, Utah Public Health Laboratory, Forensic Toxicology Program</w:t>
            </w:r>
          </w:p>
        </w:tc>
        <w:tc>
          <w:tcPr>
            <w:tcW w:w="1890" w:type="dxa"/>
            <w:shd w:val="clear" w:color="auto" w:fill="F2F2F2" w:themeFill="background1" w:themeFillShade="F2"/>
          </w:tcPr>
          <w:p w:rsidR="0019739E" w:rsidRPr="00051917" w:rsidRDefault="00BE23D0" w:rsidP="00D91570">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Mediation resolution.</w:t>
            </w:r>
            <w:proofErr w:type="gramEnd"/>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BF6D14">
        <w:trPr>
          <w:trHeight w:val="543"/>
        </w:trPr>
        <w:tc>
          <w:tcPr>
            <w:tcW w:w="13410" w:type="dxa"/>
            <w:gridSpan w:val="5"/>
            <w:shd w:val="clear" w:color="auto" w:fill="auto"/>
          </w:tcPr>
          <w:p w:rsidR="0019739E" w:rsidRPr="00051917" w:rsidRDefault="0019739E" w:rsidP="00DA39FB">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w:t>
            </w:r>
            <w:proofErr w:type="spellStart"/>
            <w:r w:rsidRPr="00051917">
              <w:rPr>
                <w:rFonts w:ascii="Times New Roman" w:hAnsi="Times New Roman" w:cs="Times New Roman"/>
                <w:sz w:val="22"/>
                <w:szCs w:val="22"/>
              </w:rPr>
              <w:t>Bryner</w:t>
            </w:r>
            <w:proofErr w:type="spellEnd"/>
            <w:r w:rsidRPr="00051917">
              <w:rPr>
                <w:rFonts w:ascii="Times New Roman" w:hAnsi="Times New Roman" w:cs="Times New Roman"/>
                <w:sz w:val="22"/>
                <w:szCs w:val="22"/>
              </w:rPr>
              <w:t xml:space="preserve"> is appealing access denial to copyrighted material. </w:t>
            </w:r>
            <w:r w:rsidR="00DA39FB">
              <w:rPr>
                <w:rFonts w:ascii="Times New Roman" w:hAnsi="Times New Roman" w:cs="Times New Roman"/>
                <w:sz w:val="22"/>
                <w:szCs w:val="22"/>
              </w:rPr>
              <w:t xml:space="preserve"> </w:t>
            </w:r>
            <w:r w:rsidR="00DA39FB" w:rsidRPr="00DA39FB">
              <w:rPr>
                <w:rFonts w:ascii="Times New Roman" w:hAnsi="Times New Roman" w:cs="Times New Roman"/>
                <w:color w:val="000000" w:themeColor="text1"/>
                <w:sz w:val="22"/>
                <w:szCs w:val="22"/>
              </w:rPr>
              <w:t>The d</w:t>
            </w:r>
            <w:r w:rsidRPr="00DA39FB">
              <w:rPr>
                <w:rFonts w:ascii="Times New Roman" w:hAnsi="Times New Roman" w:cs="Times New Roman"/>
                <w:color w:val="000000" w:themeColor="text1"/>
                <w:sz w:val="22"/>
                <w:szCs w:val="22"/>
              </w:rPr>
              <w:t>ispute</w:t>
            </w:r>
            <w:r w:rsidR="00DA39FB" w:rsidRPr="00DA39FB">
              <w:rPr>
                <w:rFonts w:ascii="Times New Roman" w:hAnsi="Times New Roman" w:cs="Times New Roman"/>
                <w:color w:val="000000" w:themeColor="text1"/>
                <w:sz w:val="22"/>
                <w:szCs w:val="22"/>
              </w:rPr>
              <w:t xml:space="preserve"> was</w:t>
            </w:r>
            <w:r w:rsidRPr="00DA39FB">
              <w:rPr>
                <w:rFonts w:ascii="Times New Roman" w:hAnsi="Times New Roman" w:cs="Times New Roman"/>
                <w:color w:val="000000" w:themeColor="text1"/>
                <w:sz w:val="22"/>
                <w:szCs w:val="22"/>
              </w:rPr>
              <w:t xml:space="preserve"> resolved through mediation.</w:t>
            </w: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2015-84</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Ronald Smith, Smith </w:t>
            </w:r>
            <w:proofErr w:type="spellStart"/>
            <w:r w:rsidRPr="00051917">
              <w:rPr>
                <w:rFonts w:ascii="Times New Roman" w:hAnsi="Times New Roman" w:cs="Times New Roman"/>
                <w:sz w:val="22"/>
                <w:szCs w:val="22"/>
              </w:rPr>
              <w:t>Hartvigsen</w:t>
            </w:r>
            <w:proofErr w:type="spellEnd"/>
            <w:r w:rsidRPr="00051917">
              <w:rPr>
                <w:rFonts w:ascii="Times New Roman" w:hAnsi="Times New Roman" w:cs="Times New Roman"/>
                <w:sz w:val="22"/>
                <w:szCs w:val="22"/>
              </w:rPr>
              <w:t>, PLLC vs. Utah Department of Human Services (DHS), Office of Licensing</w:t>
            </w:r>
          </w:p>
        </w:tc>
        <w:tc>
          <w:tcPr>
            <w:tcW w:w="1890" w:type="dxa"/>
            <w:shd w:val="clear" w:color="auto" w:fill="F2F2F2" w:themeFill="background1" w:themeFillShade="F2"/>
          </w:tcPr>
          <w:p w:rsidR="0019739E" w:rsidRPr="00051917" w:rsidRDefault="006A2BB4" w:rsidP="0019739E">
            <w:pPr>
              <w:spacing w:line="240" w:lineRule="auto"/>
              <w:contextualSpacing/>
              <w:jc w:val="both"/>
              <w:rPr>
                <w:rFonts w:ascii="Times New Roman" w:hAnsi="Times New Roman" w:cs="Times New Roman"/>
                <w:sz w:val="22"/>
                <w:szCs w:val="22"/>
              </w:rPr>
            </w:pPr>
            <w:proofErr w:type="gramStart"/>
            <w:r>
              <w:rPr>
                <w:rFonts w:ascii="Times New Roman" w:hAnsi="Times New Roman" w:cs="Times New Roman"/>
                <w:sz w:val="22"/>
                <w:szCs w:val="22"/>
              </w:rPr>
              <w:t>Withdrawn.</w:t>
            </w:r>
            <w:proofErr w:type="gramEnd"/>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D911A6">
        <w:trPr>
          <w:trHeight w:val="417"/>
        </w:trPr>
        <w:tc>
          <w:tcPr>
            <w:tcW w:w="13410" w:type="dxa"/>
            <w:gridSpan w:val="5"/>
            <w:shd w:val="clear" w:color="auto" w:fill="auto"/>
          </w:tcPr>
          <w:p w:rsidR="0019739E" w:rsidRDefault="0019739E" w:rsidP="00DA39FB">
            <w:pPr>
              <w:spacing w:line="240" w:lineRule="auto"/>
              <w:contextualSpacing/>
              <w:jc w:val="both"/>
              <w:rPr>
                <w:rFonts w:ascii="Times New Roman" w:hAnsi="Times New Roman" w:cs="Times New Roman"/>
                <w:color w:val="000000" w:themeColor="text1"/>
                <w:sz w:val="22"/>
                <w:szCs w:val="22"/>
              </w:rPr>
            </w:pPr>
            <w:r w:rsidRPr="00051917">
              <w:rPr>
                <w:rFonts w:ascii="Times New Roman" w:hAnsi="Times New Roman" w:cs="Times New Roman"/>
                <w:sz w:val="22"/>
                <w:szCs w:val="22"/>
              </w:rPr>
              <w:t xml:space="preserve">Mr. Smith, on behalf of his client, is appealing access denial to two incident reports relative to the Discovery Ranch.  </w:t>
            </w:r>
            <w:r w:rsidR="00DA39FB" w:rsidRPr="00DA39FB">
              <w:rPr>
                <w:rFonts w:ascii="Times New Roman" w:hAnsi="Times New Roman" w:cs="Times New Roman"/>
                <w:color w:val="000000" w:themeColor="text1"/>
                <w:sz w:val="22"/>
                <w:szCs w:val="22"/>
              </w:rPr>
              <w:t>The d</w:t>
            </w:r>
            <w:r w:rsidRPr="00DA39FB">
              <w:rPr>
                <w:rFonts w:ascii="Times New Roman" w:hAnsi="Times New Roman" w:cs="Times New Roman"/>
                <w:color w:val="000000" w:themeColor="text1"/>
                <w:sz w:val="22"/>
                <w:szCs w:val="22"/>
              </w:rPr>
              <w:t xml:space="preserve">ispute </w:t>
            </w:r>
            <w:r w:rsidR="00DA39FB" w:rsidRPr="00DA39FB">
              <w:rPr>
                <w:rFonts w:ascii="Times New Roman" w:hAnsi="Times New Roman" w:cs="Times New Roman"/>
                <w:color w:val="000000" w:themeColor="text1"/>
                <w:sz w:val="22"/>
                <w:szCs w:val="22"/>
              </w:rPr>
              <w:t xml:space="preserve">was </w:t>
            </w:r>
            <w:r w:rsidRPr="00DA39FB">
              <w:rPr>
                <w:rFonts w:ascii="Times New Roman" w:hAnsi="Times New Roman" w:cs="Times New Roman"/>
                <w:color w:val="000000" w:themeColor="text1"/>
                <w:sz w:val="22"/>
                <w:szCs w:val="22"/>
              </w:rPr>
              <w:t>resolved between parties.</w:t>
            </w:r>
          </w:p>
          <w:p w:rsidR="00BF6D14" w:rsidRPr="00051917" w:rsidRDefault="00BF6D14" w:rsidP="00DA39FB">
            <w:pPr>
              <w:spacing w:line="240" w:lineRule="auto"/>
              <w:contextualSpacing/>
              <w:jc w:val="both"/>
              <w:rPr>
                <w:rFonts w:ascii="Times New Roman" w:hAnsi="Times New Roman" w:cs="Times New Roman"/>
                <w:bCs/>
                <w:sz w:val="22"/>
                <w:szCs w:val="22"/>
              </w:rPr>
            </w:pP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2015-85</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Utah Department of Corrections (UDC)</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Appeal scheduled January 14,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BF6D14">
        <w:trPr>
          <w:trHeight w:val="417"/>
        </w:trPr>
        <w:tc>
          <w:tcPr>
            <w:tcW w:w="13410" w:type="dxa"/>
            <w:gridSpan w:val="5"/>
            <w:shd w:val="clear" w:color="auto" w:fill="auto"/>
          </w:tcPr>
          <w:p w:rsidR="0019739E"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Mr. Sullivan is appealing a fee waiver denial for multiple UDC staff member emails in which he is the subject.</w:t>
            </w:r>
          </w:p>
          <w:p w:rsidR="0019739E" w:rsidRPr="00051917" w:rsidRDefault="0019739E" w:rsidP="0019739E">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  </w:t>
            </w: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2015-86</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Utah Department of Human Resource Management (DHRM)</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Appeal scheduled January 14,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DC00A3">
        <w:trPr>
          <w:trHeight w:val="1560"/>
        </w:trPr>
        <w:tc>
          <w:tcPr>
            <w:tcW w:w="13410" w:type="dxa"/>
            <w:gridSpan w:val="5"/>
            <w:shd w:val="clear" w:color="auto" w:fill="auto"/>
          </w:tcPr>
          <w:p w:rsidR="0019739E"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Mr. Sullivan is appealing access to denial to multiple UDC staff member disciplinary records/reports, and performance evaluations classified protected under Subsections 63G-2-305(11) &amp; (13).</w:t>
            </w:r>
          </w:p>
          <w:p w:rsidR="00BF6D14" w:rsidRPr="00051917" w:rsidRDefault="00BF6D14" w:rsidP="0019739E">
            <w:pPr>
              <w:spacing w:line="240" w:lineRule="auto"/>
              <w:contextualSpacing/>
              <w:jc w:val="both"/>
              <w:rPr>
                <w:rFonts w:ascii="Times New Roman" w:hAnsi="Times New Roman" w:cs="Times New Roman"/>
                <w:bCs/>
                <w:sz w:val="22"/>
                <w:szCs w:val="22"/>
              </w:rPr>
            </w:pP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lastRenderedPageBreak/>
              <w:t>2015-87</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proofErr w:type="spellStart"/>
            <w:r w:rsidRPr="00051917">
              <w:rPr>
                <w:rFonts w:ascii="Times New Roman" w:hAnsi="Times New Roman" w:cs="Times New Roman"/>
                <w:sz w:val="22"/>
                <w:szCs w:val="22"/>
              </w:rPr>
              <w:t>Jordanelle</w:t>
            </w:r>
            <w:proofErr w:type="spellEnd"/>
            <w:r w:rsidRPr="00051917">
              <w:rPr>
                <w:rFonts w:ascii="Times New Roman" w:hAnsi="Times New Roman" w:cs="Times New Roman"/>
                <w:sz w:val="22"/>
                <w:szCs w:val="22"/>
              </w:rPr>
              <w:t xml:space="preserve"> Special Service District vs. Utah State Auditor</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Appeal scheduled January 14,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D91570">
        <w:trPr>
          <w:trHeight w:val="678"/>
        </w:trPr>
        <w:tc>
          <w:tcPr>
            <w:tcW w:w="13410" w:type="dxa"/>
            <w:gridSpan w:val="5"/>
            <w:shd w:val="clear" w:color="auto" w:fill="auto"/>
          </w:tcPr>
          <w:p w:rsidR="0019739E"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Ballard </w:t>
            </w:r>
            <w:proofErr w:type="spellStart"/>
            <w:r w:rsidRPr="00051917">
              <w:rPr>
                <w:rFonts w:ascii="Times New Roman" w:hAnsi="Times New Roman" w:cs="Times New Roman"/>
                <w:sz w:val="22"/>
                <w:szCs w:val="22"/>
              </w:rPr>
              <w:t>Spahr</w:t>
            </w:r>
            <w:proofErr w:type="spellEnd"/>
            <w:r w:rsidRPr="00051917">
              <w:rPr>
                <w:rFonts w:ascii="Times New Roman" w:hAnsi="Times New Roman" w:cs="Times New Roman"/>
                <w:sz w:val="22"/>
                <w:szCs w:val="22"/>
              </w:rPr>
              <w:t xml:space="preserve"> LLP, on behalf of </w:t>
            </w:r>
            <w:proofErr w:type="spellStart"/>
            <w:r w:rsidRPr="00051917">
              <w:rPr>
                <w:rFonts w:ascii="Times New Roman" w:hAnsi="Times New Roman" w:cs="Times New Roman"/>
                <w:sz w:val="22"/>
                <w:szCs w:val="22"/>
              </w:rPr>
              <w:t>Jordanelle</w:t>
            </w:r>
            <w:proofErr w:type="spellEnd"/>
            <w:r w:rsidRPr="00051917">
              <w:rPr>
                <w:rFonts w:ascii="Times New Roman" w:hAnsi="Times New Roman" w:cs="Times New Roman"/>
                <w:sz w:val="22"/>
                <w:szCs w:val="22"/>
              </w:rPr>
              <w:t xml:space="preserve"> Special Service District is appealing access denial to records responsive to paragraphs 1-19 of exhibit 1, two boxes of records obtained from the complainant, and redacted records.</w:t>
            </w:r>
          </w:p>
          <w:p w:rsidR="0019739E" w:rsidRPr="00051917" w:rsidRDefault="0019739E" w:rsidP="0019739E">
            <w:pPr>
              <w:spacing w:line="240" w:lineRule="auto"/>
              <w:contextualSpacing/>
              <w:jc w:val="both"/>
              <w:rPr>
                <w:rFonts w:ascii="Times New Roman" w:hAnsi="Times New Roman" w:cs="Times New Roman"/>
                <w:bCs/>
                <w:sz w:val="22"/>
                <w:szCs w:val="22"/>
              </w:rPr>
            </w:pP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2015-88</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Patrick Sullivan vs. Utah Attorney General’s Office (AGO)</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Appeal scheduled January 14,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19739E">
        <w:trPr>
          <w:trHeight w:val="633"/>
        </w:trPr>
        <w:tc>
          <w:tcPr>
            <w:tcW w:w="13410" w:type="dxa"/>
            <w:gridSpan w:val="5"/>
            <w:shd w:val="clear" w:color="auto" w:fill="auto"/>
          </w:tcPr>
          <w:p w:rsidR="0019739E" w:rsidRPr="00051917" w:rsidRDefault="0019739E" w:rsidP="0019739E">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Sullivan is appealing AGO’s claim of extraordinary circumstances for two GRAMA requests #15-89 &amp; </w:t>
            </w:r>
            <w:r w:rsidR="00BF6D14">
              <w:rPr>
                <w:rFonts w:ascii="Times New Roman" w:hAnsi="Times New Roman" w:cs="Times New Roman"/>
                <w:sz w:val="22"/>
                <w:szCs w:val="22"/>
              </w:rPr>
              <w:t>#</w:t>
            </w:r>
            <w:r w:rsidRPr="00051917">
              <w:rPr>
                <w:rFonts w:ascii="Times New Roman" w:hAnsi="Times New Roman" w:cs="Times New Roman"/>
                <w:sz w:val="22"/>
                <w:szCs w:val="22"/>
              </w:rPr>
              <w:t>15-98, requesting email communications from multiple government employees with his name in the subject line or body.</w:t>
            </w: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2015-89</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Lee Davidson, </w:t>
            </w:r>
            <w:r w:rsidRPr="00051917">
              <w:rPr>
                <w:rFonts w:ascii="Times New Roman" w:hAnsi="Times New Roman" w:cs="Times New Roman"/>
                <w:i/>
                <w:sz w:val="22"/>
                <w:szCs w:val="22"/>
              </w:rPr>
              <w:t>Salt Lake Tribune</w:t>
            </w:r>
            <w:r w:rsidRPr="00051917">
              <w:rPr>
                <w:rFonts w:ascii="Times New Roman" w:hAnsi="Times New Roman" w:cs="Times New Roman"/>
                <w:sz w:val="22"/>
                <w:szCs w:val="22"/>
              </w:rPr>
              <w:t xml:space="preserve"> vs. Utah Governor’s Office of Economic Development (GOED)</w:t>
            </w:r>
          </w:p>
        </w:tc>
        <w:tc>
          <w:tcPr>
            <w:tcW w:w="1890" w:type="dxa"/>
            <w:shd w:val="clear" w:color="auto" w:fill="F2F2F2" w:themeFill="background1" w:themeFillShade="F2"/>
          </w:tcPr>
          <w:p w:rsidR="0019739E" w:rsidRPr="00051917" w:rsidRDefault="006A2BB4" w:rsidP="00D91570">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Withdrawn.</w:t>
            </w:r>
            <w:proofErr w:type="gramEnd"/>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sz w:val="22"/>
                <w:szCs w:val="22"/>
              </w:rPr>
            </w:pPr>
          </w:p>
        </w:tc>
      </w:tr>
      <w:tr w:rsidR="0019739E" w:rsidRPr="000B542B" w:rsidTr="00DA39FB">
        <w:trPr>
          <w:trHeight w:val="552"/>
        </w:trPr>
        <w:tc>
          <w:tcPr>
            <w:tcW w:w="13410" w:type="dxa"/>
            <w:gridSpan w:val="5"/>
            <w:shd w:val="clear" w:color="auto" w:fill="auto"/>
          </w:tcPr>
          <w:p w:rsidR="0019739E"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Mr. Davidson is appealing partial access denial to Memos and Documents from the GOED regarding a trip this past to </w:t>
            </w:r>
            <w:proofErr w:type="spellStart"/>
            <w:r w:rsidRPr="00051917">
              <w:rPr>
                <w:rFonts w:ascii="Times New Roman" w:hAnsi="Times New Roman" w:cs="Times New Roman"/>
                <w:sz w:val="22"/>
                <w:szCs w:val="22"/>
              </w:rPr>
              <w:t>Stadler</w:t>
            </w:r>
            <w:proofErr w:type="spellEnd"/>
            <w:r w:rsidRPr="00051917">
              <w:rPr>
                <w:rFonts w:ascii="Times New Roman" w:hAnsi="Times New Roman" w:cs="Times New Roman"/>
                <w:sz w:val="22"/>
                <w:szCs w:val="22"/>
              </w:rPr>
              <w:t xml:space="preserve"> Rail facilities in Europe and the trip details</w:t>
            </w:r>
            <w:r w:rsidR="00A3416A" w:rsidRPr="00051917">
              <w:rPr>
                <w:rFonts w:ascii="Times New Roman" w:hAnsi="Times New Roman" w:cs="Times New Roman"/>
                <w:sz w:val="22"/>
                <w:szCs w:val="22"/>
              </w:rPr>
              <w:t>.</w:t>
            </w:r>
            <w:r w:rsidR="00A3416A">
              <w:rPr>
                <w:rFonts w:ascii="Times New Roman" w:hAnsi="Times New Roman" w:cs="Times New Roman"/>
                <w:sz w:val="22"/>
                <w:szCs w:val="22"/>
              </w:rPr>
              <w:t xml:space="preserve">  </w:t>
            </w:r>
            <w:r>
              <w:rPr>
                <w:rFonts w:ascii="Times New Roman" w:hAnsi="Times New Roman" w:cs="Times New Roman"/>
                <w:sz w:val="22"/>
                <w:szCs w:val="22"/>
              </w:rPr>
              <w:t>Appellant withdrew the appeal.</w:t>
            </w:r>
          </w:p>
          <w:p w:rsidR="00BF6D14" w:rsidRPr="00051917" w:rsidRDefault="00BF6D14" w:rsidP="0019739E">
            <w:pPr>
              <w:spacing w:line="240" w:lineRule="auto"/>
              <w:contextualSpacing/>
              <w:jc w:val="both"/>
              <w:rPr>
                <w:rFonts w:ascii="Times New Roman" w:hAnsi="Times New Roman" w:cs="Times New Roman"/>
                <w:bCs/>
                <w:sz w:val="22"/>
                <w:szCs w:val="22"/>
              </w:rPr>
            </w:pPr>
          </w:p>
        </w:tc>
      </w:tr>
      <w:tr w:rsidR="0019739E" w:rsidRPr="000B542B" w:rsidTr="00DA39FB">
        <w:trPr>
          <w:trHeight w:val="480"/>
        </w:trPr>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2015-90</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Lee Davidson, </w:t>
            </w:r>
            <w:r w:rsidRPr="00051917">
              <w:rPr>
                <w:rFonts w:ascii="Times New Roman" w:hAnsi="Times New Roman" w:cs="Times New Roman"/>
                <w:i/>
                <w:sz w:val="22"/>
                <w:szCs w:val="22"/>
              </w:rPr>
              <w:t>Salt Lake Tribune</w:t>
            </w:r>
            <w:r w:rsidRPr="00051917">
              <w:rPr>
                <w:rFonts w:ascii="Times New Roman" w:hAnsi="Times New Roman" w:cs="Times New Roman"/>
                <w:sz w:val="22"/>
                <w:szCs w:val="22"/>
              </w:rPr>
              <w:t xml:space="preserve"> vs. Utah Office of the Governor</w:t>
            </w:r>
          </w:p>
        </w:tc>
        <w:tc>
          <w:tcPr>
            <w:tcW w:w="1890" w:type="dxa"/>
            <w:shd w:val="clear" w:color="auto" w:fill="F2F2F2" w:themeFill="background1" w:themeFillShade="F2"/>
          </w:tcPr>
          <w:p w:rsidR="0019739E" w:rsidRPr="00051917" w:rsidRDefault="006A2BB4" w:rsidP="0019739E">
            <w:pPr>
              <w:spacing w:line="240" w:lineRule="auto"/>
              <w:contextualSpacing/>
              <w:rPr>
                <w:rFonts w:ascii="Times New Roman" w:hAnsi="Times New Roman" w:cs="Times New Roman"/>
                <w:sz w:val="22"/>
                <w:szCs w:val="22"/>
              </w:rPr>
            </w:pPr>
            <w:proofErr w:type="gramStart"/>
            <w:r>
              <w:rPr>
                <w:rFonts w:ascii="Times New Roman" w:hAnsi="Times New Roman" w:cs="Times New Roman"/>
                <w:sz w:val="22"/>
                <w:szCs w:val="22"/>
              </w:rPr>
              <w:t>Withdrawn.</w:t>
            </w:r>
            <w:proofErr w:type="gramEnd"/>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2F5E93">
        <w:trPr>
          <w:trHeight w:val="714"/>
        </w:trPr>
        <w:tc>
          <w:tcPr>
            <w:tcW w:w="13410" w:type="dxa"/>
            <w:gridSpan w:val="5"/>
            <w:shd w:val="clear" w:color="auto" w:fill="auto"/>
          </w:tcPr>
          <w:p w:rsidR="0019739E" w:rsidRPr="00051917" w:rsidRDefault="0019739E" w:rsidP="0019739E">
            <w:pPr>
              <w:spacing w:line="240" w:lineRule="auto"/>
              <w:contextualSpacing/>
              <w:jc w:val="both"/>
              <w:rPr>
                <w:rFonts w:ascii="Times New Roman" w:hAnsi="Times New Roman" w:cs="Times New Roman"/>
                <w:bCs/>
                <w:sz w:val="22"/>
                <w:szCs w:val="22"/>
              </w:rPr>
            </w:pPr>
            <w:r w:rsidRPr="00051917">
              <w:rPr>
                <w:rFonts w:ascii="Times New Roman" w:hAnsi="Times New Roman" w:cs="Times New Roman"/>
                <w:sz w:val="22"/>
                <w:szCs w:val="22"/>
              </w:rPr>
              <w:t xml:space="preserve">Mr. Davidson is appealing partial access denial to Memos and Documents from the GOED regarding a trip this past to </w:t>
            </w:r>
            <w:proofErr w:type="spellStart"/>
            <w:r w:rsidRPr="00051917">
              <w:rPr>
                <w:rFonts w:ascii="Times New Roman" w:hAnsi="Times New Roman" w:cs="Times New Roman"/>
                <w:sz w:val="22"/>
                <w:szCs w:val="22"/>
              </w:rPr>
              <w:t>Stadler</w:t>
            </w:r>
            <w:proofErr w:type="spellEnd"/>
            <w:r w:rsidRPr="00051917">
              <w:rPr>
                <w:rFonts w:ascii="Times New Roman" w:hAnsi="Times New Roman" w:cs="Times New Roman"/>
                <w:sz w:val="22"/>
                <w:szCs w:val="22"/>
              </w:rPr>
              <w:t xml:space="preserve"> Rail facilities in Europe and the trip details</w:t>
            </w:r>
            <w:r w:rsidR="00A3416A" w:rsidRPr="00051917">
              <w:rPr>
                <w:rFonts w:ascii="Times New Roman" w:hAnsi="Times New Roman" w:cs="Times New Roman"/>
                <w:sz w:val="22"/>
                <w:szCs w:val="22"/>
              </w:rPr>
              <w:t>.</w:t>
            </w:r>
            <w:r w:rsidR="00A3416A">
              <w:rPr>
                <w:rFonts w:ascii="Times New Roman" w:hAnsi="Times New Roman" w:cs="Times New Roman"/>
                <w:sz w:val="22"/>
                <w:szCs w:val="22"/>
              </w:rPr>
              <w:t xml:space="preserve">  </w:t>
            </w:r>
            <w:r>
              <w:rPr>
                <w:rFonts w:ascii="Times New Roman" w:hAnsi="Times New Roman" w:cs="Times New Roman"/>
                <w:sz w:val="22"/>
                <w:szCs w:val="22"/>
              </w:rPr>
              <w:t>Appellant withdrew the appeal.</w:t>
            </w:r>
          </w:p>
        </w:tc>
      </w:tr>
      <w:tr w:rsidR="0019739E" w:rsidRPr="000B542B" w:rsidTr="00DA39FB">
        <w:trPr>
          <w:trHeight w:val="507"/>
        </w:trPr>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sidRPr="00051917">
              <w:rPr>
                <w:rFonts w:ascii="Times New Roman" w:hAnsi="Times New Roman" w:cs="Times New Roman"/>
                <w:b/>
                <w:sz w:val="22"/>
                <w:szCs w:val="22"/>
              </w:rPr>
              <w:t>2015-91</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 xml:space="preserve">Barbara Anderson vs. Salt Lake County Aging &amp; Adult Services </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proofErr w:type="gramStart"/>
            <w:r w:rsidRPr="00051917">
              <w:rPr>
                <w:rFonts w:ascii="Times New Roman" w:hAnsi="Times New Roman" w:cs="Times New Roman"/>
                <w:sz w:val="22"/>
                <w:szCs w:val="22"/>
              </w:rPr>
              <w:t>Incomplete appeal.</w:t>
            </w:r>
            <w:proofErr w:type="gramEnd"/>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E57541">
        <w:trPr>
          <w:trHeight w:val="1200"/>
        </w:trPr>
        <w:tc>
          <w:tcPr>
            <w:tcW w:w="13410" w:type="dxa"/>
            <w:gridSpan w:val="5"/>
            <w:shd w:val="clear" w:color="auto" w:fill="auto"/>
          </w:tcPr>
          <w:p w:rsidR="0019739E" w:rsidRDefault="0019739E" w:rsidP="0019739E">
            <w:pPr>
              <w:spacing w:line="240" w:lineRule="auto"/>
              <w:contextualSpacing/>
              <w:jc w:val="both"/>
              <w:rPr>
                <w:rFonts w:ascii="Times New Roman" w:hAnsi="Times New Roman" w:cs="Times New Roman"/>
                <w:sz w:val="22"/>
                <w:szCs w:val="22"/>
              </w:rPr>
            </w:pPr>
            <w:r w:rsidRPr="00051917">
              <w:rPr>
                <w:rFonts w:ascii="Times New Roman" w:hAnsi="Times New Roman" w:cs="Times New Roman"/>
                <w:sz w:val="22"/>
                <w:szCs w:val="22"/>
              </w:rPr>
              <w:t>Ms. Anderson is appealing access denial to records relating to incident occurring at Golden Living Assisted Living, between the period of 3/23/2012-4/9/2015.  Contacted Salt Lake County representative and referred Ms. Anderson to the chief administrative officer.  The appellant has not exhausted the appeal process in Salt Lake County.</w:t>
            </w:r>
          </w:p>
          <w:p w:rsidR="0019739E" w:rsidRPr="00051917" w:rsidRDefault="0019739E" w:rsidP="0019739E">
            <w:pPr>
              <w:spacing w:line="240" w:lineRule="auto"/>
              <w:contextualSpacing/>
              <w:jc w:val="both"/>
              <w:rPr>
                <w:rFonts w:ascii="Times New Roman" w:hAnsi="Times New Roman" w:cs="Times New Roman"/>
                <w:bCs/>
                <w:sz w:val="22"/>
                <w:szCs w:val="22"/>
              </w:rPr>
            </w:pPr>
          </w:p>
        </w:tc>
      </w:tr>
      <w:tr w:rsidR="0019739E" w:rsidRPr="000B542B" w:rsidTr="00DA39FB">
        <w:trPr>
          <w:trHeight w:val="453"/>
        </w:trPr>
        <w:tc>
          <w:tcPr>
            <w:tcW w:w="2927" w:type="dxa"/>
            <w:shd w:val="clear" w:color="auto" w:fill="F2F2F2" w:themeFill="background1" w:themeFillShade="F2"/>
          </w:tcPr>
          <w:p w:rsidR="0019739E"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2015-92</w:t>
            </w:r>
          </w:p>
        </w:tc>
        <w:tc>
          <w:tcPr>
            <w:tcW w:w="6703" w:type="dxa"/>
            <w:gridSpan w:val="2"/>
            <w:shd w:val="clear" w:color="auto" w:fill="F2F2F2" w:themeFill="background1" w:themeFillShade="F2"/>
          </w:tcPr>
          <w:p w:rsidR="0019739E" w:rsidRPr="00DA39FB" w:rsidRDefault="0019739E" w:rsidP="0019739E">
            <w:pPr>
              <w:spacing w:line="240" w:lineRule="auto"/>
              <w:contextualSpacing/>
              <w:jc w:val="both"/>
              <w:rPr>
                <w:rFonts w:ascii="Times New Roman" w:hAnsi="Times New Roman" w:cs="Times New Roman"/>
              </w:rPr>
            </w:pPr>
            <w:r w:rsidRPr="00DA39FB">
              <w:rPr>
                <w:rFonts w:ascii="Times New Roman" w:hAnsi="Times New Roman" w:cs="Times New Roman"/>
              </w:rPr>
              <w:t>Ramon Somoza vs. West Valley City</w:t>
            </w:r>
          </w:p>
        </w:tc>
        <w:tc>
          <w:tcPr>
            <w:tcW w:w="1890" w:type="dxa"/>
            <w:shd w:val="clear" w:color="auto" w:fill="F2F2F2" w:themeFill="background1" w:themeFillShade="F2"/>
          </w:tcPr>
          <w:p w:rsidR="0019739E" w:rsidRDefault="0019739E" w:rsidP="0019739E">
            <w:pPr>
              <w:spacing w:line="240" w:lineRule="auto"/>
              <w:contextualSpacing/>
              <w:jc w:val="both"/>
              <w:rPr>
                <w:rFonts w:ascii="Times New Roman" w:hAnsi="Times New Roman" w:cs="Times New Roman"/>
                <w:sz w:val="22"/>
                <w:szCs w:val="22"/>
              </w:rPr>
            </w:pPr>
            <w:proofErr w:type="gramStart"/>
            <w:r>
              <w:rPr>
                <w:rFonts w:ascii="Times New Roman" w:hAnsi="Times New Roman" w:cs="Times New Roman"/>
                <w:sz w:val="22"/>
                <w:szCs w:val="22"/>
              </w:rPr>
              <w:t>Incomplete appeal.</w:t>
            </w:r>
            <w:proofErr w:type="gramEnd"/>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2F5E93">
        <w:tc>
          <w:tcPr>
            <w:tcW w:w="13410" w:type="dxa"/>
            <w:gridSpan w:val="5"/>
            <w:shd w:val="clear" w:color="auto" w:fill="FFFFFF" w:themeFill="background1"/>
          </w:tcPr>
          <w:p w:rsidR="0019739E" w:rsidRDefault="0019739E" w:rsidP="0019739E">
            <w:pPr>
              <w:spacing w:line="240" w:lineRule="auto"/>
              <w:contextualSpacing/>
              <w:rPr>
                <w:rFonts w:ascii="Times New Roman" w:hAnsi="Times New Roman" w:cs="Times New Roman"/>
                <w:sz w:val="22"/>
                <w:szCs w:val="22"/>
              </w:rPr>
            </w:pPr>
            <w:r w:rsidRPr="00D71DEF">
              <w:rPr>
                <w:rFonts w:ascii="Times New Roman" w:hAnsi="Times New Roman" w:cs="Times New Roman"/>
                <w:sz w:val="22"/>
                <w:szCs w:val="22"/>
              </w:rPr>
              <w:t>Mr. Somoza courtesy copied the Committee on a Motion to Reinstate a 30</w:t>
            </w:r>
            <w:r w:rsidR="00DA39FB">
              <w:rPr>
                <w:rFonts w:ascii="Times New Roman" w:hAnsi="Times New Roman" w:cs="Times New Roman"/>
                <w:sz w:val="22"/>
                <w:szCs w:val="22"/>
              </w:rPr>
              <w:t>-</w:t>
            </w:r>
            <w:r w:rsidRPr="00D71DEF">
              <w:rPr>
                <w:rFonts w:ascii="Times New Roman" w:hAnsi="Times New Roman" w:cs="Times New Roman"/>
                <w:sz w:val="22"/>
                <w:szCs w:val="22"/>
              </w:rPr>
              <w:t>day filing date to West Valley City</w:t>
            </w:r>
            <w:r w:rsidR="00A3416A" w:rsidRPr="00D71DEF">
              <w:rPr>
                <w:rFonts w:ascii="Times New Roman" w:hAnsi="Times New Roman" w:cs="Times New Roman"/>
                <w:sz w:val="22"/>
                <w:szCs w:val="22"/>
              </w:rPr>
              <w:t xml:space="preserve">.  </w:t>
            </w:r>
            <w:r w:rsidRPr="00D71DEF">
              <w:rPr>
                <w:rFonts w:ascii="Times New Roman" w:hAnsi="Times New Roman" w:cs="Times New Roman"/>
                <w:sz w:val="22"/>
                <w:szCs w:val="22"/>
              </w:rPr>
              <w:t>The requester claim</w:t>
            </w:r>
            <w:r w:rsidR="00DA39FB">
              <w:rPr>
                <w:rFonts w:ascii="Times New Roman" w:hAnsi="Times New Roman" w:cs="Times New Roman"/>
                <w:sz w:val="22"/>
                <w:szCs w:val="22"/>
              </w:rPr>
              <w:t>ed</w:t>
            </w:r>
            <w:r w:rsidRPr="00D71DEF">
              <w:rPr>
                <w:rFonts w:ascii="Times New Roman" w:hAnsi="Times New Roman" w:cs="Times New Roman"/>
                <w:sz w:val="22"/>
                <w:szCs w:val="22"/>
              </w:rPr>
              <w:t xml:space="preserve"> West Valley City denial letter </w:t>
            </w:r>
            <w:proofErr w:type="gramStart"/>
            <w:r w:rsidRPr="00D71DEF">
              <w:rPr>
                <w:rFonts w:ascii="Times New Roman" w:hAnsi="Times New Roman" w:cs="Times New Roman"/>
                <w:sz w:val="22"/>
                <w:szCs w:val="22"/>
              </w:rPr>
              <w:t>was dated September 30, 2015, postmarked October 5, 2015, and not received until November 27, 2015</w:t>
            </w:r>
            <w:proofErr w:type="gramEnd"/>
            <w:r w:rsidRPr="00D71DEF">
              <w:rPr>
                <w:rFonts w:ascii="Times New Roman" w:hAnsi="Times New Roman" w:cs="Times New Roman"/>
                <w:sz w:val="22"/>
                <w:szCs w:val="22"/>
              </w:rPr>
              <w:t>.  This resulted in Mr. Somoza missing the filing deadline to appeal the denial to the Committee.</w:t>
            </w:r>
          </w:p>
          <w:p w:rsidR="0019739E" w:rsidRPr="00D71DEF" w:rsidRDefault="0019739E" w:rsidP="0019739E">
            <w:pPr>
              <w:spacing w:line="240" w:lineRule="auto"/>
              <w:contextualSpacing/>
              <w:rPr>
                <w:rFonts w:ascii="Times New Roman" w:hAnsi="Times New Roman" w:cs="Times New Roman"/>
                <w:b/>
                <w:bCs/>
                <w:sz w:val="22"/>
                <w:szCs w:val="22"/>
              </w:rPr>
            </w:pPr>
          </w:p>
        </w:tc>
      </w:tr>
      <w:tr w:rsidR="0019739E" w:rsidRPr="000B542B" w:rsidTr="00DA39FB">
        <w:trPr>
          <w:trHeight w:val="561"/>
        </w:trPr>
        <w:tc>
          <w:tcPr>
            <w:tcW w:w="2927" w:type="dxa"/>
            <w:shd w:val="clear" w:color="auto" w:fill="F2F2F2" w:themeFill="background1" w:themeFillShade="F2"/>
          </w:tcPr>
          <w:p w:rsidR="0019739E"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lastRenderedPageBreak/>
              <w:t>2015-93</w:t>
            </w:r>
          </w:p>
        </w:tc>
        <w:tc>
          <w:tcPr>
            <w:tcW w:w="6703" w:type="dxa"/>
            <w:gridSpan w:val="2"/>
            <w:shd w:val="clear" w:color="auto" w:fill="F2F2F2" w:themeFill="background1" w:themeFillShade="F2"/>
          </w:tcPr>
          <w:p w:rsidR="0019739E" w:rsidRPr="00DA39FB" w:rsidRDefault="0019739E" w:rsidP="0019739E">
            <w:pPr>
              <w:spacing w:line="240" w:lineRule="auto"/>
              <w:contextualSpacing/>
              <w:jc w:val="both"/>
              <w:rPr>
                <w:rFonts w:ascii="Times New Roman" w:hAnsi="Times New Roman" w:cs="Times New Roman"/>
              </w:rPr>
            </w:pPr>
            <w:r w:rsidRPr="00DA39FB">
              <w:rPr>
                <w:rFonts w:ascii="Times New Roman" w:hAnsi="Times New Roman" w:cs="Times New Roman"/>
              </w:rPr>
              <w:t xml:space="preserve">Cory </w:t>
            </w:r>
            <w:proofErr w:type="spellStart"/>
            <w:r w:rsidRPr="00DA39FB">
              <w:rPr>
                <w:rFonts w:ascii="Times New Roman" w:hAnsi="Times New Roman" w:cs="Times New Roman"/>
              </w:rPr>
              <w:t>Vonberg</w:t>
            </w:r>
            <w:proofErr w:type="spellEnd"/>
            <w:r w:rsidRPr="00DA39FB">
              <w:rPr>
                <w:rFonts w:ascii="Times New Roman" w:hAnsi="Times New Roman" w:cs="Times New Roman"/>
              </w:rPr>
              <w:t xml:space="preserve"> vs. Iron County Attorney’s Office</w:t>
            </w:r>
          </w:p>
        </w:tc>
        <w:tc>
          <w:tcPr>
            <w:tcW w:w="1890" w:type="dxa"/>
            <w:shd w:val="clear" w:color="auto" w:fill="F2F2F2" w:themeFill="background1" w:themeFillShade="F2"/>
          </w:tcPr>
          <w:p w:rsidR="0019739E"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Hearing denied.</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D91570">
        <w:trPr>
          <w:trHeight w:val="1398"/>
        </w:trPr>
        <w:tc>
          <w:tcPr>
            <w:tcW w:w="13410" w:type="dxa"/>
            <w:gridSpan w:val="5"/>
            <w:shd w:val="clear" w:color="auto" w:fill="FFFFFF" w:themeFill="background1"/>
          </w:tcPr>
          <w:p w:rsidR="0019739E" w:rsidRPr="00AA59D0" w:rsidRDefault="0019739E" w:rsidP="0019739E">
            <w:pPr>
              <w:spacing w:line="240" w:lineRule="auto"/>
              <w:contextualSpacing/>
              <w:rPr>
                <w:rFonts w:ascii="Times New Roman" w:hAnsi="Times New Roman" w:cs="Times New Roman"/>
                <w:color w:val="000000" w:themeColor="text1"/>
                <w:sz w:val="22"/>
                <w:szCs w:val="22"/>
                <w:shd w:val="clear" w:color="auto" w:fill="FFFFFF"/>
              </w:rPr>
            </w:pPr>
            <w:r w:rsidRPr="005C0EF0">
              <w:rPr>
                <w:rFonts w:ascii="Times New Roman" w:hAnsi="Times New Roman" w:cs="Times New Roman"/>
              </w:rPr>
              <w:t xml:space="preserve">Mr. </w:t>
            </w:r>
            <w:proofErr w:type="spellStart"/>
            <w:r w:rsidRPr="005C0EF0">
              <w:rPr>
                <w:rFonts w:ascii="Times New Roman" w:hAnsi="Times New Roman" w:cs="Times New Roman"/>
              </w:rPr>
              <w:t>Vonberg</w:t>
            </w:r>
            <w:proofErr w:type="spellEnd"/>
            <w:r w:rsidRPr="005C0EF0">
              <w:rPr>
                <w:rFonts w:ascii="Times New Roman" w:hAnsi="Times New Roman" w:cs="Times New Roman"/>
              </w:rPr>
              <w:t xml:space="preserve"> is appealing access denial to an investigative report written on or about November 30, 2003</w:t>
            </w:r>
            <w:r w:rsidR="00A3416A" w:rsidRPr="005C0EF0">
              <w:rPr>
                <w:rFonts w:ascii="Times New Roman" w:hAnsi="Times New Roman" w:cs="Times New Roman"/>
              </w:rPr>
              <w:t>.</w:t>
            </w:r>
            <w:r w:rsidR="00A3416A">
              <w:rPr>
                <w:rFonts w:ascii="Times New Roman" w:hAnsi="Times New Roman" w:cs="Times New Roman"/>
              </w:rPr>
              <w:t xml:space="preserve">  </w:t>
            </w:r>
            <w:r>
              <w:rPr>
                <w:rFonts w:ascii="Times New Roman" w:hAnsi="Times New Roman" w:cs="Times New Roman"/>
              </w:rPr>
              <w:t xml:space="preserve">The County insists the report does not exist and have provided Mr. </w:t>
            </w:r>
            <w:proofErr w:type="spellStart"/>
            <w:r>
              <w:rPr>
                <w:rFonts w:ascii="Times New Roman" w:hAnsi="Times New Roman" w:cs="Times New Roman"/>
              </w:rPr>
              <w:t>Vonberg</w:t>
            </w:r>
            <w:proofErr w:type="spellEnd"/>
            <w:r>
              <w:rPr>
                <w:rFonts w:ascii="Times New Roman" w:hAnsi="Times New Roman" w:cs="Times New Roman"/>
              </w:rPr>
              <w:t xml:space="preserve"> with </w:t>
            </w:r>
            <w:r w:rsidRPr="00AA59D0">
              <w:rPr>
                <w:rFonts w:ascii="Times New Roman" w:hAnsi="Times New Roman" w:cs="Times New Roman"/>
                <w:sz w:val="22"/>
                <w:szCs w:val="22"/>
              </w:rPr>
              <w:t xml:space="preserve">all public records in the case file.  In addition, the attorney’s officer suggested Mr. </w:t>
            </w:r>
            <w:proofErr w:type="spellStart"/>
            <w:r w:rsidRPr="00AA59D0">
              <w:rPr>
                <w:rFonts w:ascii="Times New Roman" w:hAnsi="Times New Roman" w:cs="Times New Roman"/>
                <w:sz w:val="22"/>
                <w:szCs w:val="22"/>
              </w:rPr>
              <w:t>Vonberg</w:t>
            </w:r>
            <w:proofErr w:type="spellEnd"/>
            <w:r w:rsidRPr="00AA59D0">
              <w:rPr>
                <w:rFonts w:ascii="Times New Roman" w:hAnsi="Times New Roman" w:cs="Times New Roman"/>
                <w:sz w:val="22"/>
                <w:szCs w:val="22"/>
              </w:rPr>
              <w:t xml:space="preserve"> </w:t>
            </w:r>
            <w:r w:rsidR="00A3416A" w:rsidRPr="00AA59D0">
              <w:rPr>
                <w:rFonts w:ascii="Times New Roman" w:hAnsi="Times New Roman" w:cs="Times New Roman"/>
                <w:sz w:val="22"/>
                <w:szCs w:val="22"/>
              </w:rPr>
              <w:t>submits</w:t>
            </w:r>
            <w:r w:rsidRPr="00AA59D0">
              <w:rPr>
                <w:rFonts w:ascii="Times New Roman" w:hAnsi="Times New Roman" w:cs="Times New Roman"/>
                <w:sz w:val="22"/>
                <w:szCs w:val="22"/>
              </w:rPr>
              <w:t xml:space="preserve"> a GRAMA request to Iron County Sheriff’s Office</w:t>
            </w:r>
            <w:r w:rsidR="00A3416A" w:rsidRPr="00AA59D0">
              <w:rPr>
                <w:rFonts w:ascii="Times New Roman" w:hAnsi="Times New Roman" w:cs="Times New Roman"/>
                <w:sz w:val="22"/>
                <w:szCs w:val="22"/>
              </w:rPr>
              <w:t xml:space="preserve">.  </w:t>
            </w:r>
            <w:r w:rsidRPr="00AA59D0">
              <w:rPr>
                <w:rFonts w:ascii="Times New Roman" w:hAnsi="Times New Roman" w:cs="Times New Roman"/>
                <w:color w:val="000000" w:themeColor="text1"/>
                <w:sz w:val="22"/>
                <w:szCs w:val="22"/>
              </w:rPr>
              <w:t>The Chair and</w:t>
            </w:r>
            <w:r w:rsidR="00BF6D14">
              <w:rPr>
                <w:rFonts w:ascii="Times New Roman" w:hAnsi="Times New Roman" w:cs="Times New Roman"/>
                <w:color w:val="000000" w:themeColor="text1"/>
                <w:sz w:val="22"/>
                <w:szCs w:val="22"/>
              </w:rPr>
              <w:t xml:space="preserve"> Committee member,</w:t>
            </w:r>
            <w:r w:rsidRPr="00AA59D0">
              <w:rPr>
                <w:rFonts w:ascii="Times New Roman" w:hAnsi="Times New Roman" w:cs="Times New Roman"/>
                <w:color w:val="000000" w:themeColor="text1"/>
                <w:sz w:val="22"/>
                <w:szCs w:val="22"/>
              </w:rPr>
              <w:t xml:space="preserve"> Mr. </w:t>
            </w:r>
            <w:proofErr w:type="spellStart"/>
            <w:r w:rsidRPr="00AA59D0">
              <w:rPr>
                <w:rFonts w:ascii="Times New Roman" w:hAnsi="Times New Roman" w:cs="Times New Roman"/>
                <w:color w:val="000000" w:themeColor="text1"/>
                <w:sz w:val="22"/>
                <w:szCs w:val="22"/>
              </w:rPr>
              <w:t>Misner</w:t>
            </w:r>
            <w:proofErr w:type="spellEnd"/>
            <w:r w:rsidR="00BF6D14">
              <w:rPr>
                <w:rFonts w:ascii="Times New Roman" w:hAnsi="Times New Roman" w:cs="Times New Roman"/>
                <w:color w:val="000000" w:themeColor="text1"/>
                <w:sz w:val="22"/>
                <w:szCs w:val="22"/>
              </w:rPr>
              <w:t>,</w:t>
            </w:r>
            <w:r w:rsidRPr="00AA59D0">
              <w:rPr>
                <w:rFonts w:ascii="Times New Roman" w:hAnsi="Times New Roman" w:cs="Times New Roman"/>
                <w:color w:val="000000" w:themeColor="text1"/>
                <w:sz w:val="22"/>
                <w:szCs w:val="22"/>
              </w:rPr>
              <w:t xml:space="preserve"> reviewed and declined a hearing pursuant to R35-2-2(2)</w:t>
            </w:r>
            <w:r w:rsidR="00A3416A" w:rsidRPr="00AA59D0">
              <w:rPr>
                <w:rFonts w:ascii="Times New Roman" w:hAnsi="Times New Roman" w:cs="Times New Roman"/>
                <w:color w:val="000000" w:themeColor="text1"/>
                <w:sz w:val="22"/>
                <w:szCs w:val="22"/>
              </w:rPr>
              <w:t xml:space="preserve">.  </w:t>
            </w:r>
            <w:r w:rsidRPr="00AA59D0">
              <w:rPr>
                <w:rFonts w:ascii="Times New Roman" w:hAnsi="Times New Roman" w:cs="Times New Roman"/>
                <w:color w:val="000000" w:themeColor="text1"/>
                <w:sz w:val="22"/>
                <w:szCs w:val="22"/>
              </w:rPr>
              <w:t>T</w:t>
            </w:r>
            <w:r w:rsidRPr="00AA59D0">
              <w:rPr>
                <w:rFonts w:ascii="Times New Roman" w:hAnsi="Times New Roman" w:cs="Times New Roman"/>
                <w:color w:val="000000" w:themeColor="text1"/>
                <w:sz w:val="22"/>
                <w:szCs w:val="22"/>
                <w:shd w:val="clear" w:color="auto" w:fill="FFFFFF"/>
              </w:rPr>
              <w:t xml:space="preserve">he petitioner's statement did not provide sufficient facts, reasons, and legal authority in support of the appeal, that the record </w:t>
            </w:r>
            <w:proofErr w:type="gramStart"/>
            <w:r w:rsidRPr="00AA59D0">
              <w:rPr>
                <w:rFonts w:ascii="Times New Roman" w:hAnsi="Times New Roman" w:cs="Times New Roman"/>
                <w:color w:val="000000" w:themeColor="text1"/>
                <w:sz w:val="22"/>
                <w:szCs w:val="22"/>
                <w:shd w:val="clear" w:color="auto" w:fill="FFFFFF"/>
              </w:rPr>
              <w:t>was maintained</w:t>
            </w:r>
            <w:proofErr w:type="gramEnd"/>
            <w:r w:rsidRPr="00AA59D0">
              <w:rPr>
                <w:rFonts w:ascii="Times New Roman" w:hAnsi="Times New Roman" w:cs="Times New Roman"/>
                <w:color w:val="000000" w:themeColor="text1"/>
                <w:sz w:val="22"/>
                <w:szCs w:val="22"/>
                <w:shd w:val="clear" w:color="auto" w:fill="FFFFFF"/>
              </w:rPr>
              <w:t xml:space="preserve"> by the governmental entity at one time, or that the governmental entity has concealed, or not sufficiently or improperly searched for the record</w:t>
            </w:r>
            <w:r w:rsidR="00A3416A" w:rsidRPr="00AA59D0">
              <w:rPr>
                <w:rFonts w:ascii="Times New Roman" w:hAnsi="Times New Roman" w:cs="Times New Roman"/>
                <w:color w:val="000000" w:themeColor="text1"/>
                <w:sz w:val="22"/>
                <w:szCs w:val="22"/>
                <w:shd w:val="clear" w:color="auto" w:fill="FFFFFF"/>
              </w:rPr>
              <w:t xml:space="preserve">.  </w:t>
            </w:r>
            <w:r w:rsidR="00AA59D0" w:rsidRPr="00AA59D0">
              <w:rPr>
                <w:rFonts w:ascii="Times New Roman" w:hAnsi="Times New Roman" w:cs="Times New Roman"/>
                <w:color w:val="000000"/>
                <w:sz w:val="22"/>
                <w:szCs w:val="22"/>
                <w:shd w:val="clear" w:color="auto" w:fill="FFFFFF"/>
              </w:rPr>
              <w:t xml:space="preserve">In addition, the executive secretary reviewed the Commission’s minutes and noted the Sheriff’s Office stated the case file </w:t>
            </w:r>
            <w:proofErr w:type="gramStart"/>
            <w:r w:rsidR="00AA59D0" w:rsidRPr="00AA59D0">
              <w:rPr>
                <w:rFonts w:ascii="Times New Roman" w:hAnsi="Times New Roman" w:cs="Times New Roman"/>
                <w:color w:val="000000"/>
                <w:sz w:val="22"/>
                <w:szCs w:val="22"/>
                <w:shd w:val="clear" w:color="auto" w:fill="FFFFFF"/>
              </w:rPr>
              <w:t>was destroyed</w:t>
            </w:r>
            <w:proofErr w:type="gramEnd"/>
            <w:r w:rsidR="00AA59D0" w:rsidRPr="00AA59D0">
              <w:rPr>
                <w:rFonts w:ascii="Times New Roman" w:hAnsi="Times New Roman" w:cs="Times New Roman"/>
                <w:color w:val="000000"/>
                <w:sz w:val="22"/>
                <w:szCs w:val="22"/>
                <w:shd w:val="clear" w:color="auto" w:fill="FFFFFF"/>
              </w:rPr>
              <w:t xml:space="preserve"> according to the retention schedule.</w:t>
            </w:r>
          </w:p>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DA39FB">
        <w:trPr>
          <w:trHeight w:val="498"/>
        </w:trPr>
        <w:tc>
          <w:tcPr>
            <w:tcW w:w="2927" w:type="dxa"/>
            <w:shd w:val="clear" w:color="auto" w:fill="F2F2F2" w:themeFill="background1" w:themeFillShade="F2"/>
          </w:tcPr>
          <w:p w:rsidR="0019739E"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2015-94</w:t>
            </w:r>
          </w:p>
        </w:tc>
        <w:tc>
          <w:tcPr>
            <w:tcW w:w="6703" w:type="dxa"/>
            <w:gridSpan w:val="2"/>
            <w:shd w:val="clear" w:color="auto" w:fill="F2F2F2" w:themeFill="background1" w:themeFillShade="F2"/>
          </w:tcPr>
          <w:p w:rsidR="0019739E" w:rsidRPr="00AA59D0" w:rsidRDefault="0019739E" w:rsidP="001B3932">
            <w:pPr>
              <w:spacing w:line="240" w:lineRule="auto"/>
              <w:contextualSpacing/>
              <w:jc w:val="both"/>
              <w:rPr>
                <w:rFonts w:ascii="Times New Roman" w:hAnsi="Times New Roman" w:cs="Times New Roman"/>
              </w:rPr>
            </w:pPr>
            <w:proofErr w:type="spellStart"/>
            <w:proofErr w:type="gramStart"/>
            <w:r w:rsidRPr="00AA59D0">
              <w:rPr>
                <w:rFonts w:ascii="Times New Roman" w:hAnsi="Times New Roman" w:cs="Times New Roman"/>
              </w:rPr>
              <w:t>Azlen</w:t>
            </w:r>
            <w:proofErr w:type="spellEnd"/>
            <w:r w:rsidRPr="00AA59D0">
              <w:rPr>
                <w:rFonts w:ascii="Times New Roman" w:hAnsi="Times New Roman" w:cs="Times New Roman"/>
              </w:rPr>
              <w:t xml:space="preserve"> </w:t>
            </w:r>
            <w:proofErr w:type="spellStart"/>
            <w:r w:rsidRPr="00AA59D0">
              <w:rPr>
                <w:rFonts w:ascii="Times New Roman" w:hAnsi="Times New Roman" w:cs="Times New Roman"/>
              </w:rPr>
              <w:t>Marchet</w:t>
            </w:r>
            <w:proofErr w:type="spellEnd"/>
            <w:r w:rsidRPr="00AA59D0">
              <w:rPr>
                <w:rFonts w:ascii="Times New Roman" w:hAnsi="Times New Roman" w:cs="Times New Roman"/>
              </w:rPr>
              <w:t xml:space="preserve"> vs.</w:t>
            </w:r>
            <w:proofErr w:type="gramEnd"/>
            <w:r w:rsidRPr="00AA59D0">
              <w:rPr>
                <w:rFonts w:ascii="Times New Roman" w:hAnsi="Times New Roman" w:cs="Times New Roman"/>
              </w:rPr>
              <w:t xml:space="preserve">  </w:t>
            </w:r>
            <w:r w:rsidR="00AA59D0">
              <w:rPr>
                <w:rFonts w:ascii="Times New Roman" w:hAnsi="Times New Roman" w:cs="Times New Roman"/>
              </w:rPr>
              <w:t xml:space="preserve">Utah Department of Public Safety, </w:t>
            </w:r>
            <w:r w:rsidR="001B3932">
              <w:rPr>
                <w:rFonts w:ascii="Times New Roman" w:hAnsi="Times New Roman" w:cs="Times New Roman"/>
              </w:rPr>
              <w:t>Bureau of Forensic Services</w:t>
            </w:r>
          </w:p>
        </w:tc>
        <w:tc>
          <w:tcPr>
            <w:tcW w:w="1890" w:type="dxa"/>
            <w:shd w:val="clear" w:color="auto" w:fill="F2F2F2" w:themeFill="background1" w:themeFillShade="F2"/>
          </w:tcPr>
          <w:p w:rsidR="0019739E" w:rsidRDefault="009534BB" w:rsidP="009534BB">
            <w:pPr>
              <w:spacing w:line="240" w:lineRule="auto"/>
              <w:contextualSpacing/>
              <w:rPr>
                <w:rFonts w:ascii="Times New Roman" w:hAnsi="Times New Roman" w:cs="Times New Roman"/>
                <w:sz w:val="22"/>
                <w:szCs w:val="22"/>
              </w:rPr>
            </w:pPr>
            <w:r w:rsidRPr="00AC1E08">
              <w:rPr>
                <w:rFonts w:ascii="Times New Roman" w:hAnsi="Times New Roman" w:cs="Times New Roman"/>
                <w:sz w:val="20"/>
                <w:szCs w:val="20"/>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9534BB">
        <w:trPr>
          <w:trHeight w:val="480"/>
        </w:trPr>
        <w:tc>
          <w:tcPr>
            <w:tcW w:w="13410" w:type="dxa"/>
            <w:gridSpan w:val="5"/>
            <w:shd w:val="clear" w:color="auto" w:fill="FFFFFF" w:themeFill="background1"/>
          </w:tcPr>
          <w:p w:rsidR="0019739E" w:rsidRPr="00051917" w:rsidRDefault="0019739E" w:rsidP="009534BB">
            <w:pPr>
              <w:spacing w:line="240" w:lineRule="auto"/>
              <w:contextualSpacing/>
              <w:rPr>
                <w:rFonts w:ascii="Times New Roman" w:hAnsi="Times New Roman" w:cs="Times New Roman"/>
                <w:b/>
                <w:bCs/>
                <w:sz w:val="22"/>
                <w:szCs w:val="22"/>
              </w:rPr>
            </w:pPr>
            <w:r w:rsidRPr="00335B01">
              <w:rPr>
                <w:rFonts w:ascii="Times New Roman" w:hAnsi="Times New Roman" w:cs="Times New Roman"/>
              </w:rPr>
              <w:t xml:space="preserve">Mr. </w:t>
            </w:r>
            <w:proofErr w:type="spellStart"/>
            <w:r w:rsidRPr="00335B01">
              <w:rPr>
                <w:rFonts w:ascii="Times New Roman" w:hAnsi="Times New Roman" w:cs="Times New Roman"/>
              </w:rPr>
              <w:t>Marchet</w:t>
            </w:r>
            <w:proofErr w:type="spellEnd"/>
            <w:r w:rsidRPr="00335B01">
              <w:rPr>
                <w:rFonts w:ascii="Times New Roman" w:hAnsi="Times New Roman" w:cs="Times New Roman"/>
              </w:rPr>
              <w:t xml:space="preserve"> is appealing access denial to </w:t>
            </w:r>
            <w:r>
              <w:rPr>
                <w:rFonts w:ascii="Times New Roman" w:hAnsi="Times New Roman" w:cs="Times New Roman"/>
              </w:rPr>
              <w:t>his</w:t>
            </w:r>
            <w:r w:rsidRPr="00335B01">
              <w:rPr>
                <w:rFonts w:ascii="Times New Roman" w:hAnsi="Times New Roman" w:cs="Times New Roman"/>
              </w:rPr>
              <w:t xml:space="preserve"> serology toxicology DNA results</w:t>
            </w:r>
            <w:r w:rsidR="00A3416A" w:rsidRPr="00335B01">
              <w:rPr>
                <w:rFonts w:ascii="Times New Roman" w:hAnsi="Times New Roman" w:cs="Times New Roman"/>
              </w:rPr>
              <w:t>.</w:t>
            </w:r>
            <w:r w:rsidR="00A3416A">
              <w:rPr>
                <w:rFonts w:ascii="Times New Roman" w:hAnsi="Times New Roman" w:cs="Times New Roman"/>
              </w:rPr>
              <w:t xml:space="preserve">  </w:t>
            </w: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2015-95</w:t>
            </w:r>
          </w:p>
        </w:tc>
        <w:tc>
          <w:tcPr>
            <w:tcW w:w="6703" w:type="dxa"/>
            <w:gridSpan w:val="2"/>
            <w:shd w:val="clear" w:color="auto" w:fill="F2F2F2" w:themeFill="background1" w:themeFillShade="F2"/>
          </w:tcPr>
          <w:p w:rsidR="0019739E" w:rsidRPr="00AA59D0" w:rsidRDefault="0019739E" w:rsidP="0019739E">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 xml:space="preserve">Annie Knox, </w:t>
            </w:r>
            <w:r w:rsidRPr="00AA59D0">
              <w:rPr>
                <w:rFonts w:ascii="Times New Roman" w:hAnsi="Times New Roman" w:cs="Times New Roman"/>
                <w:i/>
              </w:rPr>
              <w:t>Salt Lake Tribune</w:t>
            </w:r>
            <w:r w:rsidRPr="00AA59D0">
              <w:rPr>
                <w:rFonts w:ascii="Times New Roman" w:hAnsi="Times New Roman" w:cs="Times New Roman"/>
              </w:rPr>
              <w:t xml:space="preserve"> vs. Utah State University</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2F5E93">
        <w:tc>
          <w:tcPr>
            <w:tcW w:w="13410" w:type="dxa"/>
            <w:gridSpan w:val="5"/>
            <w:shd w:val="clear" w:color="auto" w:fill="FFFFFF" w:themeFill="background1"/>
          </w:tcPr>
          <w:p w:rsidR="0019739E" w:rsidRPr="002F5E93" w:rsidRDefault="0019739E" w:rsidP="00AA59D0">
            <w:pPr>
              <w:spacing w:line="259" w:lineRule="auto"/>
              <w:rPr>
                <w:rFonts w:ascii="Times New Roman" w:hAnsi="Times New Roman" w:cs="Times New Roman"/>
                <w:sz w:val="22"/>
                <w:szCs w:val="22"/>
              </w:rPr>
            </w:pPr>
            <w:r w:rsidRPr="00AA59D0">
              <w:rPr>
                <w:rFonts w:ascii="Times New Roman" w:eastAsiaTheme="minorHAnsi" w:hAnsi="Times New Roman" w:cs="Times New Roman"/>
                <w:i/>
                <w:sz w:val="22"/>
                <w:szCs w:val="22"/>
              </w:rPr>
              <w:t>Salt Lake Tribune</w:t>
            </w:r>
            <w:r w:rsidRPr="00A240A3">
              <w:rPr>
                <w:rFonts w:ascii="Times New Roman" w:eastAsiaTheme="minorHAnsi" w:hAnsi="Times New Roman" w:cs="Times New Roman"/>
                <w:sz w:val="22"/>
                <w:szCs w:val="22"/>
              </w:rPr>
              <w:t xml:space="preserve"> is appealing</w:t>
            </w:r>
            <w:r w:rsidR="00AA59D0">
              <w:rPr>
                <w:rFonts w:ascii="Times New Roman" w:eastAsiaTheme="minorHAnsi" w:hAnsi="Times New Roman" w:cs="Times New Roman"/>
                <w:sz w:val="22"/>
                <w:szCs w:val="22"/>
              </w:rPr>
              <w:t xml:space="preserve"> access</w:t>
            </w:r>
            <w:r w:rsidRPr="00A240A3">
              <w:rPr>
                <w:rFonts w:ascii="Times New Roman" w:eastAsiaTheme="minorHAnsi" w:hAnsi="Times New Roman" w:cs="Times New Roman"/>
                <w:sz w:val="22"/>
                <w:szCs w:val="22"/>
              </w:rPr>
              <w:t xml:space="preserve"> denial by Utah’s eight </w:t>
            </w:r>
            <w:r w:rsidRPr="002F5E93">
              <w:rPr>
                <w:rFonts w:ascii="Times New Roman" w:eastAsiaTheme="minorHAnsi" w:hAnsi="Times New Roman" w:cs="Times New Roman"/>
              </w:rPr>
              <w:t xml:space="preserve">separate </w:t>
            </w:r>
            <w:r w:rsidRPr="00A240A3">
              <w:rPr>
                <w:rFonts w:ascii="Times New Roman" w:eastAsiaTheme="minorHAnsi" w:hAnsi="Times New Roman" w:cs="Times New Roman"/>
                <w:sz w:val="22"/>
                <w:szCs w:val="22"/>
              </w:rPr>
              <w:t>public universities and colleges for a list of the names of students found responsible by their institutions for sexual or violent misconduct over the past 5 years</w:t>
            </w:r>
            <w:r w:rsidRPr="002F5E93">
              <w:rPr>
                <w:rFonts w:ascii="Times New Roman" w:eastAsiaTheme="minorHAnsi" w:hAnsi="Times New Roman" w:cs="Times New Roman"/>
              </w:rPr>
              <w:t xml:space="preserve"> (2010-2015)</w:t>
            </w:r>
            <w:r w:rsidRPr="00A240A3">
              <w:rPr>
                <w:rFonts w:ascii="Times New Roman" w:eastAsiaTheme="minorHAnsi" w:hAnsi="Times New Roman" w:cs="Times New Roman"/>
                <w:sz w:val="22"/>
                <w:szCs w:val="22"/>
              </w:rPr>
              <w:t>, along with corresponding details about disciplinary action</w:t>
            </w:r>
            <w:r w:rsidR="00A3416A" w:rsidRPr="00A240A3">
              <w:rPr>
                <w:rFonts w:ascii="Times New Roman" w:eastAsiaTheme="minorHAnsi" w:hAnsi="Times New Roman" w:cs="Times New Roman"/>
                <w:sz w:val="22"/>
                <w:szCs w:val="22"/>
              </w:rPr>
              <w:t>.</w:t>
            </w:r>
            <w:r w:rsidR="00A3416A">
              <w:rPr>
                <w:rFonts w:ascii="Times New Roman" w:eastAsiaTheme="minorHAnsi" w:hAnsi="Times New Roman" w:cs="Times New Roman"/>
                <w:sz w:val="22"/>
                <w:szCs w:val="22"/>
              </w:rPr>
              <w:t xml:space="preserve">  </w:t>
            </w:r>
            <w:r w:rsidR="00AA59D0">
              <w:rPr>
                <w:rFonts w:ascii="Times New Roman" w:eastAsiaTheme="minorHAnsi" w:hAnsi="Times New Roman" w:cs="Times New Roman"/>
                <w:sz w:val="22"/>
                <w:szCs w:val="22"/>
              </w:rPr>
              <w:t>The Attorney General’s Office will be combining and representing all eight universities and colleges.</w:t>
            </w: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2015-96</w:t>
            </w:r>
          </w:p>
        </w:tc>
        <w:tc>
          <w:tcPr>
            <w:tcW w:w="6703" w:type="dxa"/>
            <w:gridSpan w:val="2"/>
            <w:shd w:val="clear" w:color="auto" w:fill="F2F2F2" w:themeFill="background1" w:themeFillShade="F2"/>
          </w:tcPr>
          <w:p w:rsidR="0019739E" w:rsidRPr="00AA59D0" w:rsidRDefault="0019739E" w:rsidP="0019739E">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 xml:space="preserve">Annie Knox, </w:t>
            </w:r>
            <w:r w:rsidRPr="00AA59D0">
              <w:rPr>
                <w:rFonts w:ascii="Times New Roman" w:hAnsi="Times New Roman" w:cs="Times New Roman"/>
                <w:i/>
              </w:rPr>
              <w:t>Salt Lake Tribune</w:t>
            </w:r>
            <w:r w:rsidRPr="00AA59D0">
              <w:rPr>
                <w:rFonts w:ascii="Times New Roman" w:hAnsi="Times New Roman" w:cs="Times New Roman"/>
              </w:rPr>
              <w:t xml:space="preserve"> vs. University of Utah</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2F5E93">
        <w:tc>
          <w:tcPr>
            <w:tcW w:w="13410" w:type="dxa"/>
            <w:gridSpan w:val="5"/>
            <w:shd w:val="clear" w:color="auto" w:fill="FFFFFF" w:themeFill="background1"/>
          </w:tcPr>
          <w:p w:rsidR="0019739E" w:rsidRPr="00AA59D0" w:rsidRDefault="00AA59D0" w:rsidP="0019739E">
            <w:pPr>
              <w:spacing w:line="240" w:lineRule="auto"/>
              <w:contextualSpacing/>
              <w:rPr>
                <w:rFonts w:ascii="Times New Roman" w:eastAsiaTheme="minorHAnsi" w:hAnsi="Times New Roman" w:cs="Times New Roman"/>
                <w:sz w:val="22"/>
                <w:szCs w:val="22"/>
              </w:rPr>
            </w:pPr>
            <w:r w:rsidRPr="00AA59D0">
              <w:rPr>
                <w:rFonts w:ascii="Times New Roman" w:eastAsiaTheme="minorHAnsi" w:hAnsi="Times New Roman" w:cs="Times New Roman"/>
                <w:i/>
                <w:sz w:val="22"/>
                <w:szCs w:val="22"/>
              </w:rPr>
              <w:t>Salt Lake Tribune</w:t>
            </w:r>
            <w:r w:rsidRPr="00AA59D0">
              <w:rPr>
                <w:rFonts w:ascii="Times New Roman" w:eastAsiaTheme="minorHAnsi" w:hAnsi="Times New Roman" w:cs="Times New Roman"/>
                <w:sz w:val="22"/>
                <w:szCs w:val="22"/>
              </w:rPr>
              <w:t xml:space="preserve"> is appealing access denial by Utah’s eight </w:t>
            </w:r>
            <w:r w:rsidRPr="00AA59D0">
              <w:rPr>
                <w:rFonts w:ascii="Times New Roman" w:eastAsiaTheme="minorHAnsi" w:hAnsi="Times New Roman" w:cs="Times New Roman"/>
              </w:rPr>
              <w:t xml:space="preserve">separate </w:t>
            </w:r>
            <w:r w:rsidRPr="00AA59D0">
              <w:rPr>
                <w:rFonts w:ascii="Times New Roman" w:eastAsiaTheme="minorHAnsi" w:hAnsi="Times New Roman" w:cs="Times New Roman"/>
                <w:sz w:val="22"/>
                <w:szCs w:val="22"/>
              </w:rPr>
              <w:t>public universities and colleges for a list of the names of students found responsible by their institutions for sexual or violent misconduct over the past 5 years</w:t>
            </w:r>
            <w:r w:rsidRPr="00AA59D0">
              <w:rPr>
                <w:rFonts w:ascii="Times New Roman" w:eastAsiaTheme="minorHAnsi" w:hAnsi="Times New Roman" w:cs="Times New Roman"/>
              </w:rPr>
              <w:t xml:space="preserve"> (2010-2015)</w:t>
            </w:r>
            <w:r w:rsidRPr="00AA59D0">
              <w:rPr>
                <w:rFonts w:ascii="Times New Roman" w:eastAsiaTheme="minorHAnsi" w:hAnsi="Times New Roman" w:cs="Times New Roman"/>
                <w:sz w:val="22"/>
                <w:szCs w:val="22"/>
              </w:rPr>
              <w:t>, along with corresponding details about disciplinary action</w:t>
            </w:r>
            <w:r w:rsidR="00A3416A" w:rsidRPr="00AA59D0">
              <w:rPr>
                <w:rFonts w:ascii="Times New Roman" w:eastAsiaTheme="minorHAnsi" w:hAnsi="Times New Roman" w:cs="Times New Roman"/>
                <w:sz w:val="22"/>
                <w:szCs w:val="22"/>
              </w:rPr>
              <w:t xml:space="preserve">.  </w:t>
            </w:r>
            <w:r w:rsidRPr="00AA59D0">
              <w:rPr>
                <w:rFonts w:ascii="Times New Roman" w:eastAsiaTheme="minorHAnsi" w:hAnsi="Times New Roman" w:cs="Times New Roman"/>
                <w:sz w:val="22"/>
                <w:szCs w:val="22"/>
              </w:rPr>
              <w:t>The Attorney General’s Office will be combining and representing all eight universities and colleges.</w:t>
            </w:r>
          </w:p>
          <w:p w:rsidR="00AA59D0" w:rsidRPr="00AA59D0" w:rsidRDefault="00AA59D0" w:rsidP="0019739E">
            <w:pPr>
              <w:spacing w:line="240" w:lineRule="auto"/>
              <w:contextualSpacing/>
              <w:rPr>
                <w:rFonts w:ascii="Times New Roman" w:hAnsi="Times New Roman" w:cs="Times New Roman"/>
                <w:bCs/>
                <w:sz w:val="22"/>
                <w:szCs w:val="22"/>
              </w:rPr>
            </w:pP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2015-97</w:t>
            </w:r>
          </w:p>
        </w:tc>
        <w:tc>
          <w:tcPr>
            <w:tcW w:w="6703" w:type="dxa"/>
            <w:gridSpan w:val="2"/>
            <w:shd w:val="clear" w:color="auto" w:fill="F2F2F2" w:themeFill="background1" w:themeFillShade="F2"/>
          </w:tcPr>
          <w:p w:rsidR="0019739E" w:rsidRPr="00AA59D0" w:rsidRDefault="0019739E" w:rsidP="0019739E">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 xml:space="preserve">Annie Knox, </w:t>
            </w:r>
            <w:r w:rsidRPr="00AA59D0">
              <w:rPr>
                <w:rFonts w:ascii="Times New Roman" w:hAnsi="Times New Roman" w:cs="Times New Roman"/>
                <w:i/>
              </w:rPr>
              <w:t>Salt Lake Tribune</w:t>
            </w:r>
            <w:r w:rsidRPr="00AA59D0">
              <w:rPr>
                <w:rFonts w:ascii="Times New Roman" w:hAnsi="Times New Roman" w:cs="Times New Roman"/>
              </w:rPr>
              <w:t xml:space="preserve"> vs. Weber State University</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AA59D0">
        <w:trPr>
          <w:trHeight w:val="975"/>
        </w:trPr>
        <w:tc>
          <w:tcPr>
            <w:tcW w:w="13410" w:type="dxa"/>
            <w:gridSpan w:val="5"/>
            <w:shd w:val="clear" w:color="auto" w:fill="FFFFFF" w:themeFill="background1"/>
          </w:tcPr>
          <w:p w:rsidR="0019739E" w:rsidRPr="002F5E93" w:rsidRDefault="00AA59D0" w:rsidP="0019739E">
            <w:pPr>
              <w:spacing w:line="240" w:lineRule="auto"/>
              <w:contextualSpacing/>
              <w:rPr>
                <w:rFonts w:ascii="Times New Roman" w:hAnsi="Times New Roman" w:cs="Times New Roman"/>
                <w:b/>
                <w:bCs/>
                <w:sz w:val="22"/>
                <w:szCs w:val="22"/>
              </w:rPr>
            </w:pPr>
            <w:r w:rsidRPr="00AA59D0">
              <w:rPr>
                <w:rFonts w:ascii="Times New Roman" w:eastAsiaTheme="minorHAnsi" w:hAnsi="Times New Roman" w:cs="Times New Roman"/>
                <w:i/>
                <w:sz w:val="22"/>
                <w:szCs w:val="22"/>
              </w:rPr>
              <w:t>Salt Lake Tribune</w:t>
            </w:r>
            <w:r w:rsidRPr="00A240A3">
              <w:rPr>
                <w:rFonts w:ascii="Times New Roman" w:eastAsiaTheme="minorHAnsi" w:hAnsi="Times New Roman" w:cs="Times New Roman"/>
                <w:sz w:val="22"/>
                <w:szCs w:val="22"/>
              </w:rPr>
              <w:t xml:space="preserve"> is appealing</w:t>
            </w:r>
            <w:r>
              <w:rPr>
                <w:rFonts w:ascii="Times New Roman" w:eastAsiaTheme="minorHAnsi" w:hAnsi="Times New Roman" w:cs="Times New Roman"/>
                <w:sz w:val="22"/>
                <w:szCs w:val="22"/>
              </w:rPr>
              <w:t xml:space="preserve"> access</w:t>
            </w:r>
            <w:r w:rsidRPr="00A240A3">
              <w:rPr>
                <w:rFonts w:ascii="Times New Roman" w:eastAsiaTheme="minorHAnsi" w:hAnsi="Times New Roman" w:cs="Times New Roman"/>
                <w:sz w:val="22"/>
                <w:szCs w:val="22"/>
              </w:rPr>
              <w:t xml:space="preserve"> denial by Utah’s eight </w:t>
            </w:r>
            <w:r w:rsidRPr="002F5E93">
              <w:rPr>
                <w:rFonts w:ascii="Times New Roman" w:eastAsiaTheme="minorHAnsi" w:hAnsi="Times New Roman" w:cs="Times New Roman"/>
              </w:rPr>
              <w:t xml:space="preserve">separate </w:t>
            </w:r>
            <w:r w:rsidRPr="00A240A3">
              <w:rPr>
                <w:rFonts w:ascii="Times New Roman" w:eastAsiaTheme="minorHAnsi" w:hAnsi="Times New Roman" w:cs="Times New Roman"/>
                <w:sz w:val="22"/>
                <w:szCs w:val="22"/>
              </w:rPr>
              <w:t>public universities and colleges for a list of the names of students found responsible by their institutions for sexual or violent misconduct over the past 5 years</w:t>
            </w:r>
            <w:r w:rsidRPr="002F5E93">
              <w:rPr>
                <w:rFonts w:ascii="Times New Roman" w:eastAsiaTheme="minorHAnsi" w:hAnsi="Times New Roman" w:cs="Times New Roman"/>
              </w:rPr>
              <w:t xml:space="preserve"> (2010-2015)</w:t>
            </w:r>
            <w:r w:rsidRPr="00A240A3">
              <w:rPr>
                <w:rFonts w:ascii="Times New Roman" w:eastAsiaTheme="minorHAnsi" w:hAnsi="Times New Roman" w:cs="Times New Roman"/>
                <w:sz w:val="22"/>
                <w:szCs w:val="22"/>
              </w:rPr>
              <w:t>, along with corresponding details about disciplinary action</w:t>
            </w:r>
            <w:r w:rsidR="00A3416A" w:rsidRPr="00A240A3">
              <w:rPr>
                <w:rFonts w:ascii="Times New Roman" w:eastAsiaTheme="minorHAnsi" w:hAnsi="Times New Roman" w:cs="Times New Roman"/>
                <w:sz w:val="22"/>
                <w:szCs w:val="22"/>
              </w:rPr>
              <w:t>.</w:t>
            </w:r>
            <w:r w:rsidR="00A3416A">
              <w:rPr>
                <w:rFonts w:ascii="Times New Roman" w:eastAsiaTheme="minorHAnsi" w:hAnsi="Times New Roman" w:cs="Times New Roman"/>
                <w:sz w:val="22"/>
                <w:szCs w:val="22"/>
              </w:rPr>
              <w:t xml:space="preserve">  </w:t>
            </w:r>
            <w:r>
              <w:rPr>
                <w:rFonts w:ascii="Times New Roman" w:eastAsiaTheme="minorHAnsi" w:hAnsi="Times New Roman" w:cs="Times New Roman"/>
                <w:sz w:val="22"/>
                <w:szCs w:val="22"/>
              </w:rPr>
              <w:t>The Attorney General’s Office will be combining and representing all eight universities and colleges.</w:t>
            </w: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lastRenderedPageBreak/>
              <w:t>2015-98</w:t>
            </w:r>
          </w:p>
        </w:tc>
        <w:tc>
          <w:tcPr>
            <w:tcW w:w="6703" w:type="dxa"/>
            <w:gridSpan w:val="2"/>
            <w:shd w:val="clear" w:color="auto" w:fill="F2F2F2" w:themeFill="background1" w:themeFillShade="F2"/>
          </w:tcPr>
          <w:p w:rsidR="0019739E" w:rsidRPr="00AA59D0" w:rsidRDefault="0019739E" w:rsidP="0019739E">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 xml:space="preserve">Annie Knox, </w:t>
            </w:r>
            <w:r w:rsidRPr="00AA59D0">
              <w:rPr>
                <w:rFonts w:ascii="Times New Roman" w:hAnsi="Times New Roman" w:cs="Times New Roman"/>
                <w:i/>
              </w:rPr>
              <w:t>Salt Lake Tribune</w:t>
            </w:r>
            <w:r w:rsidRPr="00AA59D0">
              <w:rPr>
                <w:rFonts w:ascii="Times New Roman" w:hAnsi="Times New Roman" w:cs="Times New Roman"/>
              </w:rPr>
              <w:t xml:space="preserve"> vs. Southern Utah University</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2F5E93">
        <w:tc>
          <w:tcPr>
            <w:tcW w:w="13410" w:type="dxa"/>
            <w:gridSpan w:val="5"/>
            <w:shd w:val="clear" w:color="auto" w:fill="FFFFFF" w:themeFill="background1"/>
          </w:tcPr>
          <w:p w:rsidR="0019739E" w:rsidRPr="00AA59D0" w:rsidRDefault="00AA59D0" w:rsidP="0019739E">
            <w:pPr>
              <w:spacing w:line="240" w:lineRule="auto"/>
              <w:contextualSpacing/>
              <w:rPr>
                <w:rFonts w:ascii="Times New Roman" w:eastAsiaTheme="minorHAnsi" w:hAnsi="Times New Roman" w:cs="Times New Roman"/>
                <w:sz w:val="22"/>
                <w:szCs w:val="22"/>
              </w:rPr>
            </w:pPr>
            <w:r w:rsidRPr="00AA59D0">
              <w:rPr>
                <w:rFonts w:ascii="Times New Roman" w:eastAsiaTheme="minorHAnsi" w:hAnsi="Times New Roman" w:cs="Times New Roman"/>
                <w:i/>
                <w:sz w:val="22"/>
                <w:szCs w:val="22"/>
              </w:rPr>
              <w:t>Salt Lake Tribune</w:t>
            </w:r>
            <w:r w:rsidRPr="00AA59D0">
              <w:rPr>
                <w:rFonts w:ascii="Times New Roman" w:eastAsiaTheme="minorHAnsi" w:hAnsi="Times New Roman" w:cs="Times New Roman"/>
                <w:sz w:val="22"/>
                <w:szCs w:val="22"/>
              </w:rPr>
              <w:t xml:space="preserve"> is appealing access denial by Utah’s eight </w:t>
            </w:r>
            <w:r w:rsidRPr="00AA59D0">
              <w:rPr>
                <w:rFonts w:ascii="Times New Roman" w:eastAsiaTheme="minorHAnsi" w:hAnsi="Times New Roman" w:cs="Times New Roman"/>
              </w:rPr>
              <w:t xml:space="preserve">separate </w:t>
            </w:r>
            <w:r w:rsidRPr="00AA59D0">
              <w:rPr>
                <w:rFonts w:ascii="Times New Roman" w:eastAsiaTheme="minorHAnsi" w:hAnsi="Times New Roman" w:cs="Times New Roman"/>
                <w:sz w:val="22"/>
                <w:szCs w:val="22"/>
              </w:rPr>
              <w:t>public universities and colleges for a list of the names of students found responsible by their institutions for sexual or violent misconduct over the past 5 years</w:t>
            </w:r>
            <w:r w:rsidRPr="00AA59D0">
              <w:rPr>
                <w:rFonts w:ascii="Times New Roman" w:eastAsiaTheme="minorHAnsi" w:hAnsi="Times New Roman" w:cs="Times New Roman"/>
              </w:rPr>
              <w:t xml:space="preserve"> (2010-2015)</w:t>
            </w:r>
            <w:r w:rsidRPr="00AA59D0">
              <w:rPr>
                <w:rFonts w:ascii="Times New Roman" w:eastAsiaTheme="minorHAnsi" w:hAnsi="Times New Roman" w:cs="Times New Roman"/>
                <w:sz w:val="22"/>
                <w:szCs w:val="22"/>
              </w:rPr>
              <w:t>, along with corresponding details about disciplinary action</w:t>
            </w:r>
            <w:r w:rsidR="00A3416A" w:rsidRPr="00AA59D0">
              <w:rPr>
                <w:rFonts w:ascii="Times New Roman" w:eastAsiaTheme="minorHAnsi" w:hAnsi="Times New Roman" w:cs="Times New Roman"/>
                <w:sz w:val="22"/>
                <w:szCs w:val="22"/>
              </w:rPr>
              <w:t xml:space="preserve">.  </w:t>
            </w:r>
            <w:r w:rsidRPr="00AA59D0">
              <w:rPr>
                <w:rFonts w:ascii="Times New Roman" w:eastAsiaTheme="minorHAnsi" w:hAnsi="Times New Roman" w:cs="Times New Roman"/>
                <w:sz w:val="22"/>
                <w:szCs w:val="22"/>
              </w:rPr>
              <w:t>The Attorney General’s Office will be combining and representing all eight universities and colleges.</w:t>
            </w:r>
          </w:p>
          <w:p w:rsidR="00AA59D0" w:rsidRPr="00AA59D0" w:rsidRDefault="00AA59D0" w:rsidP="0019739E">
            <w:pPr>
              <w:spacing w:line="240" w:lineRule="auto"/>
              <w:contextualSpacing/>
              <w:rPr>
                <w:rFonts w:ascii="Times New Roman" w:hAnsi="Times New Roman" w:cs="Times New Roman"/>
                <w:bCs/>
                <w:sz w:val="22"/>
                <w:szCs w:val="22"/>
              </w:rPr>
            </w:pP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2015-99</w:t>
            </w:r>
          </w:p>
        </w:tc>
        <w:tc>
          <w:tcPr>
            <w:tcW w:w="6703" w:type="dxa"/>
            <w:gridSpan w:val="2"/>
            <w:shd w:val="clear" w:color="auto" w:fill="F2F2F2" w:themeFill="background1" w:themeFillShade="F2"/>
          </w:tcPr>
          <w:p w:rsidR="0019739E" w:rsidRPr="00AA59D0" w:rsidRDefault="0019739E" w:rsidP="0019739E">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 xml:space="preserve">Annie Knox, </w:t>
            </w:r>
            <w:r w:rsidRPr="00AA59D0">
              <w:rPr>
                <w:rFonts w:ascii="Times New Roman" w:hAnsi="Times New Roman" w:cs="Times New Roman"/>
                <w:i/>
              </w:rPr>
              <w:t>Salt Lake Tribune</w:t>
            </w:r>
            <w:r w:rsidRPr="00AA59D0">
              <w:rPr>
                <w:rFonts w:ascii="Times New Roman" w:hAnsi="Times New Roman" w:cs="Times New Roman"/>
              </w:rPr>
              <w:t xml:space="preserve"> vs. Salt Lake Community College</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D91570">
        <w:trPr>
          <w:trHeight w:val="687"/>
        </w:trPr>
        <w:tc>
          <w:tcPr>
            <w:tcW w:w="13410" w:type="dxa"/>
            <w:gridSpan w:val="5"/>
            <w:shd w:val="clear" w:color="auto" w:fill="FFFFFF" w:themeFill="background1"/>
          </w:tcPr>
          <w:p w:rsidR="0019739E" w:rsidRDefault="00AA59D0" w:rsidP="0019739E">
            <w:pPr>
              <w:spacing w:line="240" w:lineRule="auto"/>
              <w:contextualSpacing/>
              <w:rPr>
                <w:rFonts w:ascii="Times New Roman" w:eastAsiaTheme="minorHAnsi" w:hAnsi="Times New Roman" w:cs="Times New Roman"/>
                <w:sz w:val="22"/>
                <w:szCs w:val="22"/>
              </w:rPr>
            </w:pPr>
            <w:r w:rsidRPr="00AA59D0">
              <w:rPr>
                <w:rFonts w:ascii="Times New Roman" w:eastAsiaTheme="minorHAnsi" w:hAnsi="Times New Roman" w:cs="Times New Roman"/>
                <w:i/>
                <w:sz w:val="22"/>
                <w:szCs w:val="22"/>
              </w:rPr>
              <w:t>Salt Lake Tribune</w:t>
            </w:r>
            <w:r w:rsidRPr="00A240A3">
              <w:rPr>
                <w:rFonts w:ascii="Times New Roman" w:eastAsiaTheme="minorHAnsi" w:hAnsi="Times New Roman" w:cs="Times New Roman"/>
                <w:sz w:val="22"/>
                <w:szCs w:val="22"/>
              </w:rPr>
              <w:t xml:space="preserve"> is appealing</w:t>
            </w:r>
            <w:r>
              <w:rPr>
                <w:rFonts w:ascii="Times New Roman" w:eastAsiaTheme="minorHAnsi" w:hAnsi="Times New Roman" w:cs="Times New Roman"/>
                <w:sz w:val="22"/>
                <w:szCs w:val="22"/>
              </w:rPr>
              <w:t xml:space="preserve"> access</w:t>
            </w:r>
            <w:r w:rsidRPr="00A240A3">
              <w:rPr>
                <w:rFonts w:ascii="Times New Roman" w:eastAsiaTheme="minorHAnsi" w:hAnsi="Times New Roman" w:cs="Times New Roman"/>
                <w:sz w:val="22"/>
                <w:szCs w:val="22"/>
              </w:rPr>
              <w:t xml:space="preserve"> denial by Utah’s eight </w:t>
            </w:r>
            <w:r w:rsidRPr="002F5E93">
              <w:rPr>
                <w:rFonts w:ascii="Times New Roman" w:eastAsiaTheme="minorHAnsi" w:hAnsi="Times New Roman" w:cs="Times New Roman"/>
              </w:rPr>
              <w:t xml:space="preserve">separate </w:t>
            </w:r>
            <w:r w:rsidRPr="00A240A3">
              <w:rPr>
                <w:rFonts w:ascii="Times New Roman" w:eastAsiaTheme="minorHAnsi" w:hAnsi="Times New Roman" w:cs="Times New Roman"/>
                <w:sz w:val="22"/>
                <w:szCs w:val="22"/>
              </w:rPr>
              <w:t>public universities and colleges for a list of the names of students found responsible by their institutions for sexual or violent misconduct over the past 5 years</w:t>
            </w:r>
            <w:r w:rsidRPr="002F5E93">
              <w:rPr>
                <w:rFonts w:ascii="Times New Roman" w:eastAsiaTheme="minorHAnsi" w:hAnsi="Times New Roman" w:cs="Times New Roman"/>
              </w:rPr>
              <w:t xml:space="preserve"> (2010-2015)</w:t>
            </w:r>
            <w:r w:rsidRPr="00A240A3">
              <w:rPr>
                <w:rFonts w:ascii="Times New Roman" w:eastAsiaTheme="minorHAnsi" w:hAnsi="Times New Roman" w:cs="Times New Roman"/>
                <w:sz w:val="22"/>
                <w:szCs w:val="22"/>
              </w:rPr>
              <w:t>, along with corresponding details about disciplinary action</w:t>
            </w:r>
            <w:r w:rsidR="00A3416A" w:rsidRPr="00A240A3">
              <w:rPr>
                <w:rFonts w:ascii="Times New Roman" w:eastAsiaTheme="minorHAnsi" w:hAnsi="Times New Roman" w:cs="Times New Roman"/>
                <w:sz w:val="22"/>
                <w:szCs w:val="22"/>
              </w:rPr>
              <w:t>.</w:t>
            </w:r>
            <w:r w:rsidR="00A3416A">
              <w:rPr>
                <w:rFonts w:ascii="Times New Roman" w:eastAsiaTheme="minorHAnsi" w:hAnsi="Times New Roman" w:cs="Times New Roman"/>
                <w:sz w:val="22"/>
                <w:szCs w:val="22"/>
              </w:rPr>
              <w:t xml:space="preserve">  </w:t>
            </w:r>
            <w:r>
              <w:rPr>
                <w:rFonts w:ascii="Times New Roman" w:eastAsiaTheme="minorHAnsi" w:hAnsi="Times New Roman" w:cs="Times New Roman"/>
                <w:sz w:val="22"/>
                <w:szCs w:val="22"/>
              </w:rPr>
              <w:t>The Attorney General’s Office will be combining and representing all eight universities and colleges.</w:t>
            </w:r>
          </w:p>
          <w:p w:rsidR="00AA59D0" w:rsidRPr="002F5E93" w:rsidRDefault="00AA59D0" w:rsidP="0019739E">
            <w:pPr>
              <w:spacing w:line="240" w:lineRule="auto"/>
              <w:contextualSpacing/>
              <w:rPr>
                <w:rFonts w:ascii="Times New Roman" w:hAnsi="Times New Roman" w:cs="Times New Roman"/>
                <w:b/>
                <w:bCs/>
                <w:sz w:val="22"/>
                <w:szCs w:val="22"/>
              </w:rPr>
            </w:pP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2015-100</w:t>
            </w:r>
          </w:p>
        </w:tc>
        <w:tc>
          <w:tcPr>
            <w:tcW w:w="6703" w:type="dxa"/>
            <w:gridSpan w:val="2"/>
            <w:shd w:val="clear" w:color="auto" w:fill="F2F2F2" w:themeFill="background1" w:themeFillShade="F2"/>
          </w:tcPr>
          <w:p w:rsidR="0019739E" w:rsidRPr="00AA59D0" w:rsidRDefault="0019739E" w:rsidP="0019739E">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 xml:space="preserve">Annie Knox, </w:t>
            </w:r>
            <w:r w:rsidRPr="00AA59D0">
              <w:rPr>
                <w:rFonts w:ascii="Times New Roman" w:hAnsi="Times New Roman" w:cs="Times New Roman"/>
                <w:i/>
              </w:rPr>
              <w:t>Salt Lake Tribune</w:t>
            </w:r>
            <w:r w:rsidRPr="00AA59D0">
              <w:rPr>
                <w:rFonts w:ascii="Times New Roman" w:hAnsi="Times New Roman" w:cs="Times New Roman"/>
              </w:rPr>
              <w:t xml:space="preserve"> vs. Snow College</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6A2BB4">
        <w:trPr>
          <w:trHeight w:val="813"/>
        </w:trPr>
        <w:tc>
          <w:tcPr>
            <w:tcW w:w="13410" w:type="dxa"/>
            <w:gridSpan w:val="5"/>
            <w:shd w:val="clear" w:color="auto" w:fill="FFFFFF" w:themeFill="background1"/>
          </w:tcPr>
          <w:p w:rsidR="0019739E" w:rsidRDefault="00AA59D0" w:rsidP="0019739E">
            <w:pPr>
              <w:spacing w:line="240" w:lineRule="auto"/>
              <w:contextualSpacing/>
              <w:rPr>
                <w:rFonts w:ascii="Times New Roman" w:eastAsiaTheme="minorHAnsi" w:hAnsi="Times New Roman" w:cs="Times New Roman"/>
                <w:sz w:val="22"/>
                <w:szCs w:val="22"/>
              </w:rPr>
            </w:pPr>
            <w:r w:rsidRPr="00AA59D0">
              <w:rPr>
                <w:rFonts w:ascii="Times New Roman" w:eastAsiaTheme="minorHAnsi" w:hAnsi="Times New Roman" w:cs="Times New Roman"/>
                <w:i/>
                <w:sz w:val="22"/>
                <w:szCs w:val="22"/>
              </w:rPr>
              <w:t>Salt Lake Tribune</w:t>
            </w:r>
            <w:r w:rsidRPr="00A240A3">
              <w:rPr>
                <w:rFonts w:ascii="Times New Roman" w:eastAsiaTheme="minorHAnsi" w:hAnsi="Times New Roman" w:cs="Times New Roman"/>
                <w:sz w:val="22"/>
                <w:szCs w:val="22"/>
              </w:rPr>
              <w:t xml:space="preserve"> is appealing</w:t>
            </w:r>
            <w:r>
              <w:rPr>
                <w:rFonts w:ascii="Times New Roman" w:eastAsiaTheme="minorHAnsi" w:hAnsi="Times New Roman" w:cs="Times New Roman"/>
                <w:sz w:val="22"/>
                <w:szCs w:val="22"/>
              </w:rPr>
              <w:t xml:space="preserve"> access</w:t>
            </w:r>
            <w:r w:rsidRPr="00A240A3">
              <w:rPr>
                <w:rFonts w:ascii="Times New Roman" w:eastAsiaTheme="minorHAnsi" w:hAnsi="Times New Roman" w:cs="Times New Roman"/>
                <w:sz w:val="22"/>
                <w:szCs w:val="22"/>
              </w:rPr>
              <w:t xml:space="preserve"> denial by Utah’s eight </w:t>
            </w:r>
            <w:r w:rsidRPr="002F5E93">
              <w:rPr>
                <w:rFonts w:ascii="Times New Roman" w:eastAsiaTheme="minorHAnsi" w:hAnsi="Times New Roman" w:cs="Times New Roman"/>
              </w:rPr>
              <w:t xml:space="preserve">separate </w:t>
            </w:r>
            <w:r w:rsidRPr="00A240A3">
              <w:rPr>
                <w:rFonts w:ascii="Times New Roman" w:eastAsiaTheme="minorHAnsi" w:hAnsi="Times New Roman" w:cs="Times New Roman"/>
                <w:sz w:val="22"/>
                <w:szCs w:val="22"/>
              </w:rPr>
              <w:t>public universities and colleges for a list of the names of students found responsible by their institutions for sexual or violent misconduct over the past 5 years</w:t>
            </w:r>
            <w:r w:rsidRPr="002F5E93">
              <w:rPr>
                <w:rFonts w:ascii="Times New Roman" w:eastAsiaTheme="minorHAnsi" w:hAnsi="Times New Roman" w:cs="Times New Roman"/>
              </w:rPr>
              <w:t xml:space="preserve"> (2010-2015)</w:t>
            </w:r>
            <w:r w:rsidRPr="00A240A3">
              <w:rPr>
                <w:rFonts w:ascii="Times New Roman" w:eastAsiaTheme="minorHAnsi" w:hAnsi="Times New Roman" w:cs="Times New Roman"/>
                <w:sz w:val="22"/>
                <w:szCs w:val="22"/>
              </w:rPr>
              <w:t>, along with corresponding details about disciplinary action</w:t>
            </w:r>
            <w:r w:rsidR="00A3416A" w:rsidRPr="00A240A3">
              <w:rPr>
                <w:rFonts w:ascii="Times New Roman" w:eastAsiaTheme="minorHAnsi" w:hAnsi="Times New Roman" w:cs="Times New Roman"/>
                <w:sz w:val="22"/>
                <w:szCs w:val="22"/>
              </w:rPr>
              <w:t>.</w:t>
            </w:r>
            <w:r w:rsidR="00A3416A">
              <w:rPr>
                <w:rFonts w:ascii="Times New Roman" w:eastAsiaTheme="minorHAnsi" w:hAnsi="Times New Roman" w:cs="Times New Roman"/>
                <w:sz w:val="22"/>
                <w:szCs w:val="22"/>
              </w:rPr>
              <w:t xml:space="preserve">  </w:t>
            </w:r>
            <w:r>
              <w:rPr>
                <w:rFonts w:ascii="Times New Roman" w:eastAsiaTheme="minorHAnsi" w:hAnsi="Times New Roman" w:cs="Times New Roman"/>
                <w:sz w:val="22"/>
                <w:szCs w:val="22"/>
              </w:rPr>
              <w:t>The Attorney General’s Office will be combining and representing all eight universities and colleges.</w:t>
            </w:r>
          </w:p>
          <w:p w:rsidR="00AA59D0" w:rsidRPr="002F5E93" w:rsidRDefault="00AA59D0" w:rsidP="0019739E">
            <w:pPr>
              <w:spacing w:line="240" w:lineRule="auto"/>
              <w:contextualSpacing/>
              <w:rPr>
                <w:rFonts w:ascii="Times New Roman" w:hAnsi="Times New Roman" w:cs="Times New Roman"/>
                <w:b/>
                <w:bCs/>
                <w:sz w:val="22"/>
                <w:szCs w:val="22"/>
              </w:rPr>
            </w:pP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2015-101</w:t>
            </w:r>
          </w:p>
        </w:tc>
        <w:tc>
          <w:tcPr>
            <w:tcW w:w="6703" w:type="dxa"/>
            <w:gridSpan w:val="2"/>
            <w:shd w:val="clear" w:color="auto" w:fill="F2F2F2" w:themeFill="background1" w:themeFillShade="F2"/>
          </w:tcPr>
          <w:p w:rsidR="0019739E" w:rsidRPr="00AA59D0" w:rsidRDefault="0019739E" w:rsidP="0019739E">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 xml:space="preserve">Annie Knox, </w:t>
            </w:r>
            <w:r w:rsidRPr="00AA59D0">
              <w:rPr>
                <w:rFonts w:ascii="Times New Roman" w:hAnsi="Times New Roman" w:cs="Times New Roman"/>
                <w:i/>
              </w:rPr>
              <w:t>Salt Lake Tribune</w:t>
            </w:r>
            <w:r w:rsidRPr="00AA59D0">
              <w:rPr>
                <w:rFonts w:ascii="Times New Roman" w:hAnsi="Times New Roman" w:cs="Times New Roman"/>
              </w:rPr>
              <w:t xml:space="preserve"> vs. Utah Valley University</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DC00A3">
        <w:trPr>
          <w:trHeight w:val="939"/>
        </w:trPr>
        <w:tc>
          <w:tcPr>
            <w:tcW w:w="13410" w:type="dxa"/>
            <w:gridSpan w:val="5"/>
            <w:shd w:val="clear" w:color="auto" w:fill="FFFFFF" w:themeFill="background1"/>
          </w:tcPr>
          <w:p w:rsidR="0019739E" w:rsidRDefault="00AA59D0" w:rsidP="0019739E">
            <w:pPr>
              <w:spacing w:line="240" w:lineRule="auto"/>
              <w:contextualSpacing/>
              <w:rPr>
                <w:rFonts w:ascii="Times New Roman" w:eastAsiaTheme="minorHAnsi" w:hAnsi="Times New Roman" w:cs="Times New Roman"/>
                <w:sz w:val="22"/>
                <w:szCs w:val="22"/>
              </w:rPr>
            </w:pPr>
            <w:r w:rsidRPr="00AA59D0">
              <w:rPr>
                <w:rFonts w:ascii="Times New Roman" w:eastAsiaTheme="minorHAnsi" w:hAnsi="Times New Roman" w:cs="Times New Roman"/>
                <w:i/>
                <w:sz w:val="22"/>
                <w:szCs w:val="22"/>
              </w:rPr>
              <w:t>Salt Lake Tribune</w:t>
            </w:r>
            <w:r w:rsidRPr="00A240A3">
              <w:rPr>
                <w:rFonts w:ascii="Times New Roman" w:eastAsiaTheme="minorHAnsi" w:hAnsi="Times New Roman" w:cs="Times New Roman"/>
                <w:sz w:val="22"/>
                <w:szCs w:val="22"/>
              </w:rPr>
              <w:t xml:space="preserve"> is appealing</w:t>
            </w:r>
            <w:r>
              <w:rPr>
                <w:rFonts w:ascii="Times New Roman" w:eastAsiaTheme="minorHAnsi" w:hAnsi="Times New Roman" w:cs="Times New Roman"/>
                <w:sz w:val="22"/>
                <w:szCs w:val="22"/>
              </w:rPr>
              <w:t xml:space="preserve"> access</w:t>
            </w:r>
            <w:r w:rsidRPr="00A240A3">
              <w:rPr>
                <w:rFonts w:ascii="Times New Roman" w:eastAsiaTheme="minorHAnsi" w:hAnsi="Times New Roman" w:cs="Times New Roman"/>
                <w:sz w:val="22"/>
                <w:szCs w:val="22"/>
              </w:rPr>
              <w:t xml:space="preserve"> denial by Utah’s eight </w:t>
            </w:r>
            <w:r w:rsidRPr="002F5E93">
              <w:rPr>
                <w:rFonts w:ascii="Times New Roman" w:eastAsiaTheme="minorHAnsi" w:hAnsi="Times New Roman" w:cs="Times New Roman"/>
              </w:rPr>
              <w:t xml:space="preserve">separate </w:t>
            </w:r>
            <w:r w:rsidRPr="00A240A3">
              <w:rPr>
                <w:rFonts w:ascii="Times New Roman" w:eastAsiaTheme="minorHAnsi" w:hAnsi="Times New Roman" w:cs="Times New Roman"/>
                <w:sz w:val="22"/>
                <w:szCs w:val="22"/>
              </w:rPr>
              <w:t>public universities and colleges for a list of the names of students found responsible by their institutions for sexual or violent misconduct over the past 5 years</w:t>
            </w:r>
            <w:r w:rsidRPr="002F5E93">
              <w:rPr>
                <w:rFonts w:ascii="Times New Roman" w:eastAsiaTheme="minorHAnsi" w:hAnsi="Times New Roman" w:cs="Times New Roman"/>
              </w:rPr>
              <w:t xml:space="preserve"> (2010-2015)</w:t>
            </w:r>
            <w:r w:rsidRPr="00A240A3">
              <w:rPr>
                <w:rFonts w:ascii="Times New Roman" w:eastAsiaTheme="minorHAnsi" w:hAnsi="Times New Roman" w:cs="Times New Roman"/>
                <w:sz w:val="22"/>
                <w:szCs w:val="22"/>
              </w:rPr>
              <w:t>, along with corresponding details about disciplinary action</w:t>
            </w:r>
            <w:r w:rsidR="00A3416A" w:rsidRPr="00A240A3">
              <w:rPr>
                <w:rFonts w:ascii="Times New Roman" w:eastAsiaTheme="minorHAnsi" w:hAnsi="Times New Roman" w:cs="Times New Roman"/>
                <w:sz w:val="22"/>
                <w:szCs w:val="22"/>
              </w:rPr>
              <w:t>.</w:t>
            </w:r>
            <w:r w:rsidR="00A3416A">
              <w:rPr>
                <w:rFonts w:ascii="Times New Roman" w:eastAsiaTheme="minorHAnsi" w:hAnsi="Times New Roman" w:cs="Times New Roman"/>
                <w:sz w:val="22"/>
                <w:szCs w:val="22"/>
              </w:rPr>
              <w:t xml:space="preserve">  </w:t>
            </w:r>
            <w:r>
              <w:rPr>
                <w:rFonts w:ascii="Times New Roman" w:eastAsiaTheme="minorHAnsi" w:hAnsi="Times New Roman" w:cs="Times New Roman"/>
                <w:sz w:val="22"/>
                <w:szCs w:val="22"/>
              </w:rPr>
              <w:t>The Attorney General’s Office will be combining and representing all eight universities and colleges.</w:t>
            </w:r>
          </w:p>
          <w:p w:rsidR="00AA59D0" w:rsidRPr="00051917" w:rsidRDefault="00AA59D0" w:rsidP="0019739E">
            <w:pPr>
              <w:spacing w:line="240" w:lineRule="auto"/>
              <w:contextualSpacing/>
              <w:rPr>
                <w:rFonts w:ascii="Times New Roman" w:hAnsi="Times New Roman" w:cs="Times New Roman"/>
                <w:b/>
                <w:bCs/>
                <w:sz w:val="22"/>
                <w:szCs w:val="22"/>
              </w:rPr>
            </w:pP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2015-102</w:t>
            </w:r>
          </w:p>
        </w:tc>
        <w:tc>
          <w:tcPr>
            <w:tcW w:w="6703" w:type="dxa"/>
            <w:gridSpan w:val="2"/>
            <w:shd w:val="clear" w:color="auto" w:fill="F2F2F2" w:themeFill="background1" w:themeFillShade="F2"/>
          </w:tcPr>
          <w:p w:rsidR="0019739E" w:rsidRPr="00AA59D0" w:rsidRDefault="0019739E" w:rsidP="0019739E">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 xml:space="preserve">Annie Knox, </w:t>
            </w:r>
            <w:r w:rsidRPr="00AA59D0">
              <w:rPr>
                <w:rFonts w:ascii="Times New Roman" w:hAnsi="Times New Roman" w:cs="Times New Roman"/>
                <w:i/>
              </w:rPr>
              <w:t>Salt Lake Tribune</w:t>
            </w:r>
            <w:r w:rsidRPr="00AA59D0">
              <w:rPr>
                <w:rFonts w:ascii="Times New Roman" w:hAnsi="Times New Roman" w:cs="Times New Roman"/>
              </w:rPr>
              <w:t xml:space="preserve"> vs. Dixie State University</w:t>
            </w:r>
          </w:p>
        </w:tc>
        <w:tc>
          <w:tcPr>
            <w:tcW w:w="1890" w:type="dxa"/>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DC00A3">
        <w:trPr>
          <w:trHeight w:val="1551"/>
        </w:trPr>
        <w:tc>
          <w:tcPr>
            <w:tcW w:w="13410" w:type="dxa"/>
            <w:gridSpan w:val="5"/>
            <w:shd w:val="clear" w:color="auto" w:fill="FFFFFF" w:themeFill="background1"/>
          </w:tcPr>
          <w:p w:rsidR="0019739E" w:rsidRDefault="00AA59D0" w:rsidP="0019739E">
            <w:pPr>
              <w:spacing w:line="240" w:lineRule="auto"/>
              <w:contextualSpacing/>
              <w:rPr>
                <w:rFonts w:ascii="Times New Roman" w:eastAsiaTheme="minorHAnsi" w:hAnsi="Times New Roman" w:cs="Times New Roman"/>
                <w:sz w:val="22"/>
                <w:szCs w:val="22"/>
              </w:rPr>
            </w:pPr>
            <w:r w:rsidRPr="00AA59D0">
              <w:rPr>
                <w:rFonts w:ascii="Times New Roman" w:eastAsiaTheme="minorHAnsi" w:hAnsi="Times New Roman" w:cs="Times New Roman"/>
                <w:i/>
                <w:sz w:val="22"/>
                <w:szCs w:val="22"/>
              </w:rPr>
              <w:t>Salt Lake Tribune</w:t>
            </w:r>
            <w:r w:rsidRPr="00A240A3">
              <w:rPr>
                <w:rFonts w:ascii="Times New Roman" w:eastAsiaTheme="minorHAnsi" w:hAnsi="Times New Roman" w:cs="Times New Roman"/>
                <w:sz w:val="22"/>
                <w:szCs w:val="22"/>
              </w:rPr>
              <w:t xml:space="preserve"> is appealing</w:t>
            </w:r>
            <w:r>
              <w:rPr>
                <w:rFonts w:ascii="Times New Roman" w:eastAsiaTheme="minorHAnsi" w:hAnsi="Times New Roman" w:cs="Times New Roman"/>
                <w:sz w:val="22"/>
                <w:szCs w:val="22"/>
              </w:rPr>
              <w:t xml:space="preserve"> access</w:t>
            </w:r>
            <w:r w:rsidRPr="00A240A3">
              <w:rPr>
                <w:rFonts w:ascii="Times New Roman" w:eastAsiaTheme="minorHAnsi" w:hAnsi="Times New Roman" w:cs="Times New Roman"/>
                <w:sz w:val="22"/>
                <w:szCs w:val="22"/>
              </w:rPr>
              <w:t xml:space="preserve"> denial by Utah’s eight </w:t>
            </w:r>
            <w:r w:rsidRPr="002F5E93">
              <w:rPr>
                <w:rFonts w:ascii="Times New Roman" w:eastAsiaTheme="minorHAnsi" w:hAnsi="Times New Roman" w:cs="Times New Roman"/>
              </w:rPr>
              <w:t xml:space="preserve">separate </w:t>
            </w:r>
            <w:r w:rsidRPr="00A240A3">
              <w:rPr>
                <w:rFonts w:ascii="Times New Roman" w:eastAsiaTheme="minorHAnsi" w:hAnsi="Times New Roman" w:cs="Times New Roman"/>
                <w:sz w:val="22"/>
                <w:szCs w:val="22"/>
              </w:rPr>
              <w:t>public universities and colleges for a list of the names of students found responsible by their institutions for sexual or violent misconduct over the past 5 years</w:t>
            </w:r>
            <w:r w:rsidRPr="002F5E93">
              <w:rPr>
                <w:rFonts w:ascii="Times New Roman" w:eastAsiaTheme="minorHAnsi" w:hAnsi="Times New Roman" w:cs="Times New Roman"/>
              </w:rPr>
              <w:t xml:space="preserve"> (2010-2015)</w:t>
            </w:r>
            <w:r w:rsidRPr="00A240A3">
              <w:rPr>
                <w:rFonts w:ascii="Times New Roman" w:eastAsiaTheme="minorHAnsi" w:hAnsi="Times New Roman" w:cs="Times New Roman"/>
                <w:sz w:val="22"/>
                <w:szCs w:val="22"/>
              </w:rPr>
              <w:t>, along with corresponding details about disciplinary action</w:t>
            </w:r>
            <w:r w:rsidR="00A3416A" w:rsidRPr="00A240A3">
              <w:rPr>
                <w:rFonts w:ascii="Times New Roman" w:eastAsiaTheme="minorHAnsi" w:hAnsi="Times New Roman" w:cs="Times New Roman"/>
                <w:sz w:val="22"/>
                <w:szCs w:val="22"/>
              </w:rPr>
              <w:t>.</w:t>
            </w:r>
            <w:r w:rsidR="00A3416A">
              <w:rPr>
                <w:rFonts w:ascii="Times New Roman" w:eastAsiaTheme="minorHAnsi" w:hAnsi="Times New Roman" w:cs="Times New Roman"/>
                <w:sz w:val="22"/>
                <w:szCs w:val="22"/>
              </w:rPr>
              <w:t xml:space="preserve">  </w:t>
            </w:r>
            <w:r>
              <w:rPr>
                <w:rFonts w:ascii="Times New Roman" w:eastAsiaTheme="minorHAnsi" w:hAnsi="Times New Roman" w:cs="Times New Roman"/>
                <w:sz w:val="22"/>
                <w:szCs w:val="22"/>
              </w:rPr>
              <w:t>The Attorney General’s Office will be combining and representing all eight universities and colleges.</w:t>
            </w:r>
          </w:p>
          <w:p w:rsidR="00AA59D0" w:rsidRPr="0035263E" w:rsidRDefault="00AA59D0" w:rsidP="0019739E">
            <w:pPr>
              <w:spacing w:line="240" w:lineRule="auto"/>
              <w:contextualSpacing/>
              <w:rPr>
                <w:rFonts w:ascii="Times New Roman" w:hAnsi="Times New Roman" w:cs="Times New Roman"/>
                <w:b/>
                <w:bCs/>
                <w:sz w:val="22"/>
                <w:szCs w:val="22"/>
              </w:rPr>
            </w:pP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lastRenderedPageBreak/>
              <w:t>2015-103</w:t>
            </w:r>
          </w:p>
        </w:tc>
        <w:tc>
          <w:tcPr>
            <w:tcW w:w="6703" w:type="dxa"/>
            <w:gridSpan w:val="2"/>
            <w:shd w:val="clear" w:color="auto" w:fill="F2F2F2" w:themeFill="background1" w:themeFillShade="F2"/>
          </w:tcPr>
          <w:p w:rsidR="0019739E" w:rsidRPr="00AA59D0" w:rsidRDefault="0019739E" w:rsidP="0019739E">
            <w:pPr>
              <w:tabs>
                <w:tab w:val="left" w:pos="1787"/>
              </w:tabs>
              <w:spacing w:line="240" w:lineRule="auto"/>
              <w:contextualSpacing/>
              <w:jc w:val="both"/>
              <w:rPr>
                <w:rFonts w:ascii="Times New Roman" w:hAnsi="Times New Roman" w:cs="Times New Roman"/>
                <w:sz w:val="22"/>
                <w:szCs w:val="22"/>
              </w:rPr>
            </w:pPr>
            <w:r w:rsidRPr="00AA59D0">
              <w:rPr>
                <w:rFonts w:ascii="Times New Roman" w:hAnsi="Times New Roman" w:cs="Times New Roman"/>
              </w:rPr>
              <w:t>Leslie Chessman, Hepworth Murray &amp; Associates vs. Utah Department of Human Services (DHS), Division of Child and Family Services (DCFS)</w:t>
            </w:r>
          </w:p>
        </w:tc>
        <w:tc>
          <w:tcPr>
            <w:tcW w:w="1890" w:type="dxa"/>
            <w:shd w:val="clear" w:color="auto" w:fill="F2F2F2" w:themeFill="background1" w:themeFillShade="F2"/>
          </w:tcPr>
          <w:p w:rsidR="0019739E" w:rsidRPr="0035263E"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AA59D0">
        <w:trPr>
          <w:trHeight w:val="336"/>
        </w:trPr>
        <w:tc>
          <w:tcPr>
            <w:tcW w:w="13410" w:type="dxa"/>
            <w:gridSpan w:val="5"/>
            <w:shd w:val="clear" w:color="auto" w:fill="auto"/>
          </w:tcPr>
          <w:p w:rsidR="0019739E" w:rsidRPr="00AA59D0" w:rsidRDefault="0019739E" w:rsidP="00AA59D0">
            <w:pPr>
              <w:rPr>
                <w:rFonts w:ascii="Times New Roman" w:hAnsi="Times New Roman" w:cs="Times New Roman"/>
                <w:bCs/>
                <w:sz w:val="22"/>
                <w:szCs w:val="22"/>
              </w:rPr>
            </w:pPr>
            <w:r w:rsidRPr="00AA59D0">
              <w:rPr>
                <w:rFonts w:ascii="Times New Roman" w:hAnsi="Times New Roman" w:cs="Times New Roman"/>
              </w:rPr>
              <w:t>Ms. Chessman, represented by Hepworth Murray &amp; Associates, is appealing access denial to an investigation file</w:t>
            </w:r>
            <w:r w:rsidR="00A3416A" w:rsidRPr="00AA59D0">
              <w:rPr>
                <w:rFonts w:ascii="Times New Roman" w:hAnsi="Times New Roman" w:cs="Times New Roman"/>
              </w:rPr>
              <w:t xml:space="preserve">.  </w:t>
            </w:r>
          </w:p>
        </w:tc>
      </w:tr>
      <w:tr w:rsidR="0019739E" w:rsidRPr="000B542B" w:rsidTr="002B05CD">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2015-104</w:t>
            </w:r>
          </w:p>
        </w:tc>
        <w:tc>
          <w:tcPr>
            <w:tcW w:w="6703" w:type="dxa"/>
            <w:gridSpan w:val="2"/>
            <w:shd w:val="clear" w:color="auto" w:fill="F2F2F2" w:themeFill="background1" w:themeFillShade="F2"/>
          </w:tcPr>
          <w:p w:rsidR="0019739E" w:rsidRPr="00AA59D0" w:rsidRDefault="0019739E" w:rsidP="00D91570">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 xml:space="preserve">Tracy </w:t>
            </w:r>
            <w:proofErr w:type="spellStart"/>
            <w:r w:rsidRPr="00AA59D0">
              <w:rPr>
                <w:rFonts w:ascii="Times New Roman" w:hAnsi="Times New Roman" w:cs="Times New Roman"/>
              </w:rPr>
              <w:t>Heu</w:t>
            </w:r>
            <w:r w:rsidR="00D91570" w:rsidRPr="00AA59D0">
              <w:rPr>
                <w:rFonts w:ascii="Times New Roman" w:hAnsi="Times New Roman" w:cs="Times New Roman"/>
              </w:rPr>
              <w:t>n</w:t>
            </w:r>
            <w:proofErr w:type="spellEnd"/>
            <w:r w:rsidRPr="00AA59D0">
              <w:rPr>
                <w:rFonts w:ascii="Times New Roman" w:hAnsi="Times New Roman" w:cs="Times New Roman"/>
              </w:rPr>
              <w:t>, Hogan &amp; Associates Construction vs. Washington County School District</w:t>
            </w:r>
          </w:p>
        </w:tc>
        <w:tc>
          <w:tcPr>
            <w:tcW w:w="1890" w:type="dxa"/>
            <w:shd w:val="clear" w:color="auto" w:fill="F2F2F2" w:themeFill="background1" w:themeFillShade="F2"/>
          </w:tcPr>
          <w:p w:rsidR="0019739E" w:rsidRPr="00051917" w:rsidRDefault="009534BB" w:rsidP="0019739E">
            <w:pPr>
              <w:spacing w:line="240" w:lineRule="auto"/>
              <w:contextualSpacing/>
              <w:jc w:val="both"/>
              <w:rPr>
                <w:rFonts w:ascii="Times New Roman" w:hAnsi="Times New Roman" w:cs="Times New Roman"/>
                <w:sz w:val="22"/>
                <w:szCs w:val="22"/>
              </w:rPr>
            </w:pPr>
            <w:proofErr w:type="gramStart"/>
            <w:r>
              <w:rPr>
                <w:rFonts w:ascii="Times New Roman" w:hAnsi="Times New Roman" w:cs="Times New Roman"/>
                <w:sz w:val="22"/>
                <w:szCs w:val="22"/>
              </w:rPr>
              <w:t>Withdrawn.</w:t>
            </w:r>
            <w:proofErr w:type="gramEnd"/>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AA59D0">
        <w:trPr>
          <w:trHeight w:val="597"/>
        </w:trPr>
        <w:tc>
          <w:tcPr>
            <w:tcW w:w="13410" w:type="dxa"/>
            <w:gridSpan w:val="5"/>
            <w:shd w:val="clear" w:color="auto" w:fill="FFFFFF" w:themeFill="background1"/>
          </w:tcPr>
          <w:p w:rsidR="0019739E" w:rsidRPr="00051917" w:rsidRDefault="0019739E" w:rsidP="00E57541">
            <w:pPr>
              <w:spacing w:line="240" w:lineRule="auto"/>
              <w:rPr>
                <w:rFonts w:ascii="Times New Roman" w:hAnsi="Times New Roman" w:cs="Times New Roman"/>
                <w:b/>
                <w:bCs/>
                <w:sz w:val="22"/>
                <w:szCs w:val="22"/>
              </w:rPr>
            </w:pPr>
            <w:r w:rsidRPr="00AE5AE8">
              <w:rPr>
                <w:rFonts w:ascii="Times New Roman" w:hAnsi="Times New Roman" w:cs="Times New Roman"/>
              </w:rPr>
              <w:t xml:space="preserve">Ms. </w:t>
            </w:r>
            <w:proofErr w:type="spellStart"/>
            <w:r w:rsidRPr="00AE5AE8">
              <w:rPr>
                <w:rFonts w:ascii="Times New Roman" w:hAnsi="Times New Roman" w:cs="Times New Roman"/>
              </w:rPr>
              <w:t>Heu</w:t>
            </w:r>
            <w:r w:rsidR="00A3416A">
              <w:rPr>
                <w:rFonts w:ascii="Times New Roman" w:hAnsi="Times New Roman" w:cs="Times New Roman"/>
              </w:rPr>
              <w:t>n</w:t>
            </w:r>
            <w:proofErr w:type="spellEnd"/>
            <w:r w:rsidRPr="00AE5AE8">
              <w:rPr>
                <w:rFonts w:ascii="Times New Roman" w:hAnsi="Times New Roman" w:cs="Times New Roman"/>
              </w:rPr>
              <w:t xml:space="preserve"> is appealing access denial to “Schedule D for each subcontractor that was proposed by Bud </w:t>
            </w:r>
            <w:proofErr w:type="spellStart"/>
            <w:r w:rsidRPr="00AE5AE8">
              <w:rPr>
                <w:rFonts w:ascii="Times New Roman" w:hAnsi="Times New Roman" w:cs="Times New Roman"/>
              </w:rPr>
              <w:t>Mahas</w:t>
            </w:r>
            <w:proofErr w:type="spellEnd"/>
            <w:r w:rsidRPr="00AE5AE8">
              <w:rPr>
                <w:rFonts w:ascii="Times New Roman" w:hAnsi="Times New Roman" w:cs="Times New Roman"/>
              </w:rPr>
              <w:t xml:space="preserve"> Construction and Hughes General Contractors, Inc.</w:t>
            </w:r>
            <w:proofErr w:type="gramStart"/>
            <w:r w:rsidRPr="00AE5AE8">
              <w:rPr>
                <w:rFonts w:ascii="Times New Roman" w:hAnsi="Times New Roman" w:cs="Times New Roman"/>
              </w:rPr>
              <w:t>”</w:t>
            </w:r>
            <w:r w:rsidR="009534BB">
              <w:rPr>
                <w:rFonts w:ascii="Times New Roman" w:hAnsi="Times New Roman" w:cs="Times New Roman"/>
              </w:rPr>
              <w:t xml:space="preserve"> </w:t>
            </w:r>
            <w:proofErr w:type="gramEnd"/>
            <w:r w:rsidR="009534BB">
              <w:rPr>
                <w:rFonts w:ascii="Times New Roman" w:hAnsi="Times New Roman" w:cs="Times New Roman"/>
              </w:rPr>
              <w:t>The records dispute was resolved between parties.</w:t>
            </w:r>
          </w:p>
        </w:tc>
      </w:tr>
      <w:tr w:rsidR="0019739E" w:rsidRPr="000B542B" w:rsidTr="00DA39FB">
        <w:trPr>
          <w:trHeight w:val="552"/>
        </w:trPr>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2015-105</w:t>
            </w:r>
          </w:p>
        </w:tc>
        <w:tc>
          <w:tcPr>
            <w:tcW w:w="6703" w:type="dxa"/>
            <w:gridSpan w:val="2"/>
            <w:shd w:val="clear" w:color="auto" w:fill="F2F2F2" w:themeFill="background1" w:themeFillShade="F2"/>
          </w:tcPr>
          <w:p w:rsidR="0019739E" w:rsidRPr="00AA59D0" w:rsidRDefault="0019739E" w:rsidP="0019739E">
            <w:pPr>
              <w:spacing w:line="240" w:lineRule="auto"/>
              <w:contextualSpacing/>
              <w:jc w:val="both"/>
              <w:rPr>
                <w:rFonts w:ascii="Times New Roman" w:hAnsi="Times New Roman" w:cs="Times New Roman"/>
                <w:sz w:val="22"/>
                <w:szCs w:val="22"/>
              </w:rPr>
            </w:pPr>
            <w:r w:rsidRPr="00AA59D0">
              <w:rPr>
                <w:rFonts w:ascii="Times New Roman" w:hAnsi="Times New Roman" w:cs="Times New Roman"/>
              </w:rPr>
              <w:t>Elizabeth Hunt vs. Saratoga Springs Police Department</w:t>
            </w:r>
          </w:p>
        </w:tc>
        <w:tc>
          <w:tcPr>
            <w:tcW w:w="1890" w:type="dxa"/>
            <w:shd w:val="clear" w:color="auto" w:fill="F2F2F2" w:themeFill="background1" w:themeFillShade="F2"/>
          </w:tcPr>
          <w:p w:rsidR="0019739E" w:rsidRPr="00051917" w:rsidRDefault="004629E9" w:rsidP="004629E9">
            <w:pPr>
              <w:spacing w:line="240" w:lineRule="auto"/>
              <w:contextualSpacing/>
              <w:jc w:val="both"/>
              <w:rPr>
                <w:rFonts w:ascii="Times New Roman" w:hAnsi="Times New Roman" w:cs="Times New Roman"/>
                <w:sz w:val="22"/>
                <w:szCs w:val="22"/>
              </w:rPr>
            </w:pPr>
            <w:proofErr w:type="gramStart"/>
            <w:r>
              <w:rPr>
                <w:rFonts w:ascii="Times New Roman" w:hAnsi="Times New Roman" w:cs="Times New Roman"/>
                <w:sz w:val="22"/>
                <w:szCs w:val="22"/>
              </w:rPr>
              <w:t>With</w:t>
            </w:r>
            <w:r w:rsidR="00D91570">
              <w:rPr>
                <w:rFonts w:ascii="Times New Roman" w:hAnsi="Times New Roman" w:cs="Times New Roman"/>
                <w:sz w:val="22"/>
                <w:szCs w:val="22"/>
              </w:rPr>
              <w:t>drawn</w:t>
            </w:r>
            <w:r>
              <w:rPr>
                <w:rFonts w:ascii="Times New Roman" w:hAnsi="Times New Roman" w:cs="Times New Roman"/>
                <w:sz w:val="22"/>
                <w:szCs w:val="22"/>
              </w:rPr>
              <w:t>.</w:t>
            </w:r>
            <w:proofErr w:type="gramEnd"/>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AB0787">
        <w:tc>
          <w:tcPr>
            <w:tcW w:w="13410" w:type="dxa"/>
            <w:gridSpan w:val="5"/>
            <w:shd w:val="clear" w:color="auto" w:fill="FFFFFF" w:themeFill="background1"/>
          </w:tcPr>
          <w:p w:rsidR="0019739E" w:rsidRPr="00AA59D0" w:rsidRDefault="0019739E" w:rsidP="00E57541">
            <w:pPr>
              <w:spacing w:line="240" w:lineRule="auto"/>
              <w:rPr>
                <w:rFonts w:ascii="Times New Roman" w:hAnsi="Times New Roman" w:cs="Times New Roman"/>
                <w:bCs/>
                <w:sz w:val="22"/>
                <w:szCs w:val="22"/>
              </w:rPr>
            </w:pPr>
            <w:r w:rsidRPr="00AA59D0">
              <w:rPr>
                <w:rFonts w:ascii="Times New Roman" w:hAnsi="Times New Roman" w:cs="Times New Roman"/>
              </w:rPr>
              <w:t>Ms. Hunt, Attorney at Law, representing a client, is appealing access denial to dash camera, body camera, dispatch recordings and logs, computer queries and responses, police reports pertaining to a traffic stop, investigation, and arrest of her client</w:t>
            </w:r>
            <w:r w:rsidR="00A3416A" w:rsidRPr="00AA59D0">
              <w:rPr>
                <w:rFonts w:ascii="Times New Roman" w:hAnsi="Times New Roman" w:cs="Times New Roman"/>
              </w:rPr>
              <w:t xml:space="preserve">.  </w:t>
            </w:r>
            <w:r w:rsidR="00AA59D0" w:rsidRPr="00AA59D0">
              <w:rPr>
                <w:rFonts w:ascii="Times New Roman" w:hAnsi="Times New Roman" w:cs="Times New Roman"/>
              </w:rPr>
              <w:t>The r</w:t>
            </w:r>
            <w:r w:rsidRPr="00AA59D0">
              <w:rPr>
                <w:rFonts w:ascii="Times New Roman" w:hAnsi="Times New Roman" w:cs="Times New Roman"/>
              </w:rPr>
              <w:t>ecords dispute</w:t>
            </w:r>
            <w:r w:rsidR="00AA59D0" w:rsidRPr="00AA59D0">
              <w:rPr>
                <w:rFonts w:ascii="Times New Roman" w:hAnsi="Times New Roman" w:cs="Times New Roman"/>
              </w:rPr>
              <w:t xml:space="preserve"> was</w:t>
            </w:r>
            <w:r w:rsidRPr="00AA59D0">
              <w:rPr>
                <w:rFonts w:ascii="Times New Roman" w:hAnsi="Times New Roman" w:cs="Times New Roman"/>
              </w:rPr>
              <w:t xml:space="preserve"> resolved between parties.</w:t>
            </w:r>
          </w:p>
        </w:tc>
      </w:tr>
      <w:tr w:rsidR="0019739E" w:rsidRPr="000B542B" w:rsidTr="00DA39FB">
        <w:trPr>
          <w:trHeight w:val="552"/>
        </w:trPr>
        <w:tc>
          <w:tcPr>
            <w:tcW w:w="2927"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2015-106</w:t>
            </w:r>
          </w:p>
        </w:tc>
        <w:tc>
          <w:tcPr>
            <w:tcW w:w="6703" w:type="dxa"/>
            <w:gridSpan w:val="2"/>
            <w:shd w:val="clear" w:color="auto" w:fill="F2F2F2" w:themeFill="background1" w:themeFillShade="F2"/>
          </w:tcPr>
          <w:p w:rsidR="0019739E" w:rsidRPr="00051917" w:rsidRDefault="0019739E"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Michael Clara vs. Salt Lake City Board of Education</w:t>
            </w:r>
          </w:p>
        </w:tc>
        <w:tc>
          <w:tcPr>
            <w:tcW w:w="1890" w:type="dxa"/>
            <w:shd w:val="clear" w:color="auto" w:fill="F2F2F2" w:themeFill="background1" w:themeFillShade="F2"/>
          </w:tcPr>
          <w:p w:rsidR="0019739E" w:rsidRPr="00051917" w:rsidRDefault="009534BB"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19739E" w:rsidRPr="000B542B" w:rsidTr="009534BB">
        <w:trPr>
          <w:trHeight w:val="498"/>
        </w:trPr>
        <w:tc>
          <w:tcPr>
            <w:tcW w:w="13410" w:type="dxa"/>
            <w:gridSpan w:val="5"/>
            <w:shd w:val="clear" w:color="auto" w:fill="auto"/>
          </w:tcPr>
          <w:p w:rsidR="0019739E" w:rsidRDefault="0019739E" w:rsidP="0019739E">
            <w:pPr>
              <w:spacing w:line="240" w:lineRule="auto"/>
              <w:contextualSpacing/>
              <w:rPr>
                <w:rFonts w:ascii="Times New Roman" w:hAnsi="Times New Roman" w:cs="Times New Roman"/>
                <w:bCs/>
                <w:sz w:val="22"/>
                <w:szCs w:val="22"/>
              </w:rPr>
            </w:pPr>
            <w:r w:rsidRPr="0019739E">
              <w:rPr>
                <w:rFonts w:ascii="Times New Roman" w:hAnsi="Times New Roman" w:cs="Times New Roman"/>
                <w:bCs/>
                <w:sz w:val="22"/>
                <w:szCs w:val="22"/>
              </w:rPr>
              <w:t>Mr. Clara is appealing access denial to multiple records from Salt Lake City Board of Education.</w:t>
            </w:r>
          </w:p>
          <w:p w:rsidR="0019739E" w:rsidRPr="0019739E" w:rsidRDefault="0019739E" w:rsidP="0019739E">
            <w:pPr>
              <w:spacing w:line="240" w:lineRule="auto"/>
              <w:contextualSpacing/>
              <w:rPr>
                <w:rFonts w:ascii="Times New Roman" w:hAnsi="Times New Roman" w:cs="Times New Roman"/>
                <w:bCs/>
                <w:sz w:val="22"/>
                <w:szCs w:val="22"/>
              </w:rPr>
            </w:pPr>
          </w:p>
        </w:tc>
      </w:tr>
      <w:tr w:rsidR="0019739E" w:rsidRPr="000B542B" w:rsidTr="002B05CD">
        <w:tc>
          <w:tcPr>
            <w:tcW w:w="2927" w:type="dxa"/>
            <w:shd w:val="clear" w:color="auto" w:fill="F2F2F2" w:themeFill="background1" w:themeFillShade="F2"/>
          </w:tcPr>
          <w:p w:rsidR="0019739E" w:rsidRPr="00051917" w:rsidRDefault="00F82793"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2015-107</w:t>
            </w:r>
          </w:p>
        </w:tc>
        <w:tc>
          <w:tcPr>
            <w:tcW w:w="6703" w:type="dxa"/>
            <w:gridSpan w:val="2"/>
            <w:shd w:val="clear" w:color="auto" w:fill="F2F2F2" w:themeFill="background1" w:themeFillShade="F2"/>
          </w:tcPr>
          <w:p w:rsidR="0019739E" w:rsidRPr="00051917" w:rsidRDefault="00F82793"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Reginald Williams vs. Attorney General’s Office (AGO)</w:t>
            </w:r>
          </w:p>
        </w:tc>
        <w:tc>
          <w:tcPr>
            <w:tcW w:w="1890" w:type="dxa"/>
            <w:shd w:val="clear" w:color="auto" w:fill="F2F2F2" w:themeFill="background1" w:themeFillShade="F2"/>
          </w:tcPr>
          <w:p w:rsidR="0019739E" w:rsidRPr="00051917" w:rsidRDefault="00F82793"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F82793" w:rsidRPr="000B542B" w:rsidTr="00DC00A3">
        <w:trPr>
          <w:trHeight w:val="588"/>
        </w:trPr>
        <w:tc>
          <w:tcPr>
            <w:tcW w:w="13410" w:type="dxa"/>
            <w:gridSpan w:val="5"/>
            <w:shd w:val="clear" w:color="auto" w:fill="auto"/>
          </w:tcPr>
          <w:p w:rsidR="00F82793" w:rsidRDefault="00F82793" w:rsidP="00F82793">
            <w:pPr>
              <w:spacing w:line="240" w:lineRule="auto"/>
              <w:contextualSpacing/>
              <w:rPr>
                <w:rFonts w:ascii="Times New Roman" w:hAnsi="Times New Roman" w:cs="Times New Roman"/>
                <w:bCs/>
                <w:sz w:val="22"/>
                <w:szCs w:val="22"/>
              </w:rPr>
            </w:pPr>
            <w:r w:rsidRPr="00F82793">
              <w:rPr>
                <w:rFonts w:ascii="Times New Roman" w:hAnsi="Times New Roman" w:cs="Times New Roman"/>
                <w:bCs/>
                <w:sz w:val="22"/>
                <w:szCs w:val="22"/>
              </w:rPr>
              <w:t xml:space="preserve">Mr. Williams is appealing the failure of the Attorney General’s Office to respond to his appeal </w:t>
            </w:r>
            <w:r>
              <w:rPr>
                <w:rFonts w:ascii="Times New Roman" w:hAnsi="Times New Roman" w:cs="Times New Roman"/>
                <w:bCs/>
                <w:sz w:val="22"/>
                <w:szCs w:val="22"/>
              </w:rPr>
              <w:t>requesting</w:t>
            </w:r>
            <w:r w:rsidRPr="00F82793">
              <w:rPr>
                <w:rFonts w:ascii="Times New Roman" w:hAnsi="Times New Roman" w:cs="Times New Roman"/>
                <w:bCs/>
                <w:sz w:val="22"/>
                <w:szCs w:val="22"/>
              </w:rPr>
              <w:t xml:space="preserve"> employee service history available in the Human Resource Enterprise database for 11 Attorney General Office employees. </w:t>
            </w:r>
          </w:p>
          <w:p w:rsidR="00F82793" w:rsidRPr="00F82793" w:rsidRDefault="00F82793" w:rsidP="00F82793">
            <w:pPr>
              <w:spacing w:line="240" w:lineRule="auto"/>
              <w:contextualSpacing/>
              <w:rPr>
                <w:rFonts w:ascii="Times New Roman" w:hAnsi="Times New Roman" w:cs="Times New Roman"/>
                <w:bCs/>
                <w:sz w:val="22"/>
                <w:szCs w:val="22"/>
              </w:rPr>
            </w:pPr>
          </w:p>
        </w:tc>
      </w:tr>
      <w:tr w:rsidR="0019739E" w:rsidRPr="000B542B" w:rsidTr="002B05CD">
        <w:tc>
          <w:tcPr>
            <w:tcW w:w="2927" w:type="dxa"/>
            <w:shd w:val="clear" w:color="auto" w:fill="F2F2F2" w:themeFill="background1" w:themeFillShade="F2"/>
          </w:tcPr>
          <w:p w:rsidR="0019739E" w:rsidRPr="00051917" w:rsidRDefault="00622317" w:rsidP="0019739E">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2015-108</w:t>
            </w:r>
          </w:p>
        </w:tc>
        <w:tc>
          <w:tcPr>
            <w:tcW w:w="6703" w:type="dxa"/>
            <w:gridSpan w:val="2"/>
            <w:shd w:val="clear" w:color="auto" w:fill="F2F2F2" w:themeFill="background1" w:themeFillShade="F2"/>
          </w:tcPr>
          <w:p w:rsidR="0019739E" w:rsidRPr="00051917" w:rsidRDefault="00622317"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Reginald Williams vs. Attorney General’s Office (AGO)</w:t>
            </w:r>
          </w:p>
        </w:tc>
        <w:tc>
          <w:tcPr>
            <w:tcW w:w="1890" w:type="dxa"/>
            <w:shd w:val="clear" w:color="auto" w:fill="F2F2F2" w:themeFill="background1" w:themeFillShade="F2"/>
          </w:tcPr>
          <w:p w:rsidR="0019739E" w:rsidRPr="00051917" w:rsidRDefault="00622317" w:rsidP="0019739E">
            <w:pPr>
              <w:spacing w:line="240" w:lineRule="auto"/>
              <w:contextualSpacing/>
              <w:jc w:val="both"/>
              <w:rPr>
                <w:rFonts w:ascii="Times New Roman" w:hAnsi="Times New Roman" w:cs="Times New Roman"/>
                <w:sz w:val="22"/>
                <w:szCs w:val="22"/>
              </w:rPr>
            </w:pPr>
            <w:r>
              <w:rPr>
                <w:rFonts w:ascii="Times New Roman" w:hAnsi="Times New Roman" w:cs="Times New Roman"/>
                <w:sz w:val="22"/>
                <w:szCs w:val="22"/>
              </w:rPr>
              <w:t>Appeal scheduled February 11, 2016</w:t>
            </w:r>
          </w:p>
        </w:tc>
        <w:tc>
          <w:tcPr>
            <w:tcW w:w="1890" w:type="dxa"/>
            <w:shd w:val="clear" w:color="auto" w:fill="F2F2F2" w:themeFill="background1" w:themeFillShade="F2"/>
          </w:tcPr>
          <w:p w:rsidR="0019739E" w:rsidRPr="00051917" w:rsidRDefault="0019739E" w:rsidP="0019739E">
            <w:pPr>
              <w:spacing w:line="240" w:lineRule="auto"/>
              <w:contextualSpacing/>
              <w:rPr>
                <w:rFonts w:ascii="Times New Roman" w:hAnsi="Times New Roman" w:cs="Times New Roman"/>
                <w:b/>
                <w:bCs/>
                <w:sz w:val="22"/>
                <w:szCs w:val="22"/>
              </w:rPr>
            </w:pPr>
          </w:p>
        </w:tc>
      </w:tr>
      <w:tr w:rsidR="00622317" w:rsidRPr="000B542B" w:rsidTr="00622317">
        <w:tc>
          <w:tcPr>
            <w:tcW w:w="13410" w:type="dxa"/>
            <w:gridSpan w:val="5"/>
            <w:shd w:val="clear" w:color="auto" w:fill="auto"/>
          </w:tcPr>
          <w:p w:rsidR="00622317" w:rsidRPr="00622317" w:rsidRDefault="00622317" w:rsidP="00622317">
            <w:pPr>
              <w:rPr>
                <w:rFonts w:ascii="Times New Roman" w:hAnsi="Times New Roman" w:cs="Times New Roman"/>
              </w:rPr>
            </w:pPr>
            <w:r w:rsidRPr="00622317">
              <w:rPr>
                <w:rFonts w:ascii="Times New Roman" w:hAnsi="Times New Roman" w:cs="Times New Roman"/>
              </w:rPr>
              <w:t xml:space="preserve">Mr. Williams is appealing the AGO’s decision “that [his] initial request </w:t>
            </w:r>
            <w:proofErr w:type="gramStart"/>
            <w:r w:rsidRPr="00622317">
              <w:rPr>
                <w:rFonts w:ascii="Times New Roman" w:hAnsi="Times New Roman" w:cs="Times New Roman"/>
              </w:rPr>
              <w:t>“ do</w:t>
            </w:r>
            <w:proofErr w:type="gramEnd"/>
            <w:r w:rsidRPr="00622317">
              <w:rPr>
                <w:rFonts w:ascii="Times New Roman" w:hAnsi="Times New Roman" w:cs="Times New Roman"/>
              </w:rPr>
              <w:t xml:space="preserve"> not fall within the scope of  [his] records request (#15-126), is incorrect.”  Mr. Williams disputes the decision based </w:t>
            </w:r>
            <w:r>
              <w:rPr>
                <w:rFonts w:ascii="Times New Roman" w:hAnsi="Times New Roman" w:cs="Times New Roman"/>
              </w:rPr>
              <w:t xml:space="preserve">on the original GRAMA he </w:t>
            </w:r>
            <w:proofErr w:type="gramStart"/>
            <w:r>
              <w:rPr>
                <w:rFonts w:ascii="Times New Roman" w:hAnsi="Times New Roman" w:cs="Times New Roman"/>
              </w:rPr>
              <w:t>requested</w:t>
            </w:r>
            <w:proofErr w:type="gramEnd"/>
            <w:r>
              <w:rPr>
                <w:rFonts w:ascii="Times New Roman" w:hAnsi="Times New Roman" w:cs="Times New Roman"/>
              </w:rPr>
              <w:t xml:space="preserve"> “all letters/emails to or from Ken </w:t>
            </w:r>
            <w:proofErr w:type="spellStart"/>
            <w:r>
              <w:rPr>
                <w:rFonts w:ascii="Times New Roman" w:hAnsi="Times New Roman" w:cs="Times New Roman"/>
              </w:rPr>
              <w:t>Wallentine</w:t>
            </w:r>
            <w:proofErr w:type="spellEnd"/>
            <w:r>
              <w:rPr>
                <w:rFonts w:ascii="Times New Roman" w:hAnsi="Times New Roman" w:cs="Times New Roman"/>
              </w:rPr>
              <w:t xml:space="preserve"> regarding reduction-in-force…”</w:t>
            </w:r>
            <w:r w:rsidRPr="00622317">
              <w:rPr>
                <w:rFonts w:ascii="Times New Roman" w:hAnsi="Times New Roman" w:cs="Times New Roman"/>
              </w:rPr>
              <w:t xml:space="preserve"> </w:t>
            </w:r>
          </w:p>
          <w:p w:rsidR="00622317" w:rsidRPr="00051917" w:rsidRDefault="00622317" w:rsidP="0019739E">
            <w:pPr>
              <w:spacing w:line="240" w:lineRule="auto"/>
              <w:contextualSpacing/>
              <w:rPr>
                <w:rFonts w:ascii="Times New Roman" w:hAnsi="Times New Roman" w:cs="Times New Roman"/>
                <w:b/>
                <w:bCs/>
                <w:sz w:val="22"/>
                <w:szCs w:val="22"/>
              </w:rPr>
            </w:pPr>
          </w:p>
        </w:tc>
      </w:tr>
      <w:tr w:rsidR="0019739E" w:rsidRPr="000B542B" w:rsidTr="00D2259F">
        <w:trPr>
          <w:trHeight w:val="642"/>
        </w:trPr>
        <w:tc>
          <w:tcPr>
            <w:tcW w:w="13410" w:type="dxa"/>
            <w:gridSpan w:val="5"/>
            <w:shd w:val="clear" w:color="auto" w:fill="A6A6A6" w:themeFill="background1" w:themeFillShade="A6"/>
          </w:tcPr>
          <w:p w:rsidR="0019739E" w:rsidRPr="00DC00A3" w:rsidRDefault="00DC00A3" w:rsidP="00DC00A3">
            <w:pPr>
              <w:spacing w:line="240" w:lineRule="auto"/>
              <w:contextualSpacing/>
              <w:jc w:val="center"/>
              <w:rPr>
                <w:rFonts w:ascii="Times New Roman" w:hAnsi="Times New Roman" w:cs="Times New Roman"/>
                <w:b/>
                <w:bCs/>
                <w:sz w:val="36"/>
                <w:szCs w:val="36"/>
              </w:rPr>
            </w:pPr>
            <w:r w:rsidRPr="00DC00A3">
              <w:rPr>
                <w:rFonts w:ascii="Times New Roman" w:hAnsi="Times New Roman" w:cs="Times New Roman"/>
                <w:b/>
                <w:bCs/>
                <w:sz w:val="36"/>
                <w:szCs w:val="36"/>
              </w:rPr>
              <w:t>END</w:t>
            </w:r>
          </w:p>
        </w:tc>
      </w:tr>
    </w:tbl>
    <w:p w:rsidR="006B1129" w:rsidRDefault="006B1129" w:rsidP="006B1129">
      <w:pPr>
        <w:spacing w:line="240" w:lineRule="auto"/>
        <w:contextualSpacing/>
        <w:jc w:val="center"/>
        <w:rPr>
          <w:rFonts w:ascii="Times New Roman" w:hAnsi="Times New Roman" w:cs="Times New Roman"/>
          <w:b/>
          <w:sz w:val="22"/>
          <w:szCs w:val="22"/>
        </w:rPr>
      </w:pPr>
    </w:p>
    <w:p w:rsidR="00FA13EA" w:rsidRDefault="00FA13EA" w:rsidP="006B1129">
      <w:pPr>
        <w:spacing w:line="240" w:lineRule="auto"/>
        <w:contextualSpacing/>
        <w:jc w:val="center"/>
        <w:rPr>
          <w:rFonts w:ascii="Times New Roman" w:hAnsi="Times New Roman" w:cs="Times New Roman"/>
          <w:b/>
          <w:sz w:val="22"/>
          <w:szCs w:val="22"/>
        </w:rPr>
      </w:pPr>
    </w:p>
    <w:tbl>
      <w:tblPr>
        <w:tblStyle w:val="TableGrid"/>
        <w:tblW w:w="14837" w:type="dxa"/>
        <w:tblLook w:val="04A0" w:firstRow="1" w:lastRow="0" w:firstColumn="1" w:lastColumn="0" w:noHBand="0" w:noVBand="1"/>
      </w:tblPr>
      <w:tblGrid>
        <w:gridCol w:w="2245"/>
        <w:gridCol w:w="5937"/>
        <w:gridCol w:w="2703"/>
        <w:gridCol w:w="3952"/>
      </w:tblGrid>
      <w:tr w:rsidR="00B459AC" w:rsidTr="00634279">
        <w:tc>
          <w:tcPr>
            <w:tcW w:w="14837" w:type="dxa"/>
            <w:gridSpan w:val="4"/>
            <w:shd w:val="clear" w:color="auto" w:fill="F2F2F2" w:themeFill="background1" w:themeFillShade="F2"/>
          </w:tcPr>
          <w:p w:rsidR="00EE6AB4" w:rsidRPr="00573EC8" w:rsidRDefault="0093309B" w:rsidP="00B459AC">
            <w:pPr>
              <w:spacing w:line="240" w:lineRule="auto"/>
              <w:contextualSpacing/>
              <w:jc w:val="center"/>
              <w:rPr>
                <w:rFonts w:ascii="Times New Roman" w:hAnsi="Times New Roman" w:cs="Times New Roman"/>
                <w:b/>
                <w:bCs/>
                <w:color w:val="0070C0"/>
                <w:sz w:val="36"/>
                <w:szCs w:val="36"/>
              </w:rPr>
            </w:pPr>
            <w:r>
              <w:rPr>
                <w:rFonts w:ascii="Times New Roman" w:hAnsi="Times New Roman" w:cs="Times New Roman"/>
                <w:b/>
                <w:sz w:val="22"/>
                <w:szCs w:val="22"/>
              </w:rPr>
              <w:br w:type="page"/>
            </w:r>
            <w:r w:rsidR="00DC00A3" w:rsidRPr="00DC00A3">
              <w:rPr>
                <w:rFonts w:ascii="Times New Roman" w:hAnsi="Times New Roman" w:cs="Times New Roman"/>
                <w:b/>
                <w:color w:val="0070C0"/>
                <w:sz w:val="36"/>
                <w:szCs w:val="36"/>
              </w:rPr>
              <w:t xml:space="preserve">NOTICE OF </w:t>
            </w:r>
            <w:r w:rsidR="00573EC8" w:rsidRPr="00DC00A3">
              <w:rPr>
                <w:rFonts w:ascii="Times New Roman" w:hAnsi="Times New Roman" w:cs="Times New Roman"/>
                <w:b/>
                <w:bCs/>
                <w:color w:val="0070C0"/>
                <w:sz w:val="36"/>
                <w:szCs w:val="36"/>
              </w:rPr>
              <w:t xml:space="preserve">APPEALS </w:t>
            </w:r>
            <w:r w:rsidR="00990769" w:rsidRPr="00573EC8">
              <w:rPr>
                <w:rFonts w:ascii="Times New Roman" w:hAnsi="Times New Roman" w:cs="Times New Roman"/>
                <w:b/>
                <w:bCs/>
                <w:color w:val="0070C0"/>
                <w:sz w:val="36"/>
                <w:szCs w:val="36"/>
              </w:rPr>
              <w:t>INDEX</w:t>
            </w:r>
            <w:r w:rsidR="00573EC8">
              <w:rPr>
                <w:rFonts w:ascii="Times New Roman" w:hAnsi="Times New Roman" w:cs="Times New Roman"/>
                <w:b/>
                <w:bCs/>
                <w:color w:val="0070C0"/>
                <w:sz w:val="36"/>
                <w:szCs w:val="36"/>
              </w:rPr>
              <w:t xml:space="preserve"> </w:t>
            </w:r>
          </w:p>
          <w:p w:rsidR="00B459AC" w:rsidRPr="0061581F" w:rsidRDefault="00B459AC" w:rsidP="00573EC8">
            <w:pPr>
              <w:spacing w:line="240" w:lineRule="auto"/>
              <w:contextualSpacing/>
              <w:jc w:val="center"/>
              <w:rPr>
                <w:rFonts w:ascii="Times New Roman" w:hAnsi="Times New Roman" w:cs="Times New Roman"/>
                <w:b/>
                <w:bCs/>
                <w:sz w:val="24"/>
                <w:szCs w:val="24"/>
              </w:rPr>
            </w:pPr>
          </w:p>
        </w:tc>
      </w:tr>
      <w:tr w:rsidR="00634279" w:rsidTr="00D96342">
        <w:tc>
          <w:tcPr>
            <w:tcW w:w="2245" w:type="dxa"/>
            <w:shd w:val="clear" w:color="auto" w:fill="F2F2F2" w:themeFill="background1" w:themeFillShade="F2"/>
          </w:tcPr>
          <w:p w:rsidR="00680490" w:rsidRPr="00D96342" w:rsidRDefault="0061581F" w:rsidP="008B1479">
            <w:pPr>
              <w:spacing w:line="240" w:lineRule="auto"/>
              <w:contextualSpacing/>
              <w:rPr>
                <w:rFonts w:ascii="Times New Roman" w:hAnsi="Times New Roman" w:cs="Times New Roman"/>
                <w:b/>
                <w:color w:val="0070C0"/>
                <w:sz w:val="22"/>
                <w:szCs w:val="22"/>
              </w:rPr>
            </w:pPr>
            <w:r w:rsidRPr="00D96342">
              <w:rPr>
                <w:rFonts w:ascii="Times New Roman" w:hAnsi="Times New Roman" w:cs="Times New Roman"/>
                <w:b/>
                <w:color w:val="0070C0"/>
                <w:sz w:val="22"/>
                <w:szCs w:val="22"/>
              </w:rPr>
              <w:t xml:space="preserve">Decision </w:t>
            </w:r>
            <w:r w:rsidR="00D96342" w:rsidRPr="00D96342">
              <w:rPr>
                <w:rFonts w:ascii="Times New Roman" w:hAnsi="Times New Roman" w:cs="Times New Roman"/>
                <w:b/>
                <w:color w:val="0070C0"/>
                <w:sz w:val="22"/>
                <w:szCs w:val="22"/>
              </w:rPr>
              <w:t xml:space="preserve">and Order Case </w:t>
            </w:r>
            <w:r w:rsidRPr="00D96342">
              <w:rPr>
                <w:rFonts w:ascii="Times New Roman" w:hAnsi="Times New Roman" w:cs="Times New Roman"/>
                <w:b/>
                <w:color w:val="0070C0"/>
                <w:sz w:val="22"/>
                <w:szCs w:val="22"/>
              </w:rPr>
              <w:t xml:space="preserve">No. </w:t>
            </w:r>
          </w:p>
          <w:p w:rsidR="0061581F" w:rsidRPr="00D96342" w:rsidRDefault="00D96342" w:rsidP="00D96342">
            <w:pPr>
              <w:spacing w:line="240" w:lineRule="auto"/>
              <w:contextualSpacing/>
              <w:rPr>
                <w:rFonts w:ascii="Times New Roman" w:hAnsi="Times New Roman" w:cs="Times New Roman"/>
                <w:b/>
                <w:sz w:val="20"/>
                <w:szCs w:val="20"/>
              </w:rPr>
            </w:pPr>
            <w:proofErr w:type="gramStart"/>
            <w:r w:rsidRPr="00D96342">
              <w:rPr>
                <w:rFonts w:ascii="Times New Roman" w:hAnsi="Times New Roman" w:cs="Times New Roman"/>
                <w:b/>
                <w:bCs/>
                <w:sz w:val="20"/>
                <w:szCs w:val="20"/>
              </w:rPr>
              <w:t>(</w:t>
            </w:r>
            <w:r>
              <w:rPr>
                <w:rFonts w:ascii="Times New Roman" w:hAnsi="Times New Roman" w:cs="Times New Roman"/>
                <w:b/>
                <w:bCs/>
                <w:sz w:val="20"/>
                <w:szCs w:val="20"/>
              </w:rPr>
              <w:t>Appeals</w:t>
            </w:r>
            <w:r w:rsidRPr="00D96342">
              <w:rPr>
                <w:rFonts w:ascii="Times New Roman" w:hAnsi="Times New Roman" w:cs="Times New Roman"/>
                <w:b/>
                <w:bCs/>
                <w:sz w:val="20"/>
                <w:szCs w:val="20"/>
              </w:rPr>
              <w:t xml:space="preserve"> Request No.)</w:t>
            </w:r>
            <w:proofErr w:type="gramEnd"/>
          </w:p>
        </w:tc>
        <w:tc>
          <w:tcPr>
            <w:tcW w:w="5937" w:type="dxa"/>
            <w:shd w:val="clear" w:color="auto" w:fill="F2F2F2" w:themeFill="background1" w:themeFillShade="F2"/>
          </w:tcPr>
          <w:p w:rsidR="0061581F" w:rsidRPr="0061581F" w:rsidRDefault="0061581F" w:rsidP="000975B4">
            <w:pPr>
              <w:spacing w:line="240" w:lineRule="auto"/>
              <w:contextualSpacing/>
              <w:rPr>
                <w:rFonts w:ascii="Times New Roman" w:hAnsi="Times New Roman" w:cs="Times New Roman"/>
                <w:b/>
                <w:sz w:val="22"/>
                <w:szCs w:val="22"/>
              </w:rPr>
            </w:pPr>
            <w:r w:rsidRPr="0061581F">
              <w:rPr>
                <w:rFonts w:ascii="Times New Roman" w:hAnsi="Times New Roman" w:cs="Times New Roman"/>
                <w:b/>
                <w:sz w:val="22"/>
                <w:szCs w:val="22"/>
              </w:rPr>
              <w:t xml:space="preserve">Case </w:t>
            </w:r>
            <w:r w:rsidR="000975B4">
              <w:rPr>
                <w:rFonts w:ascii="Times New Roman" w:hAnsi="Times New Roman" w:cs="Times New Roman"/>
                <w:b/>
                <w:sz w:val="22"/>
                <w:szCs w:val="22"/>
              </w:rPr>
              <w:t>Title</w:t>
            </w:r>
            <w:r w:rsidR="000D3BB9">
              <w:rPr>
                <w:rFonts w:ascii="Times New Roman" w:hAnsi="Times New Roman" w:cs="Times New Roman"/>
                <w:b/>
                <w:sz w:val="22"/>
                <w:szCs w:val="22"/>
              </w:rPr>
              <w:t>/ Participants</w:t>
            </w:r>
          </w:p>
        </w:tc>
        <w:tc>
          <w:tcPr>
            <w:tcW w:w="2703" w:type="dxa"/>
            <w:shd w:val="clear" w:color="auto" w:fill="F2F2F2" w:themeFill="background1" w:themeFillShade="F2"/>
          </w:tcPr>
          <w:p w:rsidR="0061581F" w:rsidRPr="0061581F" w:rsidRDefault="000975B4" w:rsidP="000D3BB9">
            <w:pPr>
              <w:spacing w:line="240" w:lineRule="auto"/>
              <w:contextualSpacing/>
              <w:rPr>
                <w:rFonts w:ascii="Times New Roman" w:hAnsi="Times New Roman" w:cs="Times New Roman"/>
                <w:b/>
                <w:sz w:val="22"/>
                <w:szCs w:val="22"/>
              </w:rPr>
            </w:pPr>
            <w:r>
              <w:rPr>
                <w:rFonts w:ascii="Times New Roman" w:hAnsi="Times New Roman" w:cs="Times New Roman"/>
                <w:b/>
                <w:sz w:val="22"/>
                <w:szCs w:val="22"/>
              </w:rPr>
              <w:t xml:space="preserve">Ruling </w:t>
            </w:r>
          </w:p>
        </w:tc>
        <w:tc>
          <w:tcPr>
            <w:tcW w:w="3952" w:type="dxa"/>
            <w:shd w:val="clear" w:color="auto" w:fill="F2F2F2" w:themeFill="background1" w:themeFillShade="F2"/>
          </w:tcPr>
          <w:p w:rsidR="0061581F" w:rsidRPr="0061581F" w:rsidRDefault="0061581F" w:rsidP="008B1479">
            <w:pPr>
              <w:spacing w:line="240" w:lineRule="auto"/>
              <w:contextualSpacing/>
              <w:rPr>
                <w:rFonts w:ascii="Times New Roman" w:hAnsi="Times New Roman" w:cs="Times New Roman"/>
                <w:b/>
                <w:bCs/>
                <w:sz w:val="24"/>
                <w:szCs w:val="24"/>
              </w:rPr>
            </w:pPr>
            <w:r w:rsidRPr="0061581F">
              <w:rPr>
                <w:rFonts w:ascii="Times New Roman" w:hAnsi="Times New Roman" w:cs="Times New Roman"/>
                <w:b/>
                <w:bCs/>
                <w:sz w:val="24"/>
                <w:szCs w:val="24"/>
              </w:rPr>
              <w:t>Appeal Status</w:t>
            </w:r>
          </w:p>
        </w:tc>
      </w:tr>
      <w:tr w:rsidR="00634279" w:rsidTr="00D96342">
        <w:tc>
          <w:tcPr>
            <w:tcW w:w="2245" w:type="dxa"/>
          </w:tcPr>
          <w:p w:rsidR="008B1479" w:rsidRPr="00E22278" w:rsidRDefault="0061581F" w:rsidP="00E22278">
            <w:pPr>
              <w:spacing w:line="240" w:lineRule="auto"/>
              <w:contextualSpacing/>
              <w:rPr>
                <w:rFonts w:ascii="Times New Roman" w:hAnsi="Times New Roman" w:cs="Times New Roman"/>
                <w:bCs/>
                <w:sz w:val="20"/>
                <w:szCs w:val="20"/>
              </w:rPr>
            </w:pPr>
            <w:r w:rsidRPr="00E22278">
              <w:rPr>
                <w:rFonts w:ascii="Times New Roman" w:hAnsi="Times New Roman" w:cs="Times New Roman"/>
                <w:bCs/>
                <w:sz w:val="20"/>
                <w:szCs w:val="20"/>
              </w:rPr>
              <w:t>(2014-</w:t>
            </w:r>
            <w:r w:rsidR="00E22278" w:rsidRPr="00E22278">
              <w:rPr>
                <w:rFonts w:ascii="Times New Roman" w:hAnsi="Times New Roman" w:cs="Times New Roman"/>
                <w:bCs/>
                <w:sz w:val="20"/>
                <w:szCs w:val="20"/>
              </w:rPr>
              <w:t>60</w:t>
            </w:r>
            <w:r w:rsidRPr="00E22278">
              <w:rPr>
                <w:rFonts w:ascii="Times New Roman" w:hAnsi="Times New Roman" w:cs="Times New Roman"/>
                <w:bCs/>
                <w:sz w:val="20"/>
                <w:szCs w:val="20"/>
              </w:rPr>
              <w:t>)</w:t>
            </w:r>
          </w:p>
        </w:tc>
        <w:tc>
          <w:tcPr>
            <w:tcW w:w="5937" w:type="dxa"/>
          </w:tcPr>
          <w:p w:rsidR="008B1479" w:rsidRPr="00E22278" w:rsidRDefault="00E22278" w:rsidP="008B1479">
            <w:pPr>
              <w:spacing w:line="240" w:lineRule="auto"/>
              <w:contextualSpacing/>
              <w:rPr>
                <w:rFonts w:ascii="Times New Roman" w:hAnsi="Times New Roman" w:cs="Times New Roman"/>
                <w:bCs/>
                <w:sz w:val="20"/>
                <w:szCs w:val="20"/>
              </w:rPr>
            </w:pPr>
            <w:r w:rsidRPr="00E22278">
              <w:rPr>
                <w:rFonts w:ascii="Times New Roman" w:hAnsi="Times New Roman" w:cs="Times New Roman"/>
                <w:color w:val="000000" w:themeColor="text1"/>
                <w:sz w:val="20"/>
                <w:szCs w:val="20"/>
              </w:rPr>
              <w:t>Robert Baker vs Utah Department of Corrections (UDC)</w:t>
            </w:r>
          </w:p>
        </w:tc>
        <w:tc>
          <w:tcPr>
            <w:tcW w:w="2703" w:type="dxa"/>
          </w:tcPr>
          <w:p w:rsidR="008B1479" w:rsidRPr="00E22278" w:rsidRDefault="008608FB" w:rsidP="008B1479">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Hearing</w:t>
            </w:r>
            <w:r w:rsidR="0061581F" w:rsidRPr="00E22278">
              <w:rPr>
                <w:rFonts w:ascii="Times New Roman" w:hAnsi="Times New Roman" w:cs="Times New Roman"/>
                <w:bCs/>
                <w:sz w:val="20"/>
                <w:szCs w:val="20"/>
              </w:rPr>
              <w:t xml:space="preserve"> denied</w:t>
            </w:r>
            <w:r w:rsidR="00E22278" w:rsidRPr="00E22278">
              <w:rPr>
                <w:rFonts w:ascii="Times New Roman" w:hAnsi="Times New Roman" w:cs="Times New Roman"/>
                <w:bCs/>
                <w:sz w:val="20"/>
                <w:szCs w:val="20"/>
              </w:rPr>
              <w:t xml:space="preserve"> previous decision and order</w:t>
            </w:r>
            <w:r w:rsidR="0061581F" w:rsidRPr="00E22278">
              <w:rPr>
                <w:rFonts w:ascii="Times New Roman" w:hAnsi="Times New Roman" w:cs="Times New Roman"/>
                <w:bCs/>
                <w:sz w:val="20"/>
                <w:szCs w:val="20"/>
              </w:rPr>
              <w:t>.</w:t>
            </w:r>
          </w:p>
        </w:tc>
        <w:tc>
          <w:tcPr>
            <w:tcW w:w="3952" w:type="dxa"/>
          </w:tcPr>
          <w:p w:rsidR="008B1479" w:rsidRPr="007C742D" w:rsidRDefault="007C742D" w:rsidP="008B1479">
            <w:pPr>
              <w:spacing w:line="240" w:lineRule="auto"/>
              <w:contextualSpacing/>
              <w:rPr>
                <w:rFonts w:ascii="Times New Roman" w:hAnsi="Times New Roman" w:cs="Times New Roman"/>
                <w:b/>
                <w:bCs/>
                <w:sz w:val="20"/>
                <w:szCs w:val="20"/>
              </w:rPr>
            </w:pPr>
            <w:r w:rsidRPr="007C742D">
              <w:rPr>
                <w:rFonts w:ascii="Times New Roman" w:hAnsi="Times New Roman" w:cs="Times New Roman"/>
                <w:bCs/>
                <w:sz w:val="20"/>
                <w:szCs w:val="20"/>
              </w:rPr>
              <w:t>Summons served December 31, 2015, Case No. 150903610</w:t>
            </w:r>
            <w:r>
              <w:rPr>
                <w:rFonts w:ascii="Times New Roman" w:hAnsi="Times New Roman" w:cs="Times New Roman"/>
                <w:bCs/>
                <w:sz w:val="20"/>
                <w:szCs w:val="20"/>
              </w:rPr>
              <w:t>.</w:t>
            </w:r>
          </w:p>
        </w:tc>
      </w:tr>
      <w:tr w:rsidR="00634279" w:rsidTr="00D96342">
        <w:trPr>
          <w:trHeight w:val="305"/>
        </w:trPr>
        <w:tc>
          <w:tcPr>
            <w:tcW w:w="2245" w:type="dxa"/>
          </w:tcPr>
          <w:p w:rsidR="0061581F" w:rsidRPr="00A14788" w:rsidRDefault="0061581F" w:rsidP="00E22278">
            <w:pPr>
              <w:spacing w:line="240" w:lineRule="auto"/>
              <w:contextualSpacing/>
              <w:rPr>
                <w:rFonts w:ascii="Times New Roman" w:hAnsi="Times New Roman" w:cs="Times New Roman"/>
                <w:bCs/>
                <w:sz w:val="20"/>
                <w:szCs w:val="20"/>
              </w:rPr>
            </w:pPr>
            <w:r w:rsidRPr="00A14788">
              <w:rPr>
                <w:rFonts w:ascii="Times New Roman" w:hAnsi="Times New Roman" w:cs="Times New Roman"/>
                <w:bCs/>
                <w:sz w:val="20"/>
                <w:szCs w:val="20"/>
              </w:rPr>
              <w:t>(2014-</w:t>
            </w:r>
            <w:r w:rsidR="00E22278" w:rsidRPr="00A14788">
              <w:rPr>
                <w:rFonts w:ascii="Times New Roman" w:hAnsi="Times New Roman" w:cs="Times New Roman"/>
                <w:bCs/>
                <w:sz w:val="20"/>
                <w:szCs w:val="20"/>
              </w:rPr>
              <w:t>63)</w:t>
            </w:r>
          </w:p>
        </w:tc>
        <w:tc>
          <w:tcPr>
            <w:tcW w:w="5937" w:type="dxa"/>
          </w:tcPr>
          <w:p w:rsidR="0061581F" w:rsidRPr="00A14788" w:rsidRDefault="00E22278" w:rsidP="0061581F">
            <w:pPr>
              <w:spacing w:line="240" w:lineRule="auto"/>
              <w:contextualSpacing/>
              <w:rPr>
                <w:rFonts w:ascii="Times New Roman" w:hAnsi="Times New Roman" w:cs="Times New Roman"/>
                <w:bCs/>
                <w:sz w:val="20"/>
                <w:szCs w:val="20"/>
              </w:rPr>
            </w:pPr>
            <w:r w:rsidRPr="00A14788">
              <w:rPr>
                <w:rFonts w:ascii="Times New Roman" w:hAnsi="Times New Roman" w:cs="Times New Roman"/>
                <w:sz w:val="20"/>
                <w:szCs w:val="20"/>
              </w:rPr>
              <w:t xml:space="preserve">P. Robert </w:t>
            </w:r>
            <w:proofErr w:type="spellStart"/>
            <w:r w:rsidRPr="00A14788">
              <w:rPr>
                <w:rFonts w:ascii="Times New Roman" w:hAnsi="Times New Roman" w:cs="Times New Roman"/>
                <w:sz w:val="20"/>
                <w:szCs w:val="20"/>
              </w:rPr>
              <w:t>Augason</w:t>
            </w:r>
            <w:proofErr w:type="spellEnd"/>
            <w:r w:rsidRPr="00A14788">
              <w:rPr>
                <w:rFonts w:ascii="Times New Roman" w:hAnsi="Times New Roman" w:cs="Times New Roman"/>
                <w:sz w:val="20"/>
                <w:szCs w:val="20"/>
              </w:rPr>
              <w:t xml:space="preserve"> vs. University of Utah</w:t>
            </w:r>
            <w:r w:rsidR="00443E53">
              <w:rPr>
                <w:rFonts w:ascii="Times New Roman" w:hAnsi="Times New Roman" w:cs="Times New Roman"/>
                <w:sz w:val="20"/>
                <w:szCs w:val="20"/>
              </w:rPr>
              <w:t xml:space="preserve"> </w:t>
            </w:r>
          </w:p>
        </w:tc>
        <w:tc>
          <w:tcPr>
            <w:tcW w:w="2703" w:type="dxa"/>
          </w:tcPr>
          <w:p w:rsidR="0061581F" w:rsidRPr="00A14788" w:rsidRDefault="00A14788" w:rsidP="0061581F">
            <w:pPr>
              <w:jc w:val="both"/>
              <w:rPr>
                <w:rFonts w:ascii="Times New Roman" w:hAnsi="Times New Roman" w:cs="Times New Roman"/>
                <w:sz w:val="20"/>
                <w:szCs w:val="20"/>
              </w:rPr>
            </w:pPr>
            <w:r w:rsidRPr="00A14788">
              <w:rPr>
                <w:rFonts w:ascii="Times New Roman" w:hAnsi="Times New Roman" w:cs="Times New Roman"/>
                <w:sz w:val="20"/>
                <w:szCs w:val="20"/>
              </w:rPr>
              <w:t>Hearing denied</w:t>
            </w:r>
          </w:p>
        </w:tc>
        <w:tc>
          <w:tcPr>
            <w:tcW w:w="3952" w:type="dxa"/>
          </w:tcPr>
          <w:p w:rsidR="0061581F" w:rsidRPr="003E2BA5" w:rsidRDefault="0061581F" w:rsidP="0061581F">
            <w:pPr>
              <w:spacing w:line="240" w:lineRule="auto"/>
              <w:contextualSpacing/>
              <w:rPr>
                <w:rFonts w:ascii="Times New Roman" w:hAnsi="Times New Roman" w:cs="Times New Roman"/>
                <w:b/>
                <w:bCs/>
                <w:sz w:val="20"/>
                <w:szCs w:val="20"/>
              </w:rPr>
            </w:pPr>
          </w:p>
        </w:tc>
      </w:tr>
      <w:tr w:rsidR="00634279" w:rsidTr="00D96342">
        <w:tc>
          <w:tcPr>
            <w:tcW w:w="2245" w:type="dxa"/>
          </w:tcPr>
          <w:p w:rsidR="00E22278" w:rsidRPr="00DC4C8F" w:rsidRDefault="00E22278" w:rsidP="0061581F">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15-01</w:t>
            </w:r>
          </w:p>
          <w:p w:rsidR="0061581F" w:rsidRPr="00E22278" w:rsidRDefault="0061581F" w:rsidP="00E22278">
            <w:pPr>
              <w:spacing w:line="240" w:lineRule="auto"/>
              <w:contextualSpacing/>
              <w:rPr>
                <w:rFonts w:ascii="Times New Roman" w:hAnsi="Times New Roman" w:cs="Times New Roman"/>
                <w:bCs/>
                <w:sz w:val="20"/>
                <w:szCs w:val="20"/>
              </w:rPr>
            </w:pPr>
            <w:r w:rsidRPr="00E22278">
              <w:rPr>
                <w:rFonts w:ascii="Times New Roman" w:hAnsi="Times New Roman" w:cs="Times New Roman"/>
                <w:bCs/>
                <w:sz w:val="20"/>
                <w:szCs w:val="20"/>
              </w:rPr>
              <w:t>(2014-</w:t>
            </w:r>
            <w:r w:rsidR="00E22278" w:rsidRPr="00E22278">
              <w:rPr>
                <w:rFonts w:ascii="Times New Roman" w:hAnsi="Times New Roman" w:cs="Times New Roman"/>
                <w:bCs/>
                <w:sz w:val="20"/>
                <w:szCs w:val="20"/>
              </w:rPr>
              <w:t>71</w:t>
            </w:r>
            <w:r w:rsidRPr="00E22278">
              <w:rPr>
                <w:rFonts w:ascii="Times New Roman" w:hAnsi="Times New Roman" w:cs="Times New Roman"/>
                <w:bCs/>
                <w:sz w:val="20"/>
                <w:szCs w:val="20"/>
              </w:rPr>
              <w:t>)</w:t>
            </w:r>
          </w:p>
        </w:tc>
        <w:tc>
          <w:tcPr>
            <w:tcW w:w="5937" w:type="dxa"/>
          </w:tcPr>
          <w:p w:rsidR="0061581F" w:rsidRPr="00E22278" w:rsidRDefault="00E22278" w:rsidP="00443E53">
            <w:pPr>
              <w:spacing w:line="240" w:lineRule="auto"/>
              <w:contextualSpacing/>
              <w:rPr>
                <w:rFonts w:ascii="Times New Roman" w:hAnsi="Times New Roman" w:cs="Times New Roman"/>
                <w:bCs/>
                <w:sz w:val="20"/>
                <w:szCs w:val="20"/>
              </w:rPr>
            </w:pPr>
            <w:proofErr w:type="spellStart"/>
            <w:r w:rsidRPr="00E22278">
              <w:rPr>
                <w:rFonts w:ascii="Times New Roman" w:hAnsi="Times New Roman" w:cs="Times New Roman"/>
                <w:color w:val="000000" w:themeColor="text1"/>
                <w:sz w:val="20"/>
                <w:szCs w:val="20"/>
              </w:rPr>
              <w:t>Harshad</w:t>
            </w:r>
            <w:proofErr w:type="spellEnd"/>
            <w:r w:rsidRPr="00E22278">
              <w:rPr>
                <w:rFonts w:ascii="Times New Roman" w:hAnsi="Times New Roman" w:cs="Times New Roman"/>
                <w:color w:val="000000" w:themeColor="text1"/>
                <w:sz w:val="20"/>
                <w:szCs w:val="20"/>
              </w:rPr>
              <w:t xml:space="preserve"> P. Desai vs  Garfield County</w:t>
            </w:r>
          </w:p>
        </w:tc>
        <w:tc>
          <w:tcPr>
            <w:tcW w:w="2703" w:type="dxa"/>
          </w:tcPr>
          <w:p w:rsidR="0061581F" w:rsidRPr="00E22278" w:rsidRDefault="00E22278" w:rsidP="0061581F">
            <w:pPr>
              <w:spacing w:line="240" w:lineRule="auto"/>
              <w:contextualSpacing/>
              <w:rPr>
                <w:rFonts w:ascii="Times New Roman" w:hAnsi="Times New Roman" w:cs="Times New Roman"/>
                <w:bCs/>
                <w:sz w:val="20"/>
                <w:szCs w:val="20"/>
              </w:rPr>
            </w:pPr>
            <w:r w:rsidRPr="00E22278">
              <w:rPr>
                <w:rFonts w:ascii="Times New Roman" w:hAnsi="Times New Roman" w:cs="Times New Roman"/>
                <w:sz w:val="20"/>
                <w:szCs w:val="20"/>
              </w:rPr>
              <w:t>Appeal denied.</w:t>
            </w:r>
          </w:p>
        </w:tc>
        <w:tc>
          <w:tcPr>
            <w:tcW w:w="3952" w:type="dxa"/>
          </w:tcPr>
          <w:p w:rsidR="0061581F" w:rsidRPr="003E2BA5" w:rsidRDefault="0061581F" w:rsidP="0061581F">
            <w:pPr>
              <w:spacing w:line="240" w:lineRule="auto"/>
              <w:contextualSpacing/>
              <w:rPr>
                <w:rFonts w:ascii="Times New Roman" w:hAnsi="Times New Roman" w:cs="Times New Roman"/>
                <w:b/>
                <w:bCs/>
                <w:sz w:val="20"/>
                <w:szCs w:val="20"/>
              </w:rPr>
            </w:pPr>
          </w:p>
        </w:tc>
      </w:tr>
      <w:tr w:rsidR="00634279" w:rsidTr="00D96342">
        <w:tc>
          <w:tcPr>
            <w:tcW w:w="2245" w:type="dxa"/>
          </w:tcPr>
          <w:p w:rsidR="00E22278" w:rsidRPr="00DC4C8F" w:rsidRDefault="00E22278" w:rsidP="0061581F">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15-02</w:t>
            </w:r>
          </w:p>
          <w:p w:rsidR="0061581F" w:rsidRPr="00E22278" w:rsidRDefault="0061581F" w:rsidP="00E22278">
            <w:pPr>
              <w:spacing w:line="240" w:lineRule="auto"/>
              <w:contextualSpacing/>
              <w:rPr>
                <w:rFonts w:ascii="Times New Roman" w:hAnsi="Times New Roman" w:cs="Times New Roman"/>
                <w:bCs/>
                <w:sz w:val="20"/>
                <w:szCs w:val="20"/>
              </w:rPr>
            </w:pPr>
            <w:r w:rsidRPr="00E22278">
              <w:rPr>
                <w:rFonts w:ascii="Times New Roman" w:hAnsi="Times New Roman" w:cs="Times New Roman"/>
                <w:bCs/>
                <w:sz w:val="20"/>
                <w:szCs w:val="20"/>
              </w:rPr>
              <w:t>(2014-</w:t>
            </w:r>
            <w:r w:rsidR="00E22278" w:rsidRPr="00E22278">
              <w:rPr>
                <w:rFonts w:ascii="Times New Roman" w:hAnsi="Times New Roman" w:cs="Times New Roman"/>
                <w:bCs/>
                <w:sz w:val="20"/>
                <w:szCs w:val="20"/>
              </w:rPr>
              <w:t>72</w:t>
            </w:r>
            <w:r w:rsidRPr="00E22278">
              <w:rPr>
                <w:rFonts w:ascii="Times New Roman" w:hAnsi="Times New Roman" w:cs="Times New Roman"/>
                <w:bCs/>
                <w:sz w:val="20"/>
                <w:szCs w:val="20"/>
              </w:rPr>
              <w:t>)</w:t>
            </w:r>
          </w:p>
        </w:tc>
        <w:tc>
          <w:tcPr>
            <w:tcW w:w="5937" w:type="dxa"/>
          </w:tcPr>
          <w:p w:rsidR="0061581F" w:rsidRPr="00E22278" w:rsidRDefault="00E22278" w:rsidP="0061581F">
            <w:pPr>
              <w:spacing w:line="240" w:lineRule="auto"/>
              <w:contextualSpacing/>
              <w:rPr>
                <w:rFonts w:ascii="Times New Roman" w:hAnsi="Times New Roman" w:cs="Times New Roman"/>
                <w:bCs/>
                <w:sz w:val="20"/>
                <w:szCs w:val="20"/>
              </w:rPr>
            </w:pPr>
            <w:proofErr w:type="spellStart"/>
            <w:r w:rsidRPr="00E22278">
              <w:rPr>
                <w:rFonts w:ascii="Times New Roman" w:hAnsi="Times New Roman" w:cs="Times New Roman"/>
                <w:color w:val="000000" w:themeColor="text1"/>
                <w:sz w:val="20"/>
                <w:szCs w:val="20"/>
              </w:rPr>
              <w:t>Harshad</w:t>
            </w:r>
            <w:proofErr w:type="spellEnd"/>
            <w:r w:rsidRPr="00E22278">
              <w:rPr>
                <w:rFonts w:ascii="Times New Roman" w:hAnsi="Times New Roman" w:cs="Times New Roman"/>
                <w:color w:val="000000" w:themeColor="text1"/>
                <w:sz w:val="20"/>
                <w:szCs w:val="20"/>
              </w:rPr>
              <w:t xml:space="preserve"> P. Desai vs Utah Tax Commission</w:t>
            </w:r>
          </w:p>
        </w:tc>
        <w:tc>
          <w:tcPr>
            <w:tcW w:w="2703" w:type="dxa"/>
          </w:tcPr>
          <w:p w:rsidR="0061581F" w:rsidRPr="00E22278" w:rsidRDefault="0061581F" w:rsidP="0061581F">
            <w:pPr>
              <w:spacing w:line="240" w:lineRule="auto"/>
              <w:contextualSpacing/>
              <w:rPr>
                <w:rFonts w:ascii="Times New Roman" w:hAnsi="Times New Roman" w:cs="Times New Roman"/>
                <w:bCs/>
                <w:sz w:val="20"/>
                <w:szCs w:val="20"/>
              </w:rPr>
            </w:pPr>
            <w:r w:rsidRPr="00E22278">
              <w:rPr>
                <w:rFonts w:ascii="Times New Roman" w:hAnsi="Times New Roman" w:cs="Times New Roman"/>
                <w:bCs/>
                <w:sz w:val="20"/>
                <w:szCs w:val="20"/>
              </w:rPr>
              <w:t>Appeal denied.</w:t>
            </w:r>
          </w:p>
        </w:tc>
        <w:tc>
          <w:tcPr>
            <w:tcW w:w="3952" w:type="dxa"/>
          </w:tcPr>
          <w:p w:rsidR="0061581F" w:rsidRPr="003E2BA5" w:rsidRDefault="0061581F" w:rsidP="0061581F">
            <w:pPr>
              <w:spacing w:line="240" w:lineRule="auto"/>
              <w:contextualSpacing/>
              <w:rPr>
                <w:rFonts w:ascii="Times New Roman" w:hAnsi="Times New Roman" w:cs="Times New Roman"/>
                <w:b/>
                <w:bCs/>
                <w:sz w:val="20"/>
                <w:szCs w:val="20"/>
              </w:rPr>
            </w:pPr>
          </w:p>
        </w:tc>
      </w:tr>
      <w:tr w:rsidR="00634279" w:rsidTr="00D96342">
        <w:trPr>
          <w:trHeight w:val="305"/>
        </w:trPr>
        <w:tc>
          <w:tcPr>
            <w:tcW w:w="2245" w:type="dxa"/>
          </w:tcPr>
          <w:p w:rsidR="0061581F" w:rsidRPr="00072BD4" w:rsidRDefault="0061581F" w:rsidP="00E22278">
            <w:pPr>
              <w:spacing w:line="240" w:lineRule="auto"/>
              <w:contextualSpacing/>
              <w:rPr>
                <w:rFonts w:ascii="Times New Roman" w:hAnsi="Times New Roman" w:cs="Times New Roman"/>
                <w:bCs/>
                <w:sz w:val="20"/>
                <w:szCs w:val="20"/>
              </w:rPr>
            </w:pPr>
            <w:r w:rsidRPr="00072BD4">
              <w:rPr>
                <w:rFonts w:ascii="Times New Roman" w:hAnsi="Times New Roman" w:cs="Times New Roman"/>
                <w:bCs/>
                <w:sz w:val="20"/>
                <w:szCs w:val="20"/>
              </w:rPr>
              <w:t>(2014-</w:t>
            </w:r>
            <w:r w:rsidR="00E22278" w:rsidRPr="00072BD4">
              <w:rPr>
                <w:rFonts w:ascii="Times New Roman" w:hAnsi="Times New Roman" w:cs="Times New Roman"/>
                <w:bCs/>
                <w:sz w:val="20"/>
                <w:szCs w:val="20"/>
              </w:rPr>
              <w:t>73</w:t>
            </w:r>
            <w:r w:rsidRPr="00072BD4">
              <w:rPr>
                <w:rFonts w:ascii="Times New Roman" w:hAnsi="Times New Roman" w:cs="Times New Roman"/>
                <w:bCs/>
                <w:sz w:val="20"/>
                <w:szCs w:val="20"/>
              </w:rPr>
              <w:t>)</w:t>
            </w:r>
          </w:p>
        </w:tc>
        <w:tc>
          <w:tcPr>
            <w:tcW w:w="5937" w:type="dxa"/>
          </w:tcPr>
          <w:p w:rsidR="0061581F" w:rsidRPr="00072BD4" w:rsidRDefault="00E22278" w:rsidP="0061581F">
            <w:pPr>
              <w:spacing w:line="240" w:lineRule="auto"/>
              <w:contextualSpacing/>
              <w:rPr>
                <w:rFonts w:ascii="Times New Roman" w:hAnsi="Times New Roman" w:cs="Times New Roman"/>
                <w:bCs/>
                <w:sz w:val="20"/>
                <w:szCs w:val="20"/>
              </w:rPr>
            </w:pPr>
            <w:r w:rsidRPr="00072BD4">
              <w:rPr>
                <w:rFonts w:ascii="Times New Roman" w:hAnsi="Times New Roman" w:cs="Times New Roman"/>
                <w:color w:val="000000" w:themeColor="text1"/>
                <w:sz w:val="20"/>
                <w:szCs w:val="20"/>
              </w:rPr>
              <w:t>Isaac Lemus vs Utah Department of Human Services (DHS)</w:t>
            </w:r>
          </w:p>
        </w:tc>
        <w:tc>
          <w:tcPr>
            <w:tcW w:w="2703" w:type="dxa"/>
          </w:tcPr>
          <w:p w:rsidR="0061581F" w:rsidRPr="00072BD4" w:rsidRDefault="00BE23D0" w:rsidP="0061581F">
            <w:pPr>
              <w:spacing w:line="240" w:lineRule="auto"/>
              <w:contextualSpacing/>
              <w:rPr>
                <w:rFonts w:ascii="Times New Roman" w:hAnsi="Times New Roman" w:cs="Times New Roman"/>
                <w:bCs/>
                <w:sz w:val="20"/>
                <w:szCs w:val="20"/>
              </w:rPr>
            </w:pPr>
            <w:proofErr w:type="gramStart"/>
            <w:r>
              <w:rPr>
                <w:rFonts w:ascii="Times New Roman" w:hAnsi="Times New Roman" w:cs="Times New Roman"/>
                <w:sz w:val="20"/>
                <w:szCs w:val="20"/>
              </w:rPr>
              <w:t>Mediation resolution.</w:t>
            </w:r>
            <w:proofErr w:type="gramEnd"/>
          </w:p>
        </w:tc>
        <w:tc>
          <w:tcPr>
            <w:tcW w:w="3952" w:type="dxa"/>
          </w:tcPr>
          <w:p w:rsidR="0061581F" w:rsidRPr="003E2BA5" w:rsidRDefault="0061581F" w:rsidP="0061581F">
            <w:pPr>
              <w:spacing w:line="240" w:lineRule="auto"/>
              <w:contextualSpacing/>
              <w:rPr>
                <w:rFonts w:ascii="Times New Roman" w:hAnsi="Times New Roman" w:cs="Times New Roman"/>
                <w:b/>
                <w:bCs/>
                <w:sz w:val="20"/>
                <w:szCs w:val="20"/>
              </w:rPr>
            </w:pPr>
          </w:p>
        </w:tc>
      </w:tr>
      <w:tr w:rsidR="00634279" w:rsidTr="00D96342">
        <w:tc>
          <w:tcPr>
            <w:tcW w:w="2245" w:type="dxa"/>
          </w:tcPr>
          <w:p w:rsidR="0061581F" w:rsidRPr="00E22278" w:rsidRDefault="0061581F" w:rsidP="00E22278">
            <w:pPr>
              <w:spacing w:line="240" w:lineRule="auto"/>
              <w:contextualSpacing/>
              <w:rPr>
                <w:rFonts w:ascii="Times New Roman" w:hAnsi="Times New Roman" w:cs="Times New Roman"/>
                <w:bCs/>
                <w:sz w:val="20"/>
                <w:szCs w:val="20"/>
              </w:rPr>
            </w:pPr>
            <w:r w:rsidRPr="00E22278">
              <w:rPr>
                <w:rFonts w:ascii="Times New Roman" w:hAnsi="Times New Roman" w:cs="Times New Roman"/>
                <w:bCs/>
                <w:sz w:val="20"/>
                <w:szCs w:val="20"/>
              </w:rPr>
              <w:t>(2014-</w:t>
            </w:r>
            <w:r w:rsidR="00E22278" w:rsidRPr="00E22278">
              <w:rPr>
                <w:rFonts w:ascii="Times New Roman" w:hAnsi="Times New Roman" w:cs="Times New Roman"/>
                <w:bCs/>
                <w:sz w:val="20"/>
                <w:szCs w:val="20"/>
              </w:rPr>
              <w:t>74</w:t>
            </w:r>
            <w:r w:rsidRPr="00E22278">
              <w:rPr>
                <w:rFonts w:ascii="Times New Roman" w:hAnsi="Times New Roman" w:cs="Times New Roman"/>
                <w:bCs/>
                <w:sz w:val="20"/>
                <w:szCs w:val="20"/>
              </w:rPr>
              <w:t>)</w:t>
            </w:r>
          </w:p>
        </w:tc>
        <w:tc>
          <w:tcPr>
            <w:tcW w:w="5937" w:type="dxa"/>
          </w:tcPr>
          <w:p w:rsidR="0061581F" w:rsidRPr="00E22278" w:rsidRDefault="00E22278" w:rsidP="0061581F">
            <w:pPr>
              <w:spacing w:line="240" w:lineRule="auto"/>
              <w:contextualSpacing/>
              <w:rPr>
                <w:rFonts w:ascii="Times New Roman" w:hAnsi="Times New Roman" w:cs="Times New Roman"/>
                <w:bCs/>
                <w:sz w:val="20"/>
                <w:szCs w:val="20"/>
              </w:rPr>
            </w:pPr>
            <w:r w:rsidRPr="00E22278">
              <w:rPr>
                <w:rFonts w:ascii="Times New Roman" w:hAnsi="Times New Roman" w:cs="Times New Roman"/>
                <w:color w:val="000000" w:themeColor="text1"/>
                <w:sz w:val="20"/>
                <w:szCs w:val="20"/>
              </w:rPr>
              <w:t>Richard Gunn vs Utah Department of Corrections (UDC)</w:t>
            </w:r>
          </w:p>
        </w:tc>
        <w:tc>
          <w:tcPr>
            <w:tcW w:w="2703" w:type="dxa"/>
          </w:tcPr>
          <w:p w:rsidR="0061581F" w:rsidRPr="00E22278" w:rsidRDefault="008608FB" w:rsidP="008608FB">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Hearing</w:t>
            </w:r>
            <w:r w:rsidR="00E22278" w:rsidRPr="00E22278">
              <w:rPr>
                <w:rFonts w:ascii="Times New Roman" w:hAnsi="Times New Roman" w:cs="Times New Roman"/>
                <w:bCs/>
                <w:sz w:val="20"/>
                <w:szCs w:val="20"/>
              </w:rPr>
              <w:t xml:space="preserve"> denied previous decision and order.</w:t>
            </w:r>
          </w:p>
        </w:tc>
        <w:tc>
          <w:tcPr>
            <w:tcW w:w="3952" w:type="dxa"/>
          </w:tcPr>
          <w:p w:rsidR="0061581F" w:rsidRPr="003E2BA5" w:rsidRDefault="0061581F" w:rsidP="0061581F">
            <w:pPr>
              <w:spacing w:line="240" w:lineRule="auto"/>
              <w:contextualSpacing/>
              <w:rPr>
                <w:rFonts w:ascii="Times New Roman" w:hAnsi="Times New Roman" w:cs="Times New Roman"/>
                <w:b/>
                <w:bCs/>
                <w:sz w:val="20"/>
                <w:szCs w:val="20"/>
              </w:rPr>
            </w:pPr>
          </w:p>
        </w:tc>
      </w:tr>
      <w:tr w:rsidR="00634279" w:rsidTr="00D96342">
        <w:trPr>
          <w:trHeight w:val="665"/>
        </w:trPr>
        <w:tc>
          <w:tcPr>
            <w:tcW w:w="2245" w:type="dxa"/>
          </w:tcPr>
          <w:p w:rsidR="00E22278" w:rsidRPr="00E22278" w:rsidRDefault="00E22278" w:rsidP="00E22278">
            <w:pPr>
              <w:spacing w:line="240" w:lineRule="auto"/>
              <w:contextualSpacing/>
              <w:rPr>
                <w:rFonts w:ascii="Times New Roman" w:hAnsi="Times New Roman" w:cs="Times New Roman"/>
                <w:bCs/>
                <w:sz w:val="20"/>
                <w:szCs w:val="20"/>
              </w:rPr>
            </w:pPr>
            <w:r w:rsidRPr="00E22278">
              <w:rPr>
                <w:rFonts w:ascii="Times New Roman" w:hAnsi="Times New Roman" w:cs="Times New Roman"/>
                <w:bCs/>
                <w:sz w:val="20"/>
                <w:szCs w:val="20"/>
              </w:rPr>
              <w:t>(2014-75)</w:t>
            </w:r>
          </w:p>
        </w:tc>
        <w:tc>
          <w:tcPr>
            <w:tcW w:w="5937" w:type="dxa"/>
          </w:tcPr>
          <w:p w:rsidR="00E22278" w:rsidRPr="00E22278" w:rsidRDefault="00E22278" w:rsidP="00E22278">
            <w:pPr>
              <w:rPr>
                <w:rFonts w:ascii="Times New Roman" w:hAnsi="Times New Roman" w:cs="Times New Roman"/>
                <w:color w:val="000000" w:themeColor="text1"/>
                <w:sz w:val="20"/>
                <w:szCs w:val="20"/>
              </w:rPr>
            </w:pPr>
            <w:r w:rsidRPr="00E22278">
              <w:rPr>
                <w:rFonts w:ascii="Times New Roman" w:hAnsi="Times New Roman" w:cs="Times New Roman"/>
                <w:color w:val="000000" w:themeColor="text1"/>
                <w:sz w:val="20"/>
                <w:szCs w:val="20"/>
              </w:rPr>
              <w:t xml:space="preserve">Sheri </w:t>
            </w:r>
            <w:proofErr w:type="spellStart"/>
            <w:r w:rsidRPr="00E22278">
              <w:rPr>
                <w:rFonts w:ascii="Times New Roman" w:hAnsi="Times New Roman" w:cs="Times New Roman"/>
                <w:color w:val="000000" w:themeColor="text1"/>
                <w:sz w:val="20"/>
                <w:szCs w:val="20"/>
              </w:rPr>
              <w:t>Mandell</w:t>
            </w:r>
            <w:proofErr w:type="spellEnd"/>
            <w:r w:rsidRPr="00E22278">
              <w:rPr>
                <w:rFonts w:ascii="Times New Roman" w:hAnsi="Times New Roman" w:cs="Times New Roman"/>
                <w:color w:val="000000" w:themeColor="text1"/>
                <w:sz w:val="20"/>
                <w:szCs w:val="20"/>
              </w:rPr>
              <w:t xml:space="preserve"> vs </w:t>
            </w:r>
            <w:proofErr w:type="spellStart"/>
            <w:r w:rsidRPr="00E22278">
              <w:rPr>
                <w:rFonts w:ascii="Times New Roman" w:hAnsi="Times New Roman" w:cs="Times New Roman"/>
                <w:color w:val="000000" w:themeColor="text1"/>
                <w:sz w:val="20"/>
                <w:szCs w:val="20"/>
              </w:rPr>
              <w:t>Dammeron</w:t>
            </w:r>
            <w:proofErr w:type="spellEnd"/>
            <w:r w:rsidRPr="00E22278">
              <w:rPr>
                <w:rFonts w:ascii="Times New Roman" w:hAnsi="Times New Roman" w:cs="Times New Roman"/>
                <w:color w:val="000000" w:themeColor="text1"/>
                <w:sz w:val="20"/>
                <w:szCs w:val="20"/>
              </w:rPr>
              <w:t xml:space="preserve"> Valley Fire Special Service District (DVF SSD)</w:t>
            </w:r>
          </w:p>
        </w:tc>
        <w:tc>
          <w:tcPr>
            <w:tcW w:w="2703" w:type="dxa"/>
          </w:tcPr>
          <w:p w:rsidR="00E22278" w:rsidRPr="00E22278" w:rsidRDefault="00BE23D0" w:rsidP="00E22278">
            <w:pPr>
              <w:spacing w:line="240" w:lineRule="auto"/>
              <w:contextualSpacing/>
              <w:rPr>
                <w:rFonts w:ascii="Times New Roman" w:hAnsi="Times New Roman" w:cs="Times New Roman"/>
                <w:b/>
                <w:bCs/>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Pr="003E2BA5"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shd w:val="clear" w:color="auto" w:fill="auto"/>
          </w:tcPr>
          <w:p w:rsidR="00E22278" w:rsidRPr="00DC4C8F" w:rsidRDefault="00E22278"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15-03</w:t>
            </w:r>
          </w:p>
          <w:p w:rsidR="00E22278" w:rsidRPr="000B1469" w:rsidRDefault="00E22278" w:rsidP="00E22278">
            <w:pPr>
              <w:spacing w:line="240" w:lineRule="auto"/>
              <w:contextualSpacing/>
              <w:rPr>
                <w:rFonts w:ascii="Times New Roman" w:hAnsi="Times New Roman" w:cs="Times New Roman"/>
                <w:bCs/>
                <w:sz w:val="20"/>
                <w:szCs w:val="20"/>
              </w:rPr>
            </w:pPr>
            <w:r w:rsidRPr="000B1469">
              <w:rPr>
                <w:rFonts w:ascii="Times New Roman" w:hAnsi="Times New Roman" w:cs="Times New Roman"/>
                <w:bCs/>
                <w:sz w:val="20"/>
                <w:szCs w:val="20"/>
              </w:rPr>
              <w:t>(2014-76)</w:t>
            </w:r>
          </w:p>
        </w:tc>
        <w:tc>
          <w:tcPr>
            <w:tcW w:w="5937" w:type="dxa"/>
          </w:tcPr>
          <w:p w:rsidR="00E22278" w:rsidRPr="00E22278" w:rsidRDefault="00E22278" w:rsidP="00E22278">
            <w:pPr>
              <w:spacing w:line="240" w:lineRule="auto"/>
              <w:contextualSpacing/>
              <w:rPr>
                <w:rFonts w:ascii="Times New Roman" w:hAnsi="Times New Roman" w:cs="Times New Roman"/>
                <w:b/>
                <w:bCs/>
                <w:sz w:val="20"/>
                <w:szCs w:val="20"/>
              </w:rPr>
            </w:pPr>
            <w:r w:rsidRPr="00E22278">
              <w:rPr>
                <w:rFonts w:ascii="Times New Roman" w:hAnsi="Times New Roman" w:cs="Times New Roman"/>
                <w:color w:val="000000" w:themeColor="text1"/>
                <w:sz w:val="20"/>
                <w:szCs w:val="20"/>
              </w:rPr>
              <w:t xml:space="preserve">Paul </w:t>
            </w:r>
            <w:proofErr w:type="spellStart"/>
            <w:r w:rsidRPr="00E22278">
              <w:rPr>
                <w:rFonts w:ascii="Times New Roman" w:hAnsi="Times New Roman" w:cs="Times New Roman"/>
                <w:color w:val="000000" w:themeColor="text1"/>
                <w:sz w:val="20"/>
                <w:szCs w:val="20"/>
              </w:rPr>
              <w:t>Amann</w:t>
            </w:r>
            <w:proofErr w:type="spellEnd"/>
            <w:r w:rsidRPr="00E22278">
              <w:rPr>
                <w:rFonts w:ascii="Times New Roman" w:hAnsi="Times New Roman" w:cs="Times New Roman"/>
                <w:color w:val="000000" w:themeColor="text1"/>
                <w:sz w:val="20"/>
                <w:szCs w:val="20"/>
              </w:rPr>
              <w:t xml:space="preserve"> vs. Utah Department of Human Resource Management (DHRM)</w:t>
            </w:r>
          </w:p>
        </w:tc>
        <w:tc>
          <w:tcPr>
            <w:tcW w:w="2703" w:type="dxa"/>
          </w:tcPr>
          <w:p w:rsidR="00E22278" w:rsidRPr="00E22278" w:rsidRDefault="00E22278" w:rsidP="00E22278">
            <w:pPr>
              <w:spacing w:line="240" w:lineRule="auto"/>
              <w:contextualSpacing/>
              <w:rPr>
                <w:rFonts w:ascii="Times New Roman" w:hAnsi="Times New Roman" w:cs="Times New Roman"/>
                <w:b/>
                <w:bCs/>
                <w:sz w:val="20"/>
                <w:szCs w:val="20"/>
              </w:rPr>
            </w:pPr>
            <w:r w:rsidRPr="00E22278">
              <w:rPr>
                <w:rFonts w:ascii="Times New Roman" w:hAnsi="Times New Roman" w:cs="Times New Roman"/>
                <w:bCs/>
                <w:sz w:val="20"/>
                <w:szCs w:val="20"/>
              </w:rPr>
              <w:t>Appeal granted.</w:t>
            </w:r>
          </w:p>
        </w:tc>
        <w:tc>
          <w:tcPr>
            <w:tcW w:w="3952" w:type="dxa"/>
          </w:tcPr>
          <w:p w:rsidR="00E22278" w:rsidRPr="00AA411E" w:rsidRDefault="007E2713" w:rsidP="00E22278">
            <w:pPr>
              <w:spacing w:line="240" w:lineRule="auto"/>
              <w:contextualSpacing/>
              <w:rPr>
                <w:rFonts w:ascii="Times New Roman" w:hAnsi="Times New Roman" w:cs="Times New Roman"/>
                <w:bCs/>
                <w:sz w:val="20"/>
                <w:szCs w:val="20"/>
              </w:rPr>
            </w:pPr>
            <w:r w:rsidRPr="00AA411E">
              <w:rPr>
                <w:rFonts w:ascii="Times New Roman" w:hAnsi="Times New Roman" w:cs="Times New Roman"/>
                <w:bCs/>
                <w:sz w:val="20"/>
                <w:szCs w:val="20"/>
              </w:rPr>
              <w:t>Summons served Feb</w:t>
            </w:r>
            <w:r w:rsidR="00634279" w:rsidRPr="00AA411E">
              <w:rPr>
                <w:rFonts w:ascii="Times New Roman" w:hAnsi="Times New Roman" w:cs="Times New Roman"/>
                <w:bCs/>
                <w:sz w:val="20"/>
                <w:szCs w:val="20"/>
              </w:rPr>
              <w:t>ruary 19</w:t>
            </w:r>
            <w:r w:rsidR="007C742D" w:rsidRPr="00AA411E">
              <w:rPr>
                <w:rFonts w:ascii="Times New Roman" w:hAnsi="Times New Roman" w:cs="Times New Roman"/>
                <w:bCs/>
                <w:sz w:val="20"/>
                <w:szCs w:val="20"/>
              </w:rPr>
              <w:t>, 2015</w:t>
            </w:r>
            <w:r w:rsidR="007C742D">
              <w:rPr>
                <w:rFonts w:ascii="Times New Roman" w:hAnsi="Times New Roman" w:cs="Times New Roman"/>
                <w:bCs/>
                <w:sz w:val="20"/>
                <w:szCs w:val="20"/>
              </w:rPr>
              <w:t>,</w:t>
            </w:r>
            <w:r w:rsidR="007C742D" w:rsidRPr="00AA411E">
              <w:rPr>
                <w:rFonts w:ascii="Times New Roman" w:hAnsi="Times New Roman" w:cs="Times New Roman"/>
                <w:bCs/>
                <w:sz w:val="20"/>
                <w:szCs w:val="20"/>
              </w:rPr>
              <w:t xml:space="preserve"> Case</w:t>
            </w:r>
            <w:r w:rsidRPr="00AA411E">
              <w:rPr>
                <w:rFonts w:ascii="Times New Roman" w:hAnsi="Times New Roman" w:cs="Times New Roman"/>
                <w:bCs/>
                <w:sz w:val="20"/>
                <w:szCs w:val="20"/>
              </w:rPr>
              <w:t xml:space="preserve"> No. 150901160</w:t>
            </w:r>
            <w:r w:rsidR="007C742D">
              <w:rPr>
                <w:rFonts w:ascii="Times New Roman" w:hAnsi="Times New Roman" w:cs="Times New Roman"/>
                <w:bCs/>
                <w:sz w:val="20"/>
                <w:szCs w:val="20"/>
              </w:rPr>
              <w:t>.</w:t>
            </w:r>
          </w:p>
        </w:tc>
      </w:tr>
      <w:tr w:rsidR="00634279" w:rsidTr="00D96342">
        <w:tc>
          <w:tcPr>
            <w:tcW w:w="2245" w:type="dxa"/>
            <w:shd w:val="clear" w:color="auto" w:fill="auto"/>
          </w:tcPr>
          <w:p w:rsidR="00E22278" w:rsidRPr="00DC4C8F" w:rsidRDefault="00E22278"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15-04</w:t>
            </w:r>
          </w:p>
          <w:p w:rsidR="00E22278" w:rsidRPr="000B1469" w:rsidRDefault="00E22278" w:rsidP="00E22278">
            <w:pPr>
              <w:spacing w:line="240" w:lineRule="auto"/>
              <w:contextualSpacing/>
              <w:rPr>
                <w:rFonts w:ascii="Times New Roman" w:hAnsi="Times New Roman" w:cs="Times New Roman"/>
                <w:bCs/>
                <w:sz w:val="20"/>
                <w:szCs w:val="20"/>
              </w:rPr>
            </w:pPr>
            <w:r w:rsidRPr="000B1469">
              <w:rPr>
                <w:rFonts w:ascii="Times New Roman" w:hAnsi="Times New Roman" w:cs="Times New Roman"/>
                <w:bCs/>
                <w:sz w:val="20"/>
                <w:szCs w:val="20"/>
              </w:rPr>
              <w:t>(2014-77)</w:t>
            </w:r>
          </w:p>
        </w:tc>
        <w:tc>
          <w:tcPr>
            <w:tcW w:w="5937" w:type="dxa"/>
          </w:tcPr>
          <w:p w:rsidR="00E22278" w:rsidRPr="00E22278" w:rsidRDefault="00E22278" w:rsidP="00E22278">
            <w:pPr>
              <w:spacing w:line="240" w:lineRule="auto"/>
              <w:contextualSpacing/>
              <w:rPr>
                <w:rFonts w:ascii="Times New Roman" w:hAnsi="Times New Roman" w:cs="Times New Roman"/>
                <w:b/>
                <w:bCs/>
                <w:sz w:val="20"/>
                <w:szCs w:val="20"/>
              </w:rPr>
            </w:pPr>
            <w:proofErr w:type="spellStart"/>
            <w:r w:rsidRPr="00E22278">
              <w:rPr>
                <w:rFonts w:ascii="Times New Roman" w:hAnsi="Times New Roman" w:cs="Times New Roman"/>
                <w:color w:val="000000" w:themeColor="text1"/>
                <w:sz w:val="20"/>
                <w:szCs w:val="20"/>
              </w:rPr>
              <w:t>Maximino</w:t>
            </w:r>
            <w:proofErr w:type="spellEnd"/>
            <w:r w:rsidRPr="00E22278">
              <w:rPr>
                <w:rFonts w:ascii="Times New Roman" w:hAnsi="Times New Roman" w:cs="Times New Roman"/>
                <w:color w:val="000000" w:themeColor="text1"/>
                <w:sz w:val="20"/>
                <w:szCs w:val="20"/>
              </w:rPr>
              <w:t xml:space="preserve"> Arriaga vs. Utah Department of Corrections (UDC)</w:t>
            </w:r>
          </w:p>
        </w:tc>
        <w:tc>
          <w:tcPr>
            <w:tcW w:w="2703" w:type="dxa"/>
          </w:tcPr>
          <w:p w:rsidR="00E22278" w:rsidRPr="00E22278" w:rsidRDefault="00E22278" w:rsidP="00E22278">
            <w:pPr>
              <w:spacing w:line="240" w:lineRule="auto"/>
              <w:contextualSpacing/>
              <w:rPr>
                <w:rFonts w:ascii="Times New Roman" w:hAnsi="Times New Roman" w:cs="Times New Roman"/>
                <w:bCs/>
                <w:sz w:val="20"/>
                <w:szCs w:val="20"/>
              </w:rPr>
            </w:pPr>
            <w:r w:rsidRPr="00E22278">
              <w:rPr>
                <w:rFonts w:ascii="Times New Roman" w:hAnsi="Times New Roman" w:cs="Times New Roman"/>
                <w:bCs/>
                <w:sz w:val="20"/>
                <w:szCs w:val="20"/>
              </w:rPr>
              <w:t>Appeal denied.</w:t>
            </w:r>
          </w:p>
        </w:tc>
        <w:tc>
          <w:tcPr>
            <w:tcW w:w="3952" w:type="dxa"/>
          </w:tcPr>
          <w:p w:rsidR="00E22278" w:rsidRPr="003E2BA5"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shd w:val="clear" w:color="auto" w:fill="auto"/>
          </w:tcPr>
          <w:p w:rsidR="00E22278" w:rsidRPr="00DC4C8F" w:rsidRDefault="00E22278"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15-05</w:t>
            </w:r>
          </w:p>
          <w:p w:rsidR="00E22278" w:rsidRPr="000B1469" w:rsidRDefault="00E22278" w:rsidP="00E22278">
            <w:pPr>
              <w:spacing w:line="240" w:lineRule="auto"/>
              <w:contextualSpacing/>
              <w:rPr>
                <w:rFonts w:ascii="Times New Roman" w:hAnsi="Times New Roman" w:cs="Times New Roman"/>
                <w:bCs/>
                <w:sz w:val="20"/>
                <w:szCs w:val="20"/>
              </w:rPr>
            </w:pPr>
            <w:r w:rsidRPr="000B1469">
              <w:rPr>
                <w:rFonts w:ascii="Times New Roman" w:hAnsi="Times New Roman" w:cs="Times New Roman"/>
                <w:bCs/>
                <w:sz w:val="20"/>
                <w:szCs w:val="20"/>
              </w:rPr>
              <w:t>(2014-78)</w:t>
            </w:r>
          </w:p>
        </w:tc>
        <w:tc>
          <w:tcPr>
            <w:tcW w:w="5937" w:type="dxa"/>
          </w:tcPr>
          <w:p w:rsidR="00E22278" w:rsidRPr="00E22278" w:rsidRDefault="00E22278" w:rsidP="00E22278">
            <w:pPr>
              <w:spacing w:line="240" w:lineRule="auto"/>
              <w:contextualSpacing/>
              <w:rPr>
                <w:rFonts w:ascii="Times New Roman" w:hAnsi="Times New Roman" w:cs="Times New Roman"/>
                <w:bCs/>
                <w:sz w:val="20"/>
                <w:szCs w:val="20"/>
              </w:rPr>
            </w:pPr>
            <w:r w:rsidRPr="00E22278">
              <w:rPr>
                <w:rFonts w:ascii="Times New Roman" w:hAnsi="Times New Roman" w:cs="Times New Roman"/>
                <w:color w:val="000000" w:themeColor="text1"/>
                <w:sz w:val="20"/>
                <w:szCs w:val="20"/>
              </w:rPr>
              <w:t xml:space="preserve">Scott </w:t>
            </w:r>
            <w:proofErr w:type="spellStart"/>
            <w:r w:rsidRPr="00E22278">
              <w:rPr>
                <w:rFonts w:ascii="Times New Roman" w:hAnsi="Times New Roman" w:cs="Times New Roman"/>
                <w:color w:val="000000" w:themeColor="text1"/>
                <w:sz w:val="20"/>
                <w:szCs w:val="20"/>
              </w:rPr>
              <w:t>Gollaher</w:t>
            </w:r>
            <w:proofErr w:type="spellEnd"/>
            <w:r w:rsidRPr="00E22278">
              <w:rPr>
                <w:rFonts w:ascii="Times New Roman" w:hAnsi="Times New Roman" w:cs="Times New Roman"/>
                <w:color w:val="000000" w:themeColor="text1"/>
                <w:sz w:val="20"/>
                <w:szCs w:val="20"/>
              </w:rPr>
              <w:t xml:space="preserve"> vs. </w:t>
            </w:r>
            <w:r w:rsidR="00B53DD8">
              <w:rPr>
                <w:rFonts w:ascii="Times New Roman" w:hAnsi="Times New Roman" w:cs="Times New Roman"/>
                <w:color w:val="000000" w:themeColor="text1"/>
                <w:sz w:val="20"/>
                <w:szCs w:val="20"/>
              </w:rPr>
              <w:t xml:space="preserve">Utah </w:t>
            </w:r>
            <w:r w:rsidRPr="00E22278">
              <w:rPr>
                <w:rFonts w:ascii="Times New Roman" w:hAnsi="Times New Roman" w:cs="Times New Roman"/>
                <w:color w:val="000000" w:themeColor="text1"/>
                <w:sz w:val="20"/>
                <w:szCs w:val="20"/>
              </w:rPr>
              <w:t>Department of Public Safety, Division of Peace Officers Standards and Training (POST)</w:t>
            </w:r>
          </w:p>
        </w:tc>
        <w:tc>
          <w:tcPr>
            <w:tcW w:w="2703" w:type="dxa"/>
          </w:tcPr>
          <w:p w:rsidR="00E22278" w:rsidRPr="00E22278" w:rsidRDefault="00E22278" w:rsidP="00E22278">
            <w:pPr>
              <w:spacing w:line="240" w:lineRule="auto"/>
              <w:contextualSpacing/>
              <w:rPr>
                <w:rFonts w:ascii="Times New Roman" w:hAnsi="Times New Roman" w:cs="Times New Roman"/>
                <w:bCs/>
                <w:sz w:val="20"/>
                <w:szCs w:val="20"/>
              </w:rPr>
            </w:pPr>
            <w:r w:rsidRPr="00E22278">
              <w:rPr>
                <w:rFonts w:ascii="Times New Roman" w:hAnsi="Times New Roman" w:cs="Times New Roman"/>
                <w:sz w:val="20"/>
                <w:szCs w:val="20"/>
              </w:rPr>
              <w:t>Appeal denied.</w:t>
            </w:r>
          </w:p>
        </w:tc>
        <w:tc>
          <w:tcPr>
            <w:tcW w:w="3952" w:type="dxa"/>
          </w:tcPr>
          <w:p w:rsidR="00E22278" w:rsidRPr="003E2BA5"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shd w:val="clear" w:color="auto" w:fill="auto"/>
          </w:tcPr>
          <w:p w:rsidR="00E22278" w:rsidRPr="000B1469" w:rsidRDefault="00E22278" w:rsidP="00E22278">
            <w:pPr>
              <w:spacing w:line="240" w:lineRule="auto"/>
              <w:contextualSpacing/>
              <w:rPr>
                <w:rFonts w:ascii="Times New Roman" w:hAnsi="Times New Roman" w:cs="Times New Roman"/>
                <w:bCs/>
                <w:sz w:val="20"/>
                <w:szCs w:val="20"/>
              </w:rPr>
            </w:pPr>
            <w:r w:rsidRPr="000B1469">
              <w:rPr>
                <w:rFonts w:ascii="Times New Roman" w:hAnsi="Times New Roman" w:cs="Times New Roman"/>
                <w:bCs/>
                <w:sz w:val="20"/>
                <w:szCs w:val="20"/>
              </w:rPr>
              <w:t>(2014-79)</w:t>
            </w:r>
          </w:p>
        </w:tc>
        <w:tc>
          <w:tcPr>
            <w:tcW w:w="5937" w:type="dxa"/>
          </w:tcPr>
          <w:p w:rsidR="00E22278" w:rsidRPr="00A7673B" w:rsidRDefault="00E22278" w:rsidP="00443E53">
            <w:pPr>
              <w:spacing w:line="240" w:lineRule="auto"/>
              <w:contextualSpacing/>
              <w:rPr>
                <w:rFonts w:ascii="Times New Roman" w:hAnsi="Times New Roman" w:cs="Times New Roman"/>
                <w:sz w:val="20"/>
                <w:szCs w:val="20"/>
              </w:rPr>
            </w:pPr>
            <w:r w:rsidRPr="00A7673B">
              <w:rPr>
                <w:rFonts w:ascii="Times New Roman" w:hAnsi="Times New Roman" w:cs="Times New Roman"/>
                <w:color w:val="000000" w:themeColor="text1"/>
                <w:sz w:val="20"/>
                <w:szCs w:val="20"/>
              </w:rPr>
              <w:t xml:space="preserve">Dan </w:t>
            </w:r>
            <w:proofErr w:type="spellStart"/>
            <w:r w:rsidRPr="00A7673B">
              <w:rPr>
                <w:rFonts w:ascii="Times New Roman" w:hAnsi="Times New Roman" w:cs="Times New Roman"/>
                <w:color w:val="000000" w:themeColor="text1"/>
                <w:sz w:val="20"/>
                <w:szCs w:val="20"/>
              </w:rPr>
              <w:t>Harrie</w:t>
            </w:r>
            <w:proofErr w:type="spellEnd"/>
            <w:r w:rsidRPr="00A7673B">
              <w:rPr>
                <w:rFonts w:ascii="Times New Roman" w:hAnsi="Times New Roman" w:cs="Times New Roman"/>
                <w:color w:val="000000" w:themeColor="text1"/>
                <w:sz w:val="20"/>
                <w:szCs w:val="20"/>
              </w:rPr>
              <w:t xml:space="preserve">, </w:t>
            </w:r>
            <w:r w:rsidRPr="00A7673B">
              <w:rPr>
                <w:rFonts w:ascii="Times New Roman" w:hAnsi="Times New Roman" w:cs="Times New Roman"/>
                <w:i/>
                <w:color w:val="000000" w:themeColor="text1"/>
                <w:sz w:val="20"/>
                <w:szCs w:val="20"/>
              </w:rPr>
              <w:t>Salt Lake Tribune</w:t>
            </w:r>
            <w:r w:rsidRPr="00A7673B">
              <w:rPr>
                <w:rFonts w:ascii="Times New Roman" w:hAnsi="Times New Roman" w:cs="Times New Roman"/>
                <w:color w:val="000000" w:themeColor="text1"/>
                <w:sz w:val="20"/>
                <w:szCs w:val="20"/>
              </w:rPr>
              <w:t xml:space="preserve"> vs. Salt Lake City Police Review Board </w:t>
            </w:r>
          </w:p>
        </w:tc>
        <w:tc>
          <w:tcPr>
            <w:tcW w:w="2703" w:type="dxa"/>
          </w:tcPr>
          <w:p w:rsidR="00E22278" w:rsidRDefault="00BE23D0" w:rsidP="00A7673B">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p w:rsidR="00EE6AB4" w:rsidRPr="00E22278" w:rsidRDefault="00EE6AB4" w:rsidP="00A7673B">
            <w:pPr>
              <w:spacing w:line="240" w:lineRule="auto"/>
              <w:contextualSpacing/>
              <w:rPr>
                <w:rFonts w:ascii="Times New Roman" w:hAnsi="Times New Roman" w:cs="Times New Roman"/>
                <w:sz w:val="20"/>
                <w:szCs w:val="20"/>
                <w:highlight w:val="yellow"/>
              </w:rPr>
            </w:pPr>
          </w:p>
        </w:tc>
        <w:tc>
          <w:tcPr>
            <w:tcW w:w="3952" w:type="dxa"/>
          </w:tcPr>
          <w:p w:rsidR="00E22278" w:rsidRPr="003E2BA5"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shd w:val="clear" w:color="auto" w:fill="auto"/>
          </w:tcPr>
          <w:p w:rsidR="00A511FC" w:rsidRPr="00DC4C8F" w:rsidRDefault="00DC4C8F" w:rsidP="00E22278">
            <w:pPr>
              <w:spacing w:line="240" w:lineRule="auto"/>
              <w:contextualSpacing/>
              <w:rPr>
                <w:rFonts w:ascii="Times New Roman" w:hAnsi="Times New Roman" w:cs="Times New Roman"/>
                <w:b/>
                <w:bCs/>
                <w:color w:val="0070C0"/>
                <w:sz w:val="20"/>
                <w:szCs w:val="20"/>
              </w:rPr>
            </w:pPr>
            <w:r>
              <w:rPr>
                <w:rFonts w:ascii="Times New Roman" w:hAnsi="Times New Roman" w:cs="Times New Roman"/>
                <w:b/>
                <w:bCs/>
                <w:color w:val="0070C0"/>
                <w:sz w:val="20"/>
                <w:szCs w:val="20"/>
              </w:rPr>
              <w:t>15-06</w:t>
            </w:r>
          </w:p>
          <w:p w:rsidR="00E22278" w:rsidRPr="000B1469" w:rsidRDefault="00E22278" w:rsidP="00E22278">
            <w:pPr>
              <w:spacing w:line="240" w:lineRule="auto"/>
              <w:contextualSpacing/>
              <w:rPr>
                <w:rFonts w:ascii="Times New Roman" w:hAnsi="Times New Roman" w:cs="Times New Roman"/>
                <w:bCs/>
                <w:sz w:val="20"/>
                <w:szCs w:val="20"/>
              </w:rPr>
            </w:pPr>
            <w:r w:rsidRPr="000B1469">
              <w:rPr>
                <w:rFonts w:ascii="Times New Roman" w:hAnsi="Times New Roman" w:cs="Times New Roman"/>
                <w:bCs/>
                <w:sz w:val="20"/>
                <w:szCs w:val="20"/>
              </w:rPr>
              <w:t>(2015-01)</w:t>
            </w:r>
          </w:p>
        </w:tc>
        <w:tc>
          <w:tcPr>
            <w:tcW w:w="5937" w:type="dxa"/>
          </w:tcPr>
          <w:p w:rsidR="00E22278" w:rsidRPr="00CE4C69" w:rsidRDefault="00E22278" w:rsidP="00E22278">
            <w:pPr>
              <w:spacing w:line="240" w:lineRule="auto"/>
              <w:contextualSpacing/>
              <w:rPr>
                <w:rFonts w:ascii="Times New Roman" w:hAnsi="Times New Roman" w:cs="Times New Roman"/>
                <w:sz w:val="20"/>
                <w:szCs w:val="20"/>
              </w:rPr>
            </w:pPr>
            <w:r w:rsidRPr="00CE4C69">
              <w:rPr>
                <w:rFonts w:ascii="Times New Roman" w:hAnsi="Times New Roman" w:cs="Times New Roman"/>
                <w:color w:val="000000" w:themeColor="text1"/>
                <w:sz w:val="20"/>
                <w:szCs w:val="20"/>
              </w:rPr>
              <w:t xml:space="preserve">Scott </w:t>
            </w:r>
            <w:proofErr w:type="spellStart"/>
            <w:r w:rsidRPr="00CE4C69">
              <w:rPr>
                <w:rFonts w:ascii="Times New Roman" w:hAnsi="Times New Roman" w:cs="Times New Roman"/>
                <w:color w:val="000000" w:themeColor="text1"/>
                <w:sz w:val="20"/>
                <w:szCs w:val="20"/>
              </w:rPr>
              <w:t>Gollaher</w:t>
            </w:r>
            <w:proofErr w:type="spellEnd"/>
            <w:r w:rsidRPr="00CE4C69">
              <w:rPr>
                <w:rFonts w:ascii="Times New Roman" w:hAnsi="Times New Roman" w:cs="Times New Roman"/>
                <w:color w:val="000000" w:themeColor="text1"/>
                <w:sz w:val="20"/>
                <w:szCs w:val="20"/>
              </w:rPr>
              <w:t xml:space="preserve"> vs. Utah Attorney General’s Office</w:t>
            </w:r>
            <w:r w:rsidR="00443E53">
              <w:rPr>
                <w:rFonts w:ascii="Times New Roman" w:hAnsi="Times New Roman" w:cs="Times New Roman"/>
                <w:color w:val="000000" w:themeColor="text1"/>
                <w:sz w:val="20"/>
                <w:szCs w:val="20"/>
              </w:rPr>
              <w:t xml:space="preserve"> (AGO)</w:t>
            </w:r>
            <w:r w:rsidRPr="00CE4C69">
              <w:rPr>
                <w:rFonts w:ascii="Times New Roman" w:hAnsi="Times New Roman" w:cs="Times New Roman"/>
                <w:color w:val="000000" w:themeColor="text1"/>
                <w:sz w:val="20"/>
                <w:szCs w:val="20"/>
              </w:rPr>
              <w:t>, Criminal Division</w:t>
            </w:r>
          </w:p>
        </w:tc>
        <w:tc>
          <w:tcPr>
            <w:tcW w:w="2703" w:type="dxa"/>
          </w:tcPr>
          <w:p w:rsidR="00E22278" w:rsidRPr="00CE4C69" w:rsidRDefault="00CE4C69" w:rsidP="00E22278">
            <w:pPr>
              <w:spacing w:line="240" w:lineRule="auto"/>
              <w:contextualSpacing/>
              <w:rPr>
                <w:rFonts w:ascii="Times New Roman" w:hAnsi="Times New Roman" w:cs="Times New Roman"/>
                <w:sz w:val="20"/>
                <w:szCs w:val="20"/>
              </w:rPr>
            </w:pPr>
            <w:r w:rsidRPr="00CE4C69">
              <w:rPr>
                <w:rFonts w:ascii="Times New Roman" w:hAnsi="Times New Roman" w:cs="Times New Roman"/>
                <w:sz w:val="20"/>
                <w:szCs w:val="20"/>
              </w:rPr>
              <w:t>Appeal denied.</w:t>
            </w:r>
          </w:p>
        </w:tc>
        <w:tc>
          <w:tcPr>
            <w:tcW w:w="3952" w:type="dxa"/>
          </w:tcPr>
          <w:p w:rsidR="00E22278" w:rsidRPr="003E2BA5"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shd w:val="clear" w:color="auto" w:fill="auto"/>
          </w:tcPr>
          <w:p w:rsidR="00E22278" w:rsidRPr="000B1469" w:rsidRDefault="00E22278" w:rsidP="00E22278">
            <w:pPr>
              <w:spacing w:line="240" w:lineRule="auto"/>
              <w:contextualSpacing/>
              <w:rPr>
                <w:rFonts w:ascii="Times New Roman" w:hAnsi="Times New Roman" w:cs="Times New Roman"/>
                <w:bCs/>
                <w:sz w:val="20"/>
                <w:szCs w:val="20"/>
              </w:rPr>
            </w:pPr>
            <w:r w:rsidRPr="000B1469">
              <w:rPr>
                <w:rFonts w:ascii="Times New Roman" w:hAnsi="Times New Roman" w:cs="Times New Roman"/>
                <w:bCs/>
                <w:sz w:val="20"/>
                <w:szCs w:val="20"/>
              </w:rPr>
              <w:t>(2015-02)</w:t>
            </w:r>
          </w:p>
        </w:tc>
        <w:tc>
          <w:tcPr>
            <w:tcW w:w="5937" w:type="dxa"/>
          </w:tcPr>
          <w:p w:rsidR="00E22278" w:rsidRPr="00BD36D6" w:rsidRDefault="00E22278" w:rsidP="00443E53">
            <w:pPr>
              <w:spacing w:line="240" w:lineRule="auto"/>
              <w:contextualSpacing/>
              <w:rPr>
                <w:rFonts w:ascii="Times New Roman" w:hAnsi="Times New Roman" w:cs="Times New Roman"/>
                <w:sz w:val="20"/>
                <w:szCs w:val="20"/>
              </w:rPr>
            </w:pPr>
            <w:r w:rsidRPr="00BD36D6">
              <w:rPr>
                <w:rFonts w:ascii="Times New Roman" w:hAnsi="Times New Roman" w:cs="Times New Roman"/>
                <w:color w:val="000000" w:themeColor="text1"/>
                <w:sz w:val="20"/>
                <w:szCs w:val="20"/>
              </w:rPr>
              <w:t xml:space="preserve">Scott </w:t>
            </w:r>
            <w:proofErr w:type="spellStart"/>
            <w:r w:rsidRPr="00BD36D6">
              <w:rPr>
                <w:rFonts w:ascii="Times New Roman" w:hAnsi="Times New Roman" w:cs="Times New Roman"/>
                <w:color w:val="000000" w:themeColor="text1"/>
                <w:sz w:val="20"/>
                <w:szCs w:val="20"/>
              </w:rPr>
              <w:t>Gollaher</w:t>
            </w:r>
            <w:proofErr w:type="spellEnd"/>
            <w:r w:rsidRPr="00BD36D6">
              <w:rPr>
                <w:rFonts w:ascii="Times New Roman" w:hAnsi="Times New Roman" w:cs="Times New Roman"/>
                <w:color w:val="000000" w:themeColor="text1"/>
                <w:sz w:val="20"/>
                <w:szCs w:val="20"/>
              </w:rPr>
              <w:t xml:space="preserve"> vs. </w:t>
            </w:r>
            <w:r w:rsidR="00443E53">
              <w:rPr>
                <w:rFonts w:ascii="Times New Roman" w:hAnsi="Times New Roman" w:cs="Times New Roman"/>
                <w:color w:val="000000" w:themeColor="text1"/>
                <w:sz w:val="20"/>
                <w:szCs w:val="20"/>
              </w:rPr>
              <w:t>Utah Department of Human Services</w:t>
            </w:r>
            <w:r w:rsidR="00200FF6">
              <w:rPr>
                <w:rFonts w:ascii="Times New Roman" w:hAnsi="Times New Roman" w:cs="Times New Roman"/>
                <w:color w:val="000000" w:themeColor="text1"/>
                <w:sz w:val="20"/>
                <w:szCs w:val="20"/>
              </w:rPr>
              <w:t xml:space="preserve"> (DHS)</w:t>
            </w:r>
          </w:p>
        </w:tc>
        <w:tc>
          <w:tcPr>
            <w:tcW w:w="2703" w:type="dxa"/>
          </w:tcPr>
          <w:p w:rsidR="00E22278" w:rsidRDefault="008608FB"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Hearing</w:t>
            </w:r>
            <w:r w:rsidR="00BD36D6" w:rsidRPr="00BD36D6">
              <w:rPr>
                <w:rFonts w:ascii="Times New Roman" w:hAnsi="Times New Roman" w:cs="Times New Roman"/>
                <w:sz w:val="20"/>
                <w:szCs w:val="20"/>
              </w:rPr>
              <w:t xml:space="preserve"> denied.</w:t>
            </w:r>
          </w:p>
          <w:p w:rsidR="00EE6AB4" w:rsidRPr="00BD36D6" w:rsidRDefault="00EE6AB4" w:rsidP="00E22278">
            <w:pPr>
              <w:spacing w:line="240" w:lineRule="auto"/>
              <w:contextualSpacing/>
              <w:rPr>
                <w:rFonts w:ascii="Times New Roman" w:hAnsi="Times New Roman" w:cs="Times New Roman"/>
                <w:sz w:val="20"/>
                <w:szCs w:val="20"/>
              </w:rPr>
            </w:pPr>
          </w:p>
        </w:tc>
        <w:tc>
          <w:tcPr>
            <w:tcW w:w="3952" w:type="dxa"/>
          </w:tcPr>
          <w:p w:rsidR="00E22278" w:rsidRPr="00680490" w:rsidRDefault="00E22278" w:rsidP="00E22278">
            <w:pPr>
              <w:spacing w:line="240" w:lineRule="auto"/>
              <w:contextualSpacing/>
              <w:rPr>
                <w:rFonts w:ascii="Times New Roman" w:hAnsi="Times New Roman" w:cs="Times New Roman"/>
                <w:b/>
                <w:bCs/>
                <w:sz w:val="20"/>
                <w:szCs w:val="20"/>
              </w:rPr>
            </w:pPr>
          </w:p>
        </w:tc>
      </w:tr>
      <w:tr w:rsidR="00634279" w:rsidTr="00D96342">
        <w:trPr>
          <w:trHeight w:val="971"/>
        </w:trPr>
        <w:tc>
          <w:tcPr>
            <w:tcW w:w="2245" w:type="dxa"/>
            <w:shd w:val="clear" w:color="auto" w:fill="auto"/>
          </w:tcPr>
          <w:p w:rsidR="00A511FC" w:rsidRPr="00DC4C8F" w:rsidRDefault="00A511FC"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15-07</w:t>
            </w:r>
          </w:p>
          <w:p w:rsidR="00E22278" w:rsidRPr="000B1469" w:rsidRDefault="00E22278" w:rsidP="00E22278">
            <w:pPr>
              <w:spacing w:line="240" w:lineRule="auto"/>
              <w:contextualSpacing/>
              <w:rPr>
                <w:rFonts w:ascii="Times New Roman" w:hAnsi="Times New Roman" w:cs="Times New Roman"/>
                <w:bCs/>
                <w:sz w:val="20"/>
                <w:szCs w:val="20"/>
              </w:rPr>
            </w:pPr>
            <w:r w:rsidRPr="000B1469">
              <w:rPr>
                <w:rFonts w:ascii="Times New Roman" w:hAnsi="Times New Roman" w:cs="Times New Roman"/>
                <w:bCs/>
                <w:sz w:val="20"/>
                <w:szCs w:val="20"/>
              </w:rPr>
              <w:t>(2015-03)</w:t>
            </w:r>
          </w:p>
        </w:tc>
        <w:tc>
          <w:tcPr>
            <w:tcW w:w="5937" w:type="dxa"/>
          </w:tcPr>
          <w:p w:rsidR="00E22278" w:rsidRPr="00CE4C69" w:rsidRDefault="00E22278" w:rsidP="00E22278">
            <w:pPr>
              <w:spacing w:line="240" w:lineRule="auto"/>
              <w:contextualSpacing/>
              <w:rPr>
                <w:rFonts w:ascii="Times New Roman" w:hAnsi="Times New Roman" w:cs="Times New Roman"/>
                <w:sz w:val="20"/>
                <w:szCs w:val="20"/>
              </w:rPr>
            </w:pPr>
            <w:r w:rsidRPr="00CE4C69">
              <w:rPr>
                <w:rFonts w:ascii="Times New Roman" w:hAnsi="Times New Roman" w:cs="Times New Roman"/>
                <w:color w:val="000000" w:themeColor="text1"/>
                <w:sz w:val="20"/>
                <w:szCs w:val="20"/>
              </w:rPr>
              <w:t xml:space="preserve">Scott </w:t>
            </w:r>
            <w:proofErr w:type="spellStart"/>
            <w:r w:rsidRPr="00CE4C69">
              <w:rPr>
                <w:rFonts w:ascii="Times New Roman" w:hAnsi="Times New Roman" w:cs="Times New Roman"/>
                <w:color w:val="000000" w:themeColor="text1"/>
                <w:sz w:val="20"/>
                <w:szCs w:val="20"/>
              </w:rPr>
              <w:t>Gollaher</w:t>
            </w:r>
            <w:proofErr w:type="spellEnd"/>
            <w:r w:rsidRPr="00CE4C69">
              <w:rPr>
                <w:rFonts w:ascii="Times New Roman" w:hAnsi="Times New Roman" w:cs="Times New Roman"/>
                <w:color w:val="000000" w:themeColor="text1"/>
                <w:sz w:val="20"/>
                <w:szCs w:val="20"/>
              </w:rPr>
              <w:t xml:space="preserve"> vs. Weber County Sheriff’s Office</w:t>
            </w:r>
          </w:p>
        </w:tc>
        <w:tc>
          <w:tcPr>
            <w:tcW w:w="2703" w:type="dxa"/>
          </w:tcPr>
          <w:p w:rsidR="00E22278" w:rsidRPr="00CE4C69" w:rsidRDefault="00CE4C69" w:rsidP="000116E8">
            <w:pPr>
              <w:spacing w:line="240" w:lineRule="auto"/>
              <w:contextualSpacing/>
              <w:rPr>
                <w:rFonts w:ascii="Times New Roman" w:hAnsi="Times New Roman" w:cs="Times New Roman"/>
                <w:sz w:val="20"/>
                <w:szCs w:val="20"/>
              </w:rPr>
            </w:pPr>
            <w:r>
              <w:rPr>
                <w:rFonts w:ascii="Times New Roman" w:hAnsi="Times New Roman" w:cs="Times New Roman"/>
                <w:sz w:val="20"/>
                <w:szCs w:val="20"/>
              </w:rPr>
              <w:t>Appeal granted.</w:t>
            </w:r>
          </w:p>
        </w:tc>
        <w:tc>
          <w:tcPr>
            <w:tcW w:w="3952" w:type="dxa"/>
          </w:tcPr>
          <w:p w:rsidR="00E22278" w:rsidRPr="003E2BA5"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shd w:val="clear" w:color="auto" w:fill="auto"/>
          </w:tcPr>
          <w:p w:rsidR="0071214F" w:rsidRPr="00DC4C8F" w:rsidRDefault="0071214F"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lastRenderedPageBreak/>
              <w:t>15-10</w:t>
            </w:r>
          </w:p>
          <w:p w:rsidR="00E22278" w:rsidRPr="000B1469" w:rsidRDefault="00C667FC" w:rsidP="00E22278">
            <w:pPr>
              <w:spacing w:line="240" w:lineRule="auto"/>
              <w:contextualSpacing/>
              <w:rPr>
                <w:rFonts w:ascii="Times New Roman" w:hAnsi="Times New Roman" w:cs="Times New Roman"/>
                <w:bCs/>
                <w:sz w:val="20"/>
                <w:szCs w:val="20"/>
              </w:rPr>
            </w:pPr>
            <w:r w:rsidRPr="000B1469">
              <w:rPr>
                <w:rFonts w:ascii="Times New Roman" w:hAnsi="Times New Roman" w:cs="Times New Roman"/>
                <w:bCs/>
                <w:sz w:val="20"/>
                <w:szCs w:val="20"/>
              </w:rPr>
              <w:t>(2015-04)</w:t>
            </w:r>
          </w:p>
        </w:tc>
        <w:tc>
          <w:tcPr>
            <w:tcW w:w="5937" w:type="dxa"/>
          </w:tcPr>
          <w:p w:rsidR="00E22278" w:rsidRPr="0071214F" w:rsidRDefault="00C667FC" w:rsidP="00E22278">
            <w:pPr>
              <w:spacing w:line="240" w:lineRule="auto"/>
              <w:contextualSpacing/>
              <w:rPr>
                <w:rFonts w:ascii="Times New Roman" w:hAnsi="Times New Roman" w:cs="Times New Roman"/>
                <w:sz w:val="20"/>
                <w:szCs w:val="20"/>
              </w:rPr>
            </w:pPr>
            <w:proofErr w:type="spellStart"/>
            <w:r w:rsidRPr="0071214F">
              <w:rPr>
                <w:rFonts w:ascii="Times New Roman" w:hAnsi="Times New Roman" w:cs="Times New Roman"/>
                <w:sz w:val="20"/>
                <w:szCs w:val="20"/>
              </w:rPr>
              <w:t>Harshad</w:t>
            </w:r>
            <w:proofErr w:type="spellEnd"/>
            <w:r w:rsidRPr="0071214F">
              <w:rPr>
                <w:rFonts w:ascii="Times New Roman" w:hAnsi="Times New Roman" w:cs="Times New Roman"/>
                <w:sz w:val="20"/>
                <w:szCs w:val="20"/>
              </w:rPr>
              <w:t xml:space="preserve"> P. Desai vs. </w:t>
            </w:r>
            <w:proofErr w:type="spellStart"/>
            <w:r w:rsidRPr="0071214F">
              <w:rPr>
                <w:rFonts w:ascii="Times New Roman" w:hAnsi="Times New Roman" w:cs="Times New Roman"/>
                <w:sz w:val="20"/>
                <w:szCs w:val="20"/>
              </w:rPr>
              <w:t>Panquitch</w:t>
            </w:r>
            <w:proofErr w:type="spellEnd"/>
            <w:r w:rsidRPr="0071214F">
              <w:rPr>
                <w:rFonts w:ascii="Times New Roman" w:hAnsi="Times New Roman" w:cs="Times New Roman"/>
                <w:sz w:val="20"/>
                <w:szCs w:val="20"/>
              </w:rPr>
              <w:t xml:space="preserve"> City, Utah</w:t>
            </w:r>
          </w:p>
        </w:tc>
        <w:tc>
          <w:tcPr>
            <w:tcW w:w="2703" w:type="dxa"/>
          </w:tcPr>
          <w:p w:rsidR="00E22278" w:rsidRPr="0071214F" w:rsidRDefault="0071214F" w:rsidP="00E22278">
            <w:pPr>
              <w:spacing w:line="240" w:lineRule="auto"/>
              <w:contextualSpacing/>
              <w:rPr>
                <w:rFonts w:ascii="Times New Roman" w:hAnsi="Times New Roman" w:cs="Times New Roman"/>
                <w:sz w:val="20"/>
                <w:szCs w:val="20"/>
              </w:rPr>
            </w:pPr>
            <w:r w:rsidRPr="0071214F">
              <w:rPr>
                <w:rFonts w:ascii="Times New Roman" w:hAnsi="Times New Roman" w:cs="Times New Roman"/>
                <w:sz w:val="20"/>
                <w:szCs w:val="20"/>
              </w:rPr>
              <w:t>Appeal denied.</w:t>
            </w:r>
          </w:p>
        </w:tc>
        <w:tc>
          <w:tcPr>
            <w:tcW w:w="3952" w:type="dxa"/>
          </w:tcPr>
          <w:p w:rsidR="00E22278" w:rsidRPr="003E2BA5" w:rsidRDefault="00E22278" w:rsidP="00E22278">
            <w:pPr>
              <w:spacing w:line="240" w:lineRule="auto"/>
              <w:contextualSpacing/>
              <w:rPr>
                <w:rFonts w:ascii="Times New Roman" w:hAnsi="Times New Roman" w:cs="Times New Roman"/>
                <w:b/>
                <w:bCs/>
                <w:sz w:val="20"/>
                <w:szCs w:val="20"/>
              </w:rPr>
            </w:pPr>
          </w:p>
        </w:tc>
      </w:tr>
      <w:tr w:rsidR="00634279" w:rsidTr="00D96342">
        <w:trPr>
          <w:trHeight w:val="350"/>
        </w:trPr>
        <w:tc>
          <w:tcPr>
            <w:tcW w:w="2245" w:type="dxa"/>
          </w:tcPr>
          <w:p w:rsidR="00E22278" w:rsidRPr="002B237B" w:rsidRDefault="000E596D" w:rsidP="000E596D">
            <w:pPr>
              <w:spacing w:line="240" w:lineRule="auto"/>
              <w:contextualSpacing/>
              <w:rPr>
                <w:rFonts w:ascii="Times New Roman" w:hAnsi="Times New Roman" w:cs="Times New Roman"/>
                <w:bCs/>
                <w:sz w:val="20"/>
                <w:szCs w:val="20"/>
              </w:rPr>
            </w:pPr>
            <w:r w:rsidRPr="002B237B">
              <w:rPr>
                <w:rFonts w:ascii="Times New Roman" w:hAnsi="Times New Roman" w:cs="Times New Roman"/>
                <w:bCs/>
                <w:sz w:val="20"/>
                <w:szCs w:val="20"/>
              </w:rPr>
              <w:t>(2015-05)</w:t>
            </w:r>
          </w:p>
        </w:tc>
        <w:tc>
          <w:tcPr>
            <w:tcW w:w="5937" w:type="dxa"/>
          </w:tcPr>
          <w:p w:rsidR="00E22278" w:rsidRPr="002B237B" w:rsidRDefault="000E596D" w:rsidP="00E22278">
            <w:pPr>
              <w:spacing w:line="240" w:lineRule="auto"/>
              <w:contextualSpacing/>
              <w:rPr>
                <w:rFonts w:ascii="Times New Roman" w:hAnsi="Times New Roman" w:cs="Times New Roman"/>
                <w:sz w:val="20"/>
                <w:szCs w:val="20"/>
              </w:rPr>
            </w:pPr>
            <w:r w:rsidRPr="002B237B">
              <w:rPr>
                <w:rFonts w:ascii="Times New Roman" w:hAnsi="Times New Roman" w:cs="Times New Roman"/>
                <w:sz w:val="20"/>
                <w:szCs w:val="20"/>
              </w:rPr>
              <w:t xml:space="preserve">Scott </w:t>
            </w:r>
            <w:proofErr w:type="spellStart"/>
            <w:r w:rsidRPr="002B237B">
              <w:rPr>
                <w:rFonts w:ascii="Times New Roman" w:hAnsi="Times New Roman" w:cs="Times New Roman"/>
                <w:sz w:val="20"/>
                <w:szCs w:val="20"/>
              </w:rPr>
              <w:t>Gollaher</w:t>
            </w:r>
            <w:proofErr w:type="spellEnd"/>
            <w:r w:rsidRPr="002B237B">
              <w:rPr>
                <w:rFonts w:ascii="Times New Roman" w:hAnsi="Times New Roman" w:cs="Times New Roman"/>
                <w:sz w:val="20"/>
                <w:szCs w:val="20"/>
              </w:rPr>
              <w:t xml:space="preserve"> vs. </w:t>
            </w:r>
            <w:r w:rsidR="00200FF6">
              <w:rPr>
                <w:rFonts w:ascii="Times New Roman" w:hAnsi="Times New Roman" w:cs="Times New Roman"/>
                <w:color w:val="000000" w:themeColor="text1"/>
                <w:sz w:val="20"/>
                <w:szCs w:val="20"/>
              </w:rPr>
              <w:t>Utah Department of Human Services (DHS)</w:t>
            </w:r>
          </w:p>
        </w:tc>
        <w:tc>
          <w:tcPr>
            <w:tcW w:w="2703" w:type="dxa"/>
          </w:tcPr>
          <w:p w:rsidR="00E22278" w:rsidRPr="002B237B" w:rsidRDefault="006A2BB4"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Withdrawn.</w:t>
            </w:r>
            <w:proofErr w:type="gramEnd"/>
          </w:p>
        </w:tc>
        <w:tc>
          <w:tcPr>
            <w:tcW w:w="3952" w:type="dxa"/>
          </w:tcPr>
          <w:p w:rsidR="00E22278" w:rsidRPr="003E2BA5"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A511FC" w:rsidRPr="00DC4C8F" w:rsidRDefault="00DC4C8F" w:rsidP="00E22278">
            <w:pPr>
              <w:spacing w:line="240" w:lineRule="auto"/>
              <w:contextualSpacing/>
              <w:rPr>
                <w:rFonts w:ascii="Times New Roman" w:hAnsi="Times New Roman" w:cs="Times New Roman"/>
                <w:b/>
                <w:bCs/>
                <w:color w:val="0070C0"/>
                <w:sz w:val="20"/>
                <w:szCs w:val="20"/>
              </w:rPr>
            </w:pPr>
            <w:r>
              <w:rPr>
                <w:rFonts w:ascii="Times New Roman" w:hAnsi="Times New Roman" w:cs="Times New Roman"/>
                <w:b/>
                <w:bCs/>
                <w:color w:val="0070C0"/>
                <w:sz w:val="20"/>
                <w:szCs w:val="20"/>
              </w:rPr>
              <w:t>15-08</w:t>
            </w:r>
          </w:p>
          <w:p w:rsidR="00E22278" w:rsidRPr="00CE4C69" w:rsidRDefault="000E596D" w:rsidP="00E22278">
            <w:pPr>
              <w:spacing w:line="240" w:lineRule="auto"/>
              <w:contextualSpacing/>
              <w:rPr>
                <w:rFonts w:ascii="Times New Roman" w:hAnsi="Times New Roman" w:cs="Times New Roman"/>
                <w:bCs/>
                <w:sz w:val="20"/>
                <w:szCs w:val="20"/>
              </w:rPr>
            </w:pPr>
            <w:r w:rsidRPr="00CE4C69">
              <w:rPr>
                <w:rFonts w:ascii="Times New Roman" w:hAnsi="Times New Roman" w:cs="Times New Roman"/>
                <w:bCs/>
                <w:sz w:val="20"/>
                <w:szCs w:val="20"/>
              </w:rPr>
              <w:t>(2015-06)</w:t>
            </w:r>
          </w:p>
        </w:tc>
        <w:tc>
          <w:tcPr>
            <w:tcW w:w="5937" w:type="dxa"/>
          </w:tcPr>
          <w:p w:rsidR="00E22278" w:rsidRPr="00CE4C69" w:rsidRDefault="000E596D" w:rsidP="00200FF6">
            <w:pPr>
              <w:spacing w:line="240" w:lineRule="auto"/>
              <w:contextualSpacing/>
              <w:rPr>
                <w:rFonts w:ascii="Times New Roman" w:hAnsi="Times New Roman" w:cs="Times New Roman"/>
                <w:sz w:val="20"/>
                <w:szCs w:val="20"/>
              </w:rPr>
            </w:pPr>
            <w:r w:rsidRPr="00CE4C69">
              <w:rPr>
                <w:rFonts w:ascii="Times New Roman" w:hAnsi="Times New Roman" w:cs="Times New Roman"/>
                <w:sz w:val="20"/>
                <w:szCs w:val="20"/>
              </w:rPr>
              <w:t xml:space="preserve">Scott </w:t>
            </w:r>
            <w:proofErr w:type="spellStart"/>
            <w:r w:rsidRPr="00CE4C69">
              <w:rPr>
                <w:rFonts w:ascii="Times New Roman" w:hAnsi="Times New Roman" w:cs="Times New Roman"/>
                <w:sz w:val="20"/>
                <w:szCs w:val="20"/>
              </w:rPr>
              <w:t>Gollaher</w:t>
            </w:r>
            <w:proofErr w:type="spellEnd"/>
            <w:r w:rsidRPr="00CE4C69">
              <w:rPr>
                <w:rFonts w:ascii="Times New Roman" w:hAnsi="Times New Roman" w:cs="Times New Roman"/>
                <w:sz w:val="20"/>
                <w:szCs w:val="20"/>
              </w:rPr>
              <w:t xml:space="preserve"> vs. Morgan County Sheriff’s Office</w:t>
            </w:r>
            <w:r w:rsidR="00542075">
              <w:rPr>
                <w:rFonts w:ascii="Times New Roman" w:hAnsi="Times New Roman" w:cs="Times New Roman"/>
                <w:sz w:val="20"/>
                <w:szCs w:val="20"/>
              </w:rPr>
              <w:t xml:space="preserve"> (</w:t>
            </w:r>
            <w:r w:rsidR="00200FF6">
              <w:rPr>
                <w:rFonts w:ascii="Times New Roman" w:hAnsi="Times New Roman" w:cs="Times New Roman"/>
                <w:sz w:val="20"/>
                <w:szCs w:val="20"/>
              </w:rPr>
              <w:t xml:space="preserve">Archives Case No. </w:t>
            </w:r>
            <w:r w:rsidR="00542075">
              <w:rPr>
                <w:rFonts w:ascii="Times New Roman" w:hAnsi="Times New Roman" w:cs="Times New Roman"/>
                <w:sz w:val="20"/>
                <w:szCs w:val="20"/>
              </w:rPr>
              <w:t>15-06</w:t>
            </w:r>
            <w:r w:rsidR="00200FF6">
              <w:rPr>
                <w:rFonts w:ascii="Times New Roman" w:hAnsi="Times New Roman" w:cs="Times New Roman"/>
                <w:sz w:val="20"/>
                <w:szCs w:val="20"/>
              </w:rPr>
              <w:t xml:space="preserve"> &amp; 15-</w:t>
            </w:r>
            <w:r w:rsidR="00542075">
              <w:rPr>
                <w:rFonts w:ascii="Times New Roman" w:hAnsi="Times New Roman" w:cs="Times New Roman"/>
                <w:sz w:val="20"/>
                <w:szCs w:val="20"/>
              </w:rPr>
              <w:t>07 combined)</w:t>
            </w:r>
          </w:p>
        </w:tc>
        <w:tc>
          <w:tcPr>
            <w:tcW w:w="2703" w:type="dxa"/>
          </w:tcPr>
          <w:p w:rsidR="00E22278" w:rsidRPr="00CE4C69" w:rsidRDefault="0078723A"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Appeal denied.</w:t>
            </w:r>
          </w:p>
        </w:tc>
        <w:tc>
          <w:tcPr>
            <w:tcW w:w="3952" w:type="dxa"/>
          </w:tcPr>
          <w:p w:rsidR="00E22278" w:rsidRPr="0002308E" w:rsidRDefault="00E22278" w:rsidP="00E22278">
            <w:pPr>
              <w:spacing w:line="240" w:lineRule="auto"/>
              <w:contextualSpacing/>
              <w:rPr>
                <w:rFonts w:ascii="Times New Roman" w:hAnsi="Times New Roman" w:cs="Times New Roman"/>
                <w:bCs/>
                <w:sz w:val="20"/>
                <w:szCs w:val="20"/>
              </w:rPr>
            </w:pPr>
          </w:p>
        </w:tc>
      </w:tr>
      <w:tr w:rsidR="00634279" w:rsidTr="00D96342">
        <w:trPr>
          <w:trHeight w:val="395"/>
        </w:trPr>
        <w:tc>
          <w:tcPr>
            <w:tcW w:w="2245" w:type="dxa"/>
          </w:tcPr>
          <w:p w:rsidR="00A511FC" w:rsidRPr="00DC4C8F" w:rsidRDefault="00A511FC"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15-08</w:t>
            </w:r>
          </w:p>
          <w:p w:rsidR="00E22278" w:rsidRPr="00CE4C69" w:rsidRDefault="00295D45" w:rsidP="00E22278">
            <w:pPr>
              <w:spacing w:line="240" w:lineRule="auto"/>
              <w:contextualSpacing/>
              <w:rPr>
                <w:rFonts w:ascii="Times New Roman" w:hAnsi="Times New Roman" w:cs="Times New Roman"/>
                <w:bCs/>
                <w:sz w:val="20"/>
                <w:szCs w:val="20"/>
              </w:rPr>
            </w:pPr>
            <w:r w:rsidRPr="00CE4C69">
              <w:rPr>
                <w:rFonts w:ascii="Times New Roman" w:hAnsi="Times New Roman" w:cs="Times New Roman"/>
                <w:bCs/>
                <w:sz w:val="20"/>
                <w:szCs w:val="20"/>
              </w:rPr>
              <w:t>(2015-07)</w:t>
            </w:r>
          </w:p>
        </w:tc>
        <w:tc>
          <w:tcPr>
            <w:tcW w:w="5937" w:type="dxa"/>
          </w:tcPr>
          <w:p w:rsidR="00E22278" w:rsidRPr="00CE4C69" w:rsidRDefault="00295D45" w:rsidP="00E22278">
            <w:pPr>
              <w:rPr>
                <w:rFonts w:ascii="Times New Roman" w:hAnsi="Times New Roman" w:cs="Times New Roman"/>
                <w:sz w:val="20"/>
                <w:szCs w:val="20"/>
              </w:rPr>
            </w:pPr>
            <w:r w:rsidRPr="00CE4C69">
              <w:rPr>
                <w:rFonts w:ascii="Times New Roman" w:hAnsi="Times New Roman" w:cs="Times New Roman"/>
                <w:sz w:val="20"/>
                <w:szCs w:val="20"/>
              </w:rPr>
              <w:t xml:space="preserve">Scott </w:t>
            </w:r>
            <w:proofErr w:type="spellStart"/>
            <w:r w:rsidRPr="00CE4C69">
              <w:rPr>
                <w:rFonts w:ascii="Times New Roman" w:hAnsi="Times New Roman" w:cs="Times New Roman"/>
                <w:sz w:val="20"/>
                <w:szCs w:val="20"/>
              </w:rPr>
              <w:t>Gollaher</w:t>
            </w:r>
            <w:proofErr w:type="spellEnd"/>
            <w:r w:rsidRPr="00CE4C69">
              <w:rPr>
                <w:rFonts w:ascii="Times New Roman" w:hAnsi="Times New Roman" w:cs="Times New Roman"/>
                <w:sz w:val="20"/>
                <w:szCs w:val="20"/>
              </w:rPr>
              <w:t xml:space="preserve"> vs. Morgan County Attorney’s Office</w:t>
            </w:r>
            <w:r w:rsidR="00200FF6">
              <w:rPr>
                <w:rFonts w:ascii="Times New Roman" w:hAnsi="Times New Roman" w:cs="Times New Roman"/>
                <w:sz w:val="20"/>
                <w:szCs w:val="20"/>
              </w:rPr>
              <w:t xml:space="preserve"> </w:t>
            </w:r>
          </w:p>
        </w:tc>
        <w:tc>
          <w:tcPr>
            <w:tcW w:w="2703" w:type="dxa"/>
          </w:tcPr>
          <w:p w:rsidR="00E22278" w:rsidRPr="00CE4C69" w:rsidRDefault="00CE4C69" w:rsidP="00CE4C69">
            <w:pPr>
              <w:spacing w:line="240" w:lineRule="auto"/>
              <w:contextualSpacing/>
              <w:rPr>
                <w:rFonts w:ascii="Times New Roman" w:hAnsi="Times New Roman" w:cs="Times New Roman"/>
                <w:sz w:val="20"/>
                <w:szCs w:val="20"/>
              </w:rPr>
            </w:pPr>
            <w:r>
              <w:rPr>
                <w:rFonts w:ascii="Times New Roman" w:hAnsi="Times New Roman" w:cs="Times New Roman"/>
                <w:sz w:val="20"/>
                <w:szCs w:val="20"/>
              </w:rPr>
              <w:t>Appeal denied.</w:t>
            </w:r>
          </w:p>
        </w:tc>
        <w:tc>
          <w:tcPr>
            <w:tcW w:w="3952" w:type="dxa"/>
          </w:tcPr>
          <w:p w:rsidR="00E22278" w:rsidRPr="0002308E" w:rsidRDefault="00E22278" w:rsidP="00E22278">
            <w:pPr>
              <w:spacing w:line="240" w:lineRule="auto"/>
              <w:contextualSpacing/>
              <w:rPr>
                <w:rFonts w:ascii="Times New Roman" w:hAnsi="Times New Roman" w:cs="Times New Roman"/>
                <w:bCs/>
                <w:sz w:val="20"/>
                <w:szCs w:val="20"/>
              </w:rPr>
            </w:pPr>
          </w:p>
        </w:tc>
      </w:tr>
      <w:tr w:rsidR="00634279" w:rsidTr="00D96342">
        <w:tc>
          <w:tcPr>
            <w:tcW w:w="2245" w:type="dxa"/>
          </w:tcPr>
          <w:p w:rsidR="00A511FC" w:rsidRPr="00DC4C8F" w:rsidRDefault="00A511FC"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15-09</w:t>
            </w:r>
          </w:p>
          <w:p w:rsidR="00E22278" w:rsidRPr="00926435" w:rsidRDefault="00CD2156" w:rsidP="00E22278">
            <w:pPr>
              <w:spacing w:line="240" w:lineRule="auto"/>
              <w:contextualSpacing/>
              <w:rPr>
                <w:rFonts w:ascii="Times New Roman" w:hAnsi="Times New Roman" w:cs="Times New Roman"/>
                <w:bCs/>
                <w:sz w:val="20"/>
                <w:szCs w:val="20"/>
              </w:rPr>
            </w:pPr>
            <w:r w:rsidRPr="00926435">
              <w:rPr>
                <w:rFonts w:ascii="Times New Roman" w:hAnsi="Times New Roman" w:cs="Times New Roman"/>
                <w:bCs/>
                <w:sz w:val="20"/>
                <w:szCs w:val="20"/>
              </w:rPr>
              <w:t>(2015-08)</w:t>
            </w:r>
          </w:p>
        </w:tc>
        <w:tc>
          <w:tcPr>
            <w:tcW w:w="5937" w:type="dxa"/>
          </w:tcPr>
          <w:p w:rsidR="00E22278" w:rsidRPr="00926435" w:rsidRDefault="00CD2156" w:rsidP="00E22278">
            <w:pPr>
              <w:spacing w:line="240" w:lineRule="auto"/>
              <w:contextualSpacing/>
              <w:rPr>
                <w:rFonts w:ascii="Times New Roman" w:hAnsi="Times New Roman" w:cs="Times New Roman"/>
                <w:sz w:val="20"/>
                <w:szCs w:val="20"/>
              </w:rPr>
            </w:pPr>
            <w:r w:rsidRPr="00926435">
              <w:rPr>
                <w:rFonts w:ascii="Times New Roman" w:hAnsi="Times New Roman" w:cs="Times New Roman"/>
                <w:sz w:val="20"/>
                <w:szCs w:val="20"/>
              </w:rPr>
              <w:t xml:space="preserve">Paul </w:t>
            </w:r>
            <w:proofErr w:type="spellStart"/>
            <w:r w:rsidRPr="00926435">
              <w:rPr>
                <w:rFonts w:ascii="Times New Roman" w:hAnsi="Times New Roman" w:cs="Times New Roman"/>
                <w:sz w:val="20"/>
                <w:szCs w:val="20"/>
              </w:rPr>
              <w:t>Amann</w:t>
            </w:r>
            <w:proofErr w:type="spellEnd"/>
            <w:r w:rsidRPr="00926435">
              <w:rPr>
                <w:rFonts w:ascii="Times New Roman" w:hAnsi="Times New Roman" w:cs="Times New Roman"/>
                <w:sz w:val="20"/>
                <w:szCs w:val="20"/>
              </w:rPr>
              <w:t xml:space="preserve"> vs. </w:t>
            </w:r>
            <w:r w:rsidR="00B53DD8">
              <w:rPr>
                <w:rFonts w:ascii="Times New Roman" w:hAnsi="Times New Roman" w:cs="Times New Roman"/>
                <w:sz w:val="20"/>
                <w:szCs w:val="20"/>
              </w:rPr>
              <w:t xml:space="preserve">Utah </w:t>
            </w:r>
            <w:r w:rsidRPr="00926435">
              <w:rPr>
                <w:rFonts w:ascii="Times New Roman" w:hAnsi="Times New Roman" w:cs="Times New Roman"/>
                <w:sz w:val="20"/>
                <w:szCs w:val="20"/>
              </w:rPr>
              <w:t>Department of Human Resource Management (DHRM)</w:t>
            </w:r>
          </w:p>
        </w:tc>
        <w:tc>
          <w:tcPr>
            <w:tcW w:w="2703" w:type="dxa"/>
          </w:tcPr>
          <w:p w:rsidR="00E22278" w:rsidRPr="00926435" w:rsidRDefault="00CE4C69" w:rsidP="00E22278">
            <w:pPr>
              <w:spacing w:line="240" w:lineRule="auto"/>
              <w:contextualSpacing/>
              <w:rPr>
                <w:rFonts w:ascii="Times New Roman" w:hAnsi="Times New Roman" w:cs="Times New Roman"/>
                <w:sz w:val="20"/>
                <w:szCs w:val="20"/>
              </w:rPr>
            </w:pPr>
            <w:r w:rsidRPr="00926435">
              <w:rPr>
                <w:rFonts w:ascii="Times New Roman" w:hAnsi="Times New Roman" w:cs="Times New Roman"/>
                <w:sz w:val="20"/>
                <w:szCs w:val="20"/>
              </w:rPr>
              <w:t>Continuance</w:t>
            </w:r>
          </w:p>
        </w:tc>
        <w:tc>
          <w:tcPr>
            <w:tcW w:w="3952" w:type="dxa"/>
          </w:tcPr>
          <w:p w:rsidR="00E22278" w:rsidRPr="0002308E" w:rsidRDefault="00E22278" w:rsidP="00E22278">
            <w:pPr>
              <w:spacing w:line="240" w:lineRule="auto"/>
              <w:contextualSpacing/>
              <w:rPr>
                <w:rFonts w:ascii="Times New Roman" w:hAnsi="Times New Roman" w:cs="Times New Roman"/>
                <w:bCs/>
                <w:sz w:val="20"/>
                <w:szCs w:val="20"/>
              </w:rPr>
            </w:pPr>
          </w:p>
        </w:tc>
      </w:tr>
      <w:tr w:rsidR="00634279" w:rsidTr="00D96342">
        <w:tc>
          <w:tcPr>
            <w:tcW w:w="2245" w:type="dxa"/>
          </w:tcPr>
          <w:p w:rsidR="00B56A50" w:rsidRPr="00DC4C8F" w:rsidRDefault="00B56A50"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w:t>
            </w:r>
            <w:r w:rsidR="0090386A" w:rsidRPr="00DC4C8F">
              <w:rPr>
                <w:rFonts w:ascii="Times New Roman" w:hAnsi="Times New Roman" w:cs="Times New Roman"/>
                <w:b/>
                <w:bCs/>
                <w:color w:val="0070C0"/>
                <w:sz w:val="20"/>
                <w:szCs w:val="20"/>
              </w:rPr>
              <w:t>16</w:t>
            </w:r>
          </w:p>
          <w:p w:rsidR="00685A73" w:rsidRPr="00E077EA" w:rsidRDefault="00685A73" w:rsidP="00E22278">
            <w:pPr>
              <w:spacing w:line="240" w:lineRule="auto"/>
              <w:contextualSpacing/>
              <w:rPr>
                <w:rFonts w:ascii="Times New Roman" w:hAnsi="Times New Roman" w:cs="Times New Roman"/>
                <w:bCs/>
                <w:sz w:val="20"/>
                <w:szCs w:val="20"/>
              </w:rPr>
            </w:pPr>
            <w:r w:rsidRPr="00E077EA">
              <w:rPr>
                <w:rFonts w:ascii="Times New Roman" w:hAnsi="Times New Roman" w:cs="Times New Roman"/>
                <w:bCs/>
                <w:sz w:val="20"/>
                <w:szCs w:val="20"/>
              </w:rPr>
              <w:t>(2015-08a)</w:t>
            </w:r>
          </w:p>
        </w:tc>
        <w:tc>
          <w:tcPr>
            <w:tcW w:w="5937" w:type="dxa"/>
          </w:tcPr>
          <w:p w:rsidR="00685A73" w:rsidRPr="00E077EA" w:rsidRDefault="00685A73"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 xml:space="preserve">Paul </w:t>
            </w:r>
            <w:proofErr w:type="spellStart"/>
            <w:r w:rsidRPr="00E077EA">
              <w:rPr>
                <w:rFonts w:ascii="Times New Roman" w:hAnsi="Times New Roman" w:cs="Times New Roman"/>
                <w:sz w:val="20"/>
                <w:szCs w:val="20"/>
              </w:rPr>
              <w:t>Amann</w:t>
            </w:r>
            <w:proofErr w:type="spellEnd"/>
            <w:r w:rsidRPr="00E077EA">
              <w:rPr>
                <w:rFonts w:ascii="Times New Roman" w:hAnsi="Times New Roman" w:cs="Times New Roman"/>
                <w:sz w:val="20"/>
                <w:szCs w:val="20"/>
              </w:rPr>
              <w:t xml:space="preserve"> vs. </w:t>
            </w:r>
            <w:r w:rsidR="00B53DD8">
              <w:rPr>
                <w:rFonts w:ascii="Times New Roman" w:hAnsi="Times New Roman" w:cs="Times New Roman"/>
                <w:sz w:val="20"/>
                <w:szCs w:val="20"/>
              </w:rPr>
              <w:t xml:space="preserve">Utah </w:t>
            </w:r>
            <w:r w:rsidRPr="00E077EA">
              <w:rPr>
                <w:rFonts w:ascii="Times New Roman" w:hAnsi="Times New Roman" w:cs="Times New Roman"/>
                <w:sz w:val="20"/>
                <w:szCs w:val="20"/>
              </w:rPr>
              <w:t>Department of Human Resource Management (DHRM)</w:t>
            </w:r>
          </w:p>
        </w:tc>
        <w:tc>
          <w:tcPr>
            <w:tcW w:w="2703" w:type="dxa"/>
          </w:tcPr>
          <w:p w:rsidR="00685A73" w:rsidRPr="00E077EA" w:rsidRDefault="00A14788"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685A73" w:rsidRPr="0002308E" w:rsidRDefault="00685A73" w:rsidP="00E22278">
            <w:pPr>
              <w:spacing w:line="240" w:lineRule="auto"/>
              <w:contextualSpacing/>
              <w:rPr>
                <w:rFonts w:ascii="Times New Roman" w:hAnsi="Times New Roman" w:cs="Times New Roman"/>
                <w:bCs/>
                <w:sz w:val="20"/>
                <w:szCs w:val="20"/>
              </w:rPr>
            </w:pPr>
          </w:p>
        </w:tc>
      </w:tr>
      <w:tr w:rsidR="00634279" w:rsidTr="00D96342">
        <w:tc>
          <w:tcPr>
            <w:tcW w:w="2245" w:type="dxa"/>
          </w:tcPr>
          <w:p w:rsidR="00E22278" w:rsidRPr="00E077EA" w:rsidRDefault="00125B01" w:rsidP="00E22278">
            <w:pPr>
              <w:spacing w:line="240" w:lineRule="auto"/>
              <w:contextualSpacing/>
              <w:rPr>
                <w:rFonts w:ascii="Times New Roman" w:hAnsi="Times New Roman" w:cs="Times New Roman"/>
                <w:bCs/>
                <w:sz w:val="20"/>
                <w:szCs w:val="20"/>
              </w:rPr>
            </w:pPr>
            <w:r w:rsidRPr="00E077EA">
              <w:rPr>
                <w:rFonts w:ascii="Times New Roman" w:hAnsi="Times New Roman" w:cs="Times New Roman"/>
                <w:bCs/>
                <w:sz w:val="20"/>
                <w:szCs w:val="20"/>
              </w:rPr>
              <w:t>(2015-09)</w:t>
            </w:r>
          </w:p>
        </w:tc>
        <w:tc>
          <w:tcPr>
            <w:tcW w:w="5937" w:type="dxa"/>
          </w:tcPr>
          <w:p w:rsidR="00E22278" w:rsidRPr="00E077EA" w:rsidRDefault="00125B01" w:rsidP="00200FF6">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John Montour vs. U</w:t>
            </w:r>
            <w:r w:rsidR="00200FF6">
              <w:rPr>
                <w:rFonts w:ascii="Times New Roman" w:hAnsi="Times New Roman" w:cs="Times New Roman"/>
                <w:sz w:val="20"/>
                <w:szCs w:val="20"/>
              </w:rPr>
              <w:t>tah Department of Corrections</w:t>
            </w:r>
            <w:r w:rsidR="00B53DD8">
              <w:rPr>
                <w:rFonts w:ascii="Times New Roman" w:hAnsi="Times New Roman" w:cs="Times New Roman"/>
                <w:sz w:val="20"/>
                <w:szCs w:val="20"/>
              </w:rPr>
              <w:t xml:space="preserve"> (UDC)</w:t>
            </w:r>
            <w:r w:rsidR="00200FF6">
              <w:rPr>
                <w:rFonts w:ascii="Times New Roman" w:hAnsi="Times New Roman" w:cs="Times New Roman"/>
                <w:sz w:val="20"/>
                <w:szCs w:val="20"/>
              </w:rPr>
              <w:t>, C</w:t>
            </w:r>
            <w:r w:rsidRPr="00E077EA">
              <w:rPr>
                <w:rFonts w:ascii="Times New Roman" w:hAnsi="Times New Roman" w:cs="Times New Roman"/>
                <w:sz w:val="20"/>
                <w:szCs w:val="20"/>
              </w:rPr>
              <w:t>linical Services</w:t>
            </w:r>
          </w:p>
        </w:tc>
        <w:tc>
          <w:tcPr>
            <w:tcW w:w="2703" w:type="dxa"/>
          </w:tcPr>
          <w:p w:rsidR="00E22278" w:rsidRPr="00E077EA" w:rsidRDefault="009A22F3" w:rsidP="00E22278">
            <w:pPr>
              <w:spacing w:line="240" w:lineRule="auto"/>
              <w:contextualSpacing/>
              <w:rPr>
                <w:rFonts w:ascii="Times New Roman" w:hAnsi="Times New Roman" w:cs="Times New Roman"/>
                <w:bCs/>
                <w:sz w:val="20"/>
                <w:szCs w:val="20"/>
              </w:rPr>
            </w:pPr>
            <w:r w:rsidRPr="00E077EA">
              <w:rPr>
                <w:rFonts w:ascii="Times New Roman" w:hAnsi="Times New Roman" w:cs="Times New Roman"/>
                <w:bCs/>
                <w:sz w:val="20"/>
                <w:szCs w:val="20"/>
              </w:rPr>
              <w:t>Hearing denied previous decision and order.</w:t>
            </w:r>
          </w:p>
        </w:tc>
        <w:tc>
          <w:tcPr>
            <w:tcW w:w="3952" w:type="dxa"/>
          </w:tcPr>
          <w:p w:rsidR="00E22278" w:rsidRPr="0002308E" w:rsidRDefault="00E22278" w:rsidP="00E22278">
            <w:pPr>
              <w:spacing w:line="240" w:lineRule="auto"/>
              <w:contextualSpacing/>
              <w:rPr>
                <w:rFonts w:ascii="Times New Roman" w:hAnsi="Times New Roman" w:cs="Times New Roman"/>
                <w:bCs/>
                <w:sz w:val="20"/>
                <w:szCs w:val="20"/>
              </w:rPr>
            </w:pPr>
          </w:p>
        </w:tc>
      </w:tr>
      <w:tr w:rsidR="00634279" w:rsidTr="00D96342">
        <w:tc>
          <w:tcPr>
            <w:tcW w:w="2245" w:type="dxa"/>
          </w:tcPr>
          <w:p w:rsidR="0071214F" w:rsidRPr="00DC4C8F" w:rsidRDefault="0071214F"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15-11</w:t>
            </w:r>
          </w:p>
          <w:p w:rsidR="00E22278" w:rsidRPr="00E077EA" w:rsidRDefault="008B7F4E" w:rsidP="00E22278">
            <w:pPr>
              <w:spacing w:line="240" w:lineRule="auto"/>
              <w:contextualSpacing/>
              <w:rPr>
                <w:rFonts w:ascii="Times New Roman" w:hAnsi="Times New Roman" w:cs="Times New Roman"/>
                <w:bCs/>
                <w:sz w:val="20"/>
                <w:szCs w:val="20"/>
              </w:rPr>
            </w:pPr>
            <w:r w:rsidRPr="00E077EA">
              <w:rPr>
                <w:rFonts w:ascii="Times New Roman" w:hAnsi="Times New Roman" w:cs="Times New Roman"/>
                <w:bCs/>
                <w:sz w:val="20"/>
                <w:szCs w:val="20"/>
              </w:rPr>
              <w:t>(2015-10)</w:t>
            </w:r>
          </w:p>
        </w:tc>
        <w:tc>
          <w:tcPr>
            <w:tcW w:w="5937" w:type="dxa"/>
          </w:tcPr>
          <w:p w:rsidR="00E22278" w:rsidRPr="00E077EA" w:rsidRDefault="008B7F4E"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Thomas Dudley Beck vs. Bluff Water Works Special Service District (BWWSSD)</w:t>
            </w:r>
          </w:p>
        </w:tc>
        <w:tc>
          <w:tcPr>
            <w:tcW w:w="2703" w:type="dxa"/>
          </w:tcPr>
          <w:p w:rsidR="00E22278" w:rsidRPr="00E077EA" w:rsidRDefault="0071214F"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granted.</w:t>
            </w:r>
          </w:p>
        </w:tc>
        <w:tc>
          <w:tcPr>
            <w:tcW w:w="3952" w:type="dxa"/>
          </w:tcPr>
          <w:p w:rsidR="00E22278" w:rsidRPr="0002308E" w:rsidRDefault="00E22278" w:rsidP="00E22278">
            <w:pPr>
              <w:spacing w:line="240" w:lineRule="auto"/>
              <w:contextualSpacing/>
              <w:rPr>
                <w:rFonts w:ascii="Times New Roman" w:hAnsi="Times New Roman" w:cs="Times New Roman"/>
                <w:bCs/>
                <w:sz w:val="20"/>
                <w:szCs w:val="20"/>
              </w:rPr>
            </w:pPr>
          </w:p>
        </w:tc>
      </w:tr>
      <w:tr w:rsidR="00634279" w:rsidTr="00D96342">
        <w:tc>
          <w:tcPr>
            <w:tcW w:w="2245" w:type="dxa"/>
          </w:tcPr>
          <w:p w:rsidR="00EE6AB4" w:rsidRDefault="00B56A50" w:rsidP="00EE6AB4">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15-14</w:t>
            </w:r>
          </w:p>
          <w:p w:rsidR="00E22278" w:rsidRPr="00E077EA" w:rsidRDefault="00CE4C69" w:rsidP="00EE6AB4">
            <w:pPr>
              <w:spacing w:line="240" w:lineRule="auto"/>
              <w:contextualSpacing/>
              <w:rPr>
                <w:rFonts w:ascii="Times New Roman" w:hAnsi="Times New Roman" w:cs="Times New Roman"/>
                <w:bCs/>
                <w:sz w:val="20"/>
                <w:szCs w:val="20"/>
              </w:rPr>
            </w:pPr>
            <w:r w:rsidRPr="00E077EA">
              <w:rPr>
                <w:rFonts w:ascii="Times New Roman" w:hAnsi="Times New Roman" w:cs="Times New Roman"/>
                <w:bCs/>
                <w:sz w:val="20"/>
                <w:szCs w:val="20"/>
              </w:rPr>
              <w:t>(2015-11)</w:t>
            </w:r>
          </w:p>
        </w:tc>
        <w:tc>
          <w:tcPr>
            <w:tcW w:w="5937" w:type="dxa"/>
          </w:tcPr>
          <w:p w:rsidR="00E22278" w:rsidRPr="00E077EA" w:rsidRDefault="00CE4C69"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 xml:space="preserve">Daniel Rivera vs. </w:t>
            </w:r>
            <w:r w:rsidR="00B53DD8">
              <w:rPr>
                <w:rFonts w:ascii="Times New Roman" w:hAnsi="Times New Roman" w:cs="Times New Roman"/>
                <w:sz w:val="20"/>
                <w:szCs w:val="20"/>
              </w:rPr>
              <w:t xml:space="preserve">Utah </w:t>
            </w:r>
            <w:r w:rsidRPr="00E077EA">
              <w:rPr>
                <w:rFonts w:ascii="Times New Roman" w:hAnsi="Times New Roman" w:cs="Times New Roman"/>
                <w:sz w:val="20"/>
                <w:szCs w:val="20"/>
              </w:rPr>
              <w:t>Attorney General’s Office (AGO)</w:t>
            </w:r>
          </w:p>
        </w:tc>
        <w:tc>
          <w:tcPr>
            <w:tcW w:w="2703" w:type="dxa"/>
          </w:tcPr>
          <w:p w:rsidR="00E22278" w:rsidRPr="00E077EA" w:rsidRDefault="00A14788" w:rsidP="003E769C">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E22278" w:rsidRPr="0002308E" w:rsidRDefault="00E22278" w:rsidP="00E22278">
            <w:pPr>
              <w:spacing w:line="240" w:lineRule="auto"/>
              <w:contextualSpacing/>
              <w:rPr>
                <w:rFonts w:ascii="Times New Roman" w:hAnsi="Times New Roman" w:cs="Times New Roman"/>
                <w:bCs/>
                <w:sz w:val="20"/>
                <w:szCs w:val="20"/>
              </w:rPr>
            </w:pPr>
          </w:p>
        </w:tc>
      </w:tr>
      <w:tr w:rsidR="00634279" w:rsidTr="00D96342">
        <w:tc>
          <w:tcPr>
            <w:tcW w:w="2245" w:type="dxa"/>
          </w:tcPr>
          <w:p w:rsidR="00B56A50" w:rsidRPr="00DC4C8F" w:rsidRDefault="00B56A50"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15-15</w:t>
            </w:r>
          </w:p>
          <w:p w:rsidR="00E22278" w:rsidRPr="00E077EA" w:rsidRDefault="002F394E" w:rsidP="00E22278">
            <w:pPr>
              <w:spacing w:line="240" w:lineRule="auto"/>
              <w:contextualSpacing/>
              <w:rPr>
                <w:rFonts w:ascii="Times New Roman" w:hAnsi="Times New Roman" w:cs="Times New Roman"/>
                <w:bCs/>
                <w:sz w:val="20"/>
                <w:szCs w:val="20"/>
              </w:rPr>
            </w:pPr>
            <w:r w:rsidRPr="00E077EA">
              <w:rPr>
                <w:rFonts w:ascii="Times New Roman" w:hAnsi="Times New Roman" w:cs="Times New Roman"/>
                <w:bCs/>
                <w:sz w:val="20"/>
                <w:szCs w:val="20"/>
              </w:rPr>
              <w:t>(2015-12)</w:t>
            </w:r>
          </w:p>
        </w:tc>
        <w:tc>
          <w:tcPr>
            <w:tcW w:w="5937" w:type="dxa"/>
          </w:tcPr>
          <w:p w:rsidR="00E22278" w:rsidRPr="00E077EA" w:rsidRDefault="002F394E" w:rsidP="00E22278">
            <w:pPr>
              <w:spacing w:line="240" w:lineRule="auto"/>
              <w:contextualSpacing/>
              <w:rPr>
                <w:rFonts w:ascii="Times New Roman" w:hAnsi="Times New Roman" w:cs="Times New Roman"/>
                <w:sz w:val="20"/>
                <w:szCs w:val="20"/>
              </w:rPr>
            </w:pPr>
            <w:proofErr w:type="spellStart"/>
            <w:r w:rsidRPr="00E077EA">
              <w:rPr>
                <w:rFonts w:ascii="Times New Roman" w:hAnsi="Times New Roman" w:cs="Times New Roman"/>
                <w:sz w:val="20"/>
                <w:szCs w:val="20"/>
              </w:rPr>
              <w:t>Swen</w:t>
            </w:r>
            <w:proofErr w:type="spellEnd"/>
            <w:r w:rsidRPr="00E077EA">
              <w:rPr>
                <w:rFonts w:ascii="Times New Roman" w:hAnsi="Times New Roman" w:cs="Times New Roman"/>
                <w:sz w:val="20"/>
                <w:szCs w:val="20"/>
              </w:rPr>
              <w:t xml:space="preserve"> </w:t>
            </w:r>
            <w:proofErr w:type="spellStart"/>
            <w:r w:rsidRPr="00E077EA">
              <w:rPr>
                <w:rFonts w:ascii="Times New Roman" w:hAnsi="Times New Roman" w:cs="Times New Roman"/>
                <w:sz w:val="20"/>
                <w:szCs w:val="20"/>
              </w:rPr>
              <w:t>Heimberg</w:t>
            </w:r>
            <w:proofErr w:type="spellEnd"/>
            <w:r w:rsidRPr="00E077EA">
              <w:rPr>
                <w:rFonts w:ascii="Times New Roman" w:hAnsi="Times New Roman" w:cs="Times New Roman"/>
                <w:sz w:val="20"/>
                <w:szCs w:val="20"/>
              </w:rPr>
              <w:t xml:space="preserve"> vs. Peace Officer Standards and Training (POST)</w:t>
            </w:r>
          </w:p>
        </w:tc>
        <w:tc>
          <w:tcPr>
            <w:tcW w:w="2703" w:type="dxa"/>
          </w:tcPr>
          <w:p w:rsidR="00E22278" w:rsidRPr="00E077EA" w:rsidRDefault="00A14788"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E22278" w:rsidRDefault="00277B60" w:rsidP="00E22278">
            <w:pPr>
              <w:spacing w:line="240" w:lineRule="auto"/>
              <w:contextualSpacing/>
              <w:rPr>
                <w:rFonts w:ascii="Times New Roman" w:hAnsi="Times New Roman" w:cs="Times New Roman"/>
                <w:b/>
                <w:bCs/>
                <w:sz w:val="24"/>
                <w:szCs w:val="24"/>
              </w:rPr>
            </w:pPr>
            <w:r w:rsidRPr="00277B60">
              <w:rPr>
                <w:rFonts w:ascii="Times New Roman" w:hAnsi="Times New Roman" w:cs="Times New Roman"/>
                <w:bCs/>
                <w:sz w:val="22"/>
                <w:szCs w:val="22"/>
              </w:rPr>
              <w:t>Summons served December 28, 2015, Case No. 150904273.</w:t>
            </w:r>
          </w:p>
        </w:tc>
      </w:tr>
      <w:tr w:rsidR="00634279" w:rsidTr="00D96342">
        <w:trPr>
          <w:trHeight w:val="278"/>
        </w:trPr>
        <w:tc>
          <w:tcPr>
            <w:tcW w:w="2245" w:type="dxa"/>
          </w:tcPr>
          <w:p w:rsidR="00B56A50" w:rsidRPr="00DC4C8F" w:rsidRDefault="00B56A50"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15-13</w:t>
            </w:r>
          </w:p>
          <w:p w:rsidR="00E22278" w:rsidRPr="00E077EA" w:rsidRDefault="002F394E" w:rsidP="00E22278">
            <w:pPr>
              <w:spacing w:line="240" w:lineRule="auto"/>
              <w:contextualSpacing/>
              <w:rPr>
                <w:rFonts w:ascii="Times New Roman" w:hAnsi="Times New Roman" w:cs="Times New Roman"/>
                <w:bCs/>
                <w:sz w:val="20"/>
                <w:szCs w:val="20"/>
              </w:rPr>
            </w:pPr>
            <w:r w:rsidRPr="00E077EA">
              <w:rPr>
                <w:rFonts w:ascii="Times New Roman" w:hAnsi="Times New Roman" w:cs="Times New Roman"/>
                <w:bCs/>
                <w:sz w:val="20"/>
                <w:szCs w:val="20"/>
              </w:rPr>
              <w:t>(2015-13)</w:t>
            </w:r>
          </w:p>
        </w:tc>
        <w:tc>
          <w:tcPr>
            <w:tcW w:w="5937" w:type="dxa"/>
          </w:tcPr>
          <w:p w:rsidR="00E22278" w:rsidRPr="00E077EA" w:rsidRDefault="002F394E"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Richard Garcia vs. Utah Department of Corrections (UDC)</w:t>
            </w:r>
          </w:p>
          <w:p w:rsidR="002F394E" w:rsidRPr="00E077EA" w:rsidRDefault="002F394E" w:rsidP="00E22278">
            <w:pPr>
              <w:spacing w:line="240" w:lineRule="auto"/>
              <w:contextualSpacing/>
              <w:rPr>
                <w:rFonts w:ascii="Times New Roman" w:hAnsi="Times New Roman" w:cs="Times New Roman"/>
                <w:sz w:val="20"/>
                <w:szCs w:val="20"/>
              </w:rPr>
            </w:pPr>
          </w:p>
        </w:tc>
        <w:tc>
          <w:tcPr>
            <w:tcW w:w="2703" w:type="dxa"/>
          </w:tcPr>
          <w:p w:rsidR="00E22278" w:rsidRPr="00E077EA" w:rsidRDefault="00A14788" w:rsidP="00BD32B6">
            <w:pPr>
              <w:jc w:val="both"/>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E22278" w:rsidRPr="00051917" w:rsidRDefault="00051917" w:rsidP="00E22278">
            <w:pPr>
              <w:spacing w:line="240" w:lineRule="auto"/>
              <w:contextualSpacing/>
              <w:rPr>
                <w:rFonts w:ascii="Times New Roman" w:hAnsi="Times New Roman" w:cs="Times New Roman"/>
                <w:b/>
                <w:bCs/>
                <w:sz w:val="20"/>
                <w:szCs w:val="20"/>
              </w:rPr>
            </w:pPr>
            <w:r w:rsidRPr="00051917">
              <w:rPr>
                <w:rFonts w:ascii="Times New Roman" w:hAnsi="Times New Roman" w:cs="Times New Roman"/>
                <w:bCs/>
                <w:sz w:val="20"/>
                <w:szCs w:val="20"/>
              </w:rPr>
              <w:t>Summons served May 29, 2015</w:t>
            </w:r>
            <w:r w:rsidR="00EE6AB4" w:rsidRPr="00051917">
              <w:rPr>
                <w:rFonts w:ascii="Times New Roman" w:hAnsi="Times New Roman" w:cs="Times New Roman"/>
                <w:bCs/>
                <w:sz w:val="20"/>
                <w:szCs w:val="20"/>
              </w:rPr>
              <w:t>.</w:t>
            </w:r>
            <w:r w:rsidR="00EE6AB4">
              <w:rPr>
                <w:rFonts w:ascii="Times New Roman" w:hAnsi="Times New Roman" w:cs="Times New Roman"/>
                <w:bCs/>
                <w:sz w:val="20"/>
                <w:szCs w:val="20"/>
              </w:rPr>
              <w:t xml:space="preserve">  </w:t>
            </w:r>
            <w:proofErr w:type="gramStart"/>
            <w:r w:rsidR="00AA411E">
              <w:rPr>
                <w:rFonts w:ascii="Times New Roman" w:hAnsi="Times New Roman" w:cs="Times New Roman"/>
                <w:bCs/>
                <w:sz w:val="20"/>
                <w:szCs w:val="20"/>
              </w:rPr>
              <w:t>Dismissed.</w:t>
            </w:r>
            <w:proofErr w:type="gramEnd"/>
          </w:p>
        </w:tc>
      </w:tr>
      <w:tr w:rsidR="00634279" w:rsidTr="00D96342">
        <w:tc>
          <w:tcPr>
            <w:tcW w:w="2245" w:type="dxa"/>
          </w:tcPr>
          <w:p w:rsidR="005213FA" w:rsidRPr="00DC4C8F" w:rsidRDefault="005213FA"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15-18</w:t>
            </w:r>
          </w:p>
          <w:p w:rsidR="00E22278" w:rsidRPr="005213FA" w:rsidRDefault="002F394E" w:rsidP="00E22278">
            <w:pPr>
              <w:spacing w:line="240" w:lineRule="auto"/>
              <w:contextualSpacing/>
              <w:rPr>
                <w:rFonts w:ascii="Times New Roman" w:hAnsi="Times New Roman" w:cs="Times New Roman"/>
                <w:bCs/>
                <w:sz w:val="20"/>
                <w:szCs w:val="20"/>
              </w:rPr>
            </w:pPr>
            <w:r w:rsidRPr="005213FA">
              <w:rPr>
                <w:rFonts w:ascii="Times New Roman" w:hAnsi="Times New Roman" w:cs="Times New Roman"/>
                <w:bCs/>
                <w:sz w:val="20"/>
                <w:szCs w:val="20"/>
              </w:rPr>
              <w:t>(2015-14)</w:t>
            </w:r>
          </w:p>
        </w:tc>
        <w:tc>
          <w:tcPr>
            <w:tcW w:w="5937" w:type="dxa"/>
          </w:tcPr>
          <w:p w:rsidR="00E22278" w:rsidRPr="005213FA" w:rsidRDefault="002F394E" w:rsidP="00E22278">
            <w:pPr>
              <w:rPr>
                <w:rFonts w:ascii="Times New Roman" w:hAnsi="Times New Roman" w:cs="Times New Roman"/>
                <w:sz w:val="20"/>
                <w:szCs w:val="20"/>
              </w:rPr>
            </w:pPr>
            <w:r w:rsidRPr="005213FA">
              <w:rPr>
                <w:rFonts w:ascii="Times New Roman" w:hAnsi="Times New Roman" w:cs="Times New Roman"/>
                <w:sz w:val="20"/>
                <w:szCs w:val="20"/>
              </w:rPr>
              <w:t xml:space="preserve">Karl </w:t>
            </w:r>
            <w:proofErr w:type="spellStart"/>
            <w:r w:rsidRPr="005213FA">
              <w:rPr>
                <w:rFonts w:ascii="Times New Roman" w:hAnsi="Times New Roman" w:cs="Times New Roman"/>
                <w:sz w:val="20"/>
                <w:szCs w:val="20"/>
              </w:rPr>
              <w:t>Losee</w:t>
            </w:r>
            <w:proofErr w:type="spellEnd"/>
            <w:r w:rsidRPr="005213FA">
              <w:rPr>
                <w:rFonts w:ascii="Times New Roman" w:hAnsi="Times New Roman" w:cs="Times New Roman"/>
                <w:sz w:val="20"/>
                <w:szCs w:val="20"/>
              </w:rPr>
              <w:t xml:space="preserve"> vs. Utah Department of Corrections (UDC)</w:t>
            </w:r>
          </w:p>
        </w:tc>
        <w:tc>
          <w:tcPr>
            <w:tcW w:w="2703" w:type="dxa"/>
          </w:tcPr>
          <w:p w:rsidR="00E22278" w:rsidRPr="005E026C" w:rsidRDefault="005213FA" w:rsidP="00E22278">
            <w:pPr>
              <w:spacing w:line="240" w:lineRule="auto"/>
              <w:contextualSpacing/>
              <w:rPr>
                <w:rFonts w:ascii="Times New Roman" w:hAnsi="Times New Roman" w:cs="Times New Roman"/>
                <w:sz w:val="20"/>
                <w:szCs w:val="20"/>
                <w:highlight w:val="yellow"/>
              </w:rPr>
            </w:pPr>
            <w:r w:rsidRPr="00E077EA">
              <w:rPr>
                <w:rFonts w:ascii="Times New Roman" w:hAnsi="Times New Roman" w:cs="Times New Roman"/>
                <w:sz w:val="20"/>
                <w:szCs w:val="20"/>
              </w:rPr>
              <w:t>Appeal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95"/>
        </w:trPr>
        <w:tc>
          <w:tcPr>
            <w:tcW w:w="2245" w:type="dxa"/>
          </w:tcPr>
          <w:p w:rsidR="00E22278" w:rsidRPr="000C3859" w:rsidRDefault="00907975" w:rsidP="00E22278">
            <w:pPr>
              <w:spacing w:line="240" w:lineRule="auto"/>
              <w:contextualSpacing/>
              <w:rPr>
                <w:rFonts w:ascii="Times New Roman" w:hAnsi="Times New Roman" w:cs="Times New Roman"/>
                <w:bCs/>
                <w:sz w:val="20"/>
                <w:szCs w:val="20"/>
              </w:rPr>
            </w:pPr>
            <w:r w:rsidRPr="000C3859">
              <w:rPr>
                <w:rFonts w:ascii="Times New Roman" w:hAnsi="Times New Roman" w:cs="Times New Roman"/>
                <w:bCs/>
                <w:sz w:val="20"/>
                <w:szCs w:val="20"/>
              </w:rPr>
              <w:t>(2015-15)</w:t>
            </w:r>
          </w:p>
        </w:tc>
        <w:tc>
          <w:tcPr>
            <w:tcW w:w="5937" w:type="dxa"/>
          </w:tcPr>
          <w:p w:rsidR="00E22278" w:rsidRPr="000C3859" w:rsidRDefault="00907975" w:rsidP="00200FF6">
            <w:pPr>
              <w:spacing w:line="240" w:lineRule="auto"/>
              <w:contextualSpacing/>
              <w:rPr>
                <w:rFonts w:ascii="Times New Roman" w:hAnsi="Times New Roman" w:cs="Times New Roman"/>
                <w:sz w:val="20"/>
                <w:szCs w:val="20"/>
              </w:rPr>
            </w:pPr>
            <w:r w:rsidRPr="000C3859">
              <w:rPr>
                <w:rFonts w:ascii="Times New Roman" w:hAnsi="Times New Roman" w:cs="Times New Roman"/>
                <w:sz w:val="20"/>
                <w:szCs w:val="20"/>
              </w:rPr>
              <w:t xml:space="preserve">Patrick Sullivan vs. University of Utah </w:t>
            </w:r>
            <w:r w:rsidR="00200FF6">
              <w:rPr>
                <w:rFonts w:ascii="Times New Roman" w:hAnsi="Times New Roman" w:cs="Times New Roman"/>
                <w:sz w:val="20"/>
                <w:szCs w:val="20"/>
              </w:rPr>
              <w:t>Healthcare</w:t>
            </w:r>
          </w:p>
        </w:tc>
        <w:tc>
          <w:tcPr>
            <w:tcW w:w="2703" w:type="dxa"/>
          </w:tcPr>
          <w:p w:rsidR="00E22278" w:rsidRPr="000C3859" w:rsidRDefault="00907975" w:rsidP="00E22278">
            <w:pPr>
              <w:spacing w:line="240" w:lineRule="auto"/>
              <w:contextualSpacing/>
              <w:rPr>
                <w:rFonts w:ascii="Times New Roman" w:hAnsi="Times New Roman" w:cs="Times New Roman"/>
                <w:sz w:val="20"/>
                <w:szCs w:val="20"/>
              </w:rPr>
            </w:pPr>
            <w:proofErr w:type="gramStart"/>
            <w:r w:rsidRPr="000C3859">
              <w:rPr>
                <w:rFonts w:ascii="Times New Roman" w:hAnsi="Times New Roman" w:cs="Times New Roman"/>
                <w:sz w:val="20"/>
                <w:szCs w:val="20"/>
              </w:rPr>
              <w:t>Incomplete</w:t>
            </w:r>
            <w:r w:rsidR="0093309B">
              <w:rPr>
                <w:rFonts w:ascii="Times New Roman" w:hAnsi="Times New Roman" w:cs="Times New Roman"/>
                <w:sz w:val="20"/>
                <w:szCs w:val="20"/>
              </w:rPr>
              <w:t xml:space="preserve"> appeal.</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530"/>
        </w:trPr>
        <w:tc>
          <w:tcPr>
            <w:tcW w:w="2245" w:type="dxa"/>
          </w:tcPr>
          <w:p w:rsidR="00E22278" w:rsidRPr="005434E1" w:rsidRDefault="0071214F" w:rsidP="00E22278">
            <w:pPr>
              <w:spacing w:line="240" w:lineRule="auto"/>
              <w:contextualSpacing/>
              <w:rPr>
                <w:rFonts w:ascii="Times New Roman" w:hAnsi="Times New Roman" w:cs="Times New Roman"/>
                <w:bCs/>
                <w:sz w:val="20"/>
                <w:szCs w:val="20"/>
              </w:rPr>
            </w:pPr>
            <w:r w:rsidRPr="005434E1">
              <w:rPr>
                <w:rFonts w:ascii="Times New Roman" w:hAnsi="Times New Roman" w:cs="Times New Roman"/>
                <w:bCs/>
                <w:sz w:val="20"/>
                <w:szCs w:val="20"/>
              </w:rPr>
              <w:t>(2015-16)</w:t>
            </w:r>
          </w:p>
        </w:tc>
        <w:tc>
          <w:tcPr>
            <w:tcW w:w="5937" w:type="dxa"/>
          </w:tcPr>
          <w:p w:rsidR="00E22278" w:rsidRPr="005434E1" w:rsidRDefault="0071214F" w:rsidP="00E22278">
            <w:pPr>
              <w:spacing w:line="240" w:lineRule="auto"/>
              <w:contextualSpacing/>
              <w:rPr>
                <w:rFonts w:ascii="Times New Roman" w:hAnsi="Times New Roman" w:cs="Times New Roman"/>
                <w:sz w:val="20"/>
                <w:szCs w:val="20"/>
              </w:rPr>
            </w:pPr>
            <w:r w:rsidRPr="005434E1">
              <w:rPr>
                <w:rFonts w:ascii="Times New Roman" w:hAnsi="Times New Roman" w:cs="Times New Roman"/>
                <w:sz w:val="20"/>
                <w:szCs w:val="20"/>
              </w:rPr>
              <w:t>Gerardo Thomas Garza vs. Utah Department of Corrections (UDC)</w:t>
            </w:r>
          </w:p>
        </w:tc>
        <w:tc>
          <w:tcPr>
            <w:tcW w:w="2703" w:type="dxa"/>
          </w:tcPr>
          <w:p w:rsidR="00E22278" w:rsidRPr="005434E1" w:rsidRDefault="009A22F3" w:rsidP="00E22278">
            <w:pPr>
              <w:spacing w:line="240" w:lineRule="auto"/>
              <w:contextualSpacing/>
              <w:rPr>
                <w:rFonts w:ascii="Times New Roman" w:hAnsi="Times New Roman" w:cs="Times New Roman"/>
                <w:sz w:val="20"/>
                <w:szCs w:val="20"/>
              </w:rPr>
            </w:pPr>
            <w:r>
              <w:rPr>
                <w:rFonts w:ascii="Times New Roman" w:hAnsi="Times New Roman" w:cs="Times New Roman"/>
                <w:bCs/>
                <w:sz w:val="20"/>
                <w:szCs w:val="20"/>
              </w:rPr>
              <w:t>Hearing</w:t>
            </w:r>
            <w:r w:rsidRPr="00243928">
              <w:rPr>
                <w:rFonts w:ascii="Times New Roman" w:hAnsi="Times New Roman" w:cs="Times New Roman"/>
                <w:bCs/>
                <w:sz w:val="20"/>
                <w:szCs w:val="20"/>
              </w:rPr>
              <w:t xml:space="preserve"> denied previous decision and order.</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shd w:val="clear" w:color="auto" w:fill="auto"/>
          </w:tcPr>
          <w:p w:rsidR="00B56A50" w:rsidRPr="00DC4C8F" w:rsidRDefault="00B56A50"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w:t>
            </w:r>
            <w:r w:rsidR="0090386A" w:rsidRPr="00DC4C8F">
              <w:rPr>
                <w:rFonts w:ascii="Times New Roman" w:hAnsi="Times New Roman" w:cs="Times New Roman"/>
                <w:b/>
                <w:bCs/>
                <w:color w:val="0070C0"/>
                <w:sz w:val="20"/>
                <w:szCs w:val="20"/>
              </w:rPr>
              <w:t>12</w:t>
            </w:r>
          </w:p>
          <w:p w:rsidR="00E22278" w:rsidRPr="00322DBF" w:rsidRDefault="00192F9C" w:rsidP="00E22278">
            <w:pPr>
              <w:spacing w:line="240" w:lineRule="auto"/>
              <w:contextualSpacing/>
              <w:rPr>
                <w:rFonts w:ascii="Times New Roman" w:hAnsi="Times New Roman" w:cs="Times New Roman"/>
                <w:bCs/>
                <w:sz w:val="20"/>
                <w:szCs w:val="20"/>
              </w:rPr>
            </w:pPr>
            <w:r w:rsidRPr="00322DBF">
              <w:rPr>
                <w:rFonts w:ascii="Times New Roman" w:hAnsi="Times New Roman" w:cs="Times New Roman"/>
                <w:bCs/>
                <w:sz w:val="20"/>
                <w:szCs w:val="20"/>
              </w:rPr>
              <w:t>(2015-17)</w:t>
            </w:r>
          </w:p>
        </w:tc>
        <w:tc>
          <w:tcPr>
            <w:tcW w:w="5937" w:type="dxa"/>
            <w:shd w:val="clear" w:color="auto" w:fill="auto"/>
          </w:tcPr>
          <w:p w:rsidR="00E22278" w:rsidRPr="00322DBF" w:rsidRDefault="00192F9C" w:rsidP="00E22278">
            <w:pPr>
              <w:spacing w:line="240" w:lineRule="auto"/>
              <w:contextualSpacing/>
              <w:rPr>
                <w:rFonts w:ascii="Times New Roman" w:hAnsi="Times New Roman" w:cs="Times New Roman"/>
                <w:sz w:val="20"/>
                <w:szCs w:val="20"/>
              </w:rPr>
            </w:pPr>
            <w:r w:rsidRPr="00322DBF">
              <w:rPr>
                <w:rFonts w:ascii="Times New Roman" w:hAnsi="Times New Roman" w:cs="Times New Roman"/>
                <w:sz w:val="20"/>
                <w:szCs w:val="20"/>
              </w:rPr>
              <w:t>Heather Gardner vs. Utah State Office of Education (USOE)</w:t>
            </w:r>
          </w:p>
        </w:tc>
        <w:tc>
          <w:tcPr>
            <w:tcW w:w="2703" w:type="dxa"/>
            <w:shd w:val="clear" w:color="auto" w:fill="auto"/>
          </w:tcPr>
          <w:p w:rsidR="00E22278" w:rsidRDefault="004629E9" w:rsidP="00322DBF">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D</w:t>
            </w:r>
            <w:r w:rsidR="00322DBF" w:rsidRPr="00322DBF">
              <w:rPr>
                <w:rFonts w:ascii="Times New Roman" w:hAnsi="Times New Roman" w:cs="Times New Roman"/>
                <w:sz w:val="20"/>
                <w:szCs w:val="20"/>
              </w:rPr>
              <w:t>ismissed.</w:t>
            </w:r>
            <w:proofErr w:type="gramEnd"/>
          </w:p>
          <w:p w:rsidR="00EE6AB4" w:rsidRPr="00322DBF" w:rsidRDefault="00EE6AB4" w:rsidP="00322DBF">
            <w:pPr>
              <w:spacing w:line="240" w:lineRule="auto"/>
              <w:contextualSpacing/>
              <w:rPr>
                <w:rFonts w:ascii="Times New Roman" w:hAnsi="Times New Roman" w:cs="Times New Roman"/>
                <w:sz w:val="20"/>
                <w:szCs w:val="20"/>
              </w:rPr>
            </w:pP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shd w:val="clear" w:color="auto" w:fill="auto"/>
          </w:tcPr>
          <w:p w:rsidR="00B56A50" w:rsidRPr="00DC4C8F" w:rsidRDefault="00B56A50"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15-17</w:t>
            </w:r>
          </w:p>
          <w:p w:rsidR="00E22278" w:rsidRPr="00E077EA" w:rsidRDefault="00A37C03" w:rsidP="00E22278">
            <w:pPr>
              <w:spacing w:line="240" w:lineRule="auto"/>
              <w:contextualSpacing/>
              <w:rPr>
                <w:rFonts w:ascii="Times New Roman" w:hAnsi="Times New Roman" w:cs="Times New Roman"/>
                <w:bCs/>
                <w:sz w:val="20"/>
                <w:szCs w:val="20"/>
              </w:rPr>
            </w:pPr>
            <w:r w:rsidRPr="00E077EA">
              <w:rPr>
                <w:rFonts w:ascii="Times New Roman" w:hAnsi="Times New Roman" w:cs="Times New Roman"/>
                <w:bCs/>
                <w:sz w:val="20"/>
                <w:szCs w:val="20"/>
              </w:rPr>
              <w:t>(2015-18)</w:t>
            </w:r>
          </w:p>
        </w:tc>
        <w:tc>
          <w:tcPr>
            <w:tcW w:w="5937" w:type="dxa"/>
            <w:shd w:val="clear" w:color="auto" w:fill="auto"/>
          </w:tcPr>
          <w:p w:rsidR="00E22278" w:rsidRPr="00E077EA" w:rsidRDefault="00A37C03"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 xml:space="preserve">Nate Carlisle, </w:t>
            </w:r>
            <w:r w:rsidRPr="00E077EA">
              <w:rPr>
                <w:rFonts w:ascii="Times New Roman" w:hAnsi="Times New Roman" w:cs="Times New Roman"/>
                <w:i/>
                <w:sz w:val="20"/>
                <w:szCs w:val="20"/>
              </w:rPr>
              <w:t>The Salt Lake Tribune</w:t>
            </w:r>
            <w:r w:rsidRPr="00E077EA">
              <w:rPr>
                <w:rFonts w:ascii="Times New Roman" w:hAnsi="Times New Roman" w:cs="Times New Roman"/>
                <w:sz w:val="20"/>
                <w:szCs w:val="20"/>
              </w:rPr>
              <w:t xml:space="preserve"> vs. </w:t>
            </w:r>
            <w:r w:rsidR="00B53DD8">
              <w:rPr>
                <w:rFonts w:ascii="Times New Roman" w:hAnsi="Times New Roman" w:cs="Times New Roman"/>
                <w:sz w:val="20"/>
                <w:szCs w:val="20"/>
              </w:rPr>
              <w:t xml:space="preserve">Utah </w:t>
            </w:r>
            <w:r w:rsidRPr="00E077EA">
              <w:rPr>
                <w:rFonts w:ascii="Times New Roman" w:hAnsi="Times New Roman" w:cs="Times New Roman"/>
                <w:sz w:val="20"/>
                <w:szCs w:val="20"/>
              </w:rPr>
              <w:t>Attorney General’s Office</w:t>
            </w:r>
            <w:r w:rsidR="00200FF6">
              <w:rPr>
                <w:rFonts w:ascii="Times New Roman" w:hAnsi="Times New Roman" w:cs="Times New Roman"/>
                <w:sz w:val="20"/>
                <w:szCs w:val="20"/>
              </w:rPr>
              <w:t xml:space="preserve"> (AGO)</w:t>
            </w:r>
          </w:p>
        </w:tc>
        <w:tc>
          <w:tcPr>
            <w:tcW w:w="2703" w:type="dxa"/>
            <w:shd w:val="clear" w:color="auto" w:fill="auto"/>
          </w:tcPr>
          <w:p w:rsidR="00E22278" w:rsidRPr="00E077EA" w:rsidRDefault="005B7FE6" w:rsidP="00E22278">
            <w:pPr>
              <w:spacing w:line="240" w:lineRule="auto"/>
              <w:contextualSpacing/>
              <w:rPr>
                <w:rFonts w:ascii="Times New Roman" w:hAnsi="Times New Roman" w:cs="Times New Roman"/>
                <w:sz w:val="20"/>
                <w:szCs w:val="20"/>
              </w:rPr>
            </w:pPr>
            <w:r>
              <w:rPr>
                <w:rFonts w:ascii="Times New Roman" w:hAnsi="Times New Roman" w:cs="Times New Roman"/>
                <w:sz w:val="22"/>
                <w:szCs w:val="22"/>
              </w:rPr>
              <w:t>Granted in part and Denied in part</w:t>
            </w:r>
            <w:r w:rsidR="004629E9">
              <w:rPr>
                <w:rFonts w:ascii="Times New Roman" w:hAnsi="Times New Roman" w:cs="Times New Roman"/>
                <w:sz w:val="22"/>
                <w:szCs w:val="22"/>
              </w:rPr>
              <w:t>.</w:t>
            </w:r>
          </w:p>
        </w:tc>
        <w:tc>
          <w:tcPr>
            <w:tcW w:w="3952" w:type="dxa"/>
          </w:tcPr>
          <w:p w:rsidR="00E22278" w:rsidRPr="00AA411E" w:rsidRDefault="00AA411E" w:rsidP="00E22278">
            <w:pPr>
              <w:spacing w:line="240" w:lineRule="auto"/>
              <w:contextualSpacing/>
              <w:rPr>
                <w:rFonts w:ascii="Times New Roman" w:hAnsi="Times New Roman" w:cs="Times New Roman"/>
                <w:b/>
                <w:bCs/>
                <w:sz w:val="20"/>
                <w:szCs w:val="20"/>
              </w:rPr>
            </w:pPr>
            <w:r w:rsidRPr="00AA411E">
              <w:rPr>
                <w:rFonts w:ascii="Times New Roman" w:hAnsi="Times New Roman" w:cs="Times New Roman"/>
                <w:bCs/>
                <w:sz w:val="20"/>
                <w:szCs w:val="20"/>
              </w:rPr>
              <w:t>Summons served June 24, 2015</w:t>
            </w:r>
            <w:r>
              <w:rPr>
                <w:rFonts w:ascii="Times New Roman" w:hAnsi="Times New Roman" w:cs="Times New Roman"/>
                <w:bCs/>
                <w:sz w:val="20"/>
                <w:szCs w:val="20"/>
              </w:rPr>
              <w:t>,</w:t>
            </w:r>
            <w:r w:rsidRPr="00AA411E">
              <w:rPr>
                <w:rFonts w:ascii="Times New Roman" w:hAnsi="Times New Roman" w:cs="Times New Roman"/>
                <w:bCs/>
                <w:sz w:val="20"/>
                <w:szCs w:val="20"/>
              </w:rPr>
              <w:t xml:space="preserve"> Case No. 150904266</w:t>
            </w:r>
          </w:p>
        </w:tc>
      </w:tr>
      <w:tr w:rsidR="00634279" w:rsidTr="00D96342">
        <w:tc>
          <w:tcPr>
            <w:tcW w:w="2245" w:type="dxa"/>
          </w:tcPr>
          <w:p w:rsidR="005213FA" w:rsidRPr="00DC4C8F" w:rsidRDefault="005213FA" w:rsidP="00D253CB">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15-19</w:t>
            </w:r>
          </w:p>
          <w:p w:rsidR="00E22278" w:rsidRPr="0002308E" w:rsidRDefault="00926435" w:rsidP="00D253CB">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(2015-19)</w:t>
            </w:r>
          </w:p>
        </w:tc>
        <w:tc>
          <w:tcPr>
            <w:tcW w:w="5937" w:type="dxa"/>
          </w:tcPr>
          <w:p w:rsidR="00E22278" w:rsidRPr="0002308E" w:rsidRDefault="00926435" w:rsidP="00926435">
            <w:pPr>
              <w:spacing w:line="240" w:lineRule="auto"/>
              <w:contextualSpacing/>
              <w:rPr>
                <w:rFonts w:ascii="Times New Roman" w:hAnsi="Times New Roman" w:cs="Times New Roman"/>
                <w:sz w:val="20"/>
                <w:szCs w:val="20"/>
              </w:rPr>
            </w:pPr>
            <w:r>
              <w:rPr>
                <w:rFonts w:ascii="Times New Roman" w:hAnsi="Times New Roman" w:cs="Times New Roman"/>
                <w:sz w:val="20"/>
                <w:szCs w:val="20"/>
              </w:rPr>
              <w:t>Patrick Sullivan vs. Utah Department of Corrections</w:t>
            </w:r>
            <w:r w:rsidR="00200FF6">
              <w:rPr>
                <w:rFonts w:ascii="Times New Roman" w:hAnsi="Times New Roman" w:cs="Times New Roman"/>
                <w:sz w:val="20"/>
                <w:szCs w:val="20"/>
              </w:rPr>
              <w:t xml:space="preserve"> (UDC)</w:t>
            </w:r>
            <w:r>
              <w:rPr>
                <w:rFonts w:ascii="Times New Roman" w:hAnsi="Times New Roman" w:cs="Times New Roman"/>
                <w:sz w:val="20"/>
                <w:szCs w:val="20"/>
              </w:rPr>
              <w:t>, Clinical Services</w:t>
            </w:r>
          </w:p>
        </w:tc>
        <w:tc>
          <w:tcPr>
            <w:tcW w:w="2703" w:type="dxa"/>
          </w:tcPr>
          <w:p w:rsidR="00E22278" w:rsidRPr="0002308E" w:rsidRDefault="005213FA"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5213FA" w:rsidRPr="00DC4C8F" w:rsidRDefault="005213FA" w:rsidP="005213FA">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15-19</w:t>
            </w:r>
          </w:p>
          <w:p w:rsidR="00E22278" w:rsidRPr="0002308E" w:rsidRDefault="00926435" w:rsidP="00D253CB">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(2015-20)</w:t>
            </w:r>
          </w:p>
        </w:tc>
        <w:tc>
          <w:tcPr>
            <w:tcW w:w="5937" w:type="dxa"/>
          </w:tcPr>
          <w:p w:rsidR="00E22278" w:rsidRPr="0002308E" w:rsidRDefault="00926435"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Patrick Sullivan vs. Utah Department of Corrections</w:t>
            </w:r>
            <w:r w:rsidR="00200FF6">
              <w:rPr>
                <w:rFonts w:ascii="Times New Roman" w:hAnsi="Times New Roman" w:cs="Times New Roman"/>
                <w:sz w:val="20"/>
                <w:szCs w:val="20"/>
              </w:rPr>
              <w:t xml:space="preserve"> (UDC)</w:t>
            </w:r>
            <w:r>
              <w:rPr>
                <w:rFonts w:ascii="Times New Roman" w:hAnsi="Times New Roman" w:cs="Times New Roman"/>
                <w:sz w:val="20"/>
                <w:szCs w:val="20"/>
              </w:rPr>
              <w:t xml:space="preserve">, Clinical Services </w:t>
            </w:r>
          </w:p>
        </w:tc>
        <w:tc>
          <w:tcPr>
            <w:tcW w:w="2703" w:type="dxa"/>
          </w:tcPr>
          <w:p w:rsidR="00E22278" w:rsidRPr="0002308E" w:rsidRDefault="005213FA"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5213FA" w:rsidRPr="00DC4C8F" w:rsidRDefault="005213FA" w:rsidP="005213FA">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15-19</w:t>
            </w:r>
          </w:p>
          <w:p w:rsidR="00E22278" w:rsidRPr="0002308E" w:rsidRDefault="00926435" w:rsidP="00D253CB">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(2015-21)</w:t>
            </w:r>
          </w:p>
        </w:tc>
        <w:tc>
          <w:tcPr>
            <w:tcW w:w="5937" w:type="dxa"/>
          </w:tcPr>
          <w:p w:rsidR="00E22278" w:rsidRPr="0002308E" w:rsidRDefault="00926435"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Patrick Sullivan vs. Utah Department of Corrections</w:t>
            </w:r>
            <w:r w:rsidR="00200FF6">
              <w:rPr>
                <w:rFonts w:ascii="Times New Roman" w:hAnsi="Times New Roman" w:cs="Times New Roman"/>
                <w:sz w:val="20"/>
                <w:szCs w:val="20"/>
              </w:rPr>
              <w:t xml:space="preserve"> (UDC)</w:t>
            </w:r>
            <w:r>
              <w:rPr>
                <w:rFonts w:ascii="Times New Roman" w:hAnsi="Times New Roman" w:cs="Times New Roman"/>
                <w:sz w:val="20"/>
                <w:szCs w:val="20"/>
              </w:rPr>
              <w:t>, Clinical Services</w:t>
            </w:r>
          </w:p>
        </w:tc>
        <w:tc>
          <w:tcPr>
            <w:tcW w:w="2703" w:type="dxa"/>
          </w:tcPr>
          <w:p w:rsidR="00E22278" w:rsidRPr="0002308E" w:rsidRDefault="005213FA"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5213FA" w:rsidRPr="005213FA" w:rsidRDefault="005213FA" w:rsidP="005213FA">
            <w:pPr>
              <w:spacing w:line="240" w:lineRule="auto"/>
              <w:contextualSpacing/>
              <w:rPr>
                <w:rFonts w:ascii="Times New Roman" w:hAnsi="Times New Roman" w:cs="Times New Roman"/>
                <w:b/>
                <w:bCs/>
                <w:sz w:val="20"/>
                <w:szCs w:val="20"/>
              </w:rPr>
            </w:pPr>
            <w:r w:rsidRPr="00DC4C8F">
              <w:rPr>
                <w:rFonts w:ascii="Times New Roman" w:hAnsi="Times New Roman" w:cs="Times New Roman"/>
                <w:b/>
                <w:bCs/>
                <w:color w:val="0070C0"/>
                <w:sz w:val="20"/>
                <w:szCs w:val="20"/>
              </w:rPr>
              <w:lastRenderedPageBreak/>
              <w:t>15-19</w:t>
            </w:r>
          </w:p>
          <w:p w:rsidR="00E22278" w:rsidRPr="0002308E" w:rsidRDefault="00926435" w:rsidP="00D253CB">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(2015-22)</w:t>
            </w:r>
          </w:p>
        </w:tc>
        <w:tc>
          <w:tcPr>
            <w:tcW w:w="5937" w:type="dxa"/>
          </w:tcPr>
          <w:p w:rsidR="00E22278" w:rsidRPr="0002308E" w:rsidRDefault="00926435"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Patrick Sullivan vs. Utah Department of Corrections</w:t>
            </w:r>
            <w:r w:rsidR="00200FF6">
              <w:rPr>
                <w:rFonts w:ascii="Times New Roman" w:hAnsi="Times New Roman" w:cs="Times New Roman"/>
                <w:sz w:val="20"/>
                <w:szCs w:val="20"/>
              </w:rPr>
              <w:t xml:space="preserve"> (UDC)</w:t>
            </w:r>
            <w:r>
              <w:rPr>
                <w:rFonts w:ascii="Times New Roman" w:hAnsi="Times New Roman" w:cs="Times New Roman"/>
                <w:sz w:val="20"/>
                <w:szCs w:val="20"/>
              </w:rPr>
              <w:t>, Clinical Services</w:t>
            </w:r>
          </w:p>
        </w:tc>
        <w:tc>
          <w:tcPr>
            <w:tcW w:w="2703" w:type="dxa"/>
          </w:tcPr>
          <w:p w:rsidR="00E22278" w:rsidRPr="0002308E" w:rsidRDefault="005213FA"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530"/>
        </w:trPr>
        <w:tc>
          <w:tcPr>
            <w:tcW w:w="2245" w:type="dxa"/>
          </w:tcPr>
          <w:p w:rsidR="005213FA" w:rsidRPr="00DC4C8F" w:rsidRDefault="005213FA" w:rsidP="00E22278">
            <w:pPr>
              <w:tabs>
                <w:tab w:val="left" w:pos="1005"/>
              </w:tabs>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15-18</w:t>
            </w:r>
          </w:p>
          <w:p w:rsidR="00E22278" w:rsidRPr="0002308E" w:rsidRDefault="00F16AF1" w:rsidP="00E22278">
            <w:pPr>
              <w:tabs>
                <w:tab w:val="left" w:pos="1005"/>
              </w:tabs>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(2015-23)</w:t>
            </w:r>
          </w:p>
        </w:tc>
        <w:tc>
          <w:tcPr>
            <w:tcW w:w="5937" w:type="dxa"/>
          </w:tcPr>
          <w:p w:rsidR="00E22278" w:rsidRPr="0002308E" w:rsidRDefault="00F16AF1"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Karl </w:t>
            </w:r>
            <w:proofErr w:type="spellStart"/>
            <w:r>
              <w:rPr>
                <w:rFonts w:ascii="Times New Roman" w:hAnsi="Times New Roman" w:cs="Times New Roman"/>
                <w:sz w:val="20"/>
                <w:szCs w:val="20"/>
              </w:rPr>
              <w:t>Losee</w:t>
            </w:r>
            <w:proofErr w:type="spellEnd"/>
            <w:r>
              <w:rPr>
                <w:rFonts w:ascii="Times New Roman" w:hAnsi="Times New Roman" w:cs="Times New Roman"/>
                <w:sz w:val="20"/>
                <w:szCs w:val="20"/>
              </w:rPr>
              <w:t xml:space="preserve"> vs. Utah Department of Corrections</w:t>
            </w:r>
            <w:r w:rsidR="00200FF6">
              <w:rPr>
                <w:rFonts w:ascii="Times New Roman" w:hAnsi="Times New Roman" w:cs="Times New Roman"/>
                <w:sz w:val="20"/>
                <w:szCs w:val="20"/>
              </w:rPr>
              <w:t xml:space="preserve"> (UDC)</w:t>
            </w:r>
          </w:p>
        </w:tc>
        <w:tc>
          <w:tcPr>
            <w:tcW w:w="2703" w:type="dxa"/>
          </w:tcPr>
          <w:p w:rsidR="00E22278" w:rsidRPr="0002308E" w:rsidRDefault="005213FA"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5213FA" w:rsidRPr="00DC4C8F" w:rsidRDefault="005213FA"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15-20</w:t>
            </w:r>
          </w:p>
          <w:p w:rsidR="00E22278" w:rsidRPr="0002308E" w:rsidRDefault="008D627C" w:rsidP="00E22278">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(2015-24)</w:t>
            </w:r>
          </w:p>
        </w:tc>
        <w:tc>
          <w:tcPr>
            <w:tcW w:w="5937" w:type="dxa"/>
          </w:tcPr>
          <w:p w:rsidR="00E22278" w:rsidRPr="0002308E" w:rsidRDefault="008D627C"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Kevin </w:t>
            </w:r>
            <w:proofErr w:type="spellStart"/>
            <w:r>
              <w:rPr>
                <w:rFonts w:ascii="Times New Roman" w:hAnsi="Times New Roman" w:cs="Times New Roman"/>
                <w:sz w:val="20"/>
                <w:szCs w:val="20"/>
              </w:rPr>
              <w:t>Opsahl</w:t>
            </w:r>
            <w:proofErr w:type="spellEnd"/>
            <w:r>
              <w:rPr>
                <w:rFonts w:ascii="Times New Roman" w:hAnsi="Times New Roman" w:cs="Times New Roman"/>
                <w:sz w:val="20"/>
                <w:szCs w:val="20"/>
              </w:rPr>
              <w:t xml:space="preserve">, </w:t>
            </w:r>
            <w:r w:rsidRPr="00D253CB">
              <w:rPr>
                <w:rFonts w:ascii="Times New Roman" w:hAnsi="Times New Roman" w:cs="Times New Roman"/>
                <w:i/>
                <w:sz w:val="20"/>
                <w:szCs w:val="20"/>
              </w:rPr>
              <w:t>The Herald Journal</w:t>
            </w:r>
            <w:r>
              <w:rPr>
                <w:rFonts w:ascii="Times New Roman" w:hAnsi="Times New Roman" w:cs="Times New Roman"/>
                <w:sz w:val="20"/>
                <w:szCs w:val="20"/>
              </w:rPr>
              <w:t xml:space="preserve"> vs. Utah State University</w:t>
            </w:r>
          </w:p>
        </w:tc>
        <w:tc>
          <w:tcPr>
            <w:tcW w:w="2703" w:type="dxa"/>
          </w:tcPr>
          <w:p w:rsidR="00E22278" w:rsidRPr="0002308E" w:rsidRDefault="005213FA"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Appeal Granted.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E22278" w:rsidRPr="0002308E" w:rsidRDefault="008D627C" w:rsidP="00E22278">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(2015-25)</w:t>
            </w:r>
          </w:p>
        </w:tc>
        <w:tc>
          <w:tcPr>
            <w:tcW w:w="5937" w:type="dxa"/>
          </w:tcPr>
          <w:p w:rsidR="00E22278" w:rsidRPr="0002308E" w:rsidRDefault="008D627C"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Frances Jane </w:t>
            </w:r>
            <w:proofErr w:type="spellStart"/>
            <w:r>
              <w:rPr>
                <w:rFonts w:ascii="Times New Roman" w:hAnsi="Times New Roman" w:cs="Times New Roman"/>
                <w:sz w:val="20"/>
                <w:szCs w:val="20"/>
              </w:rPr>
              <w:t>Naisbitt</w:t>
            </w:r>
            <w:proofErr w:type="spellEnd"/>
            <w:r>
              <w:rPr>
                <w:rFonts w:ascii="Times New Roman" w:hAnsi="Times New Roman" w:cs="Times New Roman"/>
                <w:sz w:val="20"/>
                <w:szCs w:val="20"/>
              </w:rPr>
              <w:t xml:space="preserve"> vs. Utah Department of Public Safety</w:t>
            </w:r>
          </w:p>
        </w:tc>
        <w:tc>
          <w:tcPr>
            <w:tcW w:w="2703" w:type="dxa"/>
          </w:tcPr>
          <w:p w:rsidR="00E22278" w:rsidRPr="0002308E" w:rsidRDefault="0078723A"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SRC declined to file as an interested third party</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05"/>
        </w:trPr>
        <w:tc>
          <w:tcPr>
            <w:tcW w:w="2245" w:type="dxa"/>
          </w:tcPr>
          <w:p w:rsidR="00E22278" w:rsidRPr="0002308E" w:rsidRDefault="008D26E3" w:rsidP="00E22278">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(2015-26)</w:t>
            </w:r>
          </w:p>
        </w:tc>
        <w:tc>
          <w:tcPr>
            <w:tcW w:w="5937" w:type="dxa"/>
          </w:tcPr>
          <w:p w:rsidR="00E22278" w:rsidRPr="0002308E" w:rsidRDefault="008D26E3"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Ben </w:t>
            </w:r>
            <w:proofErr w:type="spellStart"/>
            <w:r>
              <w:rPr>
                <w:rFonts w:ascii="Times New Roman" w:hAnsi="Times New Roman" w:cs="Times New Roman"/>
                <w:sz w:val="20"/>
                <w:szCs w:val="20"/>
              </w:rPr>
              <w:t>Winokur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PassportParking</w:t>
            </w:r>
            <w:proofErr w:type="spellEnd"/>
            <w:r>
              <w:rPr>
                <w:rFonts w:ascii="Times New Roman" w:hAnsi="Times New Roman" w:cs="Times New Roman"/>
                <w:sz w:val="20"/>
                <w:szCs w:val="20"/>
              </w:rPr>
              <w:t xml:space="preserve"> vs. Utah Tax Commission</w:t>
            </w:r>
          </w:p>
        </w:tc>
        <w:tc>
          <w:tcPr>
            <w:tcW w:w="2703" w:type="dxa"/>
          </w:tcPr>
          <w:p w:rsidR="008D26E3" w:rsidRPr="0002308E" w:rsidRDefault="008D26E3" w:rsidP="008D26E3">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Incomplete</w:t>
            </w:r>
            <w:r w:rsidR="0093309B">
              <w:rPr>
                <w:rFonts w:ascii="Times New Roman" w:hAnsi="Times New Roman" w:cs="Times New Roman"/>
                <w:sz w:val="20"/>
                <w:szCs w:val="20"/>
              </w:rPr>
              <w:t xml:space="preserve"> appeal.</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77"/>
        </w:trPr>
        <w:tc>
          <w:tcPr>
            <w:tcW w:w="2245" w:type="dxa"/>
          </w:tcPr>
          <w:p w:rsidR="00E22278" w:rsidRPr="0002308E" w:rsidRDefault="008D26E3" w:rsidP="00E22278">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(2015-27)</w:t>
            </w:r>
          </w:p>
        </w:tc>
        <w:tc>
          <w:tcPr>
            <w:tcW w:w="5937" w:type="dxa"/>
          </w:tcPr>
          <w:p w:rsidR="00E22278" w:rsidRPr="0002308E" w:rsidRDefault="008D26E3"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John Rice vs. Utah Department of Corrections</w:t>
            </w:r>
            <w:r w:rsidR="00200FF6">
              <w:rPr>
                <w:rFonts w:ascii="Times New Roman" w:hAnsi="Times New Roman" w:cs="Times New Roman"/>
                <w:sz w:val="20"/>
                <w:szCs w:val="20"/>
              </w:rPr>
              <w:t xml:space="preserve"> (UDC)</w:t>
            </w:r>
          </w:p>
        </w:tc>
        <w:tc>
          <w:tcPr>
            <w:tcW w:w="2703" w:type="dxa"/>
          </w:tcPr>
          <w:p w:rsidR="00E22278" w:rsidRPr="0002308E" w:rsidRDefault="008D26E3"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Incomplete</w:t>
            </w:r>
            <w:r w:rsidR="0093309B">
              <w:rPr>
                <w:rFonts w:ascii="Times New Roman" w:hAnsi="Times New Roman" w:cs="Times New Roman"/>
                <w:sz w:val="20"/>
                <w:szCs w:val="20"/>
              </w:rPr>
              <w:t xml:space="preserve"> appeal.</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shd w:val="clear" w:color="auto" w:fill="auto"/>
          </w:tcPr>
          <w:p w:rsidR="005213FA" w:rsidRPr="00DC4C8F" w:rsidRDefault="005213FA" w:rsidP="005213FA">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15-19</w:t>
            </w:r>
          </w:p>
          <w:p w:rsidR="00E22278" w:rsidRPr="005213FA" w:rsidRDefault="008D26E3" w:rsidP="00E22278">
            <w:pPr>
              <w:spacing w:line="240" w:lineRule="auto"/>
              <w:contextualSpacing/>
              <w:rPr>
                <w:rFonts w:ascii="Times New Roman" w:hAnsi="Times New Roman" w:cs="Times New Roman"/>
                <w:bCs/>
                <w:sz w:val="20"/>
                <w:szCs w:val="20"/>
              </w:rPr>
            </w:pPr>
            <w:r w:rsidRPr="005213FA">
              <w:rPr>
                <w:rFonts w:ascii="Times New Roman" w:hAnsi="Times New Roman" w:cs="Times New Roman"/>
                <w:bCs/>
                <w:sz w:val="20"/>
                <w:szCs w:val="20"/>
              </w:rPr>
              <w:t>(2015-28)</w:t>
            </w:r>
          </w:p>
        </w:tc>
        <w:tc>
          <w:tcPr>
            <w:tcW w:w="5937" w:type="dxa"/>
            <w:shd w:val="clear" w:color="auto" w:fill="auto"/>
          </w:tcPr>
          <w:p w:rsidR="00E22278" w:rsidRPr="005213FA" w:rsidRDefault="008D26E3" w:rsidP="00E22278">
            <w:pPr>
              <w:spacing w:line="240" w:lineRule="auto"/>
              <w:contextualSpacing/>
              <w:rPr>
                <w:rFonts w:ascii="Times New Roman" w:hAnsi="Times New Roman" w:cs="Times New Roman"/>
                <w:sz w:val="20"/>
                <w:szCs w:val="20"/>
              </w:rPr>
            </w:pPr>
            <w:r w:rsidRPr="005213FA">
              <w:rPr>
                <w:rFonts w:ascii="Times New Roman" w:hAnsi="Times New Roman" w:cs="Times New Roman"/>
                <w:sz w:val="20"/>
                <w:szCs w:val="20"/>
              </w:rPr>
              <w:t>Patrick Sullivan vs. Utah Department of Corrections</w:t>
            </w:r>
            <w:r w:rsidR="00200FF6">
              <w:rPr>
                <w:rFonts w:ascii="Times New Roman" w:hAnsi="Times New Roman" w:cs="Times New Roman"/>
                <w:sz w:val="20"/>
                <w:szCs w:val="20"/>
              </w:rPr>
              <w:t xml:space="preserve"> (UDC)</w:t>
            </w:r>
            <w:r w:rsidRPr="005213FA">
              <w:rPr>
                <w:rFonts w:ascii="Times New Roman" w:hAnsi="Times New Roman" w:cs="Times New Roman"/>
                <w:sz w:val="20"/>
                <w:szCs w:val="20"/>
              </w:rPr>
              <w:t>, Clinical Services</w:t>
            </w:r>
          </w:p>
        </w:tc>
        <w:tc>
          <w:tcPr>
            <w:tcW w:w="2703" w:type="dxa"/>
            <w:shd w:val="clear" w:color="auto" w:fill="auto"/>
          </w:tcPr>
          <w:p w:rsidR="00E22278" w:rsidRPr="005213FA" w:rsidRDefault="005213FA" w:rsidP="00E22278">
            <w:pPr>
              <w:spacing w:line="240" w:lineRule="auto"/>
              <w:contextualSpacing/>
              <w:rPr>
                <w:rFonts w:ascii="Times New Roman" w:hAnsi="Times New Roman" w:cs="Times New Roman"/>
                <w:sz w:val="20"/>
                <w:szCs w:val="20"/>
              </w:rPr>
            </w:pPr>
            <w:r w:rsidRPr="00E077EA">
              <w:rPr>
                <w:rFonts w:ascii="Times New Roman" w:hAnsi="Times New Roman" w:cs="Times New Roman"/>
                <w:sz w:val="20"/>
                <w:szCs w:val="20"/>
              </w:rPr>
              <w:t>Appeal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E22278" w:rsidRPr="009569C7" w:rsidRDefault="009A22F3" w:rsidP="00E22278">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(2015-29)</w:t>
            </w:r>
          </w:p>
        </w:tc>
        <w:tc>
          <w:tcPr>
            <w:tcW w:w="5937" w:type="dxa"/>
          </w:tcPr>
          <w:p w:rsidR="00E22278" w:rsidRPr="009569C7" w:rsidRDefault="009A22F3"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Shayne Todd vs. Utah Department of Corrections</w:t>
            </w:r>
            <w:r w:rsidR="00200FF6">
              <w:rPr>
                <w:rFonts w:ascii="Times New Roman" w:hAnsi="Times New Roman" w:cs="Times New Roman"/>
                <w:sz w:val="20"/>
                <w:szCs w:val="20"/>
              </w:rPr>
              <w:t xml:space="preserve"> (UDC)</w:t>
            </w:r>
          </w:p>
        </w:tc>
        <w:tc>
          <w:tcPr>
            <w:tcW w:w="2703" w:type="dxa"/>
          </w:tcPr>
          <w:p w:rsidR="00E22278" w:rsidRPr="009569C7" w:rsidRDefault="009A22F3" w:rsidP="00E22278">
            <w:pPr>
              <w:spacing w:line="240" w:lineRule="auto"/>
              <w:contextualSpacing/>
              <w:rPr>
                <w:rFonts w:ascii="Times New Roman" w:hAnsi="Times New Roman" w:cs="Times New Roman"/>
                <w:sz w:val="20"/>
                <w:szCs w:val="20"/>
              </w:rPr>
            </w:pPr>
            <w:r>
              <w:rPr>
                <w:rFonts w:ascii="Times New Roman" w:hAnsi="Times New Roman" w:cs="Times New Roman"/>
                <w:bCs/>
                <w:sz w:val="20"/>
                <w:szCs w:val="20"/>
              </w:rPr>
              <w:t>Hearing</w:t>
            </w:r>
            <w:r w:rsidRPr="00243928">
              <w:rPr>
                <w:rFonts w:ascii="Times New Roman" w:hAnsi="Times New Roman" w:cs="Times New Roman"/>
                <w:bCs/>
                <w:sz w:val="20"/>
                <w:szCs w:val="20"/>
              </w:rPr>
              <w:t xml:space="preserve"> denied previous decision and order.</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E22278" w:rsidRPr="009569C7" w:rsidRDefault="009A22F3" w:rsidP="00E22278">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(2015-30)</w:t>
            </w:r>
          </w:p>
        </w:tc>
        <w:tc>
          <w:tcPr>
            <w:tcW w:w="5937" w:type="dxa"/>
          </w:tcPr>
          <w:p w:rsidR="00E22278" w:rsidRPr="009569C7" w:rsidRDefault="009A22F3" w:rsidP="00E22278">
            <w:pPr>
              <w:spacing w:line="240" w:lineRule="auto"/>
              <w:contextualSpacing/>
              <w:rPr>
                <w:rFonts w:ascii="Times New Roman" w:hAnsi="Times New Roman" w:cs="Times New Roman"/>
                <w:sz w:val="20"/>
                <w:szCs w:val="20"/>
              </w:rPr>
            </w:pPr>
            <w:proofErr w:type="spellStart"/>
            <w:r>
              <w:rPr>
                <w:rFonts w:ascii="Times New Roman" w:hAnsi="Times New Roman" w:cs="Times New Roman"/>
                <w:sz w:val="20"/>
                <w:szCs w:val="20"/>
              </w:rPr>
              <w:t>Bodee</w:t>
            </w:r>
            <w:proofErr w:type="spellEnd"/>
            <w:r>
              <w:rPr>
                <w:rFonts w:ascii="Times New Roman" w:hAnsi="Times New Roman" w:cs="Times New Roman"/>
                <w:sz w:val="20"/>
                <w:szCs w:val="20"/>
              </w:rPr>
              <w:t xml:space="preserve"> X. Flynn vs. </w:t>
            </w:r>
            <w:r w:rsidR="00B53DD8">
              <w:rPr>
                <w:rFonts w:ascii="Times New Roman" w:hAnsi="Times New Roman" w:cs="Times New Roman"/>
                <w:sz w:val="20"/>
                <w:szCs w:val="20"/>
              </w:rPr>
              <w:t xml:space="preserve">Utah </w:t>
            </w:r>
            <w:r>
              <w:rPr>
                <w:rFonts w:ascii="Times New Roman" w:hAnsi="Times New Roman" w:cs="Times New Roman"/>
                <w:sz w:val="20"/>
                <w:szCs w:val="20"/>
              </w:rPr>
              <w:t>Department of Workforce Services</w:t>
            </w:r>
          </w:p>
        </w:tc>
        <w:tc>
          <w:tcPr>
            <w:tcW w:w="2703" w:type="dxa"/>
          </w:tcPr>
          <w:p w:rsidR="00E22278" w:rsidRPr="009569C7" w:rsidRDefault="00D253CB"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Incomplete</w:t>
            </w:r>
            <w:r w:rsidR="00FA13EA">
              <w:rPr>
                <w:rFonts w:ascii="Times New Roman" w:hAnsi="Times New Roman" w:cs="Times New Roman"/>
                <w:sz w:val="20"/>
                <w:szCs w:val="20"/>
              </w:rPr>
              <w:t xml:space="preserve"> appeal</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95"/>
        </w:trPr>
        <w:tc>
          <w:tcPr>
            <w:tcW w:w="2245" w:type="dxa"/>
          </w:tcPr>
          <w:p w:rsidR="00E22278" w:rsidRPr="00D33D4E" w:rsidRDefault="00A14788" w:rsidP="00E22278">
            <w:pPr>
              <w:spacing w:line="240" w:lineRule="auto"/>
              <w:contextualSpacing/>
              <w:rPr>
                <w:rFonts w:ascii="Times New Roman" w:hAnsi="Times New Roman" w:cs="Times New Roman"/>
                <w:bCs/>
                <w:sz w:val="20"/>
                <w:szCs w:val="20"/>
              </w:rPr>
            </w:pPr>
            <w:r w:rsidRPr="00D33D4E">
              <w:rPr>
                <w:rFonts w:ascii="Times New Roman" w:hAnsi="Times New Roman" w:cs="Times New Roman"/>
                <w:bCs/>
                <w:sz w:val="20"/>
                <w:szCs w:val="20"/>
              </w:rPr>
              <w:t>(2015-31)</w:t>
            </w:r>
          </w:p>
        </w:tc>
        <w:tc>
          <w:tcPr>
            <w:tcW w:w="5937" w:type="dxa"/>
          </w:tcPr>
          <w:p w:rsidR="00E22278" w:rsidRPr="00D33D4E" w:rsidRDefault="00A14788" w:rsidP="00E22278">
            <w:pPr>
              <w:spacing w:line="240" w:lineRule="auto"/>
              <w:contextualSpacing/>
              <w:rPr>
                <w:rFonts w:ascii="Times New Roman" w:hAnsi="Times New Roman" w:cs="Times New Roman"/>
                <w:sz w:val="20"/>
                <w:szCs w:val="20"/>
              </w:rPr>
            </w:pPr>
            <w:r w:rsidRPr="00D33D4E">
              <w:rPr>
                <w:rFonts w:ascii="Times New Roman" w:hAnsi="Times New Roman" w:cs="Times New Roman"/>
                <w:sz w:val="20"/>
                <w:szCs w:val="20"/>
              </w:rPr>
              <w:t>Patrick Sullivan vs. Utah Department of Corrections</w:t>
            </w:r>
            <w:r w:rsidR="00200FF6">
              <w:rPr>
                <w:rFonts w:ascii="Times New Roman" w:hAnsi="Times New Roman" w:cs="Times New Roman"/>
                <w:sz w:val="20"/>
                <w:szCs w:val="20"/>
              </w:rPr>
              <w:t xml:space="preserve"> (UDC)</w:t>
            </w:r>
            <w:r w:rsidRPr="00D33D4E">
              <w:rPr>
                <w:rFonts w:ascii="Times New Roman" w:hAnsi="Times New Roman" w:cs="Times New Roman"/>
                <w:sz w:val="20"/>
                <w:szCs w:val="20"/>
              </w:rPr>
              <w:t>, Clinical Services</w:t>
            </w:r>
          </w:p>
        </w:tc>
        <w:tc>
          <w:tcPr>
            <w:tcW w:w="2703" w:type="dxa"/>
          </w:tcPr>
          <w:p w:rsidR="00E22278" w:rsidRPr="00D33D4E" w:rsidRDefault="006A2BB4" w:rsidP="00132342">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Withdrawn.</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77"/>
        </w:trPr>
        <w:tc>
          <w:tcPr>
            <w:tcW w:w="2245" w:type="dxa"/>
          </w:tcPr>
          <w:p w:rsidR="00E22278" w:rsidRPr="007F656C" w:rsidRDefault="008D04C0" w:rsidP="00E22278">
            <w:pPr>
              <w:spacing w:line="240" w:lineRule="auto"/>
              <w:contextualSpacing/>
              <w:rPr>
                <w:rFonts w:ascii="Times New Roman" w:hAnsi="Times New Roman" w:cs="Times New Roman"/>
                <w:bCs/>
                <w:sz w:val="20"/>
                <w:szCs w:val="20"/>
              </w:rPr>
            </w:pPr>
            <w:r w:rsidRPr="007F656C">
              <w:rPr>
                <w:rFonts w:ascii="Times New Roman" w:hAnsi="Times New Roman" w:cs="Times New Roman"/>
                <w:bCs/>
                <w:sz w:val="20"/>
                <w:szCs w:val="20"/>
              </w:rPr>
              <w:t>(2015-32)</w:t>
            </w:r>
          </w:p>
        </w:tc>
        <w:tc>
          <w:tcPr>
            <w:tcW w:w="5937" w:type="dxa"/>
          </w:tcPr>
          <w:p w:rsidR="00E22278" w:rsidRPr="007F656C" w:rsidRDefault="008D04C0" w:rsidP="00E22278">
            <w:pPr>
              <w:spacing w:line="240" w:lineRule="auto"/>
              <w:contextualSpacing/>
              <w:rPr>
                <w:rFonts w:ascii="Times New Roman" w:hAnsi="Times New Roman" w:cs="Times New Roman"/>
                <w:sz w:val="20"/>
                <w:szCs w:val="20"/>
              </w:rPr>
            </w:pPr>
            <w:r w:rsidRPr="007F656C">
              <w:rPr>
                <w:rFonts w:ascii="Times New Roman" w:hAnsi="Times New Roman" w:cs="Times New Roman"/>
                <w:sz w:val="20"/>
                <w:szCs w:val="20"/>
              </w:rPr>
              <w:t xml:space="preserve">Corydon Day vs. Utah Department of Corrections, </w:t>
            </w:r>
            <w:r w:rsidR="002B7CD3">
              <w:rPr>
                <w:rFonts w:ascii="Times New Roman" w:hAnsi="Times New Roman" w:cs="Times New Roman"/>
              </w:rPr>
              <w:t>Adult Probation and Parole</w:t>
            </w:r>
          </w:p>
        </w:tc>
        <w:tc>
          <w:tcPr>
            <w:tcW w:w="2703" w:type="dxa"/>
          </w:tcPr>
          <w:p w:rsidR="00E22278" w:rsidRPr="007F656C"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68"/>
        </w:trPr>
        <w:tc>
          <w:tcPr>
            <w:tcW w:w="2245" w:type="dxa"/>
          </w:tcPr>
          <w:p w:rsidR="00E22278" w:rsidRPr="00D402B3" w:rsidRDefault="00E077EA" w:rsidP="00E22278">
            <w:pPr>
              <w:spacing w:line="240" w:lineRule="auto"/>
              <w:contextualSpacing/>
              <w:rPr>
                <w:rFonts w:ascii="Times New Roman" w:hAnsi="Times New Roman" w:cs="Times New Roman"/>
                <w:bCs/>
                <w:sz w:val="20"/>
                <w:szCs w:val="20"/>
              </w:rPr>
            </w:pPr>
            <w:r w:rsidRPr="00D402B3">
              <w:rPr>
                <w:rFonts w:ascii="Times New Roman" w:hAnsi="Times New Roman" w:cs="Times New Roman"/>
                <w:bCs/>
                <w:sz w:val="20"/>
                <w:szCs w:val="20"/>
              </w:rPr>
              <w:t>(2015-33)</w:t>
            </w:r>
          </w:p>
        </w:tc>
        <w:tc>
          <w:tcPr>
            <w:tcW w:w="5937" w:type="dxa"/>
          </w:tcPr>
          <w:p w:rsidR="00E22278" w:rsidRPr="00D402B3" w:rsidRDefault="00E077EA" w:rsidP="00E22278">
            <w:pPr>
              <w:spacing w:line="240" w:lineRule="auto"/>
              <w:contextualSpacing/>
              <w:rPr>
                <w:rFonts w:ascii="Times New Roman" w:hAnsi="Times New Roman" w:cs="Times New Roman"/>
                <w:sz w:val="20"/>
                <w:szCs w:val="20"/>
              </w:rPr>
            </w:pPr>
            <w:r w:rsidRPr="00D402B3">
              <w:rPr>
                <w:rFonts w:ascii="Times New Roman" w:hAnsi="Times New Roman" w:cs="Times New Roman"/>
                <w:sz w:val="20"/>
                <w:szCs w:val="20"/>
              </w:rPr>
              <w:t>Patrick Sullivan vs. University of Utah Health Care</w:t>
            </w:r>
          </w:p>
        </w:tc>
        <w:tc>
          <w:tcPr>
            <w:tcW w:w="2703" w:type="dxa"/>
          </w:tcPr>
          <w:p w:rsidR="00E22278" w:rsidRPr="00D402B3"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shd w:val="clear" w:color="auto" w:fill="auto"/>
          </w:tcPr>
          <w:p w:rsidR="00D30739" w:rsidRPr="00DC4C8F" w:rsidRDefault="00D30739"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15-2</w:t>
            </w:r>
            <w:r w:rsidR="00132342" w:rsidRPr="00DC4C8F">
              <w:rPr>
                <w:rFonts w:ascii="Times New Roman" w:hAnsi="Times New Roman" w:cs="Times New Roman"/>
                <w:b/>
                <w:bCs/>
                <w:color w:val="0070C0"/>
                <w:sz w:val="20"/>
                <w:szCs w:val="20"/>
              </w:rPr>
              <w:t>1</w:t>
            </w:r>
          </w:p>
          <w:p w:rsidR="00E22278" w:rsidRPr="006131C0" w:rsidRDefault="00740619" w:rsidP="00E22278">
            <w:pPr>
              <w:spacing w:line="240" w:lineRule="auto"/>
              <w:contextualSpacing/>
              <w:rPr>
                <w:rFonts w:ascii="Times New Roman" w:hAnsi="Times New Roman" w:cs="Times New Roman"/>
                <w:bCs/>
                <w:sz w:val="20"/>
                <w:szCs w:val="20"/>
              </w:rPr>
            </w:pPr>
            <w:r w:rsidRPr="006131C0">
              <w:rPr>
                <w:rFonts w:ascii="Times New Roman" w:hAnsi="Times New Roman" w:cs="Times New Roman"/>
                <w:bCs/>
                <w:sz w:val="20"/>
                <w:szCs w:val="20"/>
              </w:rPr>
              <w:t>(2015-34)</w:t>
            </w:r>
          </w:p>
        </w:tc>
        <w:tc>
          <w:tcPr>
            <w:tcW w:w="5937" w:type="dxa"/>
            <w:shd w:val="clear" w:color="auto" w:fill="auto"/>
          </w:tcPr>
          <w:p w:rsidR="00E22278" w:rsidRPr="006131C0" w:rsidRDefault="00740619" w:rsidP="00E22278">
            <w:pPr>
              <w:spacing w:line="240" w:lineRule="auto"/>
              <w:contextualSpacing/>
              <w:rPr>
                <w:rFonts w:ascii="Times New Roman" w:hAnsi="Times New Roman" w:cs="Times New Roman"/>
                <w:sz w:val="20"/>
                <w:szCs w:val="20"/>
              </w:rPr>
            </w:pPr>
            <w:r w:rsidRPr="006131C0">
              <w:rPr>
                <w:rFonts w:ascii="Times New Roman" w:hAnsi="Times New Roman" w:cs="Times New Roman"/>
                <w:sz w:val="20"/>
                <w:szCs w:val="20"/>
              </w:rPr>
              <w:t xml:space="preserve">Jason Behar vs. </w:t>
            </w:r>
            <w:r w:rsidR="00B53DD8">
              <w:rPr>
                <w:rFonts w:ascii="Times New Roman" w:hAnsi="Times New Roman" w:cs="Times New Roman"/>
                <w:sz w:val="20"/>
                <w:szCs w:val="20"/>
              </w:rPr>
              <w:t xml:space="preserve">Utah </w:t>
            </w:r>
            <w:r w:rsidRPr="006131C0">
              <w:rPr>
                <w:rFonts w:ascii="Times New Roman" w:hAnsi="Times New Roman" w:cs="Times New Roman"/>
                <w:sz w:val="20"/>
                <w:szCs w:val="20"/>
              </w:rPr>
              <w:t>Department of Human Resource Management</w:t>
            </w:r>
            <w:r w:rsidR="00200FF6">
              <w:rPr>
                <w:rFonts w:ascii="Times New Roman" w:hAnsi="Times New Roman" w:cs="Times New Roman"/>
                <w:sz w:val="20"/>
                <w:szCs w:val="20"/>
              </w:rPr>
              <w:t>, (DHRM)</w:t>
            </w:r>
          </w:p>
        </w:tc>
        <w:tc>
          <w:tcPr>
            <w:tcW w:w="2703" w:type="dxa"/>
            <w:shd w:val="clear" w:color="auto" w:fill="auto"/>
          </w:tcPr>
          <w:p w:rsidR="00E22278" w:rsidRPr="006131C0" w:rsidRDefault="005B7FE6" w:rsidP="00110739">
            <w:pPr>
              <w:spacing w:line="240" w:lineRule="auto"/>
              <w:contextualSpacing/>
              <w:rPr>
                <w:rFonts w:ascii="Times New Roman" w:hAnsi="Times New Roman" w:cs="Times New Roman"/>
                <w:sz w:val="20"/>
                <w:szCs w:val="20"/>
              </w:rPr>
            </w:pPr>
            <w:r>
              <w:rPr>
                <w:rFonts w:ascii="Times New Roman" w:hAnsi="Times New Roman" w:cs="Times New Roman"/>
                <w:sz w:val="22"/>
                <w:szCs w:val="22"/>
              </w:rPr>
              <w:t>Granted in part and Denied in part</w:t>
            </w:r>
            <w:r w:rsidR="006131C0" w:rsidRPr="006131C0">
              <w:rPr>
                <w:rFonts w:ascii="Times New Roman" w:hAnsi="Times New Roman" w:cs="Times New Roman"/>
                <w:sz w:val="20"/>
                <w:szCs w:val="20"/>
              </w:rPr>
              <w:t>.</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32"/>
        </w:trPr>
        <w:tc>
          <w:tcPr>
            <w:tcW w:w="2245" w:type="dxa"/>
          </w:tcPr>
          <w:p w:rsidR="00E22278" w:rsidRPr="00132342" w:rsidRDefault="00110739" w:rsidP="00E22278">
            <w:pPr>
              <w:tabs>
                <w:tab w:val="left" w:pos="1185"/>
              </w:tabs>
              <w:spacing w:line="240" w:lineRule="auto"/>
              <w:contextualSpacing/>
              <w:rPr>
                <w:rFonts w:ascii="Times New Roman" w:hAnsi="Times New Roman" w:cs="Times New Roman"/>
                <w:bCs/>
                <w:sz w:val="20"/>
                <w:szCs w:val="20"/>
              </w:rPr>
            </w:pPr>
            <w:r w:rsidRPr="00132342">
              <w:rPr>
                <w:rFonts w:ascii="Times New Roman" w:hAnsi="Times New Roman" w:cs="Times New Roman"/>
                <w:bCs/>
                <w:sz w:val="20"/>
                <w:szCs w:val="20"/>
              </w:rPr>
              <w:t>(2015-35)</w:t>
            </w:r>
          </w:p>
        </w:tc>
        <w:tc>
          <w:tcPr>
            <w:tcW w:w="5937" w:type="dxa"/>
          </w:tcPr>
          <w:p w:rsidR="00E22278" w:rsidRPr="00132342" w:rsidRDefault="00110739" w:rsidP="00200FF6">
            <w:pPr>
              <w:spacing w:line="240" w:lineRule="auto"/>
              <w:contextualSpacing/>
              <w:rPr>
                <w:rFonts w:ascii="Times New Roman" w:hAnsi="Times New Roman" w:cs="Times New Roman"/>
                <w:sz w:val="20"/>
                <w:szCs w:val="20"/>
              </w:rPr>
            </w:pPr>
            <w:r w:rsidRPr="00132342">
              <w:rPr>
                <w:rFonts w:ascii="Times New Roman" w:hAnsi="Times New Roman" w:cs="Times New Roman"/>
                <w:sz w:val="20"/>
                <w:szCs w:val="20"/>
              </w:rPr>
              <w:t xml:space="preserve">Nate Carlisle, </w:t>
            </w:r>
            <w:r w:rsidRPr="00200FF6">
              <w:rPr>
                <w:rFonts w:ascii="Times New Roman" w:hAnsi="Times New Roman" w:cs="Times New Roman"/>
                <w:i/>
                <w:sz w:val="20"/>
                <w:szCs w:val="20"/>
              </w:rPr>
              <w:t>Salt Lake Tribune</w:t>
            </w:r>
            <w:r w:rsidRPr="00132342">
              <w:rPr>
                <w:rFonts w:ascii="Times New Roman" w:hAnsi="Times New Roman" w:cs="Times New Roman"/>
                <w:sz w:val="20"/>
                <w:szCs w:val="20"/>
              </w:rPr>
              <w:t xml:space="preserve"> vs. Washington County Attorney’s Office</w:t>
            </w:r>
          </w:p>
        </w:tc>
        <w:tc>
          <w:tcPr>
            <w:tcW w:w="2703" w:type="dxa"/>
          </w:tcPr>
          <w:p w:rsidR="00E22278" w:rsidRPr="00132342"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287"/>
        </w:trPr>
        <w:tc>
          <w:tcPr>
            <w:tcW w:w="2245" w:type="dxa"/>
          </w:tcPr>
          <w:p w:rsidR="00D30739" w:rsidRPr="00DC4C8F" w:rsidRDefault="00D30739"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15-2</w:t>
            </w:r>
            <w:r w:rsidR="00132342" w:rsidRPr="00DC4C8F">
              <w:rPr>
                <w:rFonts w:ascii="Times New Roman" w:hAnsi="Times New Roman" w:cs="Times New Roman"/>
                <w:b/>
                <w:bCs/>
                <w:color w:val="0070C0"/>
                <w:sz w:val="20"/>
                <w:szCs w:val="20"/>
              </w:rPr>
              <w:t>2</w:t>
            </w:r>
          </w:p>
          <w:p w:rsidR="00E22278" w:rsidRPr="006131C0" w:rsidRDefault="00353D80" w:rsidP="00E22278">
            <w:pPr>
              <w:spacing w:line="240" w:lineRule="auto"/>
              <w:contextualSpacing/>
              <w:rPr>
                <w:rFonts w:ascii="Times New Roman" w:hAnsi="Times New Roman" w:cs="Times New Roman"/>
                <w:bCs/>
                <w:sz w:val="20"/>
                <w:szCs w:val="20"/>
              </w:rPr>
            </w:pPr>
            <w:r w:rsidRPr="006131C0">
              <w:rPr>
                <w:rFonts w:ascii="Times New Roman" w:hAnsi="Times New Roman" w:cs="Times New Roman"/>
                <w:bCs/>
                <w:sz w:val="20"/>
                <w:szCs w:val="20"/>
              </w:rPr>
              <w:t>(2015-36)</w:t>
            </w:r>
          </w:p>
        </w:tc>
        <w:tc>
          <w:tcPr>
            <w:tcW w:w="5937" w:type="dxa"/>
          </w:tcPr>
          <w:p w:rsidR="00E22278" w:rsidRPr="006131C0" w:rsidRDefault="00353D80" w:rsidP="00E22278">
            <w:pPr>
              <w:spacing w:line="240" w:lineRule="auto"/>
              <w:contextualSpacing/>
              <w:rPr>
                <w:rFonts w:ascii="Times New Roman" w:hAnsi="Times New Roman" w:cs="Times New Roman"/>
                <w:sz w:val="20"/>
                <w:szCs w:val="20"/>
              </w:rPr>
            </w:pPr>
            <w:r w:rsidRPr="006131C0">
              <w:rPr>
                <w:rFonts w:ascii="Times New Roman" w:hAnsi="Times New Roman" w:cs="Times New Roman"/>
                <w:sz w:val="20"/>
                <w:szCs w:val="20"/>
              </w:rPr>
              <w:t>Gray Smith vs. Cottonwood Heights City, UT</w:t>
            </w:r>
          </w:p>
        </w:tc>
        <w:tc>
          <w:tcPr>
            <w:tcW w:w="2703" w:type="dxa"/>
          </w:tcPr>
          <w:p w:rsidR="00E22278" w:rsidRPr="006131C0" w:rsidRDefault="006131C0" w:rsidP="00E22278">
            <w:pPr>
              <w:jc w:val="both"/>
              <w:rPr>
                <w:rFonts w:ascii="Times New Roman" w:hAnsi="Times New Roman" w:cs="Times New Roman"/>
                <w:sz w:val="20"/>
                <w:szCs w:val="20"/>
              </w:rPr>
            </w:pPr>
            <w:r w:rsidRPr="006131C0">
              <w:rPr>
                <w:rFonts w:ascii="Times New Roman" w:hAnsi="Times New Roman" w:cs="Times New Roman"/>
                <w:sz w:val="20"/>
                <w:szCs w:val="20"/>
              </w:rPr>
              <w:t>Appeal denied.</w:t>
            </w:r>
          </w:p>
        </w:tc>
        <w:tc>
          <w:tcPr>
            <w:tcW w:w="3952" w:type="dxa"/>
          </w:tcPr>
          <w:p w:rsidR="00E22278" w:rsidRPr="00680490" w:rsidRDefault="00E22278" w:rsidP="00E22278">
            <w:pPr>
              <w:rPr>
                <w:rFonts w:ascii="Times New Roman" w:hAnsi="Times New Roman" w:cs="Times New Roman"/>
                <w:b/>
                <w:bCs/>
                <w:sz w:val="20"/>
                <w:szCs w:val="20"/>
              </w:rPr>
            </w:pPr>
          </w:p>
        </w:tc>
      </w:tr>
      <w:tr w:rsidR="00634279" w:rsidTr="00D96342">
        <w:tc>
          <w:tcPr>
            <w:tcW w:w="2245" w:type="dxa"/>
          </w:tcPr>
          <w:p w:rsidR="00244C53" w:rsidRPr="00DC4C8F" w:rsidRDefault="00244C53"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15-2</w:t>
            </w:r>
            <w:r w:rsidR="001D755A" w:rsidRPr="00DC4C8F">
              <w:rPr>
                <w:rFonts w:ascii="Times New Roman" w:hAnsi="Times New Roman" w:cs="Times New Roman"/>
                <w:b/>
                <w:bCs/>
                <w:color w:val="0070C0"/>
                <w:sz w:val="20"/>
                <w:szCs w:val="20"/>
              </w:rPr>
              <w:t>4</w:t>
            </w:r>
          </w:p>
          <w:p w:rsidR="00E22278" w:rsidRPr="00412030" w:rsidRDefault="002B7FF1" w:rsidP="00E22278">
            <w:pPr>
              <w:spacing w:line="240" w:lineRule="auto"/>
              <w:contextualSpacing/>
              <w:rPr>
                <w:rFonts w:ascii="Times New Roman" w:hAnsi="Times New Roman" w:cs="Times New Roman"/>
                <w:bCs/>
                <w:sz w:val="20"/>
                <w:szCs w:val="20"/>
              </w:rPr>
            </w:pPr>
            <w:r w:rsidRPr="00412030">
              <w:rPr>
                <w:rFonts w:ascii="Times New Roman" w:hAnsi="Times New Roman" w:cs="Times New Roman"/>
                <w:bCs/>
                <w:sz w:val="20"/>
                <w:szCs w:val="20"/>
              </w:rPr>
              <w:t>(2015-37)</w:t>
            </w:r>
          </w:p>
        </w:tc>
        <w:tc>
          <w:tcPr>
            <w:tcW w:w="5937" w:type="dxa"/>
          </w:tcPr>
          <w:p w:rsidR="00E22278" w:rsidRPr="00412030" w:rsidRDefault="002B7FF1" w:rsidP="00815F23">
            <w:pPr>
              <w:spacing w:line="240" w:lineRule="auto"/>
              <w:contextualSpacing/>
              <w:rPr>
                <w:rFonts w:ascii="Times New Roman" w:hAnsi="Times New Roman" w:cs="Times New Roman"/>
                <w:sz w:val="20"/>
                <w:szCs w:val="20"/>
              </w:rPr>
            </w:pPr>
            <w:r w:rsidRPr="00412030">
              <w:rPr>
                <w:rFonts w:ascii="Times New Roman" w:hAnsi="Times New Roman" w:cs="Times New Roman"/>
                <w:sz w:val="20"/>
                <w:szCs w:val="20"/>
              </w:rPr>
              <w:t>Michael Cl</w:t>
            </w:r>
            <w:r w:rsidR="00815F23" w:rsidRPr="00412030">
              <w:rPr>
                <w:rFonts w:ascii="Times New Roman" w:hAnsi="Times New Roman" w:cs="Times New Roman"/>
                <w:sz w:val="20"/>
                <w:szCs w:val="20"/>
              </w:rPr>
              <w:t>á</w:t>
            </w:r>
            <w:r w:rsidRPr="00412030">
              <w:rPr>
                <w:rFonts w:ascii="Times New Roman" w:hAnsi="Times New Roman" w:cs="Times New Roman"/>
                <w:sz w:val="20"/>
                <w:szCs w:val="20"/>
              </w:rPr>
              <w:t>ra vs. Salt Lake City School District</w:t>
            </w:r>
          </w:p>
        </w:tc>
        <w:tc>
          <w:tcPr>
            <w:tcW w:w="2703" w:type="dxa"/>
          </w:tcPr>
          <w:p w:rsidR="00E22278" w:rsidRPr="00412030" w:rsidRDefault="006A2BB4" w:rsidP="00412030">
            <w:pPr>
              <w:spacing w:line="240" w:lineRule="auto"/>
              <w:contextualSpacing/>
              <w:rPr>
                <w:rFonts w:ascii="Times New Roman" w:hAnsi="Times New Roman" w:cs="Times New Roman"/>
                <w:sz w:val="20"/>
                <w:szCs w:val="20"/>
              </w:rPr>
            </w:pPr>
            <w:r>
              <w:rPr>
                <w:rFonts w:ascii="Times New Roman" w:hAnsi="Times New Roman" w:cs="Times New Roman"/>
                <w:sz w:val="20"/>
                <w:szCs w:val="20"/>
              </w:rPr>
              <w:t>D</w:t>
            </w:r>
            <w:r w:rsidR="00412030" w:rsidRPr="00412030">
              <w:rPr>
                <w:rFonts w:ascii="Times New Roman" w:hAnsi="Times New Roman" w:cs="Times New Roman"/>
                <w:sz w:val="20"/>
                <w:szCs w:val="20"/>
              </w:rPr>
              <w:t>ismissed</w:t>
            </w:r>
          </w:p>
        </w:tc>
        <w:tc>
          <w:tcPr>
            <w:tcW w:w="3952" w:type="dxa"/>
          </w:tcPr>
          <w:p w:rsidR="00E22278" w:rsidRPr="009569C7"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244C53" w:rsidRPr="00DC4C8F" w:rsidRDefault="00244C53"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15-2</w:t>
            </w:r>
            <w:r w:rsidR="001D755A" w:rsidRPr="00DC4C8F">
              <w:rPr>
                <w:rFonts w:ascii="Times New Roman" w:hAnsi="Times New Roman" w:cs="Times New Roman"/>
                <w:b/>
                <w:bCs/>
                <w:color w:val="0070C0"/>
                <w:sz w:val="20"/>
                <w:szCs w:val="20"/>
              </w:rPr>
              <w:t>3</w:t>
            </w:r>
          </w:p>
          <w:p w:rsidR="00E22278" w:rsidRPr="00412030" w:rsidRDefault="005213FA" w:rsidP="00E22278">
            <w:pPr>
              <w:spacing w:line="240" w:lineRule="auto"/>
              <w:contextualSpacing/>
              <w:rPr>
                <w:rFonts w:ascii="Times New Roman" w:hAnsi="Times New Roman" w:cs="Times New Roman"/>
                <w:bCs/>
                <w:sz w:val="20"/>
                <w:szCs w:val="20"/>
              </w:rPr>
            </w:pPr>
            <w:r w:rsidRPr="00412030">
              <w:rPr>
                <w:rFonts w:ascii="Times New Roman" w:hAnsi="Times New Roman" w:cs="Times New Roman"/>
                <w:bCs/>
                <w:sz w:val="20"/>
                <w:szCs w:val="20"/>
              </w:rPr>
              <w:t>(2015-38)</w:t>
            </w:r>
          </w:p>
        </w:tc>
        <w:tc>
          <w:tcPr>
            <w:tcW w:w="5937" w:type="dxa"/>
          </w:tcPr>
          <w:p w:rsidR="00E22278" w:rsidRPr="00412030" w:rsidRDefault="005213FA" w:rsidP="00E22278">
            <w:pPr>
              <w:spacing w:line="240" w:lineRule="auto"/>
              <w:contextualSpacing/>
              <w:rPr>
                <w:rFonts w:ascii="Times New Roman" w:hAnsi="Times New Roman" w:cs="Times New Roman"/>
                <w:sz w:val="20"/>
                <w:szCs w:val="20"/>
              </w:rPr>
            </w:pPr>
            <w:proofErr w:type="spellStart"/>
            <w:r w:rsidRPr="00412030">
              <w:rPr>
                <w:rFonts w:ascii="Times New Roman" w:hAnsi="Times New Roman" w:cs="Times New Roman"/>
                <w:sz w:val="20"/>
                <w:szCs w:val="20"/>
              </w:rPr>
              <w:t>Jamis</w:t>
            </w:r>
            <w:proofErr w:type="spellEnd"/>
            <w:r w:rsidRPr="00412030">
              <w:rPr>
                <w:rFonts w:ascii="Times New Roman" w:hAnsi="Times New Roman" w:cs="Times New Roman"/>
                <w:sz w:val="20"/>
                <w:szCs w:val="20"/>
              </w:rPr>
              <w:t xml:space="preserve"> Johnson vs. Utah Department of Corrections</w:t>
            </w:r>
            <w:r w:rsidR="00200FF6">
              <w:rPr>
                <w:rFonts w:ascii="Times New Roman" w:hAnsi="Times New Roman" w:cs="Times New Roman"/>
                <w:sz w:val="20"/>
                <w:szCs w:val="20"/>
              </w:rPr>
              <w:t xml:space="preserve"> (UDC)</w:t>
            </w:r>
          </w:p>
        </w:tc>
        <w:tc>
          <w:tcPr>
            <w:tcW w:w="2703" w:type="dxa"/>
          </w:tcPr>
          <w:p w:rsidR="00E22278" w:rsidRPr="00412030" w:rsidRDefault="00412030" w:rsidP="00E22278">
            <w:pPr>
              <w:spacing w:line="240" w:lineRule="auto"/>
              <w:contextualSpacing/>
              <w:rPr>
                <w:rFonts w:ascii="Times New Roman" w:hAnsi="Times New Roman" w:cs="Times New Roman"/>
                <w:sz w:val="20"/>
                <w:szCs w:val="20"/>
              </w:rPr>
            </w:pPr>
            <w:r w:rsidRPr="00412030">
              <w:rPr>
                <w:rFonts w:ascii="Times New Roman" w:hAnsi="Times New Roman" w:cs="Times New Roman"/>
                <w:sz w:val="20"/>
                <w:szCs w:val="20"/>
              </w:rPr>
              <w:t>Appeal denied</w:t>
            </w:r>
          </w:p>
        </w:tc>
        <w:tc>
          <w:tcPr>
            <w:tcW w:w="3952" w:type="dxa"/>
          </w:tcPr>
          <w:p w:rsidR="00E22278" w:rsidRPr="009569C7" w:rsidRDefault="00E22278" w:rsidP="00E22278">
            <w:pPr>
              <w:spacing w:line="240" w:lineRule="auto"/>
              <w:contextualSpacing/>
              <w:rPr>
                <w:rFonts w:ascii="Times New Roman" w:hAnsi="Times New Roman" w:cs="Times New Roman"/>
                <w:b/>
                <w:bCs/>
                <w:sz w:val="20"/>
                <w:szCs w:val="20"/>
              </w:rPr>
            </w:pPr>
          </w:p>
        </w:tc>
      </w:tr>
      <w:tr w:rsidR="00634279" w:rsidTr="00D96342">
        <w:trPr>
          <w:trHeight w:val="350"/>
        </w:trPr>
        <w:tc>
          <w:tcPr>
            <w:tcW w:w="2245" w:type="dxa"/>
          </w:tcPr>
          <w:p w:rsidR="00D71DEF" w:rsidRPr="00497F38" w:rsidRDefault="00D71DEF" w:rsidP="00E22278">
            <w:pPr>
              <w:spacing w:line="240" w:lineRule="auto"/>
              <w:contextualSpacing/>
              <w:rPr>
                <w:rFonts w:ascii="Times New Roman" w:hAnsi="Times New Roman" w:cs="Times New Roman"/>
                <w:b/>
                <w:bCs/>
                <w:color w:val="0070C0"/>
                <w:sz w:val="20"/>
                <w:szCs w:val="20"/>
              </w:rPr>
            </w:pPr>
            <w:r w:rsidRPr="00497F38">
              <w:rPr>
                <w:rFonts w:ascii="Times New Roman" w:hAnsi="Times New Roman" w:cs="Times New Roman"/>
                <w:b/>
                <w:bCs/>
                <w:color w:val="0070C0"/>
                <w:sz w:val="20"/>
                <w:szCs w:val="20"/>
              </w:rPr>
              <w:t>15-33</w:t>
            </w:r>
          </w:p>
          <w:p w:rsidR="00E22278" w:rsidRPr="00497F38" w:rsidRDefault="005213FA" w:rsidP="00E22278">
            <w:pPr>
              <w:spacing w:line="240" w:lineRule="auto"/>
              <w:contextualSpacing/>
              <w:rPr>
                <w:rFonts w:ascii="Times New Roman" w:hAnsi="Times New Roman" w:cs="Times New Roman"/>
                <w:bCs/>
                <w:sz w:val="20"/>
                <w:szCs w:val="20"/>
              </w:rPr>
            </w:pPr>
            <w:r w:rsidRPr="00497F38">
              <w:rPr>
                <w:rFonts w:ascii="Times New Roman" w:hAnsi="Times New Roman" w:cs="Times New Roman"/>
                <w:bCs/>
                <w:sz w:val="20"/>
                <w:szCs w:val="20"/>
              </w:rPr>
              <w:t>(2015-39)</w:t>
            </w:r>
          </w:p>
        </w:tc>
        <w:tc>
          <w:tcPr>
            <w:tcW w:w="5937" w:type="dxa"/>
          </w:tcPr>
          <w:p w:rsidR="00E22278" w:rsidRPr="00497F38" w:rsidRDefault="005213FA" w:rsidP="00B53DD8">
            <w:pPr>
              <w:spacing w:line="240" w:lineRule="auto"/>
              <w:contextualSpacing/>
              <w:rPr>
                <w:rFonts w:ascii="Times New Roman" w:hAnsi="Times New Roman" w:cs="Times New Roman"/>
                <w:sz w:val="20"/>
                <w:szCs w:val="20"/>
              </w:rPr>
            </w:pPr>
            <w:r w:rsidRPr="00497F38">
              <w:rPr>
                <w:rFonts w:ascii="Times New Roman" w:hAnsi="Times New Roman" w:cs="Times New Roman"/>
                <w:sz w:val="20"/>
                <w:szCs w:val="20"/>
              </w:rPr>
              <w:t xml:space="preserve">Patrick Sullivan vs. Utah </w:t>
            </w:r>
            <w:r w:rsidR="00B53DD8" w:rsidRPr="00497F38">
              <w:rPr>
                <w:rFonts w:ascii="Times New Roman" w:hAnsi="Times New Roman" w:cs="Times New Roman"/>
                <w:sz w:val="20"/>
                <w:szCs w:val="20"/>
              </w:rPr>
              <w:t xml:space="preserve">Insurance </w:t>
            </w:r>
            <w:r w:rsidRPr="00497F38">
              <w:rPr>
                <w:rFonts w:ascii="Times New Roman" w:hAnsi="Times New Roman" w:cs="Times New Roman"/>
                <w:sz w:val="20"/>
                <w:szCs w:val="20"/>
              </w:rPr>
              <w:t>Department, Fraud Division</w:t>
            </w:r>
          </w:p>
        </w:tc>
        <w:tc>
          <w:tcPr>
            <w:tcW w:w="2703" w:type="dxa"/>
          </w:tcPr>
          <w:p w:rsidR="00E22278" w:rsidRPr="00497F38" w:rsidRDefault="005B7FE6" w:rsidP="00AD4E5A">
            <w:pPr>
              <w:spacing w:line="240" w:lineRule="auto"/>
              <w:contextualSpacing/>
              <w:rPr>
                <w:rFonts w:ascii="Times New Roman" w:hAnsi="Times New Roman" w:cs="Times New Roman"/>
                <w:sz w:val="20"/>
                <w:szCs w:val="20"/>
              </w:rPr>
            </w:pPr>
            <w:r>
              <w:rPr>
                <w:rFonts w:ascii="Times New Roman" w:hAnsi="Times New Roman" w:cs="Times New Roman"/>
                <w:sz w:val="22"/>
                <w:szCs w:val="22"/>
              </w:rPr>
              <w:t>Granted in part and Denied in part</w:t>
            </w:r>
            <w:r w:rsidR="006A2BB4">
              <w:rPr>
                <w:rFonts w:ascii="Times New Roman" w:hAnsi="Times New Roman" w:cs="Times New Roman"/>
                <w:sz w:val="22"/>
                <w:szCs w:val="22"/>
              </w:rPr>
              <w:t>.</w:t>
            </w:r>
          </w:p>
        </w:tc>
        <w:tc>
          <w:tcPr>
            <w:tcW w:w="3952" w:type="dxa"/>
          </w:tcPr>
          <w:p w:rsidR="00E22278" w:rsidRPr="009569C7" w:rsidRDefault="00E22278" w:rsidP="00E22278">
            <w:pPr>
              <w:spacing w:line="240" w:lineRule="auto"/>
              <w:contextualSpacing/>
              <w:rPr>
                <w:rFonts w:ascii="Times New Roman" w:hAnsi="Times New Roman" w:cs="Times New Roman"/>
                <w:b/>
                <w:bCs/>
                <w:sz w:val="20"/>
                <w:szCs w:val="20"/>
              </w:rPr>
            </w:pPr>
          </w:p>
        </w:tc>
      </w:tr>
      <w:tr w:rsidR="00634279" w:rsidTr="00D96342">
        <w:trPr>
          <w:trHeight w:val="287"/>
        </w:trPr>
        <w:tc>
          <w:tcPr>
            <w:tcW w:w="2245" w:type="dxa"/>
          </w:tcPr>
          <w:p w:rsidR="00E22278" w:rsidRPr="001F41D9" w:rsidRDefault="00D33D4E" w:rsidP="00E22278">
            <w:pPr>
              <w:spacing w:line="240" w:lineRule="auto"/>
              <w:contextualSpacing/>
              <w:rPr>
                <w:rFonts w:ascii="Times New Roman" w:hAnsi="Times New Roman" w:cs="Times New Roman"/>
                <w:bCs/>
                <w:sz w:val="20"/>
                <w:szCs w:val="20"/>
              </w:rPr>
            </w:pPr>
            <w:r w:rsidRPr="001F41D9">
              <w:rPr>
                <w:rFonts w:ascii="Times New Roman" w:hAnsi="Times New Roman" w:cs="Times New Roman"/>
                <w:bCs/>
                <w:sz w:val="20"/>
                <w:szCs w:val="20"/>
              </w:rPr>
              <w:t>(2015-40)</w:t>
            </w:r>
          </w:p>
        </w:tc>
        <w:tc>
          <w:tcPr>
            <w:tcW w:w="5937" w:type="dxa"/>
          </w:tcPr>
          <w:p w:rsidR="00E22278" w:rsidRPr="001F41D9" w:rsidRDefault="00D33D4E" w:rsidP="00200FF6">
            <w:pPr>
              <w:spacing w:line="240" w:lineRule="auto"/>
              <w:contextualSpacing/>
              <w:rPr>
                <w:rFonts w:ascii="Times New Roman" w:hAnsi="Times New Roman" w:cs="Times New Roman"/>
                <w:sz w:val="20"/>
                <w:szCs w:val="20"/>
              </w:rPr>
            </w:pPr>
            <w:r w:rsidRPr="001F41D9">
              <w:rPr>
                <w:rFonts w:ascii="Times New Roman" w:hAnsi="Times New Roman" w:cs="Times New Roman"/>
                <w:sz w:val="20"/>
                <w:szCs w:val="20"/>
              </w:rPr>
              <w:t>Patrick Sullivan vs. Utah Department of Corrections</w:t>
            </w:r>
            <w:r w:rsidR="00200FF6">
              <w:rPr>
                <w:rFonts w:ascii="Times New Roman" w:hAnsi="Times New Roman" w:cs="Times New Roman"/>
                <w:sz w:val="20"/>
                <w:szCs w:val="20"/>
              </w:rPr>
              <w:t xml:space="preserve"> (UDC)</w:t>
            </w:r>
          </w:p>
        </w:tc>
        <w:tc>
          <w:tcPr>
            <w:tcW w:w="2703" w:type="dxa"/>
          </w:tcPr>
          <w:p w:rsidR="00E22278" w:rsidRPr="001F41D9"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Pr="009569C7" w:rsidRDefault="00E22278" w:rsidP="00E22278">
            <w:pPr>
              <w:spacing w:line="240" w:lineRule="auto"/>
              <w:contextualSpacing/>
              <w:rPr>
                <w:rFonts w:ascii="Times New Roman" w:hAnsi="Times New Roman" w:cs="Times New Roman"/>
                <w:bCs/>
                <w:sz w:val="20"/>
                <w:szCs w:val="20"/>
              </w:rPr>
            </w:pPr>
          </w:p>
        </w:tc>
      </w:tr>
      <w:tr w:rsidR="00634279" w:rsidTr="00D96342">
        <w:trPr>
          <w:trHeight w:val="323"/>
        </w:trPr>
        <w:tc>
          <w:tcPr>
            <w:tcW w:w="2245" w:type="dxa"/>
          </w:tcPr>
          <w:p w:rsidR="00E22278" w:rsidRPr="00AD4E5A" w:rsidRDefault="00F62171" w:rsidP="00E22278">
            <w:pPr>
              <w:spacing w:line="240" w:lineRule="auto"/>
              <w:contextualSpacing/>
              <w:rPr>
                <w:rFonts w:ascii="Times New Roman" w:hAnsi="Times New Roman" w:cs="Times New Roman"/>
                <w:bCs/>
                <w:sz w:val="20"/>
                <w:szCs w:val="20"/>
              </w:rPr>
            </w:pPr>
            <w:r w:rsidRPr="00AD4E5A">
              <w:rPr>
                <w:rFonts w:ascii="Times New Roman" w:hAnsi="Times New Roman" w:cs="Times New Roman"/>
                <w:bCs/>
                <w:sz w:val="20"/>
                <w:szCs w:val="20"/>
              </w:rPr>
              <w:t>(2015-41)</w:t>
            </w:r>
          </w:p>
        </w:tc>
        <w:tc>
          <w:tcPr>
            <w:tcW w:w="5937" w:type="dxa"/>
          </w:tcPr>
          <w:p w:rsidR="00E22278" w:rsidRPr="00AD4E5A" w:rsidRDefault="00F62171" w:rsidP="00E22278">
            <w:pPr>
              <w:spacing w:line="240" w:lineRule="auto"/>
              <w:contextualSpacing/>
              <w:rPr>
                <w:rFonts w:ascii="Times New Roman" w:hAnsi="Times New Roman" w:cs="Times New Roman"/>
                <w:sz w:val="20"/>
                <w:szCs w:val="20"/>
              </w:rPr>
            </w:pPr>
            <w:r w:rsidRPr="00AD4E5A">
              <w:rPr>
                <w:rFonts w:ascii="Times New Roman" w:hAnsi="Times New Roman" w:cs="Times New Roman"/>
                <w:sz w:val="20"/>
                <w:szCs w:val="20"/>
              </w:rPr>
              <w:t>Patrick Sullivan vs. University of Utah Health Care</w:t>
            </w:r>
          </w:p>
        </w:tc>
        <w:tc>
          <w:tcPr>
            <w:tcW w:w="2703" w:type="dxa"/>
          </w:tcPr>
          <w:p w:rsidR="00E22278" w:rsidRPr="00AD4E5A" w:rsidRDefault="00BE23D0" w:rsidP="006D7B5A">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Pr="009569C7" w:rsidRDefault="00E22278" w:rsidP="00E22278">
            <w:pPr>
              <w:spacing w:line="240" w:lineRule="auto"/>
              <w:contextualSpacing/>
              <w:rPr>
                <w:rFonts w:ascii="Times New Roman" w:hAnsi="Times New Roman" w:cs="Times New Roman"/>
                <w:bCs/>
                <w:sz w:val="20"/>
                <w:szCs w:val="20"/>
              </w:rPr>
            </w:pPr>
          </w:p>
        </w:tc>
      </w:tr>
      <w:tr w:rsidR="00634279" w:rsidTr="00D96342">
        <w:trPr>
          <w:trHeight w:val="350"/>
        </w:trPr>
        <w:tc>
          <w:tcPr>
            <w:tcW w:w="2245" w:type="dxa"/>
          </w:tcPr>
          <w:p w:rsidR="00E22278" w:rsidRPr="00CE14C3" w:rsidRDefault="00E17A23" w:rsidP="00E22278">
            <w:pPr>
              <w:spacing w:line="240" w:lineRule="auto"/>
              <w:contextualSpacing/>
              <w:rPr>
                <w:rFonts w:ascii="Times New Roman" w:hAnsi="Times New Roman" w:cs="Times New Roman"/>
                <w:bCs/>
                <w:sz w:val="20"/>
                <w:szCs w:val="20"/>
              </w:rPr>
            </w:pPr>
            <w:r w:rsidRPr="00CE14C3">
              <w:rPr>
                <w:rFonts w:ascii="Times New Roman" w:hAnsi="Times New Roman" w:cs="Times New Roman"/>
                <w:bCs/>
                <w:sz w:val="20"/>
                <w:szCs w:val="20"/>
              </w:rPr>
              <w:lastRenderedPageBreak/>
              <w:t>(2015-42)</w:t>
            </w:r>
          </w:p>
        </w:tc>
        <w:tc>
          <w:tcPr>
            <w:tcW w:w="5937" w:type="dxa"/>
          </w:tcPr>
          <w:p w:rsidR="00E22278" w:rsidRPr="00CE14C3" w:rsidRDefault="00E17A23" w:rsidP="00E22278">
            <w:pPr>
              <w:spacing w:line="240" w:lineRule="auto"/>
              <w:contextualSpacing/>
              <w:rPr>
                <w:rFonts w:ascii="Times New Roman" w:hAnsi="Times New Roman" w:cs="Times New Roman"/>
                <w:sz w:val="20"/>
                <w:szCs w:val="20"/>
              </w:rPr>
            </w:pPr>
            <w:r w:rsidRPr="00CE14C3">
              <w:rPr>
                <w:rFonts w:ascii="Times New Roman" w:hAnsi="Times New Roman" w:cs="Times New Roman"/>
                <w:sz w:val="20"/>
                <w:szCs w:val="20"/>
              </w:rPr>
              <w:t>Jeff Lambert vs. South Salt Lake Police Department</w:t>
            </w:r>
          </w:p>
        </w:tc>
        <w:tc>
          <w:tcPr>
            <w:tcW w:w="2703" w:type="dxa"/>
          </w:tcPr>
          <w:p w:rsidR="00E22278" w:rsidRPr="00CE14C3"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Pr="009569C7" w:rsidRDefault="00E22278" w:rsidP="00E22278">
            <w:pPr>
              <w:spacing w:line="240" w:lineRule="auto"/>
              <w:contextualSpacing/>
              <w:rPr>
                <w:rFonts w:ascii="Times New Roman" w:hAnsi="Times New Roman" w:cs="Times New Roman"/>
                <w:bCs/>
                <w:sz w:val="20"/>
                <w:szCs w:val="20"/>
              </w:rPr>
            </w:pPr>
          </w:p>
        </w:tc>
      </w:tr>
      <w:tr w:rsidR="00634279" w:rsidTr="00D96342">
        <w:trPr>
          <w:trHeight w:val="557"/>
        </w:trPr>
        <w:tc>
          <w:tcPr>
            <w:tcW w:w="2245" w:type="dxa"/>
            <w:shd w:val="clear" w:color="auto" w:fill="auto"/>
          </w:tcPr>
          <w:p w:rsidR="00E22278" w:rsidRPr="00CE14C3" w:rsidRDefault="00B427B2" w:rsidP="00E22278">
            <w:pPr>
              <w:spacing w:line="240" w:lineRule="auto"/>
              <w:contextualSpacing/>
              <w:rPr>
                <w:rFonts w:ascii="Times New Roman" w:hAnsi="Times New Roman" w:cs="Times New Roman"/>
                <w:bCs/>
                <w:sz w:val="20"/>
                <w:szCs w:val="20"/>
              </w:rPr>
            </w:pPr>
            <w:r w:rsidRPr="00CE14C3">
              <w:rPr>
                <w:rFonts w:ascii="Times New Roman" w:hAnsi="Times New Roman" w:cs="Times New Roman"/>
                <w:bCs/>
                <w:sz w:val="20"/>
                <w:szCs w:val="20"/>
              </w:rPr>
              <w:t>(2015-43)</w:t>
            </w:r>
          </w:p>
        </w:tc>
        <w:tc>
          <w:tcPr>
            <w:tcW w:w="5937" w:type="dxa"/>
            <w:shd w:val="clear" w:color="auto" w:fill="auto"/>
          </w:tcPr>
          <w:p w:rsidR="00E22278" w:rsidRPr="00CE14C3" w:rsidRDefault="00B427B2" w:rsidP="00E22278">
            <w:pPr>
              <w:rPr>
                <w:rFonts w:ascii="Times New Roman" w:hAnsi="Times New Roman" w:cs="Times New Roman"/>
                <w:sz w:val="20"/>
                <w:szCs w:val="20"/>
              </w:rPr>
            </w:pPr>
            <w:r w:rsidRPr="00CE14C3">
              <w:rPr>
                <w:rFonts w:ascii="Times New Roman" w:hAnsi="Times New Roman" w:cs="Times New Roman"/>
                <w:sz w:val="20"/>
                <w:szCs w:val="20"/>
              </w:rPr>
              <w:t>Reginald Williams vs. Utah Department of Corrections</w:t>
            </w:r>
            <w:r w:rsidR="00200FF6">
              <w:rPr>
                <w:rFonts w:ascii="Times New Roman" w:hAnsi="Times New Roman" w:cs="Times New Roman"/>
                <w:sz w:val="20"/>
                <w:szCs w:val="20"/>
              </w:rPr>
              <w:t xml:space="preserve"> (UDC)</w:t>
            </w:r>
            <w:r w:rsidRPr="00CE14C3">
              <w:rPr>
                <w:rFonts w:ascii="Times New Roman" w:hAnsi="Times New Roman" w:cs="Times New Roman"/>
                <w:sz w:val="20"/>
                <w:szCs w:val="20"/>
              </w:rPr>
              <w:t>, Division of Human Resource Management</w:t>
            </w:r>
          </w:p>
        </w:tc>
        <w:tc>
          <w:tcPr>
            <w:tcW w:w="2703" w:type="dxa"/>
            <w:shd w:val="clear" w:color="auto" w:fill="auto"/>
          </w:tcPr>
          <w:p w:rsidR="00E22278" w:rsidRPr="00CE14C3" w:rsidRDefault="00CF6200" w:rsidP="00E22278">
            <w:pPr>
              <w:spacing w:line="240" w:lineRule="auto"/>
              <w:contextualSpacing/>
              <w:rPr>
                <w:rFonts w:ascii="Times New Roman" w:hAnsi="Times New Roman" w:cs="Times New Roman"/>
                <w:sz w:val="20"/>
                <w:szCs w:val="20"/>
              </w:rPr>
            </w:pPr>
            <w:r w:rsidRPr="00CE14C3">
              <w:rPr>
                <w:rFonts w:ascii="Times New Roman" w:hAnsi="Times New Roman" w:cs="Times New Roman"/>
                <w:sz w:val="20"/>
                <w:szCs w:val="20"/>
              </w:rPr>
              <w:t>Hearing denied</w:t>
            </w:r>
            <w:r w:rsidR="004564E5" w:rsidRPr="00CE14C3">
              <w:rPr>
                <w:rFonts w:ascii="Times New Roman" w:hAnsi="Times New Roman" w:cs="Times New Roman"/>
                <w:sz w:val="20"/>
                <w:szCs w:val="20"/>
              </w:rPr>
              <w:t>-outside jurisdiction</w:t>
            </w:r>
            <w:r w:rsidRPr="00CE14C3">
              <w:rPr>
                <w:rFonts w:ascii="Times New Roman" w:hAnsi="Times New Roman" w:cs="Times New Roman"/>
                <w:sz w:val="20"/>
                <w:szCs w:val="20"/>
              </w:rPr>
              <w:t>.</w:t>
            </w:r>
          </w:p>
        </w:tc>
        <w:tc>
          <w:tcPr>
            <w:tcW w:w="3952" w:type="dxa"/>
          </w:tcPr>
          <w:p w:rsidR="00E22278" w:rsidRPr="009569C7" w:rsidRDefault="00E22278" w:rsidP="00E22278">
            <w:pPr>
              <w:spacing w:line="240" w:lineRule="auto"/>
              <w:contextualSpacing/>
              <w:rPr>
                <w:rFonts w:ascii="Times New Roman" w:hAnsi="Times New Roman" w:cs="Times New Roman"/>
                <w:bCs/>
                <w:sz w:val="20"/>
                <w:szCs w:val="20"/>
              </w:rPr>
            </w:pPr>
          </w:p>
        </w:tc>
      </w:tr>
      <w:tr w:rsidR="00634279" w:rsidTr="00D96342">
        <w:trPr>
          <w:trHeight w:val="350"/>
        </w:trPr>
        <w:tc>
          <w:tcPr>
            <w:tcW w:w="2245" w:type="dxa"/>
          </w:tcPr>
          <w:p w:rsidR="00E22278" w:rsidRPr="00125EF2" w:rsidRDefault="00084A6A" w:rsidP="00E22278">
            <w:pPr>
              <w:spacing w:line="240" w:lineRule="auto"/>
              <w:contextualSpacing/>
              <w:rPr>
                <w:rFonts w:ascii="Times New Roman" w:hAnsi="Times New Roman" w:cs="Times New Roman"/>
                <w:bCs/>
                <w:sz w:val="20"/>
                <w:szCs w:val="20"/>
              </w:rPr>
            </w:pPr>
            <w:r w:rsidRPr="00125EF2">
              <w:rPr>
                <w:rFonts w:ascii="Times New Roman" w:hAnsi="Times New Roman" w:cs="Times New Roman"/>
                <w:bCs/>
                <w:sz w:val="20"/>
                <w:szCs w:val="20"/>
              </w:rPr>
              <w:t>(2015-44)</w:t>
            </w:r>
          </w:p>
        </w:tc>
        <w:tc>
          <w:tcPr>
            <w:tcW w:w="5937" w:type="dxa"/>
          </w:tcPr>
          <w:p w:rsidR="00E22278" w:rsidRPr="00125EF2" w:rsidRDefault="00084A6A" w:rsidP="00200FF6">
            <w:pPr>
              <w:spacing w:line="240" w:lineRule="auto"/>
              <w:contextualSpacing/>
              <w:rPr>
                <w:rFonts w:ascii="Times New Roman" w:hAnsi="Times New Roman" w:cs="Times New Roman"/>
                <w:sz w:val="20"/>
                <w:szCs w:val="20"/>
              </w:rPr>
            </w:pPr>
            <w:r w:rsidRPr="00125EF2">
              <w:rPr>
                <w:rFonts w:ascii="Times New Roman" w:hAnsi="Times New Roman" w:cs="Times New Roman"/>
                <w:sz w:val="20"/>
                <w:szCs w:val="20"/>
              </w:rPr>
              <w:t>Anthony Prater vs. Utah Department of Corrections</w:t>
            </w:r>
            <w:r w:rsidR="00200FF6">
              <w:rPr>
                <w:rFonts w:ascii="Times New Roman" w:hAnsi="Times New Roman" w:cs="Times New Roman"/>
                <w:sz w:val="20"/>
                <w:szCs w:val="20"/>
              </w:rPr>
              <w:t xml:space="preserve"> (UDC)</w:t>
            </w:r>
          </w:p>
        </w:tc>
        <w:tc>
          <w:tcPr>
            <w:tcW w:w="2703" w:type="dxa"/>
          </w:tcPr>
          <w:p w:rsidR="00E22278" w:rsidRPr="00125EF2" w:rsidRDefault="00125EF2" w:rsidP="00E22278">
            <w:pPr>
              <w:spacing w:line="240" w:lineRule="auto"/>
              <w:contextualSpacing/>
              <w:rPr>
                <w:rFonts w:ascii="Times New Roman" w:hAnsi="Times New Roman" w:cs="Times New Roman"/>
                <w:sz w:val="20"/>
                <w:szCs w:val="20"/>
              </w:rPr>
            </w:pPr>
            <w:r w:rsidRPr="00125EF2">
              <w:rPr>
                <w:rFonts w:ascii="Times New Roman" w:hAnsi="Times New Roman" w:cs="Times New Roman"/>
                <w:sz w:val="20"/>
                <w:szCs w:val="20"/>
              </w:rPr>
              <w:t>Hearing denied.</w:t>
            </w:r>
          </w:p>
        </w:tc>
        <w:tc>
          <w:tcPr>
            <w:tcW w:w="3952" w:type="dxa"/>
          </w:tcPr>
          <w:p w:rsidR="00E22278" w:rsidRPr="009569C7" w:rsidRDefault="00E22278" w:rsidP="00E22278">
            <w:pPr>
              <w:spacing w:line="240" w:lineRule="auto"/>
              <w:contextualSpacing/>
              <w:rPr>
                <w:rFonts w:ascii="Times New Roman" w:hAnsi="Times New Roman" w:cs="Times New Roman"/>
                <w:bCs/>
                <w:sz w:val="20"/>
                <w:szCs w:val="20"/>
              </w:rPr>
            </w:pPr>
          </w:p>
        </w:tc>
      </w:tr>
      <w:tr w:rsidR="00634279" w:rsidTr="00D96342">
        <w:trPr>
          <w:trHeight w:val="377"/>
        </w:trPr>
        <w:tc>
          <w:tcPr>
            <w:tcW w:w="2245" w:type="dxa"/>
          </w:tcPr>
          <w:p w:rsidR="00E22278" w:rsidRPr="00D402B3" w:rsidRDefault="005E06CB" w:rsidP="00E22278">
            <w:pPr>
              <w:spacing w:line="240" w:lineRule="auto"/>
              <w:contextualSpacing/>
              <w:rPr>
                <w:rFonts w:ascii="Times New Roman" w:hAnsi="Times New Roman" w:cs="Times New Roman"/>
                <w:bCs/>
                <w:sz w:val="20"/>
                <w:szCs w:val="20"/>
              </w:rPr>
            </w:pPr>
            <w:r w:rsidRPr="00D402B3">
              <w:rPr>
                <w:rFonts w:ascii="Times New Roman" w:hAnsi="Times New Roman" w:cs="Times New Roman"/>
                <w:bCs/>
                <w:sz w:val="20"/>
                <w:szCs w:val="20"/>
              </w:rPr>
              <w:t>(2015-45)</w:t>
            </w:r>
          </w:p>
        </w:tc>
        <w:tc>
          <w:tcPr>
            <w:tcW w:w="5937" w:type="dxa"/>
          </w:tcPr>
          <w:p w:rsidR="00E22278" w:rsidRPr="00D402B3" w:rsidRDefault="005E06CB" w:rsidP="00200FF6">
            <w:pPr>
              <w:spacing w:line="240" w:lineRule="auto"/>
              <w:contextualSpacing/>
              <w:rPr>
                <w:rFonts w:ascii="Times New Roman" w:hAnsi="Times New Roman" w:cs="Times New Roman"/>
                <w:sz w:val="20"/>
                <w:szCs w:val="20"/>
              </w:rPr>
            </w:pPr>
            <w:r w:rsidRPr="00D402B3">
              <w:rPr>
                <w:rFonts w:ascii="Times New Roman" w:hAnsi="Times New Roman" w:cs="Times New Roman"/>
                <w:sz w:val="20"/>
                <w:szCs w:val="20"/>
              </w:rPr>
              <w:t>Tom Bradfield vs. Utah Department of Corrections</w:t>
            </w:r>
            <w:r w:rsidR="00200FF6">
              <w:rPr>
                <w:rFonts w:ascii="Times New Roman" w:hAnsi="Times New Roman" w:cs="Times New Roman"/>
                <w:sz w:val="20"/>
                <w:szCs w:val="20"/>
              </w:rPr>
              <w:t xml:space="preserve"> (UDC)</w:t>
            </w:r>
          </w:p>
        </w:tc>
        <w:tc>
          <w:tcPr>
            <w:tcW w:w="2703" w:type="dxa"/>
          </w:tcPr>
          <w:p w:rsidR="00E22278" w:rsidRPr="00D402B3" w:rsidRDefault="005E06CB" w:rsidP="00E22278">
            <w:pPr>
              <w:spacing w:line="240" w:lineRule="auto"/>
              <w:contextualSpacing/>
              <w:rPr>
                <w:rFonts w:ascii="Times New Roman" w:hAnsi="Times New Roman" w:cs="Times New Roman"/>
                <w:sz w:val="20"/>
                <w:szCs w:val="20"/>
              </w:rPr>
            </w:pPr>
            <w:r w:rsidRPr="00D402B3">
              <w:rPr>
                <w:rFonts w:ascii="Times New Roman" w:hAnsi="Times New Roman" w:cs="Times New Roman"/>
                <w:sz w:val="20"/>
                <w:szCs w:val="20"/>
              </w:rPr>
              <w:t>Incomplete</w:t>
            </w:r>
            <w:r w:rsidR="00FA13EA">
              <w:rPr>
                <w:rFonts w:ascii="Times New Roman" w:hAnsi="Times New Roman" w:cs="Times New Roman"/>
                <w:sz w:val="20"/>
                <w:szCs w:val="20"/>
              </w:rPr>
              <w:t xml:space="preserve"> appeal</w:t>
            </w:r>
          </w:p>
        </w:tc>
        <w:tc>
          <w:tcPr>
            <w:tcW w:w="3952" w:type="dxa"/>
          </w:tcPr>
          <w:p w:rsidR="00E22278" w:rsidRPr="009569C7" w:rsidRDefault="00E22278" w:rsidP="00E22278">
            <w:pPr>
              <w:spacing w:line="240" w:lineRule="auto"/>
              <w:contextualSpacing/>
              <w:rPr>
                <w:rFonts w:ascii="Times New Roman" w:hAnsi="Times New Roman" w:cs="Times New Roman"/>
                <w:bCs/>
                <w:sz w:val="20"/>
                <w:szCs w:val="20"/>
              </w:rPr>
            </w:pPr>
          </w:p>
        </w:tc>
      </w:tr>
      <w:tr w:rsidR="00634279" w:rsidTr="00D96342">
        <w:trPr>
          <w:trHeight w:val="323"/>
        </w:trPr>
        <w:tc>
          <w:tcPr>
            <w:tcW w:w="2245" w:type="dxa"/>
            <w:shd w:val="clear" w:color="auto" w:fill="FFFFFF" w:themeFill="background1"/>
          </w:tcPr>
          <w:p w:rsidR="00E22278" w:rsidRPr="00D402B3" w:rsidRDefault="005E06CB" w:rsidP="00E22278">
            <w:pPr>
              <w:spacing w:line="240" w:lineRule="auto"/>
              <w:contextualSpacing/>
              <w:rPr>
                <w:rFonts w:ascii="Times New Roman" w:hAnsi="Times New Roman" w:cs="Times New Roman"/>
                <w:bCs/>
                <w:sz w:val="20"/>
                <w:szCs w:val="20"/>
              </w:rPr>
            </w:pPr>
            <w:r w:rsidRPr="00D402B3">
              <w:rPr>
                <w:rFonts w:ascii="Times New Roman" w:hAnsi="Times New Roman" w:cs="Times New Roman"/>
                <w:bCs/>
                <w:sz w:val="20"/>
                <w:szCs w:val="20"/>
              </w:rPr>
              <w:t>(2015-46)</w:t>
            </w:r>
          </w:p>
        </w:tc>
        <w:tc>
          <w:tcPr>
            <w:tcW w:w="5937" w:type="dxa"/>
            <w:shd w:val="clear" w:color="auto" w:fill="FFFFFF" w:themeFill="background1"/>
          </w:tcPr>
          <w:p w:rsidR="00E22278" w:rsidRPr="00D402B3" w:rsidRDefault="005E06CB" w:rsidP="00200FF6">
            <w:pPr>
              <w:spacing w:line="240" w:lineRule="auto"/>
              <w:contextualSpacing/>
              <w:rPr>
                <w:rFonts w:ascii="Times New Roman" w:hAnsi="Times New Roman" w:cs="Times New Roman"/>
                <w:sz w:val="20"/>
                <w:szCs w:val="20"/>
              </w:rPr>
            </w:pPr>
            <w:r w:rsidRPr="00D402B3">
              <w:rPr>
                <w:rFonts w:ascii="Times New Roman" w:hAnsi="Times New Roman" w:cs="Times New Roman"/>
                <w:sz w:val="20"/>
                <w:szCs w:val="20"/>
              </w:rPr>
              <w:t>Patrick Sullivan vs</w:t>
            </w:r>
            <w:r w:rsidR="00200FF6">
              <w:rPr>
                <w:rFonts w:ascii="Times New Roman" w:hAnsi="Times New Roman" w:cs="Times New Roman"/>
                <w:sz w:val="20"/>
                <w:szCs w:val="20"/>
              </w:rPr>
              <w:t>. Utah Department of Corrections (UDC)</w:t>
            </w:r>
          </w:p>
        </w:tc>
        <w:tc>
          <w:tcPr>
            <w:tcW w:w="2703" w:type="dxa"/>
            <w:shd w:val="clear" w:color="auto" w:fill="FFFFFF" w:themeFill="background1"/>
          </w:tcPr>
          <w:p w:rsidR="00E22278" w:rsidRPr="00D402B3"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shd w:val="clear" w:color="auto" w:fill="auto"/>
          </w:tcPr>
          <w:p w:rsidR="00E22278" w:rsidRPr="00623B3A" w:rsidRDefault="00FE5508" w:rsidP="00E22278">
            <w:pPr>
              <w:spacing w:line="240" w:lineRule="auto"/>
              <w:contextualSpacing/>
              <w:rPr>
                <w:rFonts w:ascii="Times New Roman" w:hAnsi="Times New Roman" w:cs="Times New Roman"/>
                <w:bCs/>
                <w:sz w:val="20"/>
                <w:szCs w:val="20"/>
              </w:rPr>
            </w:pPr>
            <w:r w:rsidRPr="00623B3A">
              <w:rPr>
                <w:rFonts w:ascii="Times New Roman" w:hAnsi="Times New Roman" w:cs="Times New Roman"/>
                <w:bCs/>
                <w:sz w:val="20"/>
                <w:szCs w:val="20"/>
              </w:rPr>
              <w:t>(2015-47)</w:t>
            </w:r>
          </w:p>
        </w:tc>
        <w:tc>
          <w:tcPr>
            <w:tcW w:w="5937" w:type="dxa"/>
            <w:shd w:val="clear" w:color="auto" w:fill="auto"/>
          </w:tcPr>
          <w:p w:rsidR="00E22278" w:rsidRPr="00623B3A" w:rsidRDefault="00FE5508" w:rsidP="00E22278">
            <w:pPr>
              <w:spacing w:line="240" w:lineRule="auto"/>
              <w:contextualSpacing/>
              <w:rPr>
                <w:rFonts w:ascii="Times New Roman" w:hAnsi="Times New Roman" w:cs="Times New Roman"/>
                <w:sz w:val="20"/>
                <w:szCs w:val="20"/>
              </w:rPr>
            </w:pPr>
            <w:r w:rsidRPr="00623B3A">
              <w:rPr>
                <w:rFonts w:ascii="Times New Roman" w:hAnsi="Times New Roman" w:cs="Times New Roman"/>
                <w:sz w:val="20"/>
                <w:szCs w:val="20"/>
              </w:rPr>
              <w:t>Ramon A. Somoza vs. Utah County Attorney’s Office</w:t>
            </w:r>
          </w:p>
        </w:tc>
        <w:tc>
          <w:tcPr>
            <w:tcW w:w="2703" w:type="dxa"/>
            <w:shd w:val="clear" w:color="auto" w:fill="auto"/>
          </w:tcPr>
          <w:p w:rsidR="00E22278" w:rsidRPr="00623B3A" w:rsidRDefault="006969A0" w:rsidP="006D7B5A">
            <w:pPr>
              <w:spacing w:line="240" w:lineRule="auto"/>
              <w:contextualSpacing/>
              <w:rPr>
                <w:rFonts w:ascii="Times New Roman" w:hAnsi="Times New Roman" w:cs="Times New Roman"/>
                <w:sz w:val="20"/>
                <w:szCs w:val="20"/>
              </w:rPr>
            </w:pPr>
            <w:r>
              <w:rPr>
                <w:rFonts w:ascii="Times New Roman" w:hAnsi="Times New Roman" w:cs="Times New Roman"/>
                <w:sz w:val="20"/>
                <w:szCs w:val="20"/>
              </w:rPr>
              <w:t>Outside Jurisdiction</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50"/>
        </w:trPr>
        <w:tc>
          <w:tcPr>
            <w:tcW w:w="2245" w:type="dxa"/>
          </w:tcPr>
          <w:p w:rsidR="00E22278" w:rsidRPr="00D71DEF" w:rsidRDefault="00623B3A" w:rsidP="00E22278">
            <w:pPr>
              <w:spacing w:line="240" w:lineRule="auto"/>
              <w:contextualSpacing/>
              <w:rPr>
                <w:rFonts w:ascii="Times New Roman" w:hAnsi="Times New Roman" w:cs="Times New Roman"/>
                <w:bCs/>
                <w:sz w:val="20"/>
                <w:szCs w:val="20"/>
              </w:rPr>
            </w:pPr>
            <w:r w:rsidRPr="00D71DEF">
              <w:rPr>
                <w:rFonts w:ascii="Times New Roman" w:hAnsi="Times New Roman" w:cs="Times New Roman"/>
                <w:bCs/>
                <w:sz w:val="20"/>
                <w:szCs w:val="20"/>
              </w:rPr>
              <w:t>(2015-48)</w:t>
            </w:r>
          </w:p>
        </w:tc>
        <w:tc>
          <w:tcPr>
            <w:tcW w:w="5937" w:type="dxa"/>
          </w:tcPr>
          <w:p w:rsidR="00E22278" w:rsidRPr="00D71DEF" w:rsidRDefault="002C351F" w:rsidP="00E22278">
            <w:pPr>
              <w:spacing w:line="240" w:lineRule="auto"/>
              <w:contextualSpacing/>
              <w:rPr>
                <w:rFonts w:ascii="Times New Roman" w:hAnsi="Times New Roman" w:cs="Times New Roman"/>
                <w:sz w:val="20"/>
                <w:szCs w:val="20"/>
              </w:rPr>
            </w:pPr>
            <w:r w:rsidRPr="00D71DEF">
              <w:rPr>
                <w:rFonts w:ascii="Times New Roman" w:hAnsi="Times New Roman" w:cs="Times New Roman"/>
                <w:sz w:val="20"/>
                <w:szCs w:val="20"/>
              </w:rPr>
              <w:t>Patrick Sullivan vs. Utah Department of Corrections</w:t>
            </w:r>
            <w:r w:rsidR="00200FF6" w:rsidRPr="00D71DEF">
              <w:rPr>
                <w:rFonts w:ascii="Times New Roman" w:hAnsi="Times New Roman" w:cs="Times New Roman"/>
                <w:sz w:val="20"/>
                <w:szCs w:val="20"/>
              </w:rPr>
              <w:t>, (UDC)</w:t>
            </w:r>
          </w:p>
        </w:tc>
        <w:tc>
          <w:tcPr>
            <w:tcW w:w="2703" w:type="dxa"/>
          </w:tcPr>
          <w:p w:rsidR="00E22278" w:rsidRPr="00D71DEF" w:rsidRDefault="002F5E93" w:rsidP="00D402B3">
            <w:pPr>
              <w:spacing w:line="240" w:lineRule="auto"/>
              <w:contextualSpacing/>
              <w:rPr>
                <w:rFonts w:ascii="Times New Roman" w:hAnsi="Times New Roman" w:cs="Times New Roman"/>
                <w:sz w:val="20"/>
                <w:szCs w:val="20"/>
              </w:rPr>
            </w:pPr>
            <w:r w:rsidRPr="00D71DEF">
              <w:rPr>
                <w:rFonts w:ascii="Times New Roman" w:hAnsi="Times New Roman" w:cs="Times New Roman"/>
                <w:sz w:val="22"/>
                <w:szCs w:val="22"/>
              </w:rPr>
              <w:t>Appeal scheduled February 11, 2016</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32"/>
        </w:trPr>
        <w:tc>
          <w:tcPr>
            <w:tcW w:w="2245" w:type="dxa"/>
          </w:tcPr>
          <w:p w:rsidR="002E117F" w:rsidRPr="00D71DEF" w:rsidRDefault="002E117F" w:rsidP="00E22278">
            <w:pPr>
              <w:spacing w:line="240" w:lineRule="auto"/>
              <w:contextualSpacing/>
              <w:rPr>
                <w:rFonts w:ascii="Times New Roman" w:hAnsi="Times New Roman" w:cs="Times New Roman"/>
                <w:b/>
                <w:bCs/>
                <w:color w:val="0070C0"/>
                <w:sz w:val="20"/>
                <w:szCs w:val="20"/>
              </w:rPr>
            </w:pPr>
            <w:r w:rsidRPr="00D71DEF">
              <w:rPr>
                <w:rFonts w:ascii="Times New Roman" w:hAnsi="Times New Roman" w:cs="Times New Roman"/>
                <w:b/>
                <w:bCs/>
                <w:color w:val="0070C0"/>
                <w:sz w:val="20"/>
                <w:szCs w:val="20"/>
              </w:rPr>
              <w:t>15-2</w:t>
            </w:r>
            <w:r w:rsidR="005B2708" w:rsidRPr="00D71DEF">
              <w:rPr>
                <w:rFonts w:ascii="Times New Roman" w:hAnsi="Times New Roman" w:cs="Times New Roman"/>
                <w:b/>
                <w:bCs/>
                <w:color w:val="0070C0"/>
                <w:sz w:val="20"/>
                <w:szCs w:val="20"/>
              </w:rPr>
              <w:t>5</w:t>
            </w:r>
          </w:p>
          <w:p w:rsidR="00E22278" w:rsidRPr="00D71DEF" w:rsidRDefault="00323762" w:rsidP="00E22278">
            <w:pPr>
              <w:spacing w:line="240" w:lineRule="auto"/>
              <w:contextualSpacing/>
              <w:rPr>
                <w:rFonts w:ascii="Times New Roman" w:hAnsi="Times New Roman" w:cs="Times New Roman"/>
                <w:bCs/>
                <w:sz w:val="20"/>
                <w:szCs w:val="20"/>
              </w:rPr>
            </w:pPr>
            <w:r w:rsidRPr="00D71DEF">
              <w:rPr>
                <w:rFonts w:ascii="Times New Roman" w:hAnsi="Times New Roman" w:cs="Times New Roman"/>
                <w:bCs/>
                <w:sz w:val="20"/>
                <w:szCs w:val="20"/>
              </w:rPr>
              <w:t>(2015-49)</w:t>
            </w:r>
          </w:p>
        </w:tc>
        <w:tc>
          <w:tcPr>
            <w:tcW w:w="5937" w:type="dxa"/>
          </w:tcPr>
          <w:p w:rsidR="00E22278" w:rsidRPr="00D71DEF" w:rsidRDefault="00323762" w:rsidP="00E22278">
            <w:pPr>
              <w:spacing w:line="240" w:lineRule="auto"/>
              <w:contextualSpacing/>
              <w:rPr>
                <w:rFonts w:ascii="Times New Roman" w:hAnsi="Times New Roman" w:cs="Times New Roman"/>
                <w:sz w:val="20"/>
                <w:szCs w:val="20"/>
              </w:rPr>
            </w:pPr>
            <w:r w:rsidRPr="00D71DEF">
              <w:rPr>
                <w:rFonts w:ascii="Times New Roman" w:hAnsi="Times New Roman" w:cs="Times New Roman"/>
                <w:sz w:val="20"/>
                <w:szCs w:val="20"/>
              </w:rPr>
              <w:t>Tracy Taylor vs. Wasatch County School District</w:t>
            </w:r>
          </w:p>
        </w:tc>
        <w:tc>
          <w:tcPr>
            <w:tcW w:w="2703" w:type="dxa"/>
          </w:tcPr>
          <w:p w:rsidR="00E22278" w:rsidRPr="00D71DEF" w:rsidRDefault="000465B0" w:rsidP="00E22278">
            <w:pPr>
              <w:spacing w:line="240" w:lineRule="auto"/>
              <w:contextualSpacing/>
              <w:rPr>
                <w:rFonts w:ascii="Times New Roman" w:hAnsi="Times New Roman" w:cs="Times New Roman"/>
                <w:sz w:val="20"/>
                <w:szCs w:val="20"/>
              </w:rPr>
            </w:pPr>
            <w:r w:rsidRPr="00D71DEF">
              <w:rPr>
                <w:rFonts w:ascii="Times New Roman" w:hAnsi="Times New Roman" w:cs="Times New Roman"/>
                <w:sz w:val="20"/>
                <w:szCs w:val="20"/>
              </w:rPr>
              <w:t>Appeal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413"/>
        </w:trPr>
        <w:tc>
          <w:tcPr>
            <w:tcW w:w="2245" w:type="dxa"/>
          </w:tcPr>
          <w:p w:rsidR="00E22278" w:rsidRPr="00D71DEF" w:rsidRDefault="008971C9" w:rsidP="00E22278">
            <w:pPr>
              <w:spacing w:line="240" w:lineRule="auto"/>
              <w:contextualSpacing/>
              <w:rPr>
                <w:rFonts w:ascii="Times New Roman" w:hAnsi="Times New Roman" w:cs="Times New Roman"/>
                <w:bCs/>
                <w:sz w:val="20"/>
                <w:szCs w:val="20"/>
              </w:rPr>
            </w:pPr>
            <w:r w:rsidRPr="00D71DEF">
              <w:rPr>
                <w:rFonts w:ascii="Times New Roman" w:hAnsi="Times New Roman" w:cs="Times New Roman"/>
                <w:bCs/>
                <w:sz w:val="20"/>
                <w:szCs w:val="20"/>
              </w:rPr>
              <w:t>(2015-50)</w:t>
            </w:r>
          </w:p>
        </w:tc>
        <w:tc>
          <w:tcPr>
            <w:tcW w:w="5937" w:type="dxa"/>
          </w:tcPr>
          <w:p w:rsidR="00E22278" w:rsidRPr="00D71DEF" w:rsidRDefault="008971C9" w:rsidP="00E22278">
            <w:pPr>
              <w:spacing w:line="240" w:lineRule="auto"/>
              <w:contextualSpacing/>
              <w:rPr>
                <w:rFonts w:ascii="Times New Roman" w:hAnsi="Times New Roman" w:cs="Times New Roman"/>
                <w:sz w:val="20"/>
                <w:szCs w:val="20"/>
              </w:rPr>
            </w:pPr>
            <w:r w:rsidRPr="00D71DEF">
              <w:rPr>
                <w:rFonts w:ascii="Times New Roman" w:hAnsi="Times New Roman" w:cs="Times New Roman"/>
                <w:sz w:val="20"/>
                <w:szCs w:val="20"/>
              </w:rPr>
              <w:t>Tammy Halvorson, Diamond Parking Services, LLC vs. Utah State Tax Commission</w:t>
            </w:r>
          </w:p>
        </w:tc>
        <w:tc>
          <w:tcPr>
            <w:tcW w:w="2703" w:type="dxa"/>
          </w:tcPr>
          <w:p w:rsidR="00E22278" w:rsidRPr="00D71DEF" w:rsidRDefault="00D71DEF" w:rsidP="00D402B3">
            <w:pPr>
              <w:spacing w:line="240" w:lineRule="auto"/>
              <w:contextualSpacing/>
              <w:rPr>
                <w:rFonts w:ascii="Times New Roman" w:hAnsi="Times New Roman" w:cs="Times New Roman"/>
                <w:sz w:val="20"/>
                <w:szCs w:val="20"/>
              </w:rPr>
            </w:pPr>
            <w:r w:rsidRPr="00D71DEF">
              <w:rPr>
                <w:rFonts w:ascii="Times New Roman" w:hAnsi="Times New Roman" w:cs="Times New Roman"/>
                <w:sz w:val="22"/>
                <w:szCs w:val="22"/>
              </w:rPr>
              <w:t>Appeal scheduled February 11, 2016</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503"/>
        </w:trPr>
        <w:tc>
          <w:tcPr>
            <w:tcW w:w="2245" w:type="dxa"/>
          </w:tcPr>
          <w:p w:rsidR="001668E9" w:rsidRPr="00DC4C8F" w:rsidRDefault="001668E9"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15-26</w:t>
            </w:r>
          </w:p>
          <w:p w:rsidR="00E22278" w:rsidRPr="00DA4B8E" w:rsidRDefault="00AE19B6" w:rsidP="00E22278">
            <w:pPr>
              <w:spacing w:line="240" w:lineRule="auto"/>
              <w:contextualSpacing/>
              <w:rPr>
                <w:rFonts w:ascii="Times New Roman" w:hAnsi="Times New Roman" w:cs="Times New Roman"/>
                <w:bCs/>
                <w:sz w:val="20"/>
                <w:szCs w:val="20"/>
              </w:rPr>
            </w:pPr>
            <w:r w:rsidRPr="00DA4B8E">
              <w:rPr>
                <w:rFonts w:ascii="Times New Roman" w:hAnsi="Times New Roman" w:cs="Times New Roman"/>
                <w:bCs/>
                <w:sz w:val="20"/>
                <w:szCs w:val="20"/>
              </w:rPr>
              <w:t>(2015-51)</w:t>
            </w:r>
          </w:p>
        </w:tc>
        <w:tc>
          <w:tcPr>
            <w:tcW w:w="5937" w:type="dxa"/>
          </w:tcPr>
          <w:p w:rsidR="00E22278" w:rsidRPr="00DA4B8E" w:rsidRDefault="00AE19B6" w:rsidP="00E22278">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 xml:space="preserve">Richard Parks vs. </w:t>
            </w:r>
            <w:r w:rsidR="00B53DD8">
              <w:rPr>
                <w:rFonts w:ascii="Times New Roman" w:hAnsi="Times New Roman" w:cs="Times New Roman"/>
                <w:sz w:val="20"/>
                <w:szCs w:val="20"/>
              </w:rPr>
              <w:t xml:space="preserve">Utah </w:t>
            </w:r>
            <w:r w:rsidRPr="00DA4B8E">
              <w:rPr>
                <w:rFonts w:ascii="Times New Roman" w:hAnsi="Times New Roman" w:cs="Times New Roman"/>
                <w:sz w:val="20"/>
                <w:szCs w:val="20"/>
              </w:rPr>
              <w:t>Department of Commerce</w:t>
            </w:r>
          </w:p>
        </w:tc>
        <w:tc>
          <w:tcPr>
            <w:tcW w:w="2703" w:type="dxa"/>
          </w:tcPr>
          <w:p w:rsidR="00E22278" w:rsidRPr="00DA4B8E" w:rsidRDefault="005B7FE6" w:rsidP="00E22278">
            <w:pPr>
              <w:rPr>
                <w:rFonts w:ascii="Times New Roman" w:hAnsi="Times New Roman" w:cs="Times New Roman"/>
                <w:sz w:val="20"/>
                <w:szCs w:val="20"/>
              </w:rPr>
            </w:pPr>
            <w:r>
              <w:rPr>
                <w:rFonts w:ascii="Times New Roman" w:hAnsi="Times New Roman" w:cs="Times New Roman"/>
                <w:sz w:val="22"/>
                <w:szCs w:val="22"/>
              </w:rPr>
              <w:t>Granted in part and Denied in part</w:t>
            </w:r>
            <w:r w:rsidR="006A2BB4">
              <w:rPr>
                <w:rFonts w:ascii="Times New Roman" w:hAnsi="Times New Roman" w:cs="Times New Roman"/>
                <w:sz w:val="22"/>
                <w:szCs w:val="22"/>
              </w:rPr>
              <w:t>.</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413"/>
        </w:trPr>
        <w:tc>
          <w:tcPr>
            <w:tcW w:w="2245" w:type="dxa"/>
          </w:tcPr>
          <w:p w:rsidR="00E22278" w:rsidRPr="00DA4B8E" w:rsidRDefault="00FB6A7F" w:rsidP="00E22278">
            <w:pPr>
              <w:spacing w:line="240" w:lineRule="auto"/>
              <w:contextualSpacing/>
              <w:rPr>
                <w:rFonts w:ascii="Times New Roman" w:hAnsi="Times New Roman" w:cs="Times New Roman"/>
                <w:bCs/>
                <w:sz w:val="20"/>
                <w:szCs w:val="20"/>
              </w:rPr>
            </w:pPr>
            <w:r w:rsidRPr="00DA4B8E">
              <w:rPr>
                <w:rFonts w:ascii="Times New Roman" w:hAnsi="Times New Roman" w:cs="Times New Roman"/>
                <w:bCs/>
                <w:sz w:val="20"/>
                <w:szCs w:val="20"/>
              </w:rPr>
              <w:t>(2015-52)</w:t>
            </w:r>
          </w:p>
        </w:tc>
        <w:tc>
          <w:tcPr>
            <w:tcW w:w="5937" w:type="dxa"/>
          </w:tcPr>
          <w:p w:rsidR="00E22278" w:rsidRPr="00DA4B8E" w:rsidRDefault="00FB6A7F" w:rsidP="00FB6A7F">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Michael Clára vs. Salt Lake City Corporation</w:t>
            </w:r>
          </w:p>
        </w:tc>
        <w:tc>
          <w:tcPr>
            <w:tcW w:w="2703" w:type="dxa"/>
          </w:tcPr>
          <w:p w:rsidR="00E22278" w:rsidRPr="00DA4B8E"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1668E9" w:rsidRPr="00DC4C8F" w:rsidRDefault="001668E9"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15-27</w:t>
            </w:r>
          </w:p>
          <w:p w:rsidR="00E22278" w:rsidRPr="00DA4B8E" w:rsidRDefault="00CA2271" w:rsidP="00E22278">
            <w:pPr>
              <w:spacing w:line="240" w:lineRule="auto"/>
              <w:contextualSpacing/>
              <w:rPr>
                <w:rFonts w:ascii="Times New Roman" w:hAnsi="Times New Roman" w:cs="Times New Roman"/>
                <w:bCs/>
                <w:sz w:val="20"/>
                <w:szCs w:val="20"/>
              </w:rPr>
            </w:pPr>
            <w:r w:rsidRPr="00DA4B8E">
              <w:rPr>
                <w:rFonts w:ascii="Times New Roman" w:hAnsi="Times New Roman" w:cs="Times New Roman"/>
                <w:bCs/>
                <w:sz w:val="20"/>
                <w:szCs w:val="20"/>
              </w:rPr>
              <w:t>(2015-53)</w:t>
            </w:r>
          </w:p>
        </w:tc>
        <w:tc>
          <w:tcPr>
            <w:tcW w:w="5937" w:type="dxa"/>
          </w:tcPr>
          <w:p w:rsidR="00E22278" w:rsidRPr="00DA4B8E" w:rsidRDefault="00CA2271" w:rsidP="00E22278">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 xml:space="preserve">Roger </w:t>
            </w:r>
            <w:proofErr w:type="spellStart"/>
            <w:r w:rsidRPr="00DA4B8E">
              <w:rPr>
                <w:rFonts w:ascii="Times New Roman" w:hAnsi="Times New Roman" w:cs="Times New Roman"/>
                <w:sz w:val="20"/>
                <w:szCs w:val="20"/>
              </w:rPr>
              <w:t>Bryner</w:t>
            </w:r>
            <w:proofErr w:type="spellEnd"/>
            <w:r w:rsidRPr="00DA4B8E">
              <w:rPr>
                <w:rFonts w:ascii="Times New Roman" w:hAnsi="Times New Roman" w:cs="Times New Roman"/>
                <w:sz w:val="20"/>
                <w:szCs w:val="20"/>
              </w:rPr>
              <w:t xml:space="preserve"> vs. Clearfield City, UT</w:t>
            </w:r>
          </w:p>
        </w:tc>
        <w:tc>
          <w:tcPr>
            <w:tcW w:w="2703" w:type="dxa"/>
          </w:tcPr>
          <w:p w:rsidR="00E22278" w:rsidRPr="00DA4B8E" w:rsidRDefault="00555A07" w:rsidP="00E22278">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Appeal denied.</w:t>
            </w:r>
          </w:p>
        </w:tc>
        <w:tc>
          <w:tcPr>
            <w:tcW w:w="3952" w:type="dxa"/>
          </w:tcPr>
          <w:p w:rsidR="00E22278" w:rsidRPr="000E1AD2" w:rsidRDefault="00B10A04" w:rsidP="00B10A04">
            <w:pPr>
              <w:spacing w:line="240" w:lineRule="auto"/>
              <w:contextualSpacing/>
              <w:rPr>
                <w:rFonts w:ascii="Times New Roman" w:hAnsi="Times New Roman" w:cs="Times New Roman"/>
                <w:b/>
                <w:bCs/>
                <w:sz w:val="20"/>
                <w:szCs w:val="20"/>
              </w:rPr>
            </w:pPr>
            <w:r w:rsidRPr="00AA411E">
              <w:rPr>
                <w:rFonts w:ascii="Times New Roman" w:hAnsi="Times New Roman" w:cs="Times New Roman"/>
                <w:bCs/>
                <w:sz w:val="20"/>
                <w:szCs w:val="20"/>
              </w:rPr>
              <w:t xml:space="preserve">Summons served </w:t>
            </w:r>
            <w:r>
              <w:rPr>
                <w:rFonts w:ascii="Times New Roman" w:hAnsi="Times New Roman" w:cs="Times New Roman"/>
                <w:bCs/>
                <w:sz w:val="20"/>
                <w:szCs w:val="20"/>
              </w:rPr>
              <w:t>October 26, 2015 on Clearfield City, and December 21, 2015 on Committee, Case No.150701062</w:t>
            </w:r>
          </w:p>
        </w:tc>
      </w:tr>
      <w:tr w:rsidR="00634279" w:rsidTr="00D96342">
        <w:tc>
          <w:tcPr>
            <w:tcW w:w="2245" w:type="dxa"/>
          </w:tcPr>
          <w:p w:rsidR="00E22278" w:rsidRPr="00DA4B8E" w:rsidRDefault="004915CC" w:rsidP="00E22278">
            <w:pPr>
              <w:spacing w:line="240" w:lineRule="auto"/>
              <w:contextualSpacing/>
              <w:rPr>
                <w:rFonts w:ascii="Times New Roman" w:hAnsi="Times New Roman" w:cs="Times New Roman"/>
                <w:bCs/>
                <w:sz w:val="20"/>
                <w:szCs w:val="20"/>
              </w:rPr>
            </w:pPr>
            <w:r w:rsidRPr="00DA4B8E">
              <w:rPr>
                <w:rFonts w:ascii="Times New Roman" w:hAnsi="Times New Roman" w:cs="Times New Roman"/>
                <w:bCs/>
                <w:sz w:val="20"/>
                <w:szCs w:val="20"/>
              </w:rPr>
              <w:t>(2015-54)</w:t>
            </w:r>
          </w:p>
        </w:tc>
        <w:tc>
          <w:tcPr>
            <w:tcW w:w="5937" w:type="dxa"/>
          </w:tcPr>
          <w:p w:rsidR="00E22278" w:rsidRPr="00DA4B8E" w:rsidRDefault="004915CC" w:rsidP="00E22278">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Richie C. Harvey vs. Utah Department of Corrections</w:t>
            </w:r>
            <w:r w:rsidR="00200FF6" w:rsidRPr="00DA4B8E">
              <w:rPr>
                <w:rFonts w:ascii="Times New Roman" w:hAnsi="Times New Roman" w:cs="Times New Roman"/>
                <w:sz w:val="20"/>
                <w:szCs w:val="20"/>
              </w:rPr>
              <w:t xml:space="preserve"> (UDC)</w:t>
            </w:r>
            <w:r w:rsidRPr="00DA4B8E">
              <w:rPr>
                <w:rFonts w:ascii="Times New Roman" w:hAnsi="Times New Roman" w:cs="Times New Roman"/>
                <w:sz w:val="20"/>
                <w:szCs w:val="20"/>
              </w:rPr>
              <w:t>, Clinical Services</w:t>
            </w:r>
          </w:p>
        </w:tc>
        <w:tc>
          <w:tcPr>
            <w:tcW w:w="2703" w:type="dxa"/>
          </w:tcPr>
          <w:p w:rsidR="00E22278" w:rsidRPr="00DA4B8E" w:rsidRDefault="00FD6E51" w:rsidP="00E22278">
            <w:pPr>
              <w:spacing w:line="240" w:lineRule="auto"/>
              <w:contextualSpacing/>
              <w:rPr>
                <w:rFonts w:ascii="Times New Roman" w:hAnsi="Times New Roman" w:cs="Times New Roman"/>
                <w:sz w:val="20"/>
                <w:szCs w:val="20"/>
              </w:rPr>
            </w:pPr>
            <w:r w:rsidRPr="00DA4B8E">
              <w:rPr>
                <w:rFonts w:ascii="Times New Roman" w:hAnsi="Times New Roman" w:cs="Times New Roman"/>
                <w:bCs/>
                <w:sz w:val="20"/>
                <w:szCs w:val="20"/>
              </w:rPr>
              <w:t>Hearing denied previous decision and order.</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368"/>
        </w:trPr>
        <w:tc>
          <w:tcPr>
            <w:tcW w:w="2245" w:type="dxa"/>
          </w:tcPr>
          <w:p w:rsidR="00E22278" w:rsidRPr="00DA4B8E" w:rsidRDefault="006D1253" w:rsidP="00E22278">
            <w:pPr>
              <w:spacing w:line="240" w:lineRule="auto"/>
              <w:contextualSpacing/>
              <w:rPr>
                <w:rFonts w:ascii="Times New Roman" w:hAnsi="Times New Roman" w:cs="Times New Roman"/>
                <w:bCs/>
                <w:sz w:val="20"/>
                <w:szCs w:val="20"/>
              </w:rPr>
            </w:pPr>
            <w:r w:rsidRPr="00DA4B8E">
              <w:rPr>
                <w:rFonts w:ascii="Times New Roman" w:hAnsi="Times New Roman" w:cs="Times New Roman"/>
                <w:bCs/>
                <w:sz w:val="20"/>
                <w:szCs w:val="20"/>
              </w:rPr>
              <w:t>(2015-55)</w:t>
            </w:r>
          </w:p>
        </w:tc>
        <w:tc>
          <w:tcPr>
            <w:tcW w:w="5937" w:type="dxa"/>
          </w:tcPr>
          <w:p w:rsidR="00E22278" w:rsidRPr="00DA4B8E" w:rsidRDefault="006D1253" w:rsidP="00E22278">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Patrick Sullivan vs. Utah County Jail/ Utah County Attorney’s Office</w:t>
            </w:r>
          </w:p>
        </w:tc>
        <w:tc>
          <w:tcPr>
            <w:tcW w:w="2703" w:type="dxa"/>
          </w:tcPr>
          <w:p w:rsidR="00E22278" w:rsidRPr="00DA4B8E" w:rsidRDefault="006D1253" w:rsidP="00E22278">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 xml:space="preserve">Outside Jurisdiction </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440"/>
        </w:trPr>
        <w:tc>
          <w:tcPr>
            <w:tcW w:w="2245" w:type="dxa"/>
          </w:tcPr>
          <w:p w:rsidR="00E22278" w:rsidRPr="00DA4B8E" w:rsidRDefault="006D1253" w:rsidP="00E22278">
            <w:pPr>
              <w:spacing w:line="240" w:lineRule="auto"/>
              <w:contextualSpacing/>
              <w:rPr>
                <w:rFonts w:ascii="Times New Roman" w:hAnsi="Times New Roman" w:cs="Times New Roman"/>
                <w:bCs/>
                <w:sz w:val="20"/>
                <w:szCs w:val="20"/>
              </w:rPr>
            </w:pPr>
            <w:r w:rsidRPr="00DA4B8E">
              <w:rPr>
                <w:rFonts w:ascii="Times New Roman" w:hAnsi="Times New Roman" w:cs="Times New Roman"/>
                <w:bCs/>
                <w:sz w:val="20"/>
                <w:szCs w:val="20"/>
              </w:rPr>
              <w:t>(2015-56)</w:t>
            </w:r>
          </w:p>
        </w:tc>
        <w:tc>
          <w:tcPr>
            <w:tcW w:w="5937" w:type="dxa"/>
          </w:tcPr>
          <w:p w:rsidR="00E22278" w:rsidRPr="00DA4B8E" w:rsidRDefault="006D1253" w:rsidP="00E22278">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Montoya vs. Salt Lake Legal Defenders Association</w:t>
            </w:r>
          </w:p>
        </w:tc>
        <w:tc>
          <w:tcPr>
            <w:tcW w:w="2703" w:type="dxa"/>
          </w:tcPr>
          <w:p w:rsidR="00E22278" w:rsidRPr="00DA4B8E" w:rsidRDefault="007E3E71" w:rsidP="00E22278">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 xml:space="preserve">Outside Jurisdiction </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278"/>
        </w:trPr>
        <w:tc>
          <w:tcPr>
            <w:tcW w:w="2245" w:type="dxa"/>
          </w:tcPr>
          <w:p w:rsidR="00E22278" w:rsidRPr="00DA4B8E" w:rsidRDefault="006D1253" w:rsidP="00E22278">
            <w:pPr>
              <w:tabs>
                <w:tab w:val="left" w:pos="975"/>
              </w:tabs>
              <w:spacing w:line="240" w:lineRule="auto"/>
              <w:contextualSpacing/>
              <w:rPr>
                <w:rFonts w:ascii="Times New Roman" w:hAnsi="Times New Roman" w:cs="Times New Roman"/>
                <w:bCs/>
                <w:sz w:val="20"/>
                <w:szCs w:val="20"/>
              </w:rPr>
            </w:pPr>
            <w:r w:rsidRPr="00DA4B8E">
              <w:rPr>
                <w:rFonts w:ascii="Times New Roman" w:hAnsi="Times New Roman" w:cs="Times New Roman"/>
                <w:bCs/>
                <w:sz w:val="20"/>
                <w:szCs w:val="20"/>
              </w:rPr>
              <w:t>(2015-57)</w:t>
            </w:r>
          </w:p>
        </w:tc>
        <w:tc>
          <w:tcPr>
            <w:tcW w:w="5937" w:type="dxa"/>
          </w:tcPr>
          <w:p w:rsidR="00E22278" w:rsidRPr="00DA4B8E" w:rsidRDefault="006D1253" w:rsidP="00E22278">
            <w:pPr>
              <w:rPr>
                <w:rFonts w:ascii="Times New Roman" w:hAnsi="Times New Roman" w:cs="Times New Roman"/>
                <w:sz w:val="20"/>
                <w:szCs w:val="20"/>
              </w:rPr>
            </w:pPr>
            <w:r w:rsidRPr="00DA4B8E">
              <w:rPr>
                <w:rFonts w:ascii="Times New Roman" w:hAnsi="Times New Roman" w:cs="Times New Roman"/>
                <w:sz w:val="20"/>
                <w:szCs w:val="20"/>
              </w:rPr>
              <w:t>Montoya vs. Salt Lake County District Attorney’s Office</w:t>
            </w:r>
          </w:p>
        </w:tc>
        <w:tc>
          <w:tcPr>
            <w:tcW w:w="2703" w:type="dxa"/>
          </w:tcPr>
          <w:p w:rsidR="00E22278" w:rsidRPr="00DA4B8E" w:rsidRDefault="006D1253" w:rsidP="00E22278">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 xml:space="preserve">Outside </w:t>
            </w:r>
            <w:r w:rsidR="006969A0" w:rsidRPr="00DA4B8E">
              <w:rPr>
                <w:rFonts w:ascii="Times New Roman" w:hAnsi="Times New Roman" w:cs="Times New Roman"/>
                <w:sz w:val="20"/>
                <w:szCs w:val="20"/>
              </w:rPr>
              <w:t>Jurisdiction</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413"/>
        </w:trPr>
        <w:tc>
          <w:tcPr>
            <w:tcW w:w="2245" w:type="dxa"/>
          </w:tcPr>
          <w:p w:rsidR="00E22278" w:rsidRPr="00DA4B8E" w:rsidRDefault="00CB67C5" w:rsidP="00E22278">
            <w:pPr>
              <w:spacing w:line="240" w:lineRule="auto"/>
              <w:contextualSpacing/>
              <w:rPr>
                <w:rFonts w:ascii="Times New Roman" w:hAnsi="Times New Roman" w:cs="Times New Roman"/>
                <w:bCs/>
                <w:sz w:val="20"/>
                <w:szCs w:val="20"/>
              </w:rPr>
            </w:pPr>
            <w:r w:rsidRPr="00DA4B8E">
              <w:rPr>
                <w:rFonts w:ascii="Times New Roman" w:hAnsi="Times New Roman" w:cs="Times New Roman"/>
                <w:bCs/>
                <w:sz w:val="20"/>
                <w:szCs w:val="20"/>
              </w:rPr>
              <w:t>(2015-58)</w:t>
            </w:r>
          </w:p>
        </w:tc>
        <w:tc>
          <w:tcPr>
            <w:tcW w:w="5937" w:type="dxa"/>
          </w:tcPr>
          <w:p w:rsidR="00E22278" w:rsidRPr="00DA4B8E" w:rsidRDefault="00CB67C5" w:rsidP="00200FF6">
            <w:pPr>
              <w:spacing w:line="240" w:lineRule="auto"/>
              <w:contextualSpacing/>
              <w:rPr>
                <w:rFonts w:ascii="Times New Roman" w:hAnsi="Times New Roman" w:cs="Times New Roman"/>
                <w:sz w:val="20"/>
                <w:szCs w:val="20"/>
              </w:rPr>
            </w:pPr>
            <w:r w:rsidRPr="00DA4B8E">
              <w:rPr>
                <w:rFonts w:ascii="Times New Roman" w:hAnsi="Times New Roman" w:cs="Times New Roman"/>
                <w:sz w:val="20"/>
                <w:szCs w:val="20"/>
              </w:rPr>
              <w:t xml:space="preserve">Dan </w:t>
            </w:r>
            <w:proofErr w:type="spellStart"/>
            <w:r w:rsidRPr="00DA4B8E">
              <w:rPr>
                <w:rFonts w:ascii="Times New Roman" w:hAnsi="Times New Roman" w:cs="Times New Roman"/>
                <w:sz w:val="20"/>
                <w:szCs w:val="20"/>
              </w:rPr>
              <w:t>Harrie</w:t>
            </w:r>
            <w:proofErr w:type="spellEnd"/>
            <w:r w:rsidRPr="00DA4B8E">
              <w:rPr>
                <w:rFonts w:ascii="Times New Roman" w:hAnsi="Times New Roman" w:cs="Times New Roman"/>
                <w:sz w:val="20"/>
                <w:szCs w:val="20"/>
              </w:rPr>
              <w:t xml:space="preserve">, </w:t>
            </w:r>
            <w:r w:rsidRPr="00DA4B8E">
              <w:rPr>
                <w:rFonts w:ascii="Times New Roman" w:hAnsi="Times New Roman" w:cs="Times New Roman"/>
                <w:i/>
                <w:sz w:val="20"/>
                <w:szCs w:val="20"/>
              </w:rPr>
              <w:t>Salt Lake Tribune</w:t>
            </w:r>
            <w:r w:rsidRPr="00DA4B8E">
              <w:rPr>
                <w:rFonts w:ascii="Times New Roman" w:hAnsi="Times New Roman" w:cs="Times New Roman"/>
                <w:sz w:val="20"/>
                <w:szCs w:val="20"/>
              </w:rPr>
              <w:t xml:space="preserve"> vs. W</w:t>
            </w:r>
            <w:r w:rsidR="00200FF6" w:rsidRPr="00DA4B8E">
              <w:rPr>
                <w:rFonts w:ascii="Times New Roman" w:hAnsi="Times New Roman" w:cs="Times New Roman"/>
                <w:sz w:val="20"/>
                <w:szCs w:val="20"/>
              </w:rPr>
              <w:t>est</w:t>
            </w:r>
            <w:r w:rsidRPr="00DA4B8E">
              <w:rPr>
                <w:rFonts w:ascii="Times New Roman" w:hAnsi="Times New Roman" w:cs="Times New Roman"/>
                <w:sz w:val="20"/>
                <w:szCs w:val="20"/>
              </w:rPr>
              <w:t xml:space="preserve"> Jordan City, UT</w:t>
            </w:r>
          </w:p>
        </w:tc>
        <w:tc>
          <w:tcPr>
            <w:tcW w:w="2703" w:type="dxa"/>
          </w:tcPr>
          <w:p w:rsidR="00E22278" w:rsidRPr="00DA4B8E"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E22278" w:rsidRPr="0019739E" w:rsidRDefault="006D7B5A" w:rsidP="00E22278">
            <w:pPr>
              <w:spacing w:line="240" w:lineRule="auto"/>
              <w:contextualSpacing/>
              <w:rPr>
                <w:rFonts w:ascii="Times New Roman" w:hAnsi="Times New Roman" w:cs="Times New Roman"/>
                <w:bCs/>
                <w:sz w:val="20"/>
                <w:szCs w:val="20"/>
              </w:rPr>
            </w:pPr>
            <w:r w:rsidRPr="0019739E">
              <w:rPr>
                <w:rFonts w:ascii="Times New Roman" w:hAnsi="Times New Roman" w:cs="Times New Roman"/>
                <w:bCs/>
                <w:sz w:val="20"/>
                <w:szCs w:val="20"/>
              </w:rPr>
              <w:t>(2015-59)</w:t>
            </w:r>
          </w:p>
        </w:tc>
        <w:tc>
          <w:tcPr>
            <w:tcW w:w="5937" w:type="dxa"/>
          </w:tcPr>
          <w:p w:rsidR="00E22278" w:rsidRPr="0019739E" w:rsidRDefault="006D7B5A" w:rsidP="00E22278">
            <w:pPr>
              <w:rPr>
                <w:rFonts w:ascii="Times New Roman" w:hAnsi="Times New Roman" w:cs="Times New Roman"/>
                <w:sz w:val="20"/>
                <w:szCs w:val="20"/>
              </w:rPr>
            </w:pPr>
            <w:r w:rsidRPr="0019739E">
              <w:rPr>
                <w:rFonts w:ascii="Times New Roman" w:hAnsi="Times New Roman" w:cs="Times New Roman"/>
                <w:sz w:val="20"/>
                <w:szCs w:val="20"/>
              </w:rPr>
              <w:t xml:space="preserve">William </w:t>
            </w:r>
            <w:proofErr w:type="spellStart"/>
            <w:r w:rsidRPr="0019739E">
              <w:rPr>
                <w:rFonts w:ascii="Times New Roman" w:hAnsi="Times New Roman" w:cs="Times New Roman"/>
                <w:sz w:val="20"/>
                <w:szCs w:val="20"/>
              </w:rPr>
              <w:t>Sherratt</w:t>
            </w:r>
            <w:proofErr w:type="spellEnd"/>
            <w:r w:rsidRPr="0019739E">
              <w:rPr>
                <w:rFonts w:ascii="Times New Roman" w:hAnsi="Times New Roman" w:cs="Times New Roman"/>
                <w:sz w:val="20"/>
                <w:szCs w:val="20"/>
              </w:rPr>
              <w:t xml:space="preserve"> vs. Board of Pardons and Parole</w:t>
            </w:r>
          </w:p>
        </w:tc>
        <w:tc>
          <w:tcPr>
            <w:tcW w:w="2703" w:type="dxa"/>
          </w:tcPr>
          <w:p w:rsidR="00E22278" w:rsidRPr="0019739E" w:rsidRDefault="0019739E" w:rsidP="00EE6AB4">
            <w:pPr>
              <w:spacing w:line="240" w:lineRule="auto"/>
              <w:contextualSpacing/>
              <w:rPr>
                <w:rFonts w:ascii="Times New Roman" w:hAnsi="Times New Roman" w:cs="Times New Roman"/>
                <w:sz w:val="20"/>
                <w:szCs w:val="20"/>
              </w:rPr>
            </w:pPr>
            <w:r w:rsidRPr="0019739E">
              <w:rPr>
                <w:rFonts w:ascii="Times New Roman" w:hAnsi="Times New Roman" w:cs="Times New Roman"/>
                <w:sz w:val="20"/>
                <w:szCs w:val="20"/>
              </w:rPr>
              <w:t>Hearing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467"/>
        </w:trPr>
        <w:tc>
          <w:tcPr>
            <w:tcW w:w="2245" w:type="dxa"/>
          </w:tcPr>
          <w:p w:rsidR="00E22278" w:rsidRPr="0019739E" w:rsidRDefault="004564E5" w:rsidP="00E22278">
            <w:pPr>
              <w:spacing w:line="240" w:lineRule="auto"/>
              <w:contextualSpacing/>
              <w:rPr>
                <w:rFonts w:ascii="Times New Roman" w:hAnsi="Times New Roman" w:cs="Times New Roman"/>
                <w:bCs/>
                <w:sz w:val="20"/>
                <w:szCs w:val="20"/>
              </w:rPr>
            </w:pPr>
            <w:r w:rsidRPr="0019739E">
              <w:rPr>
                <w:rFonts w:ascii="Times New Roman" w:hAnsi="Times New Roman" w:cs="Times New Roman"/>
                <w:bCs/>
                <w:sz w:val="20"/>
                <w:szCs w:val="20"/>
              </w:rPr>
              <w:t>(2015-60)</w:t>
            </w:r>
          </w:p>
        </w:tc>
        <w:tc>
          <w:tcPr>
            <w:tcW w:w="5937" w:type="dxa"/>
          </w:tcPr>
          <w:p w:rsidR="00E22278" w:rsidRPr="0019739E" w:rsidRDefault="004564E5" w:rsidP="00E22278">
            <w:pPr>
              <w:spacing w:line="240" w:lineRule="auto"/>
              <w:contextualSpacing/>
              <w:rPr>
                <w:rFonts w:ascii="Times New Roman" w:hAnsi="Times New Roman" w:cs="Times New Roman"/>
                <w:sz w:val="20"/>
                <w:szCs w:val="20"/>
              </w:rPr>
            </w:pPr>
            <w:r w:rsidRPr="0019739E">
              <w:rPr>
                <w:rFonts w:ascii="Times New Roman" w:hAnsi="Times New Roman" w:cs="Times New Roman"/>
                <w:sz w:val="20"/>
                <w:szCs w:val="20"/>
              </w:rPr>
              <w:t xml:space="preserve">Chris McDaniel, </w:t>
            </w:r>
            <w:proofErr w:type="spellStart"/>
            <w:r w:rsidRPr="0019739E">
              <w:rPr>
                <w:rFonts w:ascii="Times New Roman" w:hAnsi="Times New Roman" w:cs="Times New Roman"/>
                <w:i/>
                <w:sz w:val="20"/>
                <w:szCs w:val="20"/>
              </w:rPr>
              <w:t>BuzzFeed</w:t>
            </w:r>
            <w:proofErr w:type="spellEnd"/>
            <w:r w:rsidRPr="0019739E">
              <w:rPr>
                <w:rFonts w:ascii="Times New Roman" w:hAnsi="Times New Roman" w:cs="Times New Roman"/>
                <w:i/>
                <w:sz w:val="20"/>
                <w:szCs w:val="20"/>
              </w:rPr>
              <w:t xml:space="preserve"> Inc</w:t>
            </w:r>
            <w:r w:rsidRPr="0019739E">
              <w:rPr>
                <w:rFonts w:ascii="Times New Roman" w:hAnsi="Times New Roman" w:cs="Times New Roman"/>
                <w:sz w:val="20"/>
                <w:szCs w:val="20"/>
              </w:rPr>
              <w:t xml:space="preserve">., vs. </w:t>
            </w:r>
            <w:r w:rsidR="00200FF6" w:rsidRPr="0019739E">
              <w:rPr>
                <w:rFonts w:ascii="Times New Roman" w:hAnsi="Times New Roman" w:cs="Times New Roman"/>
                <w:sz w:val="20"/>
                <w:szCs w:val="20"/>
              </w:rPr>
              <w:t xml:space="preserve">Utah </w:t>
            </w:r>
            <w:r w:rsidRPr="0019739E">
              <w:rPr>
                <w:rFonts w:ascii="Times New Roman" w:hAnsi="Times New Roman" w:cs="Times New Roman"/>
                <w:sz w:val="20"/>
                <w:szCs w:val="20"/>
              </w:rPr>
              <w:t>Department of Corrections</w:t>
            </w:r>
            <w:r w:rsidR="00200FF6" w:rsidRPr="0019739E">
              <w:rPr>
                <w:rFonts w:ascii="Times New Roman" w:hAnsi="Times New Roman" w:cs="Times New Roman"/>
                <w:sz w:val="20"/>
                <w:szCs w:val="20"/>
              </w:rPr>
              <w:t xml:space="preserve"> (UDC)</w:t>
            </w:r>
          </w:p>
        </w:tc>
        <w:tc>
          <w:tcPr>
            <w:tcW w:w="2703" w:type="dxa"/>
          </w:tcPr>
          <w:p w:rsidR="00E22278" w:rsidRPr="0019739E" w:rsidRDefault="00924CEE" w:rsidP="005A456F">
            <w:pPr>
              <w:spacing w:line="240" w:lineRule="auto"/>
              <w:contextualSpacing/>
              <w:rPr>
                <w:rFonts w:ascii="Times New Roman" w:hAnsi="Times New Roman" w:cs="Times New Roman"/>
                <w:sz w:val="20"/>
                <w:szCs w:val="20"/>
                <w:highlight w:val="yellow"/>
              </w:rPr>
            </w:pPr>
            <w:r w:rsidRPr="0019739E">
              <w:rPr>
                <w:rFonts w:ascii="Times New Roman" w:hAnsi="Times New Roman" w:cs="Times New Roman"/>
                <w:sz w:val="20"/>
                <w:szCs w:val="20"/>
              </w:rPr>
              <w:t>Appeal scheduled January 14, 2016</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E22278" w:rsidRPr="00866A72" w:rsidRDefault="00FD6E51" w:rsidP="00E22278">
            <w:pPr>
              <w:spacing w:line="240" w:lineRule="auto"/>
              <w:contextualSpacing/>
              <w:rPr>
                <w:rFonts w:ascii="Times New Roman" w:hAnsi="Times New Roman" w:cs="Times New Roman"/>
                <w:bCs/>
                <w:sz w:val="20"/>
                <w:szCs w:val="20"/>
              </w:rPr>
            </w:pPr>
            <w:r w:rsidRPr="00866A72">
              <w:rPr>
                <w:rFonts w:ascii="Times New Roman" w:hAnsi="Times New Roman" w:cs="Times New Roman"/>
                <w:bCs/>
                <w:sz w:val="20"/>
                <w:szCs w:val="20"/>
              </w:rPr>
              <w:lastRenderedPageBreak/>
              <w:t>(2015-61)</w:t>
            </w:r>
          </w:p>
        </w:tc>
        <w:tc>
          <w:tcPr>
            <w:tcW w:w="5937" w:type="dxa"/>
          </w:tcPr>
          <w:p w:rsidR="00E22278" w:rsidRPr="00866A72" w:rsidRDefault="00FD6E51" w:rsidP="00E22278">
            <w:pPr>
              <w:spacing w:line="240" w:lineRule="auto"/>
              <w:contextualSpacing/>
              <w:rPr>
                <w:rFonts w:ascii="Times New Roman" w:hAnsi="Times New Roman" w:cs="Times New Roman"/>
                <w:sz w:val="20"/>
                <w:szCs w:val="20"/>
              </w:rPr>
            </w:pPr>
            <w:r w:rsidRPr="00866A72">
              <w:rPr>
                <w:rFonts w:ascii="Times New Roman" w:hAnsi="Times New Roman" w:cs="Times New Roman"/>
                <w:sz w:val="20"/>
                <w:szCs w:val="20"/>
              </w:rPr>
              <w:t>Judy Fitzgerald vs. Governor’s Office of Management and Budget, Utah Population Estimates Committee</w:t>
            </w:r>
          </w:p>
        </w:tc>
        <w:tc>
          <w:tcPr>
            <w:tcW w:w="2703" w:type="dxa"/>
          </w:tcPr>
          <w:p w:rsidR="00E22278" w:rsidRPr="00866A72" w:rsidRDefault="00412030" w:rsidP="00E22278">
            <w:pPr>
              <w:spacing w:line="240" w:lineRule="auto"/>
              <w:contextualSpacing/>
              <w:rPr>
                <w:rFonts w:ascii="Times New Roman" w:hAnsi="Times New Roman" w:cs="Times New Roman"/>
                <w:sz w:val="20"/>
                <w:szCs w:val="20"/>
              </w:rPr>
            </w:pPr>
            <w:r w:rsidRPr="00866A72">
              <w:rPr>
                <w:rFonts w:ascii="Times New Roman" w:hAnsi="Times New Roman" w:cs="Times New Roman"/>
                <w:sz w:val="20"/>
                <w:szCs w:val="20"/>
              </w:rPr>
              <w:t>Incomplete</w:t>
            </w:r>
            <w:r w:rsidR="00FA13EA">
              <w:rPr>
                <w:rFonts w:ascii="Times New Roman" w:hAnsi="Times New Roman" w:cs="Times New Roman"/>
                <w:sz w:val="20"/>
                <w:szCs w:val="20"/>
              </w:rPr>
              <w:t xml:space="preserve"> appeal </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1668E9" w:rsidRPr="00DC4C8F" w:rsidRDefault="001668E9" w:rsidP="00E22278">
            <w:pPr>
              <w:spacing w:line="240" w:lineRule="auto"/>
              <w:contextualSpacing/>
              <w:rPr>
                <w:rFonts w:ascii="Times New Roman" w:hAnsi="Times New Roman" w:cs="Times New Roman"/>
                <w:b/>
                <w:bCs/>
                <w:color w:val="0070C0"/>
                <w:sz w:val="20"/>
                <w:szCs w:val="20"/>
              </w:rPr>
            </w:pPr>
            <w:r w:rsidRPr="00DC4C8F">
              <w:rPr>
                <w:rFonts w:ascii="Times New Roman" w:hAnsi="Times New Roman" w:cs="Times New Roman"/>
                <w:b/>
                <w:bCs/>
                <w:color w:val="0070C0"/>
                <w:sz w:val="20"/>
                <w:szCs w:val="20"/>
              </w:rPr>
              <w:t>15-28</w:t>
            </w:r>
          </w:p>
          <w:p w:rsidR="00E22278" w:rsidRPr="00555A07" w:rsidRDefault="00BC0882" w:rsidP="00E22278">
            <w:pPr>
              <w:spacing w:line="240" w:lineRule="auto"/>
              <w:contextualSpacing/>
              <w:rPr>
                <w:rFonts w:ascii="Times New Roman" w:hAnsi="Times New Roman" w:cs="Times New Roman"/>
                <w:bCs/>
                <w:sz w:val="20"/>
                <w:szCs w:val="20"/>
              </w:rPr>
            </w:pPr>
            <w:r w:rsidRPr="00555A07">
              <w:rPr>
                <w:rFonts w:ascii="Times New Roman" w:hAnsi="Times New Roman" w:cs="Times New Roman"/>
                <w:bCs/>
                <w:sz w:val="20"/>
                <w:szCs w:val="20"/>
              </w:rPr>
              <w:t>(2015-62)</w:t>
            </w:r>
          </w:p>
        </w:tc>
        <w:tc>
          <w:tcPr>
            <w:tcW w:w="5937" w:type="dxa"/>
          </w:tcPr>
          <w:p w:rsidR="00E22278" w:rsidRPr="00555A07" w:rsidRDefault="00BC0882" w:rsidP="00E22278">
            <w:pPr>
              <w:spacing w:line="240" w:lineRule="auto"/>
              <w:contextualSpacing/>
              <w:rPr>
                <w:rFonts w:ascii="Times New Roman" w:hAnsi="Times New Roman" w:cs="Times New Roman"/>
                <w:sz w:val="20"/>
                <w:szCs w:val="20"/>
              </w:rPr>
            </w:pPr>
            <w:r w:rsidRPr="00555A07">
              <w:rPr>
                <w:rFonts w:ascii="Times New Roman" w:hAnsi="Times New Roman" w:cs="Times New Roman"/>
                <w:sz w:val="20"/>
                <w:szCs w:val="20"/>
              </w:rPr>
              <w:t xml:space="preserve">Paul </w:t>
            </w:r>
            <w:proofErr w:type="spellStart"/>
            <w:r w:rsidRPr="00555A07">
              <w:rPr>
                <w:rFonts w:ascii="Times New Roman" w:hAnsi="Times New Roman" w:cs="Times New Roman"/>
                <w:sz w:val="20"/>
                <w:szCs w:val="20"/>
              </w:rPr>
              <w:t>Amann</w:t>
            </w:r>
            <w:proofErr w:type="spellEnd"/>
            <w:r w:rsidRPr="00555A07">
              <w:rPr>
                <w:rFonts w:ascii="Times New Roman" w:hAnsi="Times New Roman" w:cs="Times New Roman"/>
                <w:sz w:val="20"/>
                <w:szCs w:val="20"/>
              </w:rPr>
              <w:t xml:space="preserve"> vs. </w:t>
            </w:r>
            <w:r w:rsidR="00B53DD8">
              <w:rPr>
                <w:rFonts w:ascii="Times New Roman" w:hAnsi="Times New Roman" w:cs="Times New Roman"/>
                <w:sz w:val="20"/>
                <w:szCs w:val="20"/>
              </w:rPr>
              <w:t xml:space="preserve">Utah </w:t>
            </w:r>
            <w:r w:rsidRPr="00555A07">
              <w:rPr>
                <w:rFonts w:ascii="Times New Roman" w:hAnsi="Times New Roman" w:cs="Times New Roman"/>
                <w:sz w:val="20"/>
                <w:szCs w:val="20"/>
              </w:rPr>
              <w:t>Attorney General’s Office</w:t>
            </w:r>
            <w:r w:rsidR="00200FF6" w:rsidRPr="00555A07">
              <w:rPr>
                <w:rFonts w:ascii="Times New Roman" w:hAnsi="Times New Roman" w:cs="Times New Roman"/>
                <w:sz w:val="20"/>
                <w:szCs w:val="20"/>
              </w:rPr>
              <w:t xml:space="preserve"> (AGO)</w:t>
            </w:r>
          </w:p>
        </w:tc>
        <w:tc>
          <w:tcPr>
            <w:tcW w:w="2703" w:type="dxa"/>
          </w:tcPr>
          <w:p w:rsidR="00E22278" w:rsidRPr="00555A07" w:rsidRDefault="00555A07" w:rsidP="00E22278">
            <w:pPr>
              <w:spacing w:line="240" w:lineRule="auto"/>
              <w:contextualSpacing/>
              <w:rPr>
                <w:rFonts w:ascii="Times New Roman" w:hAnsi="Times New Roman" w:cs="Times New Roman"/>
                <w:sz w:val="20"/>
                <w:szCs w:val="20"/>
              </w:rPr>
            </w:pPr>
            <w:r w:rsidRPr="00555A07">
              <w:rPr>
                <w:rFonts w:ascii="Times New Roman" w:hAnsi="Times New Roman" w:cs="Times New Roman"/>
                <w:sz w:val="20"/>
                <w:szCs w:val="20"/>
              </w:rPr>
              <w:t>Appeal denied.</w:t>
            </w:r>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422"/>
        </w:trPr>
        <w:tc>
          <w:tcPr>
            <w:tcW w:w="2245" w:type="dxa"/>
          </w:tcPr>
          <w:p w:rsidR="00E22278" w:rsidRPr="00DA6E63" w:rsidRDefault="00412030" w:rsidP="00E22278">
            <w:pPr>
              <w:spacing w:line="240" w:lineRule="auto"/>
              <w:contextualSpacing/>
              <w:rPr>
                <w:rFonts w:ascii="Times New Roman" w:hAnsi="Times New Roman" w:cs="Times New Roman"/>
                <w:bCs/>
                <w:sz w:val="20"/>
                <w:szCs w:val="20"/>
              </w:rPr>
            </w:pPr>
            <w:r w:rsidRPr="00DA6E63">
              <w:rPr>
                <w:rFonts w:ascii="Times New Roman" w:hAnsi="Times New Roman" w:cs="Times New Roman"/>
                <w:bCs/>
                <w:sz w:val="20"/>
                <w:szCs w:val="20"/>
              </w:rPr>
              <w:t>(2015-63)</w:t>
            </w:r>
          </w:p>
        </w:tc>
        <w:tc>
          <w:tcPr>
            <w:tcW w:w="5937" w:type="dxa"/>
          </w:tcPr>
          <w:p w:rsidR="00E22278" w:rsidRPr="00DA6E63" w:rsidRDefault="00412030" w:rsidP="00E22278">
            <w:pPr>
              <w:spacing w:line="240" w:lineRule="auto"/>
              <w:contextualSpacing/>
              <w:rPr>
                <w:rFonts w:ascii="Times New Roman" w:hAnsi="Times New Roman" w:cs="Times New Roman"/>
                <w:sz w:val="20"/>
                <w:szCs w:val="20"/>
              </w:rPr>
            </w:pPr>
            <w:r w:rsidRPr="00DA6E63">
              <w:rPr>
                <w:rFonts w:ascii="Times New Roman" w:hAnsi="Times New Roman" w:cs="Times New Roman"/>
                <w:sz w:val="20"/>
                <w:szCs w:val="20"/>
              </w:rPr>
              <w:t>Patrick Sullivan vs. Utah Department of Corrections</w:t>
            </w:r>
            <w:r w:rsidR="00200FF6" w:rsidRPr="00DA6E63">
              <w:rPr>
                <w:rFonts w:ascii="Times New Roman" w:hAnsi="Times New Roman" w:cs="Times New Roman"/>
                <w:sz w:val="20"/>
                <w:szCs w:val="20"/>
              </w:rPr>
              <w:t xml:space="preserve"> (UDC)</w:t>
            </w:r>
            <w:r w:rsidRPr="00DA6E63">
              <w:rPr>
                <w:rFonts w:ascii="Times New Roman" w:hAnsi="Times New Roman" w:cs="Times New Roman"/>
                <w:sz w:val="20"/>
                <w:szCs w:val="20"/>
              </w:rPr>
              <w:t>, Financial Bureau</w:t>
            </w:r>
          </w:p>
        </w:tc>
        <w:tc>
          <w:tcPr>
            <w:tcW w:w="2703" w:type="dxa"/>
          </w:tcPr>
          <w:p w:rsidR="00E22278" w:rsidRPr="00DA6E63"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413"/>
        </w:trPr>
        <w:tc>
          <w:tcPr>
            <w:tcW w:w="2245" w:type="dxa"/>
          </w:tcPr>
          <w:p w:rsidR="00E22278" w:rsidRPr="00775626" w:rsidRDefault="006C11E4" w:rsidP="00E22278">
            <w:pPr>
              <w:spacing w:line="240" w:lineRule="auto"/>
              <w:contextualSpacing/>
              <w:rPr>
                <w:rFonts w:ascii="Times New Roman" w:hAnsi="Times New Roman" w:cs="Times New Roman"/>
                <w:bCs/>
                <w:sz w:val="20"/>
                <w:szCs w:val="20"/>
              </w:rPr>
            </w:pPr>
            <w:r w:rsidRPr="00775626">
              <w:rPr>
                <w:rFonts w:ascii="Times New Roman" w:hAnsi="Times New Roman" w:cs="Times New Roman"/>
                <w:bCs/>
                <w:sz w:val="20"/>
                <w:szCs w:val="20"/>
              </w:rPr>
              <w:t>(2015-64)</w:t>
            </w:r>
          </w:p>
        </w:tc>
        <w:tc>
          <w:tcPr>
            <w:tcW w:w="5937" w:type="dxa"/>
          </w:tcPr>
          <w:p w:rsidR="00E22278" w:rsidRPr="00775626" w:rsidRDefault="006C11E4" w:rsidP="00E22278">
            <w:pPr>
              <w:spacing w:line="240" w:lineRule="auto"/>
              <w:contextualSpacing/>
              <w:rPr>
                <w:rFonts w:ascii="Times New Roman" w:hAnsi="Times New Roman" w:cs="Times New Roman"/>
                <w:sz w:val="20"/>
                <w:szCs w:val="20"/>
              </w:rPr>
            </w:pPr>
            <w:r w:rsidRPr="00775626">
              <w:rPr>
                <w:rFonts w:ascii="Times New Roman" w:hAnsi="Times New Roman" w:cs="Times New Roman"/>
                <w:sz w:val="20"/>
                <w:szCs w:val="20"/>
              </w:rPr>
              <w:t xml:space="preserve">Misty </w:t>
            </w:r>
            <w:proofErr w:type="spellStart"/>
            <w:r w:rsidRPr="00775626">
              <w:rPr>
                <w:rFonts w:ascii="Times New Roman" w:hAnsi="Times New Roman" w:cs="Times New Roman"/>
                <w:sz w:val="20"/>
                <w:szCs w:val="20"/>
              </w:rPr>
              <w:t>Hitesman</w:t>
            </w:r>
            <w:proofErr w:type="spellEnd"/>
            <w:r w:rsidRPr="00775626">
              <w:rPr>
                <w:rFonts w:ascii="Times New Roman" w:hAnsi="Times New Roman" w:cs="Times New Roman"/>
                <w:sz w:val="20"/>
                <w:szCs w:val="20"/>
              </w:rPr>
              <w:t xml:space="preserve"> vs. University of Utah</w:t>
            </w:r>
          </w:p>
        </w:tc>
        <w:tc>
          <w:tcPr>
            <w:tcW w:w="2703" w:type="dxa"/>
          </w:tcPr>
          <w:p w:rsidR="00E22278" w:rsidRPr="00775626"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Default="00E22278" w:rsidP="00E22278">
            <w:pPr>
              <w:spacing w:line="240" w:lineRule="auto"/>
              <w:contextualSpacing/>
              <w:rPr>
                <w:rFonts w:ascii="Times New Roman" w:hAnsi="Times New Roman" w:cs="Times New Roman"/>
                <w:b/>
                <w:bCs/>
                <w:sz w:val="24"/>
                <w:szCs w:val="24"/>
              </w:rPr>
            </w:pPr>
          </w:p>
        </w:tc>
      </w:tr>
      <w:tr w:rsidR="00634279" w:rsidTr="00D96342">
        <w:trPr>
          <w:trHeight w:val="557"/>
        </w:trPr>
        <w:tc>
          <w:tcPr>
            <w:tcW w:w="2245" w:type="dxa"/>
          </w:tcPr>
          <w:p w:rsidR="00E22278" w:rsidRPr="00EE6AB4" w:rsidRDefault="00982B48" w:rsidP="00E22278">
            <w:pPr>
              <w:spacing w:line="240" w:lineRule="auto"/>
              <w:contextualSpacing/>
              <w:rPr>
                <w:rFonts w:ascii="Times New Roman" w:hAnsi="Times New Roman" w:cs="Times New Roman"/>
                <w:bCs/>
                <w:sz w:val="20"/>
                <w:szCs w:val="20"/>
              </w:rPr>
            </w:pPr>
            <w:r w:rsidRPr="00EE6AB4">
              <w:rPr>
                <w:rFonts w:ascii="Times New Roman" w:hAnsi="Times New Roman" w:cs="Times New Roman"/>
                <w:bCs/>
                <w:sz w:val="20"/>
                <w:szCs w:val="20"/>
              </w:rPr>
              <w:t>(2015-65)</w:t>
            </w:r>
          </w:p>
        </w:tc>
        <w:tc>
          <w:tcPr>
            <w:tcW w:w="5937" w:type="dxa"/>
          </w:tcPr>
          <w:p w:rsidR="00E22278" w:rsidRPr="00EE6AB4" w:rsidRDefault="000A6844" w:rsidP="000A6844">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 xml:space="preserve">Patrick Sullivan vs. </w:t>
            </w:r>
            <w:r w:rsidR="00B53DD8" w:rsidRPr="00EE6AB4">
              <w:rPr>
                <w:rFonts w:ascii="Times New Roman" w:hAnsi="Times New Roman" w:cs="Times New Roman"/>
                <w:sz w:val="20"/>
                <w:szCs w:val="20"/>
              </w:rPr>
              <w:t xml:space="preserve">Utah </w:t>
            </w:r>
            <w:r w:rsidRPr="00EE6AB4">
              <w:rPr>
                <w:rFonts w:ascii="Times New Roman" w:hAnsi="Times New Roman" w:cs="Times New Roman"/>
                <w:sz w:val="20"/>
                <w:szCs w:val="20"/>
              </w:rPr>
              <w:t>Insurance Department, Fraud Division</w:t>
            </w:r>
          </w:p>
        </w:tc>
        <w:tc>
          <w:tcPr>
            <w:tcW w:w="2703" w:type="dxa"/>
          </w:tcPr>
          <w:p w:rsidR="00E22278" w:rsidRPr="00EE6AB4" w:rsidRDefault="00BE23D0" w:rsidP="00E22278">
            <w:pPr>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E22278" w:rsidRPr="00EE6AB4" w:rsidRDefault="00E22278" w:rsidP="00E22278">
            <w:pPr>
              <w:spacing w:line="240" w:lineRule="auto"/>
              <w:contextualSpacing/>
              <w:rPr>
                <w:rFonts w:ascii="Times New Roman" w:hAnsi="Times New Roman" w:cs="Times New Roman"/>
                <w:b/>
                <w:bCs/>
                <w:sz w:val="20"/>
                <w:szCs w:val="20"/>
              </w:rPr>
            </w:pPr>
          </w:p>
        </w:tc>
      </w:tr>
      <w:tr w:rsidR="00634279" w:rsidTr="00D96342">
        <w:trPr>
          <w:trHeight w:val="377"/>
        </w:trPr>
        <w:tc>
          <w:tcPr>
            <w:tcW w:w="2245" w:type="dxa"/>
          </w:tcPr>
          <w:p w:rsidR="00E22278" w:rsidRPr="00EE6AB4" w:rsidRDefault="000A6844" w:rsidP="00E22278">
            <w:pPr>
              <w:spacing w:line="240" w:lineRule="auto"/>
              <w:contextualSpacing/>
              <w:rPr>
                <w:rFonts w:ascii="Times New Roman" w:hAnsi="Times New Roman" w:cs="Times New Roman"/>
                <w:bCs/>
                <w:sz w:val="20"/>
                <w:szCs w:val="20"/>
              </w:rPr>
            </w:pPr>
            <w:r w:rsidRPr="00EE6AB4">
              <w:rPr>
                <w:rFonts w:ascii="Times New Roman" w:hAnsi="Times New Roman" w:cs="Times New Roman"/>
                <w:bCs/>
                <w:sz w:val="20"/>
                <w:szCs w:val="20"/>
              </w:rPr>
              <w:t>(2015-66)</w:t>
            </w:r>
          </w:p>
        </w:tc>
        <w:tc>
          <w:tcPr>
            <w:tcW w:w="5937" w:type="dxa"/>
          </w:tcPr>
          <w:p w:rsidR="00E22278" w:rsidRPr="00EE6AB4" w:rsidRDefault="000A6844" w:rsidP="00E22278">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 xml:space="preserve">Patrick Sullivan vs. </w:t>
            </w:r>
            <w:r w:rsidR="00B53DD8" w:rsidRPr="00EE6AB4">
              <w:rPr>
                <w:rFonts w:ascii="Times New Roman" w:hAnsi="Times New Roman" w:cs="Times New Roman"/>
                <w:sz w:val="20"/>
                <w:szCs w:val="20"/>
              </w:rPr>
              <w:t xml:space="preserve">Utah </w:t>
            </w:r>
            <w:r w:rsidRPr="00EE6AB4">
              <w:rPr>
                <w:rFonts w:ascii="Times New Roman" w:hAnsi="Times New Roman" w:cs="Times New Roman"/>
                <w:sz w:val="20"/>
                <w:szCs w:val="20"/>
              </w:rPr>
              <w:t>Department of Technology Services</w:t>
            </w:r>
            <w:r w:rsidR="00200FF6" w:rsidRPr="00EE6AB4">
              <w:rPr>
                <w:rFonts w:ascii="Times New Roman" w:hAnsi="Times New Roman" w:cs="Times New Roman"/>
                <w:sz w:val="20"/>
                <w:szCs w:val="20"/>
              </w:rPr>
              <w:t xml:space="preserve"> (DTS)</w:t>
            </w:r>
          </w:p>
        </w:tc>
        <w:tc>
          <w:tcPr>
            <w:tcW w:w="2703" w:type="dxa"/>
          </w:tcPr>
          <w:p w:rsidR="00E22278" w:rsidRPr="00EE6AB4" w:rsidRDefault="004F1122" w:rsidP="00E22278">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Hearing denied</w:t>
            </w:r>
          </w:p>
        </w:tc>
        <w:tc>
          <w:tcPr>
            <w:tcW w:w="3952" w:type="dxa"/>
          </w:tcPr>
          <w:p w:rsidR="00E22278" w:rsidRPr="00EE6AB4" w:rsidRDefault="00E22278" w:rsidP="00E22278">
            <w:pPr>
              <w:spacing w:line="240" w:lineRule="auto"/>
              <w:contextualSpacing/>
              <w:rPr>
                <w:rFonts w:ascii="Times New Roman" w:hAnsi="Times New Roman" w:cs="Times New Roman"/>
                <w:b/>
                <w:bCs/>
                <w:sz w:val="20"/>
                <w:szCs w:val="20"/>
              </w:rPr>
            </w:pPr>
          </w:p>
        </w:tc>
      </w:tr>
      <w:tr w:rsidR="00634279" w:rsidTr="00D96342">
        <w:trPr>
          <w:trHeight w:val="368"/>
        </w:trPr>
        <w:tc>
          <w:tcPr>
            <w:tcW w:w="2245" w:type="dxa"/>
          </w:tcPr>
          <w:p w:rsidR="00E22278" w:rsidRPr="00EE6AB4" w:rsidRDefault="00982B48" w:rsidP="00E22278">
            <w:pPr>
              <w:spacing w:line="240" w:lineRule="auto"/>
              <w:contextualSpacing/>
              <w:rPr>
                <w:rFonts w:ascii="Times New Roman" w:hAnsi="Times New Roman" w:cs="Times New Roman"/>
                <w:bCs/>
                <w:sz w:val="20"/>
                <w:szCs w:val="20"/>
              </w:rPr>
            </w:pPr>
            <w:r w:rsidRPr="00EE6AB4">
              <w:rPr>
                <w:rFonts w:ascii="Times New Roman" w:hAnsi="Times New Roman" w:cs="Times New Roman"/>
                <w:bCs/>
                <w:sz w:val="20"/>
                <w:szCs w:val="20"/>
              </w:rPr>
              <w:t>(2015-67)</w:t>
            </w:r>
          </w:p>
        </w:tc>
        <w:tc>
          <w:tcPr>
            <w:tcW w:w="5937" w:type="dxa"/>
          </w:tcPr>
          <w:p w:rsidR="00E22278" w:rsidRPr="00EE6AB4" w:rsidRDefault="00982B48" w:rsidP="00E22278">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 xml:space="preserve">Scott </w:t>
            </w:r>
            <w:proofErr w:type="spellStart"/>
            <w:r w:rsidRPr="00EE6AB4">
              <w:rPr>
                <w:rFonts w:ascii="Times New Roman" w:hAnsi="Times New Roman" w:cs="Times New Roman"/>
                <w:sz w:val="20"/>
                <w:szCs w:val="20"/>
              </w:rPr>
              <w:t>Gollaher</w:t>
            </w:r>
            <w:proofErr w:type="spellEnd"/>
            <w:r w:rsidRPr="00EE6AB4">
              <w:rPr>
                <w:rFonts w:ascii="Times New Roman" w:hAnsi="Times New Roman" w:cs="Times New Roman"/>
                <w:sz w:val="20"/>
                <w:szCs w:val="20"/>
              </w:rPr>
              <w:t xml:space="preserve"> vs. Morgan County Attorney’s Office</w:t>
            </w:r>
          </w:p>
        </w:tc>
        <w:tc>
          <w:tcPr>
            <w:tcW w:w="2703" w:type="dxa"/>
          </w:tcPr>
          <w:p w:rsidR="00E22278" w:rsidRPr="00EE6AB4" w:rsidRDefault="002777B2" w:rsidP="002777B2">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Hearing denied</w:t>
            </w:r>
          </w:p>
        </w:tc>
        <w:tc>
          <w:tcPr>
            <w:tcW w:w="3952" w:type="dxa"/>
          </w:tcPr>
          <w:p w:rsidR="00E22278" w:rsidRPr="00EE6AB4" w:rsidRDefault="00E22278" w:rsidP="00E22278">
            <w:pPr>
              <w:spacing w:line="240" w:lineRule="auto"/>
              <w:contextualSpacing/>
              <w:rPr>
                <w:rFonts w:ascii="Times New Roman" w:hAnsi="Times New Roman" w:cs="Times New Roman"/>
                <w:b/>
                <w:bCs/>
                <w:sz w:val="20"/>
                <w:szCs w:val="20"/>
              </w:rPr>
            </w:pPr>
          </w:p>
        </w:tc>
      </w:tr>
      <w:tr w:rsidR="00634279" w:rsidTr="00D96342">
        <w:trPr>
          <w:trHeight w:val="440"/>
        </w:trPr>
        <w:tc>
          <w:tcPr>
            <w:tcW w:w="2245" w:type="dxa"/>
          </w:tcPr>
          <w:p w:rsidR="00E22278" w:rsidRPr="00EE6AB4" w:rsidRDefault="00702292" w:rsidP="00E22278">
            <w:pPr>
              <w:spacing w:line="240" w:lineRule="auto"/>
              <w:contextualSpacing/>
              <w:rPr>
                <w:rFonts w:ascii="Times New Roman" w:hAnsi="Times New Roman" w:cs="Times New Roman"/>
                <w:bCs/>
                <w:sz w:val="20"/>
                <w:szCs w:val="20"/>
              </w:rPr>
            </w:pPr>
            <w:r w:rsidRPr="00EE6AB4">
              <w:rPr>
                <w:rFonts w:ascii="Times New Roman" w:hAnsi="Times New Roman" w:cs="Times New Roman"/>
                <w:bCs/>
                <w:sz w:val="20"/>
                <w:szCs w:val="20"/>
              </w:rPr>
              <w:t>(2015-68)</w:t>
            </w:r>
          </w:p>
        </w:tc>
        <w:tc>
          <w:tcPr>
            <w:tcW w:w="5937" w:type="dxa"/>
          </w:tcPr>
          <w:p w:rsidR="00E22278" w:rsidRPr="00EE6AB4" w:rsidRDefault="00702292" w:rsidP="00E22278">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Ramon A. Somoza vs. Utah County Public Defense Association</w:t>
            </w:r>
          </w:p>
        </w:tc>
        <w:tc>
          <w:tcPr>
            <w:tcW w:w="2703" w:type="dxa"/>
          </w:tcPr>
          <w:p w:rsidR="00E22278" w:rsidRPr="00EE6AB4" w:rsidRDefault="003369C9" w:rsidP="00E22278">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Outside Jurisdiction</w:t>
            </w:r>
          </w:p>
        </w:tc>
        <w:tc>
          <w:tcPr>
            <w:tcW w:w="3952" w:type="dxa"/>
          </w:tcPr>
          <w:p w:rsidR="00E22278" w:rsidRPr="00EE6AB4" w:rsidRDefault="00E22278" w:rsidP="00E22278">
            <w:pPr>
              <w:spacing w:line="240" w:lineRule="auto"/>
              <w:contextualSpacing/>
              <w:rPr>
                <w:rFonts w:ascii="Times New Roman" w:hAnsi="Times New Roman" w:cs="Times New Roman"/>
                <w:b/>
                <w:bCs/>
                <w:sz w:val="20"/>
                <w:szCs w:val="20"/>
              </w:rPr>
            </w:pPr>
          </w:p>
        </w:tc>
      </w:tr>
      <w:tr w:rsidR="00634279" w:rsidTr="00D96342">
        <w:trPr>
          <w:trHeight w:val="422"/>
        </w:trPr>
        <w:tc>
          <w:tcPr>
            <w:tcW w:w="2245" w:type="dxa"/>
          </w:tcPr>
          <w:p w:rsidR="00772C1F" w:rsidRPr="00EE6AB4" w:rsidRDefault="00772C1F" w:rsidP="00E22278">
            <w:pPr>
              <w:spacing w:line="240" w:lineRule="auto"/>
              <w:contextualSpacing/>
              <w:rPr>
                <w:rFonts w:ascii="Times New Roman" w:hAnsi="Times New Roman" w:cs="Times New Roman"/>
                <w:b/>
                <w:bCs/>
                <w:color w:val="0070C0"/>
                <w:sz w:val="20"/>
                <w:szCs w:val="20"/>
              </w:rPr>
            </w:pPr>
            <w:r w:rsidRPr="00EE6AB4">
              <w:rPr>
                <w:rFonts w:ascii="Times New Roman" w:hAnsi="Times New Roman" w:cs="Times New Roman"/>
                <w:b/>
                <w:bCs/>
                <w:color w:val="0070C0"/>
                <w:sz w:val="20"/>
                <w:szCs w:val="20"/>
              </w:rPr>
              <w:t>15-29</w:t>
            </w:r>
          </w:p>
          <w:p w:rsidR="00E22278" w:rsidRPr="00EE6AB4" w:rsidRDefault="00487A67" w:rsidP="00E22278">
            <w:pPr>
              <w:spacing w:line="240" w:lineRule="auto"/>
              <w:contextualSpacing/>
              <w:rPr>
                <w:rFonts w:ascii="Times New Roman" w:hAnsi="Times New Roman" w:cs="Times New Roman"/>
                <w:bCs/>
                <w:sz w:val="20"/>
                <w:szCs w:val="20"/>
              </w:rPr>
            </w:pPr>
            <w:r w:rsidRPr="00EE6AB4">
              <w:rPr>
                <w:rFonts w:ascii="Times New Roman" w:hAnsi="Times New Roman" w:cs="Times New Roman"/>
                <w:bCs/>
                <w:sz w:val="20"/>
                <w:szCs w:val="20"/>
              </w:rPr>
              <w:t>(2015-69)</w:t>
            </w:r>
          </w:p>
        </w:tc>
        <w:tc>
          <w:tcPr>
            <w:tcW w:w="5937" w:type="dxa"/>
          </w:tcPr>
          <w:p w:rsidR="00E22278" w:rsidRPr="00EE6AB4" w:rsidRDefault="00487A67" w:rsidP="00E22278">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 xml:space="preserve">Scott </w:t>
            </w:r>
            <w:proofErr w:type="spellStart"/>
            <w:r w:rsidRPr="00EE6AB4">
              <w:rPr>
                <w:rFonts w:ascii="Times New Roman" w:hAnsi="Times New Roman" w:cs="Times New Roman"/>
                <w:sz w:val="20"/>
                <w:szCs w:val="20"/>
              </w:rPr>
              <w:t>Gollaher</w:t>
            </w:r>
            <w:proofErr w:type="spellEnd"/>
            <w:r w:rsidRPr="00EE6AB4">
              <w:rPr>
                <w:rFonts w:ascii="Times New Roman" w:hAnsi="Times New Roman" w:cs="Times New Roman"/>
                <w:sz w:val="20"/>
                <w:szCs w:val="20"/>
              </w:rPr>
              <w:t xml:space="preserve"> vs. Morgan County Attorney’s Office</w:t>
            </w:r>
          </w:p>
        </w:tc>
        <w:tc>
          <w:tcPr>
            <w:tcW w:w="2703" w:type="dxa"/>
          </w:tcPr>
          <w:p w:rsidR="00E22278" w:rsidRPr="00EE6AB4" w:rsidRDefault="002306A5" w:rsidP="00E22278">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Appeal denied.</w:t>
            </w:r>
          </w:p>
        </w:tc>
        <w:tc>
          <w:tcPr>
            <w:tcW w:w="3952" w:type="dxa"/>
          </w:tcPr>
          <w:p w:rsidR="00E22278" w:rsidRPr="00EE6AB4"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shd w:val="clear" w:color="auto" w:fill="auto"/>
          </w:tcPr>
          <w:p w:rsidR="00772C1F" w:rsidRPr="00AC1E08" w:rsidRDefault="00772C1F" w:rsidP="00E22278">
            <w:pPr>
              <w:spacing w:line="240" w:lineRule="auto"/>
              <w:contextualSpacing/>
              <w:rPr>
                <w:rFonts w:ascii="Times New Roman" w:hAnsi="Times New Roman" w:cs="Times New Roman"/>
                <w:b/>
                <w:bCs/>
                <w:color w:val="0070C0"/>
                <w:sz w:val="20"/>
                <w:szCs w:val="20"/>
              </w:rPr>
            </w:pPr>
            <w:r w:rsidRPr="00AC1E08">
              <w:rPr>
                <w:rFonts w:ascii="Times New Roman" w:hAnsi="Times New Roman" w:cs="Times New Roman"/>
                <w:b/>
                <w:bCs/>
                <w:color w:val="0070C0"/>
                <w:sz w:val="20"/>
                <w:szCs w:val="20"/>
              </w:rPr>
              <w:t>15-30</w:t>
            </w:r>
          </w:p>
          <w:p w:rsidR="00E22278" w:rsidRPr="00AC1E08" w:rsidRDefault="00664747"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(2015-70)</w:t>
            </w:r>
          </w:p>
        </w:tc>
        <w:tc>
          <w:tcPr>
            <w:tcW w:w="5937" w:type="dxa"/>
            <w:shd w:val="clear" w:color="auto" w:fill="auto"/>
          </w:tcPr>
          <w:p w:rsidR="00E22278" w:rsidRPr="00AC1E08" w:rsidRDefault="00664747"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Nestor Gallo vs. Provo City Housing Authority (PCHA)</w:t>
            </w:r>
          </w:p>
        </w:tc>
        <w:tc>
          <w:tcPr>
            <w:tcW w:w="2703" w:type="dxa"/>
            <w:shd w:val="clear" w:color="auto" w:fill="auto"/>
          </w:tcPr>
          <w:p w:rsidR="00E22278" w:rsidRPr="00AC1E08" w:rsidRDefault="005B7FE6" w:rsidP="005B7FE6">
            <w:pPr>
              <w:spacing w:line="240" w:lineRule="auto"/>
              <w:contextualSpacing/>
              <w:rPr>
                <w:rFonts w:ascii="Times New Roman" w:hAnsi="Times New Roman" w:cs="Times New Roman"/>
                <w:sz w:val="20"/>
                <w:szCs w:val="20"/>
              </w:rPr>
            </w:pPr>
            <w:r>
              <w:rPr>
                <w:rFonts w:ascii="Times New Roman" w:hAnsi="Times New Roman" w:cs="Times New Roman"/>
                <w:sz w:val="22"/>
                <w:szCs w:val="22"/>
              </w:rPr>
              <w:t>Granted in part and Denied in part</w:t>
            </w:r>
            <w:r w:rsidR="006A2BB4">
              <w:rPr>
                <w:rFonts w:ascii="Times New Roman" w:hAnsi="Times New Roman" w:cs="Times New Roman"/>
                <w:sz w:val="22"/>
                <w:szCs w:val="22"/>
              </w:rPr>
              <w:t>.</w:t>
            </w:r>
          </w:p>
        </w:tc>
        <w:tc>
          <w:tcPr>
            <w:tcW w:w="3952" w:type="dxa"/>
          </w:tcPr>
          <w:p w:rsidR="00E22278" w:rsidRPr="00EE6AB4" w:rsidRDefault="00E22278"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772C1F" w:rsidRPr="00AC1E08" w:rsidRDefault="00772C1F" w:rsidP="00E22278">
            <w:pPr>
              <w:spacing w:line="240" w:lineRule="auto"/>
              <w:contextualSpacing/>
              <w:rPr>
                <w:rFonts w:ascii="Times New Roman" w:hAnsi="Times New Roman" w:cs="Times New Roman"/>
                <w:b/>
                <w:bCs/>
                <w:color w:val="0070C0"/>
                <w:sz w:val="20"/>
                <w:szCs w:val="20"/>
              </w:rPr>
            </w:pPr>
            <w:r w:rsidRPr="00AC1E08">
              <w:rPr>
                <w:rFonts w:ascii="Times New Roman" w:hAnsi="Times New Roman" w:cs="Times New Roman"/>
                <w:b/>
                <w:bCs/>
                <w:color w:val="0070C0"/>
                <w:sz w:val="20"/>
                <w:szCs w:val="20"/>
              </w:rPr>
              <w:t>15-31</w:t>
            </w:r>
          </w:p>
          <w:p w:rsidR="004F0DEB" w:rsidRPr="00AC1E08" w:rsidRDefault="00763C44"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(2015-71)</w:t>
            </w:r>
          </w:p>
        </w:tc>
        <w:tc>
          <w:tcPr>
            <w:tcW w:w="5937" w:type="dxa"/>
          </w:tcPr>
          <w:p w:rsidR="004F0DEB" w:rsidRPr="00AC1E08" w:rsidRDefault="00991D0F"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Kurt Bailey vs. Perry City Police Department</w:t>
            </w:r>
          </w:p>
        </w:tc>
        <w:tc>
          <w:tcPr>
            <w:tcW w:w="2703" w:type="dxa"/>
          </w:tcPr>
          <w:p w:rsidR="004F0DEB" w:rsidRPr="00AC1E08" w:rsidRDefault="005B7FE6" w:rsidP="002306A5">
            <w:pPr>
              <w:spacing w:line="240" w:lineRule="auto"/>
              <w:contextualSpacing/>
              <w:rPr>
                <w:rFonts w:ascii="Times New Roman" w:hAnsi="Times New Roman" w:cs="Times New Roman"/>
                <w:sz w:val="20"/>
                <w:szCs w:val="20"/>
              </w:rPr>
            </w:pPr>
            <w:r>
              <w:rPr>
                <w:rFonts w:ascii="Times New Roman" w:hAnsi="Times New Roman" w:cs="Times New Roman"/>
                <w:sz w:val="22"/>
                <w:szCs w:val="22"/>
              </w:rPr>
              <w:t>Granted in part and Denied in part</w:t>
            </w:r>
          </w:p>
        </w:tc>
        <w:tc>
          <w:tcPr>
            <w:tcW w:w="3952" w:type="dxa"/>
          </w:tcPr>
          <w:p w:rsidR="004F0DEB" w:rsidRPr="00B3353B" w:rsidRDefault="00B3353B" w:rsidP="00E22278">
            <w:pPr>
              <w:spacing w:line="240" w:lineRule="auto"/>
              <w:contextualSpacing/>
              <w:rPr>
                <w:rFonts w:ascii="Times New Roman" w:hAnsi="Times New Roman" w:cs="Times New Roman"/>
                <w:bCs/>
                <w:sz w:val="20"/>
                <w:szCs w:val="20"/>
              </w:rPr>
            </w:pPr>
            <w:r w:rsidRPr="00B3353B">
              <w:rPr>
                <w:rFonts w:ascii="Times New Roman" w:hAnsi="Times New Roman" w:cs="Times New Roman"/>
                <w:bCs/>
                <w:sz w:val="20"/>
                <w:szCs w:val="20"/>
              </w:rPr>
              <w:t>Notice of Intent served on December 21, 2015.</w:t>
            </w:r>
          </w:p>
        </w:tc>
      </w:tr>
      <w:tr w:rsidR="00634279" w:rsidTr="00D96342">
        <w:trPr>
          <w:trHeight w:val="260"/>
        </w:trPr>
        <w:tc>
          <w:tcPr>
            <w:tcW w:w="2245" w:type="dxa"/>
          </w:tcPr>
          <w:p w:rsidR="004F0DEB" w:rsidRPr="00AC1E08" w:rsidRDefault="00802A8D"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(2015-72)</w:t>
            </w:r>
          </w:p>
        </w:tc>
        <w:tc>
          <w:tcPr>
            <w:tcW w:w="5937" w:type="dxa"/>
          </w:tcPr>
          <w:p w:rsidR="004F0DEB" w:rsidRPr="00AC1E08" w:rsidRDefault="00802A8D"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Roger </w:t>
            </w:r>
            <w:proofErr w:type="spellStart"/>
            <w:r w:rsidRPr="00AC1E08">
              <w:rPr>
                <w:rFonts w:ascii="Times New Roman" w:hAnsi="Times New Roman" w:cs="Times New Roman"/>
                <w:color w:val="000000" w:themeColor="text1"/>
                <w:sz w:val="20"/>
                <w:szCs w:val="20"/>
              </w:rPr>
              <w:t>Bryner</w:t>
            </w:r>
            <w:proofErr w:type="spellEnd"/>
            <w:r w:rsidRPr="00AC1E08">
              <w:rPr>
                <w:rFonts w:ascii="Times New Roman" w:hAnsi="Times New Roman" w:cs="Times New Roman"/>
                <w:color w:val="000000" w:themeColor="text1"/>
                <w:sz w:val="20"/>
                <w:szCs w:val="20"/>
              </w:rPr>
              <w:t xml:space="preserve"> vs. Davis County</w:t>
            </w:r>
          </w:p>
        </w:tc>
        <w:tc>
          <w:tcPr>
            <w:tcW w:w="2703" w:type="dxa"/>
          </w:tcPr>
          <w:p w:rsidR="004F0DEB" w:rsidRPr="00AC1E08"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4F0DEB" w:rsidRPr="00EE6AB4" w:rsidRDefault="004F0DEB"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772C1F" w:rsidRPr="00AC1E08" w:rsidRDefault="00772C1F" w:rsidP="00E22278">
            <w:pPr>
              <w:spacing w:line="240" w:lineRule="auto"/>
              <w:contextualSpacing/>
              <w:rPr>
                <w:rFonts w:ascii="Times New Roman" w:hAnsi="Times New Roman" w:cs="Times New Roman"/>
                <w:b/>
                <w:bCs/>
                <w:color w:val="0070C0"/>
                <w:sz w:val="20"/>
                <w:szCs w:val="20"/>
              </w:rPr>
            </w:pPr>
            <w:r w:rsidRPr="00AC1E08">
              <w:rPr>
                <w:rFonts w:ascii="Times New Roman" w:hAnsi="Times New Roman" w:cs="Times New Roman"/>
                <w:b/>
                <w:bCs/>
                <w:color w:val="0070C0"/>
                <w:sz w:val="20"/>
                <w:szCs w:val="20"/>
              </w:rPr>
              <w:t>15-32</w:t>
            </w:r>
          </w:p>
          <w:p w:rsidR="00763C44" w:rsidRPr="00AC1E08" w:rsidRDefault="0053535D"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(2015-73)</w:t>
            </w:r>
          </w:p>
        </w:tc>
        <w:tc>
          <w:tcPr>
            <w:tcW w:w="5937" w:type="dxa"/>
          </w:tcPr>
          <w:p w:rsidR="00763C44" w:rsidRPr="00AC1E08" w:rsidRDefault="0053535D"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John Rice vs. Utah Department of Corrections (UDC)</w:t>
            </w:r>
          </w:p>
        </w:tc>
        <w:tc>
          <w:tcPr>
            <w:tcW w:w="2703" w:type="dxa"/>
          </w:tcPr>
          <w:p w:rsidR="00763C44" w:rsidRPr="00AC1E08" w:rsidRDefault="006A2BB4" w:rsidP="00E22278">
            <w:pPr>
              <w:spacing w:line="240" w:lineRule="auto"/>
              <w:contextualSpacing/>
              <w:rPr>
                <w:rFonts w:ascii="Times New Roman" w:hAnsi="Times New Roman" w:cs="Times New Roman"/>
                <w:sz w:val="20"/>
                <w:szCs w:val="20"/>
              </w:rPr>
            </w:pPr>
            <w:r>
              <w:rPr>
                <w:rFonts w:ascii="Times New Roman" w:hAnsi="Times New Roman" w:cs="Times New Roman"/>
                <w:sz w:val="22"/>
                <w:szCs w:val="22"/>
              </w:rPr>
              <w:t>Granted in part and Denied in part.</w:t>
            </w:r>
          </w:p>
        </w:tc>
        <w:tc>
          <w:tcPr>
            <w:tcW w:w="3952" w:type="dxa"/>
          </w:tcPr>
          <w:p w:rsidR="00763C44" w:rsidRPr="00B3353B" w:rsidRDefault="00B3353B" w:rsidP="00E22278">
            <w:pPr>
              <w:spacing w:line="240" w:lineRule="auto"/>
              <w:contextualSpacing/>
              <w:rPr>
                <w:rFonts w:ascii="Times New Roman" w:hAnsi="Times New Roman" w:cs="Times New Roman"/>
                <w:bCs/>
                <w:sz w:val="20"/>
                <w:szCs w:val="20"/>
              </w:rPr>
            </w:pPr>
            <w:r w:rsidRPr="00B3353B">
              <w:rPr>
                <w:rFonts w:ascii="Times New Roman" w:hAnsi="Times New Roman" w:cs="Times New Roman"/>
                <w:bCs/>
                <w:sz w:val="20"/>
                <w:szCs w:val="20"/>
              </w:rPr>
              <w:t>Notice of Intent served on December 22, 2015.</w:t>
            </w:r>
          </w:p>
        </w:tc>
      </w:tr>
      <w:tr w:rsidR="00634279" w:rsidTr="00D96342">
        <w:tc>
          <w:tcPr>
            <w:tcW w:w="2245" w:type="dxa"/>
          </w:tcPr>
          <w:p w:rsidR="00763C44" w:rsidRPr="00AC1E08" w:rsidRDefault="0036301E"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(2015-74)</w:t>
            </w:r>
          </w:p>
        </w:tc>
        <w:tc>
          <w:tcPr>
            <w:tcW w:w="5937" w:type="dxa"/>
          </w:tcPr>
          <w:p w:rsidR="00763C44" w:rsidRPr="00AC1E08" w:rsidRDefault="0036301E"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Denny </w:t>
            </w:r>
            <w:proofErr w:type="spellStart"/>
            <w:r w:rsidRPr="00AC1E08">
              <w:rPr>
                <w:rFonts w:ascii="Times New Roman" w:hAnsi="Times New Roman" w:cs="Times New Roman"/>
                <w:color w:val="000000" w:themeColor="text1"/>
                <w:sz w:val="20"/>
                <w:szCs w:val="20"/>
              </w:rPr>
              <w:t>Niumatalolo</w:t>
            </w:r>
            <w:proofErr w:type="spellEnd"/>
            <w:r w:rsidRPr="00AC1E08">
              <w:rPr>
                <w:rFonts w:ascii="Times New Roman" w:hAnsi="Times New Roman" w:cs="Times New Roman"/>
                <w:color w:val="000000" w:themeColor="text1"/>
                <w:sz w:val="20"/>
                <w:szCs w:val="20"/>
              </w:rPr>
              <w:t xml:space="preserve"> vs. Utah Transit Authority</w:t>
            </w:r>
          </w:p>
        </w:tc>
        <w:tc>
          <w:tcPr>
            <w:tcW w:w="2703" w:type="dxa"/>
          </w:tcPr>
          <w:p w:rsidR="00763C44" w:rsidRPr="00AC1E08"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763C44" w:rsidRPr="00EE6AB4" w:rsidRDefault="00763C44" w:rsidP="00E22278">
            <w:pPr>
              <w:spacing w:line="240" w:lineRule="auto"/>
              <w:contextualSpacing/>
              <w:rPr>
                <w:rFonts w:ascii="Times New Roman" w:hAnsi="Times New Roman" w:cs="Times New Roman"/>
                <w:b/>
                <w:bCs/>
                <w:sz w:val="20"/>
                <w:szCs w:val="20"/>
              </w:rPr>
            </w:pPr>
          </w:p>
        </w:tc>
      </w:tr>
      <w:tr w:rsidR="00634279" w:rsidTr="00D96342">
        <w:tc>
          <w:tcPr>
            <w:tcW w:w="2245" w:type="dxa"/>
            <w:shd w:val="clear" w:color="auto" w:fill="auto"/>
          </w:tcPr>
          <w:p w:rsidR="00802A8D" w:rsidRPr="00AC1E08" w:rsidRDefault="00FA2F27"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(2015-75)</w:t>
            </w:r>
          </w:p>
        </w:tc>
        <w:tc>
          <w:tcPr>
            <w:tcW w:w="5937" w:type="dxa"/>
            <w:shd w:val="clear" w:color="auto" w:fill="auto"/>
          </w:tcPr>
          <w:p w:rsidR="00802A8D" w:rsidRPr="00AC1E08" w:rsidRDefault="00FA2F27"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Edgar Frye vs. </w:t>
            </w:r>
            <w:r w:rsidR="00B53DD8" w:rsidRPr="00AC1E08">
              <w:rPr>
                <w:rFonts w:ascii="Times New Roman" w:hAnsi="Times New Roman" w:cs="Times New Roman"/>
                <w:color w:val="000000" w:themeColor="text1"/>
                <w:sz w:val="20"/>
                <w:szCs w:val="20"/>
              </w:rPr>
              <w:t xml:space="preserve">Utah </w:t>
            </w:r>
            <w:r w:rsidRPr="00AC1E08">
              <w:rPr>
                <w:rFonts w:ascii="Times New Roman" w:hAnsi="Times New Roman" w:cs="Times New Roman"/>
                <w:color w:val="000000" w:themeColor="text1"/>
                <w:sz w:val="20"/>
                <w:szCs w:val="20"/>
              </w:rPr>
              <w:t>Department of Human Services</w:t>
            </w:r>
          </w:p>
        </w:tc>
        <w:tc>
          <w:tcPr>
            <w:tcW w:w="2703" w:type="dxa"/>
            <w:shd w:val="clear" w:color="auto" w:fill="auto"/>
          </w:tcPr>
          <w:p w:rsidR="00802A8D" w:rsidRPr="00AC1E08" w:rsidRDefault="002B05CD" w:rsidP="00570FE5">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 xml:space="preserve">Appeal scheduled </w:t>
            </w:r>
            <w:r w:rsidR="00570FE5">
              <w:rPr>
                <w:rFonts w:ascii="Times New Roman" w:hAnsi="Times New Roman" w:cs="Times New Roman"/>
                <w:sz w:val="20"/>
                <w:szCs w:val="20"/>
              </w:rPr>
              <w:t>March 17</w:t>
            </w:r>
            <w:r w:rsidRPr="00AC1E08">
              <w:rPr>
                <w:rFonts w:ascii="Times New Roman" w:hAnsi="Times New Roman" w:cs="Times New Roman"/>
                <w:sz w:val="20"/>
                <w:szCs w:val="20"/>
              </w:rPr>
              <w:t>, 2016</w:t>
            </w:r>
          </w:p>
        </w:tc>
        <w:tc>
          <w:tcPr>
            <w:tcW w:w="3952" w:type="dxa"/>
          </w:tcPr>
          <w:p w:rsidR="00802A8D" w:rsidRPr="00EE6AB4" w:rsidRDefault="00802A8D"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802A8D" w:rsidRPr="00AC1E08" w:rsidRDefault="00555A07"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(2015-76)</w:t>
            </w:r>
          </w:p>
        </w:tc>
        <w:tc>
          <w:tcPr>
            <w:tcW w:w="5937" w:type="dxa"/>
          </w:tcPr>
          <w:p w:rsidR="00802A8D" w:rsidRPr="00AC1E08" w:rsidRDefault="00555A07"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Steven Rossi vs. Park City Police Department</w:t>
            </w:r>
          </w:p>
        </w:tc>
        <w:tc>
          <w:tcPr>
            <w:tcW w:w="2703" w:type="dxa"/>
          </w:tcPr>
          <w:p w:rsidR="00802A8D" w:rsidRPr="00AC1E08" w:rsidRDefault="00BE23D0"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Mediation resolution.</w:t>
            </w:r>
            <w:proofErr w:type="gramEnd"/>
          </w:p>
        </w:tc>
        <w:tc>
          <w:tcPr>
            <w:tcW w:w="3952" w:type="dxa"/>
          </w:tcPr>
          <w:p w:rsidR="00802A8D" w:rsidRPr="00EE6AB4" w:rsidRDefault="00802A8D"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802A8D" w:rsidRPr="00AC1E08" w:rsidRDefault="00CA7C6D"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(2015-77)</w:t>
            </w:r>
          </w:p>
        </w:tc>
        <w:tc>
          <w:tcPr>
            <w:tcW w:w="5937" w:type="dxa"/>
          </w:tcPr>
          <w:p w:rsidR="00802A8D" w:rsidRPr="00AC1E08" w:rsidRDefault="00CA7C6D"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Patrick Sullivan vs. </w:t>
            </w:r>
            <w:r w:rsidR="00B53DD8" w:rsidRPr="00AC1E08">
              <w:rPr>
                <w:rFonts w:ascii="Times New Roman" w:hAnsi="Times New Roman" w:cs="Times New Roman"/>
                <w:color w:val="000000" w:themeColor="text1"/>
                <w:sz w:val="20"/>
                <w:szCs w:val="20"/>
              </w:rPr>
              <w:t xml:space="preserve">Utah </w:t>
            </w:r>
            <w:r w:rsidRPr="00AC1E08">
              <w:rPr>
                <w:rFonts w:ascii="Times New Roman" w:hAnsi="Times New Roman" w:cs="Times New Roman"/>
                <w:color w:val="000000" w:themeColor="text1"/>
                <w:sz w:val="20"/>
                <w:szCs w:val="20"/>
              </w:rPr>
              <w:t>Department of Technology Services (DTS)</w:t>
            </w:r>
          </w:p>
        </w:tc>
        <w:tc>
          <w:tcPr>
            <w:tcW w:w="2703" w:type="dxa"/>
          </w:tcPr>
          <w:p w:rsidR="00802A8D" w:rsidRPr="00AC1E08" w:rsidRDefault="003975B8"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Hearing denied</w:t>
            </w:r>
          </w:p>
        </w:tc>
        <w:tc>
          <w:tcPr>
            <w:tcW w:w="3952" w:type="dxa"/>
          </w:tcPr>
          <w:p w:rsidR="00802A8D" w:rsidRPr="00EE6AB4" w:rsidRDefault="00802A8D" w:rsidP="00E22278">
            <w:pPr>
              <w:spacing w:line="240" w:lineRule="auto"/>
              <w:contextualSpacing/>
              <w:rPr>
                <w:rFonts w:ascii="Times New Roman" w:hAnsi="Times New Roman" w:cs="Times New Roman"/>
                <w:b/>
                <w:bCs/>
                <w:sz w:val="20"/>
                <w:szCs w:val="20"/>
              </w:rPr>
            </w:pPr>
          </w:p>
        </w:tc>
      </w:tr>
      <w:tr w:rsidR="00634279" w:rsidTr="00D96342">
        <w:tc>
          <w:tcPr>
            <w:tcW w:w="2245" w:type="dxa"/>
            <w:shd w:val="clear" w:color="auto" w:fill="auto"/>
          </w:tcPr>
          <w:p w:rsidR="00555A07" w:rsidRPr="00AC1E08" w:rsidRDefault="00017E95"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(2015-78)</w:t>
            </w:r>
          </w:p>
        </w:tc>
        <w:tc>
          <w:tcPr>
            <w:tcW w:w="5937" w:type="dxa"/>
            <w:shd w:val="clear" w:color="auto" w:fill="auto"/>
          </w:tcPr>
          <w:p w:rsidR="00555A07" w:rsidRPr="00AC1E08" w:rsidRDefault="00017E95"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Chad </w:t>
            </w:r>
            <w:proofErr w:type="spellStart"/>
            <w:r w:rsidRPr="00AC1E08">
              <w:rPr>
                <w:rFonts w:ascii="Times New Roman" w:hAnsi="Times New Roman" w:cs="Times New Roman"/>
                <w:color w:val="000000" w:themeColor="text1"/>
                <w:sz w:val="20"/>
                <w:szCs w:val="20"/>
              </w:rPr>
              <w:t>Lambourne</w:t>
            </w:r>
            <w:proofErr w:type="spellEnd"/>
            <w:r w:rsidRPr="00AC1E08">
              <w:rPr>
                <w:rFonts w:ascii="Times New Roman" w:hAnsi="Times New Roman" w:cs="Times New Roman"/>
                <w:color w:val="000000" w:themeColor="text1"/>
                <w:sz w:val="20"/>
                <w:szCs w:val="20"/>
              </w:rPr>
              <w:t xml:space="preserve"> vs. Provo City Police Department</w:t>
            </w:r>
          </w:p>
        </w:tc>
        <w:tc>
          <w:tcPr>
            <w:tcW w:w="2703" w:type="dxa"/>
            <w:shd w:val="clear" w:color="auto" w:fill="auto"/>
          </w:tcPr>
          <w:p w:rsidR="00555A07" w:rsidRPr="00AC1E08" w:rsidRDefault="002B05CD" w:rsidP="002B05CD">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January 14, 2016</w:t>
            </w:r>
          </w:p>
        </w:tc>
        <w:tc>
          <w:tcPr>
            <w:tcW w:w="3952" w:type="dxa"/>
          </w:tcPr>
          <w:p w:rsidR="00555A07" w:rsidRPr="00EE6AB4" w:rsidRDefault="00555A07"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555A07" w:rsidRPr="00AC1E08" w:rsidRDefault="00724D60"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(2015-79)</w:t>
            </w:r>
          </w:p>
        </w:tc>
        <w:tc>
          <w:tcPr>
            <w:tcW w:w="5937" w:type="dxa"/>
          </w:tcPr>
          <w:p w:rsidR="00555A07" w:rsidRPr="00AC1E08" w:rsidRDefault="00724D60"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Cindy St. Clair vs. Spring City, UT</w:t>
            </w:r>
          </w:p>
        </w:tc>
        <w:tc>
          <w:tcPr>
            <w:tcW w:w="2703" w:type="dxa"/>
          </w:tcPr>
          <w:p w:rsidR="00555A07" w:rsidRPr="00AC1E08" w:rsidRDefault="00724D60"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Incomplete</w:t>
            </w:r>
            <w:r w:rsidR="00FA13EA" w:rsidRPr="00AC1E08">
              <w:rPr>
                <w:rFonts w:ascii="Times New Roman" w:hAnsi="Times New Roman" w:cs="Times New Roman"/>
                <w:sz w:val="20"/>
                <w:szCs w:val="20"/>
              </w:rPr>
              <w:t xml:space="preserve"> appeal</w:t>
            </w:r>
          </w:p>
        </w:tc>
        <w:tc>
          <w:tcPr>
            <w:tcW w:w="3952" w:type="dxa"/>
          </w:tcPr>
          <w:p w:rsidR="00555A07" w:rsidRPr="00EE6AB4" w:rsidRDefault="00555A07"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017E95" w:rsidRPr="00AC1E08" w:rsidRDefault="00C378C2"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lastRenderedPageBreak/>
              <w:t>(2015-80)</w:t>
            </w:r>
          </w:p>
        </w:tc>
        <w:tc>
          <w:tcPr>
            <w:tcW w:w="5937" w:type="dxa"/>
          </w:tcPr>
          <w:p w:rsidR="00017E95" w:rsidRPr="00AC1E08" w:rsidRDefault="00C378C2"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Matthew Johnson vs. Utah Department of Corrections (UDC)</w:t>
            </w:r>
          </w:p>
        </w:tc>
        <w:tc>
          <w:tcPr>
            <w:tcW w:w="2703" w:type="dxa"/>
          </w:tcPr>
          <w:p w:rsidR="00017E95" w:rsidRPr="00AC1E08" w:rsidRDefault="00C378C2"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Incomplete</w:t>
            </w:r>
            <w:r w:rsidR="00FA13EA" w:rsidRPr="00AC1E08">
              <w:rPr>
                <w:rFonts w:ascii="Times New Roman" w:hAnsi="Times New Roman" w:cs="Times New Roman"/>
                <w:sz w:val="20"/>
                <w:szCs w:val="20"/>
              </w:rPr>
              <w:t xml:space="preserve"> appeal</w:t>
            </w:r>
          </w:p>
        </w:tc>
        <w:tc>
          <w:tcPr>
            <w:tcW w:w="3952" w:type="dxa"/>
          </w:tcPr>
          <w:p w:rsidR="00017E95" w:rsidRPr="00EE6AB4" w:rsidRDefault="00017E95"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D71DEF" w:rsidRPr="00497F38" w:rsidRDefault="00D71DEF" w:rsidP="00E22278">
            <w:pPr>
              <w:spacing w:line="240" w:lineRule="auto"/>
              <w:contextualSpacing/>
              <w:rPr>
                <w:rFonts w:ascii="Times New Roman" w:hAnsi="Times New Roman" w:cs="Times New Roman"/>
                <w:b/>
                <w:bCs/>
                <w:color w:val="0070C0"/>
                <w:sz w:val="20"/>
                <w:szCs w:val="20"/>
              </w:rPr>
            </w:pPr>
            <w:r w:rsidRPr="00497F38">
              <w:rPr>
                <w:rFonts w:ascii="Times New Roman" w:hAnsi="Times New Roman" w:cs="Times New Roman"/>
                <w:b/>
                <w:bCs/>
                <w:color w:val="0070C0"/>
                <w:sz w:val="20"/>
                <w:szCs w:val="20"/>
              </w:rPr>
              <w:t>15-34</w:t>
            </w:r>
          </w:p>
          <w:p w:rsidR="00017E95" w:rsidRPr="00497F38" w:rsidRDefault="00530C6D" w:rsidP="00E22278">
            <w:pPr>
              <w:spacing w:line="240" w:lineRule="auto"/>
              <w:contextualSpacing/>
              <w:rPr>
                <w:rFonts w:ascii="Times New Roman" w:hAnsi="Times New Roman" w:cs="Times New Roman"/>
                <w:bCs/>
                <w:sz w:val="20"/>
                <w:szCs w:val="20"/>
              </w:rPr>
            </w:pPr>
            <w:r w:rsidRPr="00497F38">
              <w:rPr>
                <w:rFonts w:ascii="Times New Roman" w:hAnsi="Times New Roman" w:cs="Times New Roman"/>
                <w:bCs/>
                <w:sz w:val="20"/>
                <w:szCs w:val="20"/>
              </w:rPr>
              <w:t>(2015-81)</w:t>
            </w:r>
          </w:p>
        </w:tc>
        <w:tc>
          <w:tcPr>
            <w:tcW w:w="5937" w:type="dxa"/>
          </w:tcPr>
          <w:p w:rsidR="00017E95" w:rsidRPr="00497F38" w:rsidRDefault="00A4311D" w:rsidP="00E22278">
            <w:pPr>
              <w:rPr>
                <w:rFonts w:ascii="Times New Roman" w:hAnsi="Times New Roman" w:cs="Times New Roman"/>
                <w:color w:val="000000" w:themeColor="text1"/>
                <w:sz w:val="20"/>
                <w:szCs w:val="20"/>
              </w:rPr>
            </w:pPr>
            <w:r w:rsidRPr="00497F38">
              <w:rPr>
                <w:rFonts w:ascii="Times New Roman" w:hAnsi="Times New Roman" w:cs="Times New Roman"/>
                <w:color w:val="000000" w:themeColor="text1"/>
                <w:sz w:val="20"/>
                <w:szCs w:val="20"/>
              </w:rPr>
              <w:t xml:space="preserve">Robert </w:t>
            </w:r>
            <w:proofErr w:type="spellStart"/>
            <w:r w:rsidRPr="00497F38">
              <w:rPr>
                <w:rFonts w:ascii="Times New Roman" w:hAnsi="Times New Roman" w:cs="Times New Roman"/>
                <w:color w:val="000000" w:themeColor="text1"/>
                <w:sz w:val="20"/>
                <w:szCs w:val="20"/>
              </w:rPr>
              <w:t>Gehrke</w:t>
            </w:r>
            <w:proofErr w:type="spellEnd"/>
            <w:r w:rsidRPr="00497F38">
              <w:rPr>
                <w:rFonts w:ascii="Times New Roman" w:hAnsi="Times New Roman" w:cs="Times New Roman"/>
                <w:color w:val="000000" w:themeColor="text1"/>
                <w:sz w:val="20"/>
                <w:szCs w:val="20"/>
              </w:rPr>
              <w:t xml:space="preserve"> vs. </w:t>
            </w:r>
            <w:r w:rsidR="00B53DD8" w:rsidRPr="00497F38">
              <w:rPr>
                <w:rFonts w:ascii="Times New Roman" w:hAnsi="Times New Roman" w:cs="Times New Roman"/>
                <w:color w:val="000000" w:themeColor="text1"/>
                <w:sz w:val="20"/>
                <w:szCs w:val="20"/>
              </w:rPr>
              <w:t xml:space="preserve">Utah </w:t>
            </w:r>
            <w:r w:rsidRPr="00497F38">
              <w:rPr>
                <w:rFonts w:ascii="Times New Roman" w:hAnsi="Times New Roman" w:cs="Times New Roman"/>
                <w:color w:val="000000" w:themeColor="text1"/>
                <w:sz w:val="20"/>
                <w:szCs w:val="20"/>
              </w:rPr>
              <w:t>Attorney General’s Office (AGO)</w:t>
            </w:r>
          </w:p>
        </w:tc>
        <w:tc>
          <w:tcPr>
            <w:tcW w:w="2703" w:type="dxa"/>
          </w:tcPr>
          <w:p w:rsidR="00017E95" w:rsidRPr="00497F38" w:rsidRDefault="00497F38"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Appeal granted</w:t>
            </w:r>
          </w:p>
        </w:tc>
        <w:tc>
          <w:tcPr>
            <w:tcW w:w="3952" w:type="dxa"/>
          </w:tcPr>
          <w:p w:rsidR="00017E95" w:rsidRPr="00EE6AB4" w:rsidRDefault="00017E95"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C378C2" w:rsidRPr="00EE6AB4" w:rsidRDefault="00A4311D" w:rsidP="00E22278">
            <w:pPr>
              <w:spacing w:line="240" w:lineRule="auto"/>
              <w:contextualSpacing/>
              <w:rPr>
                <w:rFonts w:ascii="Times New Roman" w:hAnsi="Times New Roman" w:cs="Times New Roman"/>
                <w:bCs/>
                <w:sz w:val="20"/>
                <w:szCs w:val="20"/>
              </w:rPr>
            </w:pPr>
            <w:r w:rsidRPr="00EE6AB4">
              <w:rPr>
                <w:rFonts w:ascii="Times New Roman" w:hAnsi="Times New Roman" w:cs="Times New Roman"/>
                <w:bCs/>
                <w:sz w:val="20"/>
                <w:szCs w:val="20"/>
              </w:rPr>
              <w:t>(2015-82)</w:t>
            </w:r>
          </w:p>
        </w:tc>
        <w:tc>
          <w:tcPr>
            <w:tcW w:w="5937" w:type="dxa"/>
          </w:tcPr>
          <w:p w:rsidR="00C378C2" w:rsidRPr="00EE6AB4" w:rsidRDefault="00A4311D" w:rsidP="00E22278">
            <w:pPr>
              <w:rPr>
                <w:rFonts w:ascii="Times New Roman" w:hAnsi="Times New Roman" w:cs="Times New Roman"/>
                <w:color w:val="000000" w:themeColor="text1"/>
                <w:sz w:val="20"/>
                <w:szCs w:val="20"/>
              </w:rPr>
            </w:pPr>
            <w:r w:rsidRPr="00EE6AB4">
              <w:rPr>
                <w:rFonts w:ascii="Times New Roman" w:hAnsi="Times New Roman" w:cs="Times New Roman"/>
                <w:color w:val="000000" w:themeColor="text1"/>
                <w:sz w:val="20"/>
                <w:szCs w:val="20"/>
              </w:rPr>
              <w:t>Ramon A. Somoza vs. Utah County Attorney’s Office</w:t>
            </w:r>
          </w:p>
        </w:tc>
        <w:tc>
          <w:tcPr>
            <w:tcW w:w="2703" w:type="dxa"/>
          </w:tcPr>
          <w:p w:rsidR="00C378C2" w:rsidRPr="00EE6AB4" w:rsidRDefault="002C465A" w:rsidP="00E22278">
            <w:pPr>
              <w:spacing w:line="240" w:lineRule="auto"/>
              <w:contextualSpacing/>
              <w:rPr>
                <w:rFonts w:ascii="Times New Roman" w:hAnsi="Times New Roman" w:cs="Times New Roman"/>
                <w:sz w:val="20"/>
                <w:szCs w:val="20"/>
              </w:rPr>
            </w:pPr>
            <w:r w:rsidRPr="00EE6AB4">
              <w:rPr>
                <w:rFonts w:ascii="Times New Roman" w:hAnsi="Times New Roman" w:cs="Times New Roman"/>
                <w:sz w:val="20"/>
                <w:szCs w:val="20"/>
              </w:rPr>
              <w:t>Hearing denied</w:t>
            </w:r>
          </w:p>
        </w:tc>
        <w:tc>
          <w:tcPr>
            <w:tcW w:w="3952" w:type="dxa"/>
          </w:tcPr>
          <w:p w:rsidR="00C378C2" w:rsidRPr="00EE6AB4" w:rsidRDefault="00C378C2"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C378C2" w:rsidRPr="00B8447A" w:rsidRDefault="007F7ADE" w:rsidP="00E22278">
            <w:pPr>
              <w:spacing w:line="240" w:lineRule="auto"/>
              <w:contextualSpacing/>
              <w:rPr>
                <w:rFonts w:ascii="Times New Roman" w:hAnsi="Times New Roman" w:cs="Times New Roman"/>
                <w:bCs/>
                <w:sz w:val="20"/>
                <w:szCs w:val="20"/>
              </w:rPr>
            </w:pPr>
            <w:r w:rsidRPr="00B8447A">
              <w:rPr>
                <w:rFonts w:ascii="Times New Roman" w:hAnsi="Times New Roman" w:cs="Times New Roman"/>
                <w:bCs/>
                <w:sz w:val="20"/>
                <w:szCs w:val="20"/>
              </w:rPr>
              <w:t>(2015-83)</w:t>
            </w:r>
          </w:p>
        </w:tc>
        <w:tc>
          <w:tcPr>
            <w:tcW w:w="5937" w:type="dxa"/>
          </w:tcPr>
          <w:p w:rsidR="00C378C2" w:rsidRPr="00B8447A" w:rsidRDefault="007F7ADE" w:rsidP="00E22278">
            <w:pPr>
              <w:rPr>
                <w:rFonts w:ascii="Times New Roman" w:hAnsi="Times New Roman" w:cs="Times New Roman"/>
                <w:color w:val="000000" w:themeColor="text1"/>
                <w:sz w:val="20"/>
                <w:szCs w:val="20"/>
              </w:rPr>
            </w:pPr>
            <w:r w:rsidRPr="00B8447A">
              <w:rPr>
                <w:rFonts w:ascii="Times New Roman" w:hAnsi="Times New Roman" w:cs="Times New Roman"/>
                <w:color w:val="000000" w:themeColor="text1"/>
                <w:sz w:val="20"/>
                <w:szCs w:val="20"/>
              </w:rPr>
              <w:t xml:space="preserve">Roger </w:t>
            </w:r>
            <w:proofErr w:type="spellStart"/>
            <w:r w:rsidRPr="00B8447A">
              <w:rPr>
                <w:rFonts w:ascii="Times New Roman" w:hAnsi="Times New Roman" w:cs="Times New Roman"/>
                <w:color w:val="000000" w:themeColor="text1"/>
                <w:sz w:val="20"/>
                <w:szCs w:val="20"/>
              </w:rPr>
              <w:t>Bryner</w:t>
            </w:r>
            <w:proofErr w:type="spellEnd"/>
            <w:r w:rsidRPr="00B8447A">
              <w:rPr>
                <w:rFonts w:ascii="Times New Roman" w:hAnsi="Times New Roman" w:cs="Times New Roman"/>
                <w:color w:val="000000" w:themeColor="text1"/>
                <w:sz w:val="20"/>
                <w:szCs w:val="20"/>
              </w:rPr>
              <w:t xml:space="preserve"> vs. Utah Department of Health</w:t>
            </w:r>
          </w:p>
        </w:tc>
        <w:tc>
          <w:tcPr>
            <w:tcW w:w="2703" w:type="dxa"/>
          </w:tcPr>
          <w:p w:rsidR="00C378C2" w:rsidRPr="00924CEE" w:rsidRDefault="00BE23D0" w:rsidP="00077D88">
            <w:pPr>
              <w:spacing w:line="240" w:lineRule="auto"/>
              <w:contextualSpacing/>
              <w:rPr>
                <w:rFonts w:ascii="Times New Roman" w:hAnsi="Times New Roman" w:cs="Times New Roman"/>
                <w:sz w:val="20"/>
                <w:szCs w:val="20"/>
                <w:highlight w:val="yellow"/>
              </w:rPr>
            </w:pPr>
            <w:proofErr w:type="gramStart"/>
            <w:r>
              <w:rPr>
                <w:rFonts w:ascii="Times New Roman" w:hAnsi="Times New Roman" w:cs="Times New Roman"/>
                <w:sz w:val="20"/>
                <w:szCs w:val="20"/>
              </w:rPr>
              <w:t>Mediation resolution.</w:t>
            </w:r>
            <w:proofErr w:type="gramEnd"/>
          </w:p>
        </w:tc>
        <w:tc>
          <w:tcPr>
            <w:tcW w:w="3952" w:type="dxa"/>
          </w:tcPr>
          <w:p w:rsidR="00C378C2" w:rsidRPr="00EE6AB4" w:rsidRDefault="00C378C2" w:rsidP="00E22278">
            <w:pPr>
              <w:spacing w:line="240" w:lineRule="auto"/>
              <w:contextualSpacing/>
              <w:rPr>
                <w:rFonts w:ascii="Times New Roman" w:hAnsi="Times New Roman" w:cs="Times New Roman"/>
                <w:b/>
                <w:bCs/>
                <w:sz w:val="20"/>
                <w:szCs w:val="20"/>
              </w:rPr>
            </w:pPr>
          </w:p>
        </w:tc>
      </w:tr>
      <w:tr w:rsidR="00634279" w:rsidTr="00D96342">
        <w:tc>
          <w:tcPr>
            <w:tcW w:w="2245" w:type="dxa"/>
          </w:tcPr>
          <w:p w:rsidR="00DA4B8E" w:rsidRPr="00AC1E08" w:rsidRDefault="00881138"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(2015-84)</w:t>
            </w:r>
          </w:p>
        </w:tc>
        <w:tc>
          <w:tcPr>
            <w:tcW w:w="5937" w:type="dxa"/>
          </w:tcPr>
          <w:p w:rsidR="00DA4B8E" w:rsidRPr="00AC1E08" w:rsidRDefault="00881138"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Ronald Smith, Smith </w:t>
            </w:r>
            <w:proofErr w:type="spellStart"/>
            <w:r w:rsidRPr="00AC1E08">
              <w:rPr>
                <w:rFonts w:ascii="Times New Roman" w:hAnsi="Times New Roman" w:cs="Times New Roman"/>
                <w:color w:val="000000" w:themeColor="text1"/>
                <w:sz w:val="20"/>
                <w:szCs w:val="20"/>
              </w:rPr>
              <w:t>Hartvigsen</w:t>
            </w:r>
            <w:proofErr w:type="spellEnd"/>
            <w:r w:rsidRPr="00AC1E08">
              <w:rPr>
                <w:rFonts w:ascii="Times New Roman" w:hAnsi="Times New Roman" w:cs="Times New Roman"/>
                <w:color w:val="000000" w:themeColor="text1"/>
                <w:sz w:val="20"/>
                <w:szCs w:val="20"/>
              </w:rPr>
              <w:t xml:space="preserve">, PLLC vs. </w:t>
            </w:r>
            <w:r w:rsidR="00B53DD8" w:rsidRPr="00AC1E08">
              <w:rPr>
                <w:rFonts w:ascii="Times New Roman" w:hAnsi="Times New Roman" w:cs="Times New Roman"/>
                <w:color w:val="000000" w:themeColor="text1"/>
                <w:sz w:val="20"/>
                <w:szCs w:val="20"/>
              </w:rPr>
              <w:t xml:space="preserve">Utah </w:t>
            </w:r>
            <w:r w:rsidRPr="00AC1E08">
              <w:rPr>
                <w:rFonts w:ascii="Times New Roman" w:hAnsi="Times New Roman" w:cs="Times New Roman"/>
                <w:color w:val="000000" w:themeColor="text1"/>
                <w:sz w:val="20"/>
                <w:szCs w:val="20"/>
              </w:rPr>
              <w:t>Department of Human Services, Office of Licensing</w:t>
            </w:r>
          </w:p>
        </w:tc>
        <w:tc>
          <w:tcPr>
            <w:tcW w:w="2703" w:type="dxa"/>
          </w:tcPr>
          <w:p w:rsidR="00DA4B8E" w:rsidRPr="00AC1E08" w:rsidRDefault="006A2BB4" w:rsidP="00077D8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Withdrawn.</w:t>
            </w:r>
            <w:proofErr w:type="gramEnd"/>
          </w:p>
        </w:tc>
        <w:tc>
          <w:tcPr>
            <w:tcW w:w="3952" w:type="dxa"/>
          </w:tcPr>
          <w:p w:rsidR="00DA4B8E" w:rsidRPr="00EE6AB4" w:rsidRDefault="00DA4B8E" w:rsidP="00E22278">
            <w:pPr>
              <w:spacing w:line="240" w:lineRule="auto"/>
              <w:contextualSpacing/>
              <w:rPr>
                <w:rFonts w:ascii="Times New Roman" w:hAnsi="Times New Roman" w:cs="Times New Roman"/>
                <w:b/>
                <w:bCs/>
                <w:sz w:val="20"/>
                <w:szCs w:val="20"/>
              </w:rPr>
            </w:pPr>
          </w:p>
        </w:tc>
      </w:tr>
      <w:tr w:rsidR="00634279" w:rsidTr="00D96342">
        <w:trPr>
          <w:trHeight w:val="548"/>
        </w:trPr>
        <w:tc>
          <w:tcPr>
            <w:tcW w:w="2245" w:type="dxa"/>
          </w:tcPr>
          <w:p w:rsidR="002B05CD" w:rsidRPr="00AC1E08" w:rsidRDefault="002B05CD" w:rsidP="002B05CD">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(2015-85)</w:t>
            </w:r>
          </w:p>
        </w:tc>
        <w:tc>
          <w:tcPr>
            <w:tcW w:w="5937" w:type="dxa"/>
          </w:tcPr>
          <w:p w:rsidR="002B05CD" w:rsidRPr="00AC1E08" w:rsidRDefault="002B05CD" w:rsidP="002B05CD">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Patrick Sullivan vs. Utah Department of Corrections (UDC)</w:t>
            </w:r>
          </w:p>
        </w:tc>
        <w:tc>
          <w:tcPr>
            <w:tcW w:w="2703" w:type="dxa"/>
          </w:tcPr>
          <w:p w:rsidR="002B05CD" w:rsidRPr="00AC1E08" w:rsidRDefault="002B05CD" w:rsidP="002B05CD">
            <w:pPr>
              <w:rPr>
                <w:rFonts w:ascii="Times New Roman" w:hAnsi="Times New Roman" w:cs="Times New Roman"/>
                <w:sz w:val="20"/>
                <w:szCs w:val="20"/>
              </w:rPr>
            </w:pPr>
            <w:r w:rsidRPr="00AC1E08">
              <w:rPr>
                <w:rFonts w:ascii="Times New Roman" w:hAnsi="Times New Roman" w:cs="Times New Roman"/>
                <w:sz w:val="20"/>
                <w:szCs w:val="20"/>
              </w:rPr>
              <w:t>Appeal scheduled January 14, 2016</w:t>
            </w:r>
          </w:p>
        </w:tc>
        <w:tc>
          <w:tcPr>
            <w:tcW w:w="3952" w:type="dxa"/>
          </w:tcPr>
          <w:p w:rsidR="002B05CD" w:rsidRPr="00EE6AB4" w:rsidRDefault="002B05CD" w:rsidP="002B05CD">
            <w:pPr>
              <w:spacing w:line="240" w:lineRule="auto"/>
              <w:contextualSpacing/>
              <w:rPr>
                <w:rFonts w:ascii="Times New Roman" w:hAnsi="Times New Roman" w:cs="Times New Roman"/>
                <w:b/>
                <w:bCs/>
                <w:sz w:val="20"/>
                <w:szCs w:val="20"/>
              </w:rPr>
            </w:pPr>
          </w:p>
        </w:tc>
      </w:tr>
      <w:tr w:rsidR="00634279" w:rsidTr="00D96342">
        <w:tc>
          <w:tcPr>
            <w:tcW w:w="2245" w:type="dxa"/>
          </w:tcPr>
          <w:p w:rsidR="002B05CD" w:rsidRPr="00AC1E08" w:rsidRDefault="002B05CD" w:rsidP="002B05CD">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(2015-86)</w:t>
            </w:r>
          </w:p>
        </w:tc>
        <w:tc>
          <w:tcPr>
            <w:tcW w:w="5937" w:type="dxa"/>
          </w:tcPr>
          <w:p w:rsidR="002B05CD" w:rsidRPr="00AC1E08" w:rsidRDefault="002B05CD" w:rsidP="002B05CD">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Patrick Sullivan vs. Utah Department of Human Resource Management (DHRM)</w:t>
            </w:r>
          </w:p>
        </w:tc>
        <w:tc>
          <w:tcPr>
            <w:tcW w:w="2703" w:type="dxa"/>
          </w:tcPr>
          <w:p w:rsidR="002B05CD" w:rsidRPr="00AC1E08" w:rsidRDefault="002B05CD" w:rsidP="002B05CD">
            <w:pPr>
              <w:rPr>
                <w:rFonts w:ascii="Times New Roman" w:hAnsi="Times New Roman" w:cs="Times New Roman"/>
                <w:sz w:val="20"/>
                <w:szCs w:val="20"/>
              </w:rPr>
            </w:pPr>
            <w:r w:rsidRPr="00AC1E08">
              <w:rPr>
                <w:rFonts w:ascii="Times New Roman" w:hAnsi="Times New Roman" w:cs="Times New Roman"/>
                <w:sz w:val="20"/>
                <w:szCs w:val="20"/>
              </w:rPr>
              <w:t>Appeal scheduled January 14, 2016</w:t>
            </w:r>
          </w:p>
        </w:tc>
        <w:tc>
          <w:tcPr>
            <w:tcW w:w="3952" w:type="dxa"/>
          </w:tcPr>
          <w:p w:rsidR="002B05CD" w:rsidRPr="00EE6AB4" w:rsidRDefault="002B05CD" w:rsidP="002B05CD">
            <w:pPr>
              <w:spacing w:line="240" w:lineRule="auto"/>
              <w:contextualSpacing/>
              <w:rPr>
                <w:rFonts w:ascii="Times New Roman" w:hAnsi="Times New Roman" w:cs="Times New Roman"/>
                <w:b/>
                <w:bCs/>
                <w:sz w:val="20"/>
                <w:szCs w:val="20"/>
              </w:rPr>
            </w:pPr>
          </w:p>
        </w:tc>
      </w:tr>
      <w:tr w:rsidR="00634279" w:rsidTr="00D96342">
        <w:trPr>
          <w:trHeight w:val="611"/>
        </w:trPr>
        <w:tc>
          <w:tcPr>
            <w:tcW w:w="2245" w:type="dxa"/>
          </w:tcPr>
          <w:p w:rsidR="002B05CD" w:rsidRPr="00AC1E08" w:rsidRDefault="002B05CD" w:rsidP="00EE6AB4">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(2015-87</w:t>
            </w:r>
            <w:r w:rsidR="00EE6AB4" w:rsidRPr="00AC1E08">
              <w:rPr>
                <w:rFonts w:ascii="Times New Roman" w:hAnsi="Times New Roman" w:cs="Times New Roman"/>
                <w:bCs/>
                <w:sz w:val="20"/>
                <w:szCs w:val="20"/>
              </w:rPr>
              <w:t>)</w:t>
            </w:r>
          </w:p>
        </w:tc>
        <w:tc>
          <w:tcPr>
            <w:tcW w:w="5937" w:type="dxa"/>
          </w:tcPr>
          <w:p w:rsidR="002B05CD" w:rsidRPr="00AC1E08" w:rsidRDefault="002B05CD" w:rsidP="002B05CD">
            <w:pPr>
              <w:rPr>
                <w:rFonts w:ascii="Times New Roman" w:hAnsi="Times New Roman" w:cs="Times New Roman"/>
                <w:color w:val="000000" w:themeColor="text1"/>
                <w:sz w:val="20"/>
                <w:szCs w:val="20"/>
              </w:rPr>
            </w:pPr>
            <w:proofErr w:type="spellStart"/>
            <w:r w:rsidRPr="00AC1E08">
              <w:rPr>
                <w:rFonts w:ascii="Times New Roman" w:hAnsi="Times New Roman" w:cs="Times New Roman"/>
                <w:color w:val="000000" w:themeColor="text1"/>
                <w:sz w:val="20"/>
                <w:szCs w:val="20"/>
              </w:rPr>
              <w:t>Jordanelle</w:t>
            </w:r>
            <w:proofErr w:type="spellEnd"/>
            <w:r w:rsidRPr="00AC1E08">
              <w:rPr>
                <w:rFonts w:ascii="Times New Roman" w:hAnsi="Times New Roman" w:cs="Times New Roman"/>
                <w:color w:val="000000" w:themeColor="text1"/>
                <w:sz w:val="20"/>
                <w:szCs w:val="20"/>
              </w:rPr>
              <w:t xml:space="preserve"> Special Service District vs. Utah State Auditor</w:t>
            </w:r>
          </w:p>
        </w:tc>
        <w:tc>
          <w:tcPr>
            <w:tcW w:w="2703" w:type="dxa"/>
          </w:tcPr>
          <w:p w:rsidR="002B05CD" w:rsidRPr="00AC1E08" w:rsidRDefault="002B05CD" w:rsidP="002B05CD">
            <w:pPr>
              <w:rPr>
                <w:rFonts w:ascii="Times New Roman" w:hAnsi="Times New Roman" w:cs="Times New Roman"/>
                <w:sz w:val="20"/>
                <w:szCs w:val="20"/>
              </w:rPr>
            </w:pPr>
            <w:r w:rsidRPr="00AC1E08">
              <w:rPr>
                <w:rFonts w:ascii="Times New Roman" w:hAnsi="Times New Roman" w:cs="Times New Roman"/>
                <w:sz w:val="20"/>
                <w:szCs w:val="20"/>
              </w:rPr>
              <w:t>Appeal scheduled January 14, 2016</w:t>
            </w:r>
          </w:p>
        </w:tc>
        <w:tc>
          <w:tcPr>
            <w:tcW w:w="3952" w:type="dxa"/>
          </w:tcPr>
          <w:p w:rsidR="002B05CD" w:rsidRPr="00EE6AB4" w:rsidRDefault="002B05CD" w:rsidP="00EE6AB4">
            <w:pPr>
              <w:spacing w:line="240" w:lineRule="auto"/>
              <w:ind w:firstLine="720"/>
              <w:contextualSpacing/>
              <w:rPr>
                <w:rFonts w:ascii="Times New Roman" w:hAnsi="Times New Roman" w:cs="Times New Roman"/>
                <w:b/>
                <w:bCs/>
                <w:sz w:val="20"/>
                <w:szCs w:val="20"/>
              </w:rPr>
            </w:pPr>
          </w:p>
        </w:tc>
      </w:tr>
      <w:tr w:rsidR="00634279" w:rsidTr="00D96342">
        <w:tc>
          <w:tcPr>
            <w:tcW w:w="2245" w:type="dxa"/>
          </w:tcPr>
          <w:p w:rsidR="002B05CD" w:rsidRPr="00AC1E08" w:rsidRDefault="00EE6AB4" w:rsidP="002B05CD">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w:t>
            </w:r>
            <w:r w:rsidR="002B05CD" w:rsidRPr="00AC1E08">
              <w:rPr>
                <w:rFonts w:ascii="Times New Roman" w:hAnsi="Times New Roman" w:cs="Times New Roman"/>
                <w:bCs/>
                <w:sz w:val="20"/>
                <w:szCs w:val="20"/>
              </w:rPr>
              <w:t>2015-88</w:t>
            </w:r>
            <w:r w:rsidRPr="00AC1E08">
              <w:rPr>
                <w:rFonts w:ascii="Times New Roman" w:hAnsi="Times New Roman" w:cs="Times New Roman"/>
                <w:bCs/>
                <w:sz w:val="20"/>
                <w:szCs w:val="20"/>
              </w:rPr>
              <w:t>)</w:t>
            </w:r>
          </w:p>
        </w:tc>
        <w:tc>
          <w:tcPr>
            <w:tcW w:w="5937" w:type="dxa"/>
          </w:tcPr>
          <w:p w:rsidR="002B05CD" w:rsidRPr="00AC1E08" w:rsidRDefault="002B05CD" w:rsidP="002B05CD">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Patrick Sullivan vs. </w:t>
            </w:r>
            <w:r w:rsidR="00B53DD8" w:rsidRPr="00AC1E08">
              <w:rPr>
                <w:rFonts w:ascii="Times New Roman" w:hAnsi="Times New Roman" w:cs="Times New Roman"/>
                <w:color w:val="000000" w:themeColor="text1"/>
                <w:sz w:val="20"/>
                <w:szCs w:val="20"/>
              </w:rPr>
              <w:t xml:space="preserve">Utah </w:t>
            </w:r>
            <w:r w:rsidRPr="00AC1E08">
              <w:rPr>
                <w:rFonts w:ascii="Times New Roman" w:hAnsi="Times New Roman" w:cs="Times New Roman"/>
                <w:color w:val="000000" w:themeColor="text1"/>
                <w:sz w:val="20"/>
                <w:szCs w:val="20"/>
              </w:rPr>
              <w:t>Attorney General’s Office (AGO)</w:t>
            </w:r>
          </w:p>
        </w:tc>
        <w:tc>
          <w:tcPr>
            <w:tcW w:w="2703" w:type="dxa"/>
          </w:tcPr>
          <w:p w:rsidR="002B05CD" w:rsidRPr="00AC1E08" w:rsidRDefault="002B05CD" w:rsidP="002B05CD">
            <w:pPr>
              <w:rPr>
                <w:rFonts w:ascii="Times New Roman" w:hAnsi="Times New Roman" w:cs="Times New Roman"/>
                <w:sz w:val="20"/>
                <w:szCs w:val="20"/>
              </w:rPr>
            </w:pPr>
            <w:r w:rsidRPr="00AC1E08">
              <w:rPr>
                <w:rFonts w:ascii="Times New Roman" w:hAnsi="Times New Roman" w:cs="Times New Roman"/>
                <w:sz w:val="20"/>
                <w:szCs w:val="20"/>
              </w:rPr>
              <w:t>Appeal scheduled January 14, 2016</w:t>
            </w:r>
          </w:p>
        </w:tc>
        <w:tc>
          <w:tcPr>
            <w:tcW w:w="3952" w:type="dxa"/>
          </w:tcPr>
          <w:p w:rsidR="002B05CD" w:rsidRPr="00EE6AB4" w:rsidRDefault="002B05CD" w:rsidP="002B05CD">
            <w:pPr>
              <w:spacing w:line="240" w:lineRule="auto"/>
              <w:contextualSpacing/>
              <w:rPr>
                <w:rFonts w:ascii="Times New Roman" w:hAnsi="Times New Roman" w:cs="Times New Roman"/>
                <w:b/>
                <w:bCs/>
                <w:sz w:val="20"/>
                <w:szCs w:val="20"/>
              </w:rPr>
            </w:pPr>
          </w:p>
        </w:tc>
      </w:tr>
      <w:tr w:rsidR="00634279" w:rsidTr="00D96342">
        <w:tc>
          <w:tcPr>
            <w:tcW w:w="2245" w:type="dxa"/>
          </w:tcPr>
          <w:p w:rsidR="002B05CD" w:rsidRPr="00AC1E08" w:rsidRDefault="00EE6AB4" w:rsidP="002B05CD">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w:t>
            </w:r>
            <w:r w:rsidR="002B05CD" w:rsidRPr="00AC1E08">
              <w:rPr>
                <w:rFonts w:ascii="Times New Roman" w:hAnsi="Times New Roman" w:cs="Times New Roman"/>
                <w:bCs/>
                <w:sz w:val="20"/>
                <w:szCs w:val="20"/>
              </w:rPr>
              <w:t>2015-89</w:t>
            </w:r>
            <w:r w:rsidRPr="00AC1E08">
              <w:rPr>
                <w:rFonts w:ascii="Times New Roman" w:hAnsi="Times New Roman" w:cs="Times New Roman"/>
                <w:bCs/>
                <w:sz w:val="20"/>
                <w:szCs w:val="20"/>
              </w:rPr>
              <w:t>)</w:t>
            </w:r>
          </w:p>
        </w:tc>
        <w:tc>
          <w:tcPr>
            <w:tcW w:w="5937" w:type="dxa"/>
          </w:tcPr>
          <w:p w:rsidR="002B05CD" w:rsidRPr="00AC1E08" w:rsidRDefault="002B05CD" w:rsidP="002B05CD">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Lee Davidson, </w:t>
            </w:r>
            <w:r w:rsidRPr="00AC1E08">
              <w:rPr>
                <w:rFonts w:ascii="Times New Roman" w:hAnsi="Times New Roman" w:cs="Times New Roman"/>
                <w:i/>
                <w:color w:val="000000" w:themeColor="text1"/>
                <w:sz w:val="20"/>
                <w:szCs w:val="20"/>
              </w:rPr>
              <w:t>Salt Lake Tribune</w:t>
            </w:r>
            <w:r w:rsidRPr="00AC1E08">
              <w:rPr>
                <w:rFonts w:ascii="Times New Roman" w:hAnsi="Times New Roman" w:cs="Times New Roman"/>
                <w:color w:val="000000" w:themeColor="text1"/>
                <w:sz w:val="20"/>
                <w:szCs w:val="20"/>
              </w:rPr>
              <w:t xml:space="preserve"> vs. Utah Governor’s Office of Economic Development (GOED)</w:t>
            </w:r>
          </w:p>
        </w:tc>
        <w:tc>
          <w:tcPr>
            <w:tcW w:w="2703" w:type="dxa"/>
          </w:tcPr>
          <w:p w:rsidR="002B05CD" w:rsidRPr="00AC1E08" w:rsidRDefault="006A2BB4" w:rsidP="002B05CD">
            <w:pPr>
              <w:rPr>
                <w:rFonts w:ascii="Times New Roman" w:hAnsi="Times New Roman" w:cs="Times New Roman"/>
                <w:sz w:val="20"/>
                <w:szCs w:val="20"/>
              </w:rPr>
            </w:pPr>
            <w:proofErr w:type="gramStart"/>
            <w:r>
              <w:rPr>
                <w:rFonts w:ascii="Times New Roman" w:hAnsi="Times New Roman" w:cs="Times New Roman"/>
                <w:sz w:val="20"/>
                <w:szCs w:val="20"/>
              </w:rPr>
              <w:t>Withdrawn.</w:t>
            </w:r>
            <w:proofErr w:type="gramEnd"/>
          </w:p>
        </w:tc>
        <w:tc>
          <w:tcPr>
            <w:tcW w:w="3952" w:type="dxa"/>
          </w:tcPr>
          <w:p w:rsidR="002B05CD" w:rsidRPr="00EE6AB4" w:rsidRDefault="002B05CD" w:rsidP="002B05CD">
            <w:pPr>
              <w:spacing w:line="240" w:lineRule="auto"/>
              <w:contextualSpacing/>
              <w:rPr>
                <w:rFonts w:ascii="Times New Roman" w:hAnsi="Times New Roman" w:cs="Times New Roman"/>
                <w:b/>
                <w:bCs/>
                <w:sz w:val="20"/>
                <w:szCs w:val="20"/>
              </w:rPr>
            </w:pPr>
          </w:p>
        </w:tc>
      </w:tr>
      <w:tr w:rsidR="00634279" w:rsidTr="00D96342">
        <w:tc>
          <w:tcPr>
            <w:tcW w:w="2245" w:type="dxa"/>
          </w:tcPr>
          <w:p w:rsidR="002B05CD" w:rsidRPr="00AC1E08" w:rsidRDefault="00EE6AB4" w:rsidP="002B05CD">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w:t>
            </w:r>
            <w:r w:rsidR="002B05CD" w:rsidRPr="00AC1E08">
              <w:rPr>
                <w:rFonts w:ascii="Times New Roman" w:hAnsi="Times New Roman" w:cs="Times New Roman"/>
                <w:bCs/>
                <w:sz w:val="20"/>
                <w:szCs w:val="20"/>
              </w:rPr>
              <w:t>2015-90</w:t>
            </w:r>
            <w:r w:rsidRPr="00AC1E08">
              <w:rPr>
                <w:rFonts w:ascii="Times New Roman" w:hAnsi="Times New Roman" w:cs="Times New Roman"/>
                <w:bCs/>
                <w:sz w:val="20"/>
                <w:szCs w:val="20"/>
              </w:rPr>
              <w:t>)</w:t>
            </w:r>
          </w:p>
        </w:tc>
        <w:tc>
          <w:tcPr>
            <w:tcW w:w="5937" w:type="dxa"/>
          </w:tcPr>
          <w:p w:rsidR="002B05CD" w:rsidRPr="00AC1E08" w:rsidRDefault="002B05CD" w:rsidP="002B05CD">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Lee Davidson, </w:t>
            </w:r>
            <w:r w:rsidRPr="00AC1E08">
              <w:rPr>
                <w:rFonts w:ascii="Times New Roman" w:hAnsi="Times New Roman" w:cs="Times New Roman"/>
                <w:i/>
                <w:color w:val="000000" w:themeColor="text1"/>
                <w:sz w:val="20"/>
                <w:szCs w:val="20"/>
              </w:rPr>
              <w:t>Salt Lake Tribune</w:t>
            </w:r>
            <w:r w:rsidRPr="00AC1E08">
              <w:rPr>
                <w:rFonts w:ascii="Times New Roman" w:hAnsi="Times New Roman" w:cs="Times New Roman"/>
                <w:color w:val="000000" w:themeColor="text1"/>
                <w:sz w:val="20"/>
                <w:szCs w:val="20"/>
              </w:rPr>
              <w:t xml:space="preserve"> vs. Utah Officer of the Governor</w:t>
            </w:r>
          </w:p>
        </w:tc>
        <w:tc>
          <w:tcPr>
            <w:tcW w:w="2703" w:type="dxa"/>
          </w:tcPr>
          <w:p w:rsidR="002B05CD" w:rsidRPr="00AC1E08" w:rsidRDefault="006A2BB4" w:rsidP="00D87863">
            <w:pPr>
              <w:rPr>
                <w:rFonts w:ascii="Times New Roman" w:hAnsi="Times New Roman" w:cs="Times New Roman"/>
                <w:sz w:val="20"/>
                <w:szCs w:val="20"/>
              </w:rPr>
            </w:pPr>
            <w:proofErr w:type="gramStart"/>
            <w:r>
              <w:rPr>
                <w:rFonts w:ascii="Times New Roman" w:hAnsi="Times New Roman" w:cs="Times New Roman"/>
                <w:sz w:val="20"/>
                <w:szCs w:val="20"/>
              </w:rPr>
              <w:t>Withdrawn.</w:t>
            </w:r>
            <w:proofErr w:type="gramEnd"/>
          </w:p>
        </w:tc>
        <w:tc>
          <w:tcPr>
            <w:tcW w:w="3952" w:type="dxa"/>
          </w:tcPr>
          <w:p w:rsidR="002B05CD" w:rsidRPr="00EE6AB4" w:rsidRDefault="002B05CD" w:rsidP="002B05CD">
            <w:pPr>
              <w:spacing w:line="240" w:lineRule="auto"/>
              <w:contextualSpacing/>
              <w:rPr>
                <w:rFonts w:ascii="Times New Roman" w:hAnsi="Times New Roman" w:cs="Times New Roman"/>
                <w:b/>
                <w:bCs/>
                <w:sz w:val="20"/>
                <w:szCs w:val="20"/>
              </w:rPr>
            </w:pPr>
          </w:p>
        </w:tc>
      </w:tr>
      <w:tr w:rsidR="00634279" w:rsidTr="00D96342">
        <w:tc>
          <w:tcPr>
            <w:tcW w:w="2245" w:type="dxa"/>
          </w:tcPr>
          <w:p w:rsidR="008B3A16" w:rsidRPr="00AC1E08" w:rsidRDefault="00EE6AB4"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w:t>
            </w:r>
            <w:r w:rsidR="00A42027" w:rsidRPr="00AC1E08">
              <w:rPr>
                <w:rFonts w:ascii="Times New Roman" w:hAnsi="Times New Roman" w:cs="Times New Roman"/>
                <w:bCs/>
                <w:sz w:val="20"/>
                <w:szCs w:val="20"/>
              </w:rPr>
              <w:t>2015-91</w:t>
            </w:r>
            <w:r w:rsidRPr="00AC1E08">
              <w:rPr>
                <w:rFonts w:ascii="Times New Roman" w:hAnsi="Times New Roman" w:cs="Times New Roman"/>
                <w:bCs/>
                <w:sz w:val="20"/>
                <w:szCs w:val="20"/>
              </w:rPr>
              <w:t>)</w:t>
            </w:r>
          </w:p>
        </w:tc>
        <w:tc>
          <w:tcPr>
            <w:tcW w:w="5937" w:type="dxa"/>
          </w:tcPr>
          <w:p w:rsidR="008B3A16" w:rsidRPr="00AC1E08" w:rsidRDefault="00A42027"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Barbara Anderson vs. Salt Lake County Aging &amp; Adult Services</w:t>
            </w:r>
          </w:p>
        </w:tc>
        <w:tc>
          <w:tcPr>
            <w:tcW w:w="2703" w:type="dxa"/>
          </w:tcPr>
          <w:p w:rsidR="008B3A16" w:rsidRPr="00AC1E08" w:rsidRDefault="00A42027" w:rsidP="00A42027">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 xml:space="preserve">Incomplete </w:t>
            </w:r>
            <w:r w:rsidR="00FA13EA" w:rsidRPr="00AC1E08">
              <w:rPr>
                <w:rFonts w:ascii="Times New Roman" w:hAnsi="Times New Roman" w:cs="Times New Roman"/>
                <w:sz w:val="20"/>
                <w:szCs w:val="20"/>
              </w:rPr>
              <w:t>appeal</w:t>
            </w:r>
          </w:p>
        </w:tc>
        <w:tc>
          <w:tcPr>
            <w:tcW w:w="3952" w:type="dxa"/>
          </w:tcPr>
          <w:p w:rsidR="008B3A16" w:rsidRDefault="008B3A16"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8B3A16" w:rsidRPr="00AC1E08" w:rsidRDefault="004A6CAF"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(2015-92)</w:t>
            </w:r>
          </w:p>
        </w:tc>
        <w:tc>
          <w:tcPr>
            <w:tcW w:w="5937" w:type="dxa"/>
          </w:tcPr>
          <w:p w:rsidR="008B3A16" w:rsidRPr="00AC1E08" w:rsidRDefault="004A6CAF"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Ramon Somoza vs. West Valley City </w:t>
            </w:r>
          </w:p>
        </w:tc>
        <w:tc>
          <w:tcPr>
            <w:tcW w:w="2703" w:type="dxa"/>
          </w:tcPr>
          <w:p w:rsidR="008B3A16" w:rsidRPr="00AC1E08" w:rsidRDefault="00EF3A19"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Incomplete Appeal</w:t>
            </w:r>
          </w:p>
        </w:tc>
        <w:tc>
          <w:tcPr>
            <w:tcW w:w="3952" w:type="dxa"/>
          </w:tcPr>
          <w:p w:rsidR="008B3A16" w:rsidRDefault="008B3A16"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A42027" w:rsidRPr="00AC1E08" w:rsidRDefault="004A6CAF"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(2015-93)</w:t>
            </w:r>
          </w:p>
        </w:tc>
        <w:tc>
          <w:tcPr>
            <w:tcW w:w="5937" w:type="dxa"/>
          </w:tcPr>
          <w:p w:rsidR="00A42027" w:rsidRPr="00AC1E08" w:rsidRDefault="004A6CAF"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 xml:space="preserve">Cory </w:t>
            </w:r>
            <w:proofErr w:type="spellStart"/>
            <w:r w:rsidRPr="00AC1E08">
              <w:rPr>
                <w:rFonts w:ascii="Times New Roman" w:hAnsi="Times New Roman" w:cs="Times New Roman"/>
                <w:color w:val="000000" w:themeColor="text1"/>
                <w:sz w:val="20"/>
                <w:szCs w:val="20"/>
              </w:rPr>
              <w:t>Vonberg</w:t>
            </w:r>
            <w:proofErr w:type="spellEnd"/>
            <w:r w:rsidRPr="00AC1E08">
              <w:rPr>
                <w:rFonts w:ascii="Times New Roman" w:hAnsi="Times New Roman" w:cs="Times New Roman"/>
                <w:color w:val="000000" w:themeColor="text1"/>
                <w:sz w:val="20"/>
                <w:szCs w:val="20"/>
              </w:rPr>
              <w:t xml:space="preserve"> vs. Iron County Attorney’s Office</w:t>
            </w:r>
          </w:p>
        </w:tc>
        <w:tc>
          <w:tcPr>
            <w:tcW w:w="2703" w:type="dxa"/>
          </w:tcPr>
          <w:p w:rsidR="00A42027" w:rsidRPr="00AC1E08" w:rsidRDefault="00580BF4"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Hearing denied</w:t>
            </w:r>
          </w:p>
        </w:tc>
        <w:tc>
          <w:tcPr>
            <w:tcW w:w="3952" w:type="dxa"/>
          </w:tcPr>
          <w:p w:rsidR="00A42027" w:rsidRDefault="00A42027" w:rsidP="00E22278">
            <w:pPr>
              <w:spacing w:line="240" w:lineRule="auto"/>
              <w:contextualSpacing/>
              <w:rPr>
                <w:rFonts w:ascii="Times New Roman" w:hAnsi="Times New Roman" w:cs="Times New Roman"/>
                <w:b/>
                <w:bCs/>
                <w:sz w:val="24"/>
                <w:szCs w:val="24"/>
              </w:rPr>
            </w:pPr>
          </w:p>
        </w:tc>
      </w:tr>
      <w:tr w:rsidR="00634279" w:rsidTr="00D96342">
        <w:tc>
          <w:tcPr>
            <w:tcW w:w="2245" w:type="dxa"/>
          </w:tcPr>
          <w:p w:rsidR="00A42027" w:rsidRPr="00AC1E08" w:rsidRDefault="00EF3A19"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(2015-94)</w:t>
            </w:r>
          </w:p>
        </w:tc>
        <w:tc>
          <w:tcPr>
            <w:tcW w:w="5937" w:type="dxa"/>
          </w:tcPr>
          <w:p w:rsidR="00A42027" w:rsidRPr="00AC1E08" w:rsidRDefault="00EF3A19" w:rsidP="001B3932">
            <w:pPr>
              <w:rPr>
                <w:rFonts w:ascii="Times New Roman" w:hAnsi="Times New Roman" w:cs="Times New Roman"/>
                <w:color w:val="000000" w:themeColor="text1"/>
                <w:sz w:val="20"/>
                <w:szCs w:val="20"/>
              </w:rPr>
            </w:pPr>
            <w:proofErr w:type="spellStart"/>
            <w:r w:rsidRPr="00AC1E08">
              <w:rPr>
                <w:rFonts w:ascii="Times New Roman" w:hAnsi="Times New Roman" w:cs="Times New Roman"/>
                <w:color w:val="000000" w:themeColor="text1"/>
                <w:sz w:val="20"/>
                <w:szCs w:val="20"/>
              </w:rPr>
              <w:t>Azlen</w:t>
            </w:r>
            <w:proofErr w:type="spellEnd"/>
            <w:r w:rsidRPr="00AC1E08">
              <w:rPr>
                <w:rFonts w:ascii="Times New Roman" w:hAnsi="Times New Roman" w:cs="Times New Roman"/>
                <w:color w:val="000000" w:themeColor="text1"/>
                <w:sz w:val="20"/>
                <w:szCs w:val="20"/>
              </w:rPr>
              <w:t xml:space="preserve"> </w:t>
            </w:r>
            <w:proofErr w:type="spellStart"/>
            <w:r w:rsidRPr="00AC1E08">
              <w:rPr>
                <w:rFonts w:ascii="Times New Roman" w:hAnsi="Times New Roman" w:cs="Times New Roman"/>
                <w:color w:val="000000" w:themeColor="text1"/>
                <w:sz w:val="20"/>
                <w:szCs w:val="20"/>
              </w:rPr>
              <w:t>Marchet</w:t>
            </w:r>
            <w:proofErr w:type="spellEnd"/>
            <w:r w:rsidRPr="00AC1E08">
              <w:rPr>
                <w:rFonts w:ascii="Times New Roman" w:hAnsi="Times New Roman" w:cs="Times New Roman"/>
                <w:color w:val="000000" w:themeColor="text1"/>
                <w:sz w:val="20"/>
                <w:szCs w:val="20"/>
              </w:rPr>
              <w:t xml:space="preserve"> vs. </w:t>
            </w:r>
            <w:r w:rsidR="00DB4F0F">
              <w:rPr>
                <w:rFonts w:ascii="Times New Roman" w:hAnsi="Times New Roman" w:cs="Times New Roman"/>
                <w:color w:val="000000" w:themeColor="text1"/>
                <w:sz w:val="20"/>
                <w:szCs w:val="20"/>
              </w:rPr>
              <w:t xml:space="preserve">Utah Department of Public Safety, </w:t>
            </w:r>
            <w:r w:rsidR="001B3932">
              <w:rPr>
                <w:rFonts w:ascii="Times New Roman" w:hAnsi="Times New Roman" w:cs="Times New Roman"/>
                <w:color w:val="000000" w:themeColor="text1"/>
                <w:sz w:val="20"/>
                <w:szCs w:val="20"/>
              </w:rPr>
              <w:t>Bureau of Forensic Services</w:t>
            </w:r>
            <w:r w:rsidR="00DB4F0F">
              <w:rPr>
                <w:rFonts w:ascii="Times New Roman" w:hAnsi="Times New Roman" w:cs="Times New Roman"/>
                <w:color w:val="000000" w:themeColor="text1"/>
                <w:sz w:val="20"/>
                <w:szCs w:val="20"/>
              </w:rPr>
              <w:t xml:space="preserve"> </w:t>
            </w:r>
          </w:p>
        </w:tc>
        <w:tc>
          <w:tcPr>
            <w:tcW w:w="2703" w:type="dxa"/>
          </w:tcPr>
          <w:p w:rsidR="00A42027" w:rsidRPr="00AC1E08" w:rsidRDefault="009534BB"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February 11, 2016</w:t>
            </w:r>
          </w:p>
        </w:tc>
        <w:tc>
          <w:tcPr>
            <w:tcW w:w="3952" w:type="dxa"/>
          </w:tcPr>
          <w:p w:rsidR="00A42027" w:rsidRDefault="00A42027" w:rsidP="00E22278">
            <w:pPr>
              <w:spacing w:line="240" w:lineRule="auto"/>
              <w:contextualSpacing/>
              <w:rPr>
                <w:rFonts w:ascii="Times New Roman" w:hAnsi="Times New Roman" w:cs="Times New Roman"/>
                <w:b/>
                <w:bCs/>
                <w:sz w:val="24"/>
                <w:szCs w:val="24"/>
              </w:rPr>
            </w:pPr>
          </w:p>
        </w:tc>
      </w:tr>
      <w:tr w:rsidR="00EF3A19" w:rsidTr="00D96342">
        <w:tc>
          <w:tcPr>
            <w:tcW w:w="2245" w:type="dxa"/>
          </w:tcPr>
          <w:p w:rsidR="00EF3A19" w:rsidRPr="00AC1E08" w:rsidRDefault="002F5E93"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lastRenderedPageBreak/>
              <w:t>(2015-95)</w:t>
            </w:r>
          </w:p>
        </w:tc>
        <w:tc>
          <w:tcPr>
            <w:tcW w:w="5937" w:type="dxa"/>
          </w:tcPr>
          <w:p w:rsidR="00EF3A19" w:rsidRPr="00AC1E08" w:rsidRDefault="002F5E93"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 xml:space="preserve">Annie Knox, </w:t>
            </w:r>
            <w:r w:rsidRPr="00AC1E08">
              <w:rPr>
                <w:rFonts w:ascii="Times New Roman" w:hAnsi="Times New Roman" w:cs="Times New Roman"/>
                <w:i/>
                <w:sz w:val="20"/>
                <w:szCs w:val="20"/>
              </w:rPr>
              <w:t>Salt Lake Tribune</w:t>
            </w:r>
            <w:r w:rsidRPr="00AC1E08">
              <w:rPr>
                <w:rFonts w:ascii="Times New Roman" w:hAnsi="Times New Roman" w:cs="Times New Roman"/>
                <w:sz w:val="20"/>
                <w:szCs w:val="20"/>
              </w:rPr>
              <w:t xml:space="preserve"> vs. Utah State University</w:t>
            </w:r>
          </w:p>
        </w:tc>
        <w:tc>
          <w:tcPr>
            <w:tcW w:w="2703" w:type="dxa"/>
          </w:tcPr>
          <w:p w:rsidR="00EF3A19" w:rsidRPr="00AC1E08" w:rsidRDefault="002F5E93"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February 11, 2016</w:t>
            </w:r>
          </w:p>
        </w:tc>
        <w:tc>
          <w:tcPr>
            <w:tcW w:w="3952" w:type="dxa"/>
          </w:tcPr>
          <w:p w:rsidR="00EF3A19" w:rsidRDefault="00EF3A19" w:rsidP="00E22278">
            <w:pPr>
              <w:spacing w:line="240" w:lineRule="auto"/>
              <w:contextualSpacing/>
              <w:rPr>
                <w:rFonts w:ascii="Times New Roman" w:hAnsi="Times New Roman" w:cs="Times New Roman"/>
                <w:b/>
                <w:bCs/>
                <w:sz w:val="24"/>
                <w:szCs w:val="24"/>
              </w:rPr>
            </w:pPr>
          </w:p>
        </w:tc>
      </w:tr>
      <w:tr w:rsidR="00EF3A19" w:rsidTr="00D96342">
        <w:tc>
          <w:tcPr>
            <w:tcW w:w="2245" w:type="dxa"/>
          </w:tcPr>
          <w:p w:rsidR="00EF3A19" w:rsidRPr="00AC1E08" w:rsidRDefault="002F5E93"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(2015-96)</w:t>
            </w:r>
          </w:p>
        </w:tc>
        <w:tc>
          <w:tcPr>
            <w:tcW w:w="5937" w:type="dxa"/>
          </w:tcPr>
          <w:p w:rsidR="00EF3A19" w:rsidRPr="00AC1E08" w:rsidRDefault="002F5E93"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 xml:space="preserve">Annie Knox, </w:t>
            </w:r>
            <w:r w:rsidRPr="00AC1E08">
              <w:rPr>
                <w:rFonts w:ascii="Times New Roman" w:hAnsi="Times New Roman" w:cs="Times New Roman"/>
                <w:i/>
                <w:sz w:val="20"/>
                <w:szCs w:val="20"/>
              </w:rPr>
              <w:t>Salt Lake Tribune</w:t>
            </w:r>
            <w:r w:rsidRPr="00AC1E08">
              <w:rPr>
                <w:rFonts w:ascii="Times New Roman" w:hAnsi="Times New Roman" w:cs="Times New Roman"/>
                <w:sz w:val="20"/>
                <w:szCs w:val="20"/>
              </w:rPr>
              <w:t xml:space="preserve"> vs. University of Utah</w:t>
            </w:r>
          </w:p>
        </w:tc>
        <w:tc>
          <w:tcPr>
            <w:tcW w:w="2703" w:type="dxa"/>
          </w:tcPr>
          <w:p w:rsidR="00EF3A19" w:rsidRPr="00AC1E08" w:rsidRDefault="002F5E93"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February 11, 2016</w:t>
            </w:r>
          </w:p>
        </w:tc>
        <w:tc>
          <w:tcPr>
            <w:tcW w:w="3952" w:type="dxa"/>
          </w:tcPr>
          <w:p w:rsidR="00EF3A19" w:rsidRDefault="00EF3A19" w:rsidP="00E22278">
            <w:pPr>
              <w:spacing w:line="240" w:lineRule="auto"/>
              <w:contextualSpacing/>
              <w:rPr>
                <w:rFonts w:ascii="Times New Roman" w:hAnsi="Times New Roman" w:cs="Times New Roman"/>
                <w:b/>
                <w:bCs/>
                <w:sz w:val="24"/>
                <w:szCs w:val="24"/>
              </w:rPr>
            </w:pPr>
          </w:p>
        </w:tc>
      </w:tr>
      <w:tr w:rsidR="00EF3A19" w:rsidTr="00D96342">
        <w:tc>
          <w:tcPr>
            <w:tcW w:w="2245" w:type="dxa"/>
          </w:tcPr>
          <w:p w:rsidR="00EF3A19" w:rsidRPr="00AC1E08" w:rsidRDefault="002F5E93"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(2015-97)</w:t>
            </w:r>
          </w:p>
        </w:tc>
        <w:tc>
          <w:tcPr>
            <w:tcW w:w="5937" w:type="dxa"/>
          </w:tcPr>
          <w:p w:rsidR="00EF3A19" w:rsidRPr="00AC1E08" w:rsidRDefault="002F5E93"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 xml:space="preserve">Annie Knox, </w:t>
            </w:r>
            <w:r w:rsidRPr="00AC1E08">
              <w:rPr>
                <w:rFonts w:ascii="Times New Roman" w:hAnsi="Times New Roman" w:cs="Times New Roman"/>
                <w:i/>
                <w:sz w:val="20"/>
                <w:szCs w:val="20"/>
              </w:rPr>
              <w:t>Salt Lake Tribune</w:t>
            </w:r>
            <w:r w:rsidRPr="00AC1E08">
              <w:rPr>
                <w:rFonts w:ascii="Times New Roman" w:hAnsi="Times New Roman" w:cs="Times New Roman"/>
                <w:sz w:val="20"/>
                <w:szCs w:val="20"/>
              </w:rPr>
              <w:t xml:space="preserve"> vs. Weber State University</w:t>
            </w:r>
          </w:p>
        </w:tc>
        <w:tc>
          <w:tcPr>
            <w:tcW w:w="2703" w:type="dxa"/>
          </w:tcPr>
          <w:p w:rsidR="00EF3A19" w:rsidRPr="00AC1E08" w:rsidRDefault="002F5E93"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February 11, 2016</w:t>
            </w:r>
          </w:p>
        </w:tc>
        <w:tc>
          <w:tcPr>
            <w:tcW w:w="3952" w:type="dxa"/>
          </w:tcPr>
          <w:p w:rsidR="00EF3A19" w:rsidRDefault="00EF3A19" w:rsidP="00E22278">
            <w:pPr>
              <w:spacing w:line="240" w:lineRule="auto"/>
              <w:contextualSpacing/>
              <w:rPr>
                <w:rFonts w:ascii="Times New Roman" w:hAnsi="Times New Roman" w:cs="Times New Roman"/>
                <w:b/>
                <w:bCs/>
                <w:sz w:val="24"/>
                <w:szCs w:val="24"/>
              </w:rPr>
            </w:pPr>
          </w:p>
        </w:tc>
      </w:tr>
      <w:tr w:rsidR="00EF3A19" w:rsidTr="00D96342">
        <w:tc>
          <w:tcPr>
            <w:tcW w:w="2245" w:type="dxa"/>
          </w:tcPr>
          <w:p w:rsidR="00EF3A19" w:rsidRPr="00AC1E08" w:rsidRDefault="002F5E93"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(2015-98)</w:t>
            </w:r>
          </w:p>
        </w:tc>
        <w:tc>
          <w:tcPr>
            <w:tcW w:w="5937" w:type="dxa"/>
          </w:tcPr>
          <w:p w:rsidR="00EF3A19" w:rsidRPr="00AC1E08" w:rsidRDefault="002F5E93"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 xml:space="preserve">Annie Knox, </w:t>
            </w:r>
            <w:r w:rsidRPr="00AC1E08">
              <w:rPr>
                <w:rFonts w:ascii="Times New Roman" w:hAnsi="Times New Roman" w:cs="Times New Roman"/>
                <w:i/>
                <w:sz w:val="20"/>
                <w:szCs w:val="20"/>
              </w:rPr>
              <w:t>Salt Lake Tribune</w:t>
            </w:r>
            <w:r w:rsidRPr="00AC1E08">
              <w:rPr>
                <w:rFonts w:ascii="Times New Roman" w:hAnsi="Times New Roman" w:cs="Times New Roman"/>
                <w:sz w:val="20"/>
                <w:szCs w:val="20"/>
              </w:rPr>
              <w:t xml:space="preserve"> vs. Southern Utah University</w:t>
            </w:r>
          </w:p>
        </w:tc>
        <w:tc>
          <w:tcPr>
            <w:tcW w:w="2703" w:type="dxa"/>
          </w:tcPr>
          <w:p w:rsidR="00EF3A19" w:rsidRPr="00AC1E08" w:rsidRDefault="002F5E93"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February 11, 2016</w:t>
            </w:r>
          </w:p>
        </w:tc>
        <w:tc>
          <w:tcPr>
            <w:tcW w:w="3952" w:type="dxa"/>
          </w:tcPr>
          <w:p w:rsidR="00EF3A19" w:rsidRDefault="00EF3A19" w:rsidP="00E22278">
            <w:pPr>
              <w:spacing w:line="240" w:lineRule="auto"/>
              <w:contextualSpacing/>
              <w:rPr>
                <w:rFonts w:ascii="Times New Roman" w:hAnsi="Times New Roman" w:cs="Times New Roman"/>
                <w:b/>
                <w:bCs/>
                <w:sz w:val="24"/>
                <w:szCs w:val="24"/>
              </w:rPr>
            </w:pPr>
          </w:p>
        </w:tc>
      </w:tr>
      <w:tr w:rsidR="002F5E93" w:rsidTr="00D96342">
        <w:tc>
          <w:tcPr>
            <w:tcW w:w="2245" w:type="dxa"/>
          </w:tcPr>
          <w:p w:rsidR="002F5E93" w:rsidRPr="00AC1E08" w:rsidRDefault="002F5E93"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(2015-99)</w:t>
            </w:r>
          </w:p>
        </w:tc>
        <w:tc>
          <w:tcPr>
            <w:tcW w:w="5937" w:type="dxa"/>
          </w:tcPr>
          <w:p w:rsidR="002F5E93" w:rsidRPr="00AC1E08" w:rsidRDefault="002F5E93"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 xml:space="preserve">Annie Knox, </w:t>
            </w:r>
            <w:r w:rsidRPr="00AC1E08">
              <w:rPr>
                <w:rFonts w:ascii="Times New Roman" w:hAnsi="Times New Roman" w:cs="Times New Roman"/>
                <w:i/>
                <w:sz w:val="20"/>
                <w:szCs w:val="20"/>
              </w:rPr>
              <w:t>Salt Lake Tribune</w:t>
            </w:r>
            <w:r w:rsidRPr="00AC1E08">
              <w:rPr>
                <w:rFonts w:ascii="Times New Roman" w:hAnsi="Times New Roman" w:cs="Times New Roman"/>
                <w:sz w:val="20"/>
                <w:szCs w:val="20"/>
              </w:rPr>
              <w:t xml:space="preserve"> vs. Salt Lake Community College</w:t>
            </w:r>
          </w:p>
        </w:tc>
        <w:tc>
          <w:tcPr>
            <w:tcW w:w="2703" w:type="dxa"/>
          </w:tcPr>
          <w:p w:rsidR="002F5E93" w:rsidRPr="00AC1E08" w:rsidRDefault="002F5E93"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February 11, 2016</w:t>
            </w:r>
          </w:p>
        </w:tc>
        <w:tc>
          <w:tcPr>
            <w:tcW w:w="3952" w:type="dxa"/>
          </w:tcPr>
          <w:p w:rsidR="002F5E93" w:rsidRDefault="002F5E93" w:rsidP="00E22278">
            <w:pPr>
              <w:spacing w:line="240" w:lineRule="auto"/>
              <w:contextualSpacing/>
              <w:rPr>
                <w:rFonts w:ascii="Times New Roman" w:hAnsi="Times New Roman" w:cs="Times New Roman"/>
                <w:b/>
                <w:bCs/>
                <w:sz w:val="24"/>
                <w:szCs w:val="24"/>
              </w:rPr>
            </w:pPr>
          </w:p>
        </w:tc>
      </w:tr>
      <w:tr w:rsidR="002F5E93" w:rsidTr="00D96342">
        <w:tc>
          <w:tcPr>
            <w:tcW w:w="2245" w:type="dxa"/>
          </w:tcPr>
          <w:p w:rsidR="002F5E93" w:rsidRPr="00AC1E08" w:rsidRDefault="002F5E93"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(2015-100)</w:t>
            </w:r>
          </w:p>
        </w:tc>
        <w:tc>
          <w:tcPr>
            <w:tcW w:w="5937" w:type="dxa"/>
          </w:tcPr>
          <w:p w:rsidR="002F5E93" w:rsidRPr="00AC1E08" w:rsidRDefault="002F5E93"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 xml:space="preserve">Annie Knox, </w:t>
            </w:r>
            <w:r w:rsidRPr="00AC1E08">
              <w:rPr>
                <w:rFonts w:ascii="Times New Roman" w:hAnsi="Times New Roman" w:cs="Times New Roman"/>
                <w:i/>
                <w:sz w:val="20"/>
                <w:szCs w:val="20"/>
              </w:rPr>
              <w:t>Salt Lake Tribune</w:t>
            </w:r>
            <w:r w:rsidRPr="00AC1E08">
              <w:rPr>
                <w:rFonts w:ascii="Times New Roman" w:hAnsi="Times New Roman" w:cs="Times New Roman"/>
                <w:sz w:val="20"/>
                <w:szCs w:val="20"/>
              </w:rPr>
              <w:t xml:space="preserve"> vs. Snow College</w:t>
            </w:r>
          </w:p>
        </w:tc>
        <w:tc>
          <w:tcPr>
            <w:tcW w:w="2703" w:type="dxa"/>
          </w:tcPr>
          <w:p w:rsidR="002F5E93" w:rsidRPr="00AC1E08" w:rsidRDefault="002F5E93"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February 11, 2016</w:t>
            </w:r>
          </w:p>
        </w:tc>
        <w:tc>
          <w:tcPr>
            <w:tcW w:w="3952" w:type="dxa"/>
          </w:tcPr>
          <w:p w:rsidR="002F5E93" w:rsidRDefault="002F5E93" w:rsidP="00E22278">
            <w:pPr>
              <w:spacing w:line="240" w:lineRule="auto"/>
              <w:contextualSpacing/>
              <w:rPr>
                <w:rFonts w:ascii="Times New Roman" w:hAnsi="Times New Roman" w:cs="Times New Roman"/>
                <w:b/>
                <w:bCs/>
                <w:sz w:val="24"/>
                <w:szCs w:val="24"/>
              </w:rPr>
            </w:pPr>
          </w:p>
        </w:tc>
      </w:tr>
      <w:tr w:rsidR="002F5E93" w:rsidTr="00D96342">
        <w:tc>
          <w:tcPr>
            <w:tcW w:w="2245" w:type="dxa"/>
          </w:tcPr>
          <w:p w:rsidR="002F5E93" w:rsidRPr="00AC1E08" w:rsidRDefault="002F5E93"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(2015-101)</w:t>
            </w:r>
          </w:p>
        </w:tc>
        <w:tc>
          <w:tcPr>
            <w:tcW w:w="5937" w:type="dxa"/>
          </w:tcPr>
          <w:p w:rsidR="002F5E93" w:rsidRPr="00AC1E08" w:rsidRDefault="002F5E93"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 xml:space="preserve">Annie Knox, </w:t>
            </w:r>
            <w:r w:rsidRPr="00AC1E08">
              <w:rPr>
                <w:rFonts w:ascii="Times New Roman" w:hAnsi="Times New Roman" w:cs="Times New Roman"/>
                <w:i/>
                <w:sz w:val="20"/>
                <w:szCs w:val="20"/>
              </w:rPr>
              <w:t>Salt Lake Tribune</w:t>
            </w:r>
            <w:r w:rsidRPr="00AC1E08">
              <w:rPr>
                <w:rFonts w:ascii="Times New Roman" w:hAnsi="Times New Roman" w:cs="Times New Roman"/>
                <w:sz w:val="20"/>
                <w:szCs w:val="20"/>
              </w:rPr>
              <w:t xml:space="preserve"> vs. Utah Valley University</w:t>
            </w:r>
          </w:p>
        </w:tc>
        <w:tc>
          <w:tcPr>
            <w:tcW w:w="2703" w:type="dxa"/>
          </w:tcPr>
          <w:p w:rsidR="002F5E93" w:rsidRPr="00AC1E08" w:rsidRDefault="002F5E93"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February 11, 2016</w:t>
            </w:r>
          </w:p>
        </w:tc>
        <w:tc>
          <w:tcPr>
            <w:tcW w:w="3952" w:type="dxa"/>
          </w:tcPr>
          <w:p w:rsidR="002F5E93" w:rsidRDefault="002F5E93" w:rsidP="00E22278">
            <w:pPr>
              <w:spacing w:line="240" w:lineRule="auto"/>
              <w:contextualSpacing/>
              <w:rPr>
                <w:rFonts w:ascii="Times New Roman" w:hAnsi="Times New Roman" w:cs="Times New Roman"/>
                <w:b/>
                <w:bCs/>
                <w:sz w:val="24"/>
                <w:szCs w:val="24"/>
              </w:rPr>
            </w:pPr>
          </w:p>
        </w:tc>
      </w:tr>
      <w:tr w:rsidR="002F5E93" w:rsidTr="00D96342">
        <w:tc>
          <w:tcPr>
            <w:tcW w:w="2245" w:type="dxa"/>
          </w:tcPr>
          <w:p w:rsidR="002F5E93" w:rsidRPr="00AC1E08" w:rsidRDefault="002F5E93"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(2015-102)</w:t>
            </w:r>
          </w:p>
        </w:tc>
        <w:tc>
          <w:tcPr>
            <w:tcW w:w="5937" w:type="dxa"/>
          </w:tcPr>
          <w:p w:rsidR="002F5E93" w:rsidRPr="00AC1E08" w:rsidRDefault="002F5E93"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 xml:space="preserve">Annie Knox, </w:t>
            </w:r>
            <w:r w:rsidRPr="00AC1E08">
              <w:rPr>
                <w:rFonts w:ascii="Times New Roman" w:hAnsi="Times New Roman" w:cs="Times New Roman"/>
                <w:i/>
                <w:sz w:val="20"/>
                <w:szCs w:val="20"/>
              </w:rPr>
              <w:t>Salt Lake Tribune</w:t>
            </w:r>
            <w:r w:rsidRPr="00AC1E08">
              <w:rPr>
                <w:rFonts w:ascii="Times New Roman" w:hAnsi="Times New Roman" w:cs="Times New Roman"/>
                <w:sz w:val="20"/>
                <w:szCs w:val="20"/>
              </w:rPr>
              <w:t xml:space="preserve"> vs. Dixie State University</w:t>
            </w:r>
          </w:p>
        </w:tc>
        <w:tc>
          <w:tcPr>
            <w:tcW w:w="2703" w:type="dxa"/>
          </w:tcPr>
          <w:p w:rsidR="002F5E93" w:rsidRPr="00AC1E08" w:rsidRDefault="002F5E93" w:rsidP="00E22278">
            <w:pPr>
              <w:spacing w:line="240" w:lineRule="auto"/>
              <w:contextualSpacing/>
              <w:rPr>
                <w:rFonts w:ascii="Times New Roman" w:hAnsi="Times New Roman" w:cs="Times New Roman"/>
                <w:sz w:val="20"/>
                <w:szCs w:val="20"/>
              </w:rPr>
            </w:pPr>
            <w:r w:rsidRPr="00AC1E08">
              <w:rPr>
                <w:rFonts w:ascii="Times New Roman" w:hAnsi="Times New Roman" w:cs="Times New Roman"/>
                <w:sz w:val="20"/>
                <w:szCs w:val="20"/>
              </w:rPr>
              <w:t>Appeal scheduled February 11, 2016</w:t>
            </w:r>
          </w:p>
        </w:tc>
        <w:tc>
          <w:tcPr>
            <w:tcW w:w="3952" w:type="dxa"/>
          </w:tcPr>
          <w:p w:rsidR="002F5E93" w:rsidRDefault="002F5E93" w:rsidP="00E22278">
            <w:pPr>
              <w:spacing w:line="240" w:lineRule="auto"/>
              <w:contextualSpacing/>
              <w:rPr>
                <w:rFonts w:ascii="Times New Roman" w:hAnsi="Times New Roman" w:cs="Times New Roman"/>
                <w:b/>
                <w:bCs/>
                <w:sz w:val="24"/>
                <w:szCs w:val="24"/>
              </w:rPr>
            </w:pPr>
          </w:p>
        </w:tc>
      </w:tr>
      <w:tr w:rsidR="002F5E93" w:rsidTr="00D96342">
        <w:tc>
          <w:tcPr>
            <w:tcW w:w="2245" w:type="dxa"/>
          </w:tcPr>
          <w:p w:rsidR="002F5E93" w:rsidRPr="00AC1E08" w:rsidRDefault="00442394"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(2015-103)</w:t>
            </w:r>
          </w:p>
        </w:tc>
        <w:tc>
          <w:tcPr>
            <w:tcW w:w="5937" w:type="dxa"/>
          </w:tcPr>
          <w:p w:rsidR="002F5E93" w:rsidRPr="00AC1E08" w:rsidRDefault="00442394"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Leslie Chessman, Hepworth Murray &amp; Associates vs. Utah Department of Human Services (DHS), Division of Child and Family Services (DCFS)</w:t>
            </w:r>
          </w:p>
        </w:tc>
        <w:tc>
          <w:tcPr>
            <w:tcW w:w="2703" w:type="dxa"/>
          </w:tcPr>
          <w:p w:rsidR="002F5E93" w:rsidRPr="00AC1E08" w:rsidRDefault="00AE5AE8" w:rsidP="00E22278">
            <w:pPr>
              <w:spacing w:line="240" w:lineRule="auto"/>
              <w:contextualSpacing/>
              <w:rPr>
                <w:rFonts w:ascii="Times New Roman" w:hAnsi="Times New Roman" w:cs="Times New Roman"/>
                <w:b/>
                <w:sz w:val="20"/>
                <w:szCs w:val="20"/>
              </w:rPr>
            </w:pPr>
            <w:r w:rsidRPr="00AC1E08">
              <w:rPr>
                <w:rFonts w:ascii="Times New Roman" w:hAnsi="Times New Roman" w:cs="Times New Roman"/>
                <w:sz w:val="20"/>
                <w:szCs w:val="20"/>
              </w:rPr>
              <w:t>Appeal scheduled February 11, 2016</w:t>
            </w:r>
          </w:p>
        </w:tc>
        <w:tc>
          <w:tcPr>
            <w:tcW w:w="3952" w:type="dxa"/>
          </w:tcPr>
          <w:p w:rsidR="002F5E93" w:rsidRDefault="002F5E93" w:rsidP="00E22278">
            <w:pPr>
              <w:spacing w:line="240" w:lineRule="auto"/>
              <w:contextualSpacing/>
              <w:rPr>
                <w:rFonts w:ascii="Times New Roman" w:hAnsi="Times New Roman" w:cs="Times New Roman"/>
                <w:b/>
                <w:bCs/>
                <w:sz w:val="24"/>
                <w:szCs w:val="24"/>
              </w:rPr>
            </w:pPr>
          </w:p>
        </w:tc>
      </w:tr>
      <w:tr w:rsidR="002F5E93" w:rsidTr="00D96342">
        <w:tc>
          <w:tcPr>
            <w:tcW w:w="2245" w:type="dxa"/>
          </w:tcPr>
          <w:p w:rsidR="002F5E93" w:rsidRPr="00AC1E08" w:rsidRDefault="00AE5AE8"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(2015-104)</w:t>
            </w:r>
          </w:p>
        </w:tc>
        <w:tc>
          <w:tcPr>
            <w:tcW w:w="5937" w:type="dxa"/>
          </w:tcPr>
          <w:p w:rsidR="002F5E93" w:rsidRPr="00AC1E08" w:rsidRDefault="00AE5AE8" w:rsidP="00B93CEC">
            <w:pPr>
              <w:rPr>
                <w:rFonts w:ascii="Times New Roman" w:hAnsi="Times New Roman" w:cs="Times New Roman"/>
                <w:color w:val="000000" w:themeColor="text1"/>
                <w:sz w:val="20"/>
                <w:szCs w:val="20"/>
              </w:rPr>
            </w:pPr>
            <w:r w:rsidRPr="00AC1E08">
              <w:rPr>
                <w:rFonts w:ascii="Times New Roman" w:hAnsi="Times New Roman" w:cs="Times New Roman"/>
                <w:sz w:val="20"/>
                <w:szCs w:val="20"/>
              </w:rPr>
              <w:t xml:space="preserve">Tracy </w:t>
            </w:r>
            <w:proofErr w:type="spellStart"/>
            <w:r w:rsidRPr="00AC1E08">
              <w:rPr>
                <w:rFonts w:ascii="Times New Roman" w:hAnsi="Times New Roman" w:cs="Times New Roman"/>
                <w:sz w:val="20"/>
                <w:szCs w:val="20"/>
              </w:rPr>
              <w:t>Heu</w:t>
            </w:r>
            <w:r w:rsidR="00B93CEC">
              <w:rPr>
                <w:rFonts w:ascii="Times New Roman" w:hAnsi="Times New Roman" w:cs="Times New Roman"/>
                <w:sz w:val="20"/>
                <w:szCs w:val="20"/>
              </w:rPr>
              <w:t>n</w:t>
            </w:r>
            <w:proofErr w:type="spellEnd"/>
            <w:r w:rsidRPr="00AC1E08">
              <w:rPr>
                <w:rFonts w:ascii="Times New Roman" w:hAnsi="Times New Roman" w:cs="Times New Roman"/>
                <w:sz w:val="20"/>
                <w:szCs w:val="20"/>
              </w:rPr>
              <w:t>, Hogan &amp; Associates Construction vs. Washington County School District</w:t>
            </w:r>
          </w:p>
        </w:tc>
        <w:tc>
          <w:tcPr>
            <w:tcW w:w="2703" w:type="dxa"/>
          </w:tcPr>
          <w:p w:rsidR="002F5E93" w:rsidRPr="00AC1E08" w:rsidRDefault="009534BB"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Withdrawn</w:t>
            </w:r>
          </w:p>
        </w:tc>
        <w:tc>
          <w:tcPr>
            <w:tcW w:w="3952" w:type="dxa"/>
          </w:tcPr>
          <w:p w:rsidR="002F5E93" w:rsidRDefault="002F5E93" w:rsidP="00E22278">
            <w:pPr>
              <w:spacing w:line="240" w:lineRule="auto"/>
              <w:contextualSpacing/>
              <w:rPr>
                <w:rFonts w:ascii="Times New Roman" w:hAnsi="Times New Roman" w:cs="Times New Roman"/>
                <w:b/>
                <w:bCs/>
                <w:sz w:val="24"/>
                <w:szCs w:val="24"/>
              </w:rPr>
            </w:pPr>
          </w:p>
        </w:tc>
      </w:tr>
      <w:tr w:rsidR="00442394" w:rsidTr="00D96342">
        <w:tc>
          <w:tcPr>
            <w:tcW w:w="2245" w:type="dxa"/>
          </w:tcPr>
          <w:p w:rsidR="00442394" w:rsidRPr="00AC1E08" w:rsidRDefault="00AB0787"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(2015-105)</w:t>
            </w:r>
          </w:p>
        </w:tc>
        <w:tc>
          <w:tcPr>
            <w:tcW w:w="5937" w:type="dxa"/>
          </w:tcPr>
          <w:p w:rsidR="00442394" w:rsidRPr="00AC1E08" w:rsidRDefault="00AB0787" w:rsidP="00E22278">
            <w:pPr>
              <w:rPr>
                <w:rFonts w:ascii="Times New Roman" w:hAnsi="Times New Roman" w:cs="Times New Roman"/>
                <w:color w:val="000000" w:themeColor="text1"/>
                <w:sz w:val="20"/>
                <w:szCs w:val="20"/>
              </w:rPr>
            </w:pPr>
            <w:r w:rsidRPr="00AC1E08">
              <w:rPr>
                <w:rFonts w:ascii="Times New Roman" w:hAnsi="Times New Roman" w:cs="Times New Roman"/>
                <w:sz w:val="20"/>
                <w:szCs w:val="20"/>
              </w:rPr>
              <w:t>Elizabeth Hunt, Elizabeth Hunt LLC vs. Saratoga Springs Police Department</w:t>
            </w:r>
          </w:p>
        </w:tc>
        <w:tc>
          <w:tcPr>
            <w:tcW w:w="2703" w:type="dxa"/>
          </w:tcPr>
          <w:p w:rsidR="00442394" w:rsidRPr="00AC1E08" w:rsidRDefault="006A2BB4" w:rsidP="00E22278">
            <w:pPr>
              <w:spacing w:line="240" w:lineRule="auto"/>
              <w:contextualSpacing/>
              <w:rPr>
                <w:rFonts w:ascii="Times New Roman" w:hAnsi="Times New Roman" w:cs="Times New Roman"/>
                <w:sz w:val="20"/>
                <w:szCs w:val="20"/>
              </w:rPr>
            </w:pPr>
            <w:proofErr w:type="gramStart"/>
            <w:r>
              <w:rPr>
                <w:rFonts w:ascii="Times New Roman" w:hAnsi="Times New Roman" w:cs="Times New Roman"/>
                <w:sz w:val="20"/>
                <w:szCs w:val="20"/>
              </w:rPr>
              <w:t>Withdrawn.</w:t>
            </w:r>
            <w:proofErr w:type="gramEnd"/>
          </w:p>
        </w:tc>
        <w:tc>
          <w:tcPr>
            <w:tcW w:w="3952" w:type="dxa"/>
          </w:tcPr>
          <w:p w:rsidR="00442394" w:rsidRPr="00AB0787" w:rsidRDefault="00442394" w:rsidP="00E22278">
            <w:pPr>
              <w:spacing w:line="240" w:lineRule="auto"/>
              <w:contextualSpacing/>
              <w:rPr>
                <w:rFonts w:ascii="Times New Roman" w:hAnsi="Times New Roman" w:cs="Times New Roman"/>
                <w:b/>
                <w:bCs/>
                <w:sz w:val="24"/>
                <w:szCs w:val="24"/>
                <w:highlight w:val="yellow"/>
              </w:rPr>
            </w:pPr>
          </w:p>
        </w:tc>
      </w:tr>
      <w:tr w:rsidR="00442394" w:rsidTr="00D96342">
        <w:tc>
          <w:tcPr>
            <w:tcW w:w="2245" w:type="dxa"/>
          </w:tcPr>
          <w:p w:rsidR="00442394" w:rsidRPr="00AC1E08" w:rsidRDefault="005353EE" w:rsidP="00E22278">
            <w:pPr>
              <w:spacing w:line="240" w:lineRule="auto"/>
              <w:contextualSpacing/>
              <w:rPr>
                <w:rFonts w:ascii="Times New Roman" w:hAnsi="Times New Roman" w:cs="Times New Roman"/>
                <w:bCs/>
                <w:sz w:val="20"/>
                <w:szCs w:val="20"/>
              </w:rPr>
            </w:pPr>
            <w:r w:rsidRPr="00AC1E08">
              <w:rPr>
                <w:rFonts w:ascii="Times New Roman" w:hAnsi="Times New Roman" w:cs="Times New Roman"/>
                <w:bCs/>
                <w:sz w:val="20"/>
                <w:szCs w:val="20"/>
              </w:rPr>
              <w:t>(2015-106)</w:t>
            </w:r>
          </w:p>
        </w:tc>
        <w:tc>
          <w:tcPr>
            <w:tcW w:w="5937" w:type="dxa"/>
          </w:tcPr>
          <w:p w:rsidR="00442394" w:rsidRPr="00AC1E08" w:rsidRDefault="005353EE" w:rsidP="00E22278">
            <w:pPr>
              <w:rPr>
                <w:rFonts w:ascii="Times New Roman" w:hAnsi="Times New Roman" w:cs="Times New Roman"/>
                <w:color w:val="000000" w:themeColor="text1"/>
                <w:sz w:val="20"/>
                <w:szCs w:val="20"/>
              </w:rPr>
            </w:pPr>
            <w:r w:rsidRPr="00AC1E08">
              <w:rPr>
                <w:rFonts w:ascii="Times New Roman" w:hAnsi="Times New Roman" w:cs="Times New Roman"/>
                <w:color w:val="000000" w:themeColor="text1"/>
                <w:sz w:val="20"/>
                <w:szCs w:val="20"/>
              </w:rPr>
              <w:t>Michael Clara vs. Salt Lake City Board of Education</w:t>
            </w:r>
          </w:p>
        </w:tc>
        <w:tc>
          <w:tcPr>
            <w:tcW w:w="2703" w:type="dxa"/>
          </w:tcPr>
          <w:p w:rsidR="00442394" w:rsidRPr="00AC1E08" w:rsidRDefault="00DB4F0F"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Appeal scheduled February 11, 2016</w:t>
            </w:r>
          </w:p>
        </w:tc>
        <w:tc>
          <w:tcPr>
            <w:tcW w:w="3952" w:type="dxa"/>
          </w:tcPr>
          <w:p w:rsidR="00442394" w:rsidRPr="00AB0787" w:rsidRDefault="00442394" w:rsidP="00E22278">
            <w:pPr>
              <w:spacing w:line="240" w:lineRule="auto"/>
              <w:contextualSpacing/>
              <w:rPr>
                <w:rFonts w:ascii="Times New Roman" w:hAnsi="Times New Roman" w:cs="Times New Roman"/>
                <w:b/>
                <w:bCs/>
                <w:sz w:val="24"/>
                <w:szCs w:val="24"/>
                <w:highlight w:val="yellow"/>
              </w:rPr>
            </w:pPr>
          </w:p>
        </w:tc>
      </w:tr>
      <w:tr w:rsidR="00442394" w:rsidTr="00D96342">
        <w:tc>
          <w:tcPr>
            <w:tcW w:w="2245" w:type="dxa"/>
          </w:tcPr>
          <w:p w:rsidR="00442394" w:rsidRPr="00AC1E08" w:rsidRDefault="00F82793" w:rsidP="00E22278">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(2015-107)</w:t>
            </w:r>
          </w:p>
        </w:tc>
        <w:tc>
          <w:tcPr>
            <w:tcW w:w="5937" w:type="dxa"/>
          </w:tcPr>
          <w:p w:rsidR="00442394" w:rsidRPr="00AC1E08" w:rsidRDefault="00F82793" w:rsidP="00E2227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Reginald Williams vs. Attorney General’s Office (AGO)</w:t>
            </w:r>
          </w:p>
        </w:tc>
        <w:tc>
          <w:tcPr>
            <w:tcW w:w="2703" w:type="dxa"/>
          </w:tcPr>
          <w:p w:rsidR="00442394" w:rsidRPr="00AC1E08" w:rsidRDefault="00F82793"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Appeal scheduled February 11, 2016</w:t>
            </w:r>
          </w:p>
        </w:tc>
        <w:tc>
          <w:tcPr>
            <w:tcW w:w="3952" w:type="dxa"/>
          </w:tcPr>
          <w:p w:rsidR="00442394" w:rsidRDefault="00442394" w:rsidP="00E22278">
            <w:pPr>
              <w:spacing w:line="240" w:lineRule="auto"/>
              <w:contextualSpacing/>
              <w:rPr>
                <w:rFonts w:ascii="Times New Roman" w:hAnsi="Times New Roman" w:cs="Times New Roman"/>
                <w:b/>
                <w:bCs/>
                <w:sz w:val="24"/>
                <w:szCs w:val="24"/>
              </w:rPr>
            </w:pPr>
          </w:p>
        </w:tc>
      </w:tr>
      <w:tr w:rsidR="00442394" w:rsidTr="00D96342">
        <w:tc>
          <w:tcPr>
            <w:tcW w:w="2245" w:type="dxa"/>
          </w:tcPr>
          <w:p w:rsidR="00442394" w:rsidRPr="00AC1E08" w:rsidRDefault="00622317" w:rsidP="00E22278">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(2015-108)</w:t>
            </w:r>
          </w:p>
        </w:tc>
        <w:tc>
          <w:tcPr>
            <w:tcW w:w="5937" w:type="dxa"/>
          </w:tcPr>
          <w:p w:rsidR="00442394" w:rsidRPr="00AC1E08" w:rsidRDefault="00622317" w:rsidP="00E2227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Reginald Williams vs. Attorney General’s Office (AGO)</w:t>
            </w:r>
          </w:p>
        </w:tc>
        <w:tc>
          <w:tcPr>
            <w:tcW w:w="2703" w:type="dxa"/>
          </w:tcPr>
          <w:p w:rsidR="00442394" w:rsidRPr="00AC1E08" w:rsidRDefault="00622317" w:rsidP="00E22278">
            <w:pPr>
              <w:spacing w:line="240" w:lineRule="auto"/>
              <w:contextualSpacing/>
              <w:rPr>
                <w:rFonts w:ascii="Times New Roman" w:hAnsi="Times New Roman" w:cs="Times New Roman"/>
                <w:sz w:val="20"/>
                <w:szCs w:val="20"/>
              </w:rPr>
            </w:pPr>
            <w:r>
              <w:rPr>
                <w:rFonts w:ascii="Times New Roman" w:hAnsi="Times New Roman" w:cs="Times New Roman"/>
                <w:sz w:val="20"/>
                <w:szCs w:val="20"/>
              </w:rPr>
              <w:t>Appeal scheduled February 11, 2016</w:t>
            </w:r>
          </w:p>
        </w:tc>
        <w:tc>
          <w:tcPr>
            <w:tcW w:w="3952" w:type="dxa"/>
          </w:tcPr>
          <w:p w:rsidR="00442394" w:rsidRDefault="00442394" w:rsidP="00E22278">
            <w:pPr>
              <w:spacing w:line="240" w:lineRule="auto"/>
              <w:contextualSpacing/>
              <w:rPr>
                <w:rFonts w:ascii="Times New Roman" w:hAnsi="Times New Roman" w:cs="Times New Roman"/>
                <w:b/>
                <w:bCs/>
                <w:sz w:val="24"/>
                <w:szCs w:val="24"/>
              </w:rPr>
            </w:pPr>
          </w:p>
        </w:tc>
      </w:tr>
      <w:tr w:rsidR="00DC00A3" w:rsidTr="00303C67">
        <w:tc>
          <w:tcPr>
            <w:tcW w:w="14837" w:type="dxa"/>
            <w:gridSpan w:val="4"/>
            <w:shd w:val="clear" w:color="auto" w:fill="BFBFBF" w:themeFill="background1" w:themeFillShade="BF"/>
          </w:tcPr>
          <w:p w:rsidR="00DC00A3" w:rsidRPr="00DC00A3" w:rsidRDefault="00DC00A3" w:rsidP="00DC00A3">
            <w:pPr>
              <w:spacing w:line="240" w:lineRule="auto"/>
              <w:contextualSpacing/>
              <w:jc w:val="center"/>
              <w:rPr>
                <w:rFonts w:ascii="Times New Roman" w:hAnsi="Times New Roman" w:cs="Times New Roman"/>
                <w:b/>
                <w:bCs/>
                <w:sz w:val="36"/>
                <w:szCs w:val="36"/>
              </w:rPr>
            </w:pPr>
            <w:r w:rsidRPr="00DC00A3">
              <w:rPr>
                <w:rFonts w:ascii="Times New Roman" w:hAnsi="Times New Roman" w:cs="Times New Roman"/>
                <w:b/>
                <w:bCs/>
                <w:sz w:val="36"/>
                <w:szCs w:val="36"/>
              </w:rPr>
              <w:t>END</w:t>
            </w:r>
          </w:p>
        </w:tc>
      </w:tr>
    </w:tbl>
    <w:p w:rsidR="008B1479" w:rsidRDefault="008B1479" w:rsidP="0043055F">
      <w:pPr>
        <w:spacing w:line="240" w:lineRule="auto"/>
        <w:contextualSpacing/>
        <w:rPr>
          <w:rFonts w:ascii="Times New Roman" w:hAnsi="Times New Roman" w:cs="Times New Roman"/>
          <w:b/>
          <w:bCs/>
          <w:sz w:val="24"/>
          <w:szCs w:val="24"/>
        </w:rPr>
      </w:pPr>
    </w:p>
    <w:p w:rsidR="004F0DEB" w:rsidRDefault="004F0DEB" w:rsidP="0043055F">
      <w:pPr>
        <w:spacing w:line="240" w:lineRule="auto"/>
        <w:contextualSpacing/>
        <w:rPr>
          <w:rFonts w:ascii="Times New Roman" w:hAnsi="Times New Roman" w:cs="Times New Roman"/>
          <w:b/>
          <w:bCs/>
          <w:sz w:val="24"/>
          <w:szCs w:val="24"/>
        </w:rPr>
      </w:pPr>
    </w:p>
    <w:p w:rsidR="004F0DEB" w:rsidRPr="000B542B" w:rsidRDefault="004F0DEB" w:rsidP="004F0DEB">
      <w:pPr>
        <w:spacing w:line="240" w:lineRule="auto"/>
        <w:contextualSpacing/>
        <w:rPr>
          <w:rFonts w:ascii="Times New Roman" w:hAnsi="Times New Roman" w:cs="Times New Roman"/>
          <w:b/>
          <w:bCs/>
          <w:sz w:val="24"/>
          <w:szCs w:val="24"/>
        </w:rPr>
      </w:pPr>
    </w:p>
    <w:sectPr w:rsidR="004F0DEB" w:rsidRPr="000B542B" w:rsidSect="00CF5286">
      <w:type w:val="continuous"/>
      <w:pgSz w:w="15840" w:h="12240" w:orient="landscape" w:code="1"/>
      <w:pgMar w:top="1440" w:right="720" w:bottom="1440" w:left="720" w:header="720" w:footer="720" w:gutter="0"/>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C67" w:rsidRDefault="00303C67">
      <w:r>
        <w:separator/>
      </w:r>
    </w:p>
  </w:endnote>
  <w:endnote w:type="continuationSeparator" w:id="0">
    <w:p w:rsidR="00303C67" w:rsidRDefault="00303C67">
      <w:r>
        <w:continuationSeparator/>
      </w:r>
    </w:p>
  </w:endnote>
  <w:endnote w:type="continuationNotice" w:id="1">
    <w:p w:rsidR="00303C67" w:rsidRDefault="00303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334518"/>
      <w:docPartObj>
        <w:docPartGallery w:val="Page Numbers (Bottom of Page)"/>
        <w:docPartUnique/>
      </w:docPartObj>
    </w:sdtPr>
    <w:sdtEndPr>
      <w:rPr>
        <w:noProof/>
      </w:rPr>
    </w:sdtEndPr>
    <w:sdtContent>
      <w:p w:rsidR="00303C67" w:rsidRDefault="00303C67">
        <w:pPr>
          <w:pStyle w:val="Footer"/>
          <w:jc w:val="center"/>
        </w:pPr>
        <w:r>
          <w:fldChar w:fldCharType="begin"/>
        </w:r>
        <w:r>
          <w:instrText xml:space="preserve"> PAGE   \* MERGEFORMAT </w:instrText>
        </w:r>
        <w:r>
          <w:fldChar w:fldCharType="separate"/>
        </w:r>
        <w:r w:rsidR="00F02DD3">
          <w:rPr>
            <w:noProof/>
          </w:rPr>
          <w:t>22</w:t>
        </w:r>
        <w:r>
          <w:rPr>
            <w:noProof/>
          </w:rPr>
          <w:fldChar w:fldCharType="end"/>
        </w:r>
      </w:p>
    </w:sdtContent>
  </w:sdt>
  <w:p w:rsidR="00303C67" w:rsidRDefault="00303C67" w:rsidP="008363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C67" w:rsidRDefault="00303C67">
    <w:pPr>
      <w:pStyle w:val="Footer"/>
      <w:jc w:val="center"/>
    </w:pPr>
    <w:r>
      <w:fldChar w:fldCharType="begin"/>
    </w:r>
    <w:r>
      <w:instrText xml:space="preserve"> PAGE   \* MERGEFORMAT </w:instrText>
    </w:r>
    <w:r>
      <w:fldChar w:fldCharType="separate"/>
    </w:r>
    <w:r>
      <w:rPr>
        <w:noProof/>
      </w:rPr>
      <w:t>0</w:t>
    </w:r>
    <w:r>
      <w:rPr>
        <w:noProof/>
      </w:rPr>
      <w:fldChar w:fldCharType="end"/>
    </w:r>
  </w:p>
  <w:p w:rsidR="00303C67" w:rsidRDefault="00303C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C67" w:rsidRDefault="00303C67">
      <w:r>
        <w:separator/>
      </w:r>
    </w:p>
  </w:footnote>
  <w:footnote w:type="continuationSeparator" w:id="0">
    <w:p w:rsidR="00303C67" w:rsidRDefault="00303C67">
      <w:r>
        <w:continuationSeparator/>
      </w:r>
    </w:p>
  </w:footnote>
  <w:footnote w:type="continuationNotice" w:id="1">
    <w:p w:rsidR="00303C67" w:rsidRDefault="00303C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286893"/>
      <w:docPartObj>
        <w:docPartGallery w:val="Watermarks"/>
        <w:docPartUnique/>
      </w:docPartObj>
    </w:sdtPr>
    <w:sdtEndPr/>
    <w:sdtContent>
      <w:p w:rsidR="00303C67" w:rsidRDefault="00F02D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667018" o:spid="_x0000_s2051" type="#_x0000_t136" style="position:absolute;margin-left:0;margin-top:0;width:412.4pt;height:247.45pt;rotation:315;z-index:-251658752;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51E2"/>
    <w:multiLevelType w:val="hybridMultilevel"/>
    <w:tmpl w:val="4F4C9224"/>
    <w:lvl w:ilvl="0" w:tplc="88281198">
      <w:start w:val="1"/>
      <w:numFmt w:val="decimal"/>
      <w:lvlText w:val="%1"/>
      <w:lvlJc w:val="left"/>
      <w:pPr>
        <w:ind w:left="810" w:hanging="360"/>
      </w:pPr>
      <w:rPr>
        <w:rFonts w:hint="default"/>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9F40F1C"/>
    <w:multiLevelType w:val="hybridMultilevel"/>
    <w:tmpl w:val="F75891DC"/>
    <w:lvl w:ilvl="0" w:tplc="4CF60C88">
      <w:start w:val="3"/>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06BF7"/>
    <w:multiLevelType w:val="hybridMultilevel"/>
    <w:tmpl w:val="1CF43184"/>
    <w:lvl w:ilvl="0" w:tplc="1E1C68A2">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30345E1"/>
    <w:multiLevelType w:val="hybridMultilevel"/>
    <w:tmpl w:val="F9282BE2"/>
    <w:lvl w:ilvl="0" w:tplc="03F2CAC4">
      <w:start w:val="1"/>
      <w:numFmt w:val="decimal"/>
      <w:lvlText w:val="%1"/>
      <w:lvlJc w:val="left"/>
      <w:pPr>
        <w:ind w:left="720" w:hanging="360"/>
      </w:pPr>
      <w:rPr>
        <w:rFonts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2F7308"/>
    <w:multiLevelType w:val="hybridMultilevel"/>
    <w:tmpl w:val="4970B150"/>
    <w:lvl w:ilvl="0" w:tplc="F99C7F5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E4439C"/>
    <w:multiLevelType w:val="hybridMultilevel"/>
    <w:tmpl w:val="02F023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4F4AA6"/>
    <w:multiLevelType w:val="hybridMultilevel"/>
    <w:tmpl w:val="2D54440A"/>
    <w:lvl w:ilvl="0" w:tplc="50D0B744">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D373D6"/>
    <w:multiLevelType w:val="hybridMultilevel"/>
    <w:tmpl w:val="C2B0882C"/>
    <w:lvl w:ilvl="0" w:tplc="25AE02FC">
      <w:start w:val="1"/>
      <w:numFmt w:val="decimal"/>
      <w:lvlText w:val="%1."/>
      <w:lvlJc w:val="left"/>
      <w:pPr>
        <w:tabs>
          <w:tab w:val="num" w:pos="2160"/>
        </w:tabs>
        <w:ind w:left="2160" w:hanging="144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8" w15:restartNumberingAfterBreak="0">
    <w:nsid w:val="77E32498"/>
    <w:multiLevelType w:val="hybridMultilevel"/>
    <w:tmpl w:val="685AB67A"/>
    <w:lvl w:ilvl="0" w:tplc="2C60E0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6"/>
  </w:num>
  <w:num w:numId="5">
    <w:abstractNumId w:val="3"/>
  </w:num>
  <w:num w:numId="6">
    <w:abstractNumId w:val="7"/>
  </w:num>
  <w:num w:numId="7">
    <w:abstractNumId w:val="5"/>
  </w:num>
  <w:num w:numId="8">
    <w:abstractNumId w:val="0"/>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68A"/>
    <w:rsid w:val="00000F13"/>
    <w:rsid w:val="00004BAC"/>
    <w:rsid w:val="000059F8"/>
    <w:rsid w:val="0000732C"/>
    <w:rsid w:val="00007B11"/>
    <w:rsid w:val="00010C80"/>
    <w:rsid w:val="000116E8"/>
    <w:rsid w:val="000167FC"/>
    <w:rsid w:val="00017E95"/>
    <w:rsid w:val="00021800"/>
    <w:rsid w:val="0002308E"/>
    <w:rsid w:val="00026844"/>
    <w:rsid w:val="000465B0"/>
    <w:rsid w:val="00051917"/>
    <w:rsid w:val="00055A7B"/>
    <w:rsid w:val="00063180"/>
    <w:rsid w:val="00064A01"/>
    <w:rsid w:val="00072BD4"/>
    <w:rsid w:val="00077D88"/>
    <w:rsid w:val="00084A6A"/>
    <w:rsid w:val="00085F4B"/>
    <w:rsid w:val="00086616"/>
    <w:rsid w:val="000975B4"/>
    <w:rsid w:val="000A5A3B"/>
    <w:rsid w:val="000A6844"/>
    <w:rsid w:val="000A7BDA"/>
    <w:rsid w:val="000B1469"/>
    <w:rsid w:val="000B470E"/>
    <w:rsid w:val="000B542B"/>
    <w:rsid w:val="000B6D07"/>
    <w:rsid w:val="000B7BC6"/>
    <w:rsid w:val="000C3567"/>
    <w:rsid w:val="000C3859"/>
    <w:rsid w:val="000C4C4F"/>
    <w:rsid w:val="000C71FE"/>
    <w:rsid w:val="000D3BB9"/>
    <w:rsid w:val="000D52D7"/>
    <w:rsid w:val="000D6833"/>
    <w:rsid w:val="000D74C4"/>
    <w:rsid w:val="000E1AD2"/>
    <w:rsid w:val="000E3F0C"/>
    <w:rsid w:val="000E42BB"/>
    <w:rsid w:val="000E596D"/>
    <w:rsid w:val="000F623C"/>
    <w:rsid w:val="000F6FD8"/>
    <w:rsid w:val="00103699"/>
    <w:rsid w:val="00106F38"/>
    <w:rsid w:val="00110739"/>
    <w:rsid w:val="00121614"/>
    <w:rsid w:val="00122CA7"/>
    <w:rsid w:val="0012394C"/>
    <w:rsid w:val="00123EF6"/>
    <w:rsid w:val="0012485B"/>
    <w:rsid w:val="001254CB"/>
    <w:rsid w:val="00125B01"/>
    <w:rsid w:val="00125EF2"/>
    <w:rsid w:val="0012728B"/>
    <w:rsid w:val="00132342"/>
    <w:rsid w:val="001370A6"/>
    <w:rsid w:val="0014068C"/>
    <w:rsid w:val="0014707D"/>
    <w:rsid w:val="001515DE"/>
    <w:rsid w:val="0015573D"/>
    <w:rsid w:val="00161903"/>
    <w:rsid w:val="00162F68"/>
    <w:rsid w:val="00163040"/>
    <w:rsid w:val="001668E9"/>
    <w:rsid w:val="00167C24"/>
    <w:rsid w:val="001719C4"/>
    <w:rsid w:val="001762E2"/>
    <w:rsid w:val="0017663A"/>
    <w:rsid w:val="00177323"/>
    <w:rsid w:val="00191624"/>
    <w:rsid w:val="00192F9C"/>
    <w:rsid w:val="0019739E"/>
    <w:rsid w:val="001A3D25"/>
    <w:rsid w:val="001A64F9"/>
    <w:rsid w:val="001A7C5D"/>
    <w:rsid w:val="001B3932"/>
    <w:rsid w:val="001B48D4"/>
    <w:rsid w:val="001C0585"/>
    <w:rsid w:val="001C410A"/>
    <w:rsid w:val="001D755A"/>
    <w:rsid w:val="001E2978"/>
    <w:rsid w:val="001F30E6"/>
    <w:rsid w:val="001F3665"/>
    <w:rsid w:val="001F41D9"/>
    <w:rsid w:val="00200FF6"/>
    <w:rsid w:val="00210A18"/>
    <w:rsid w:val="00211C89"/>
    <w:rsid w:val="00211EC1"/>
    <w:rsid w:val="002200A2"/>
    <w:rsid w:val="00223062"/>
    <w:rsid w:val="0022336E"/>
    <w:rsid w:val="002306A5"/>
    <w:rsid w:val="00231072"/>
    <w:rsid w:val="002318E3"/>
    <w:rsid w:val="00232BA2"/>
    <w:rsid w:val="00243928"/>
    <w:rsid w:val="00244C53"/>
    <w:rsid w:val="00261BCC"/>
    <w:rsid w:val="00274F02"/>
    <w:rsid w:val="00277327"/>
    <w:rsid w:val="002777B2"/>
    <w:rsid w:val="00277B60"/>
    <w:rsid w:val="00280647"/>
    <w:rsid w:val="0028363A"/>
    <w:rsid w:val="00290222"/>
    <w:rsid w:val="002909B3"/>
    <w:rsid w:val="0029170F"/>
    <w:rsid w:val="0029360B"/>
    <w:rsid w:val="002937FD"/>
    <w:rsid w:val="00295D45"/>
    <w:rsid w:val="002A4793"/>
    <w:rsid w:val="002B05CD"/>
    <w:rsid w:val="002B09D7"/>
    <w:rsid w:val="002B237B"/>
    <w:rsid w:val="002B23FE"/>
    <w:rsid w:val="002B3B5E"/>
    <w:rsid w:val="002B7CD3"/>
    <w:rsid w:val="002B7FF1"/>
    <w:rsid w:val="002C1581"/>
    <w:rsid w:val="002C351F"/>
    <w:rsid w:val="002C3D4F"/>
    <w:rsid w:val="002C465A"/>
    <w:rsid w:val="002D3B10"/>
    <w:rsid w:val="002E117F"/>
    <w:rsid w:val="002E5654"/>
    <w:rsid w:val="002E5B0C"/>
    <w:rsid w:val="002E693C"/>
    <w:rsid w:val="002E770E"/>
    <w:rsid w:val="002F149B"/>
    <w:rsid w:val="002F394E"/>
    <w:rsid w:val="002F5E93"/>
    <w:rsid w:val="00301759"/>
    <w:rsid w:val="00301CCC"/>
    <w:rsid w:val="00303C67"/>
    <w:rsid w:val="003114E9"/>
    <w:rsid w:val="00314381"/>
    <w:rsid w:val="00314864"/>
    <w:rsid w:val="0031722A"/>
    <w:rsid w:val="003172C5"/>
    <w:rsid w:val="00320EE3"/>
    <w:rsid w:val="00321301"/>
    <w:rsid w:val="00322DBF"/>
    <w:rsid w:val="00323762"/>
    <w:rsid w:val="00323DE1"/>
    <w:rsid w:val="0033371A"/>
    <w:rsid w:val="003369C9"/>
    <w:rsid w:val="003410EE"/>
    <w:rsid w:val="00345BE8"/>
    <w:rsid w:val="003469A2"/>
    <w:rsid w:val="00346DE8"/>
    <w:rsid w:val="0035263E"/>
    <w:rsid w:val="00353D80"/>
    <w:rsid w:val="0035417A"/>
    <w:rsid w:val="003548DB"/>
    <w:rsid w:val="003576DB"/>
    <w:rsid w:val="0036090D"/>
    <w:rsid w:val="0036301E"/>
    <w:rsid w:val="003817D0"/>
    <w:rsid w:val="003959DA"/>
    <w:rsid w:val="003975B8"/>
    <w:rsid w:val="003A5668"/>
    <w:rsid w:val="003A6518"/>
    <w:rsid w:val="003B0CA4"/>
    <w:rsid w:val="003B15CB"/>
    <w:rsid w:val="003B7041"/>
    <w:rsid w:val="003B7D79"/>
    <w:rsid w:val="003C1A32"/>
    <w:rsid w:val="003C778E"/>
    <w:rsid w:val="003D6BB1"/>
    <w:rsid w:val="003E2BA5"/>
    <w:rsid w:val="003E57E4"/>
    <w:rsid w:val="003E769C"/>
    <w:rsid w:val="003F1369"/>
    <w:rsid w:val="003F4168"/>
    <w:rsid w:val="003F46FE"/>
    <w:rsid w:val="003F7A2E"/>
    <w:rsid w:val="0040197B"/>
    <w:rsid w:val="00404103"/>
    <w:rsid w:val="00412030"/>
    <w:rsid w:val="00412877"/>
    <w:rsid w:val="00414782"/>
    <w:rsid w:val="00423976"/>
    <w:rsid w:val="0043055F"/>
    <w:rsid w:val="0043548F"/>
    <w:rsid w:val="00442394"/>
    <w:rsid w:val="00443E53"/>
    <w:rsid w:val="00444B59"/>
    <w:rsid w:val="004564E5"/>
    <w:rsid w:val="004629E9"/>
    <w:rsid w:val="00471C5B"/>
    <w:rsid w:val="00472470"/>
    <w:rsid w:val="00473071"/>
    <w:rsid w:val="00474ECA"/>
    <w:rsid w:val="00483209"/>
    <w:rsid w:val="00486980"/>
    <w:rsid w:val="00486F9C"/>
    <w:rsid w:val="00487A67"/>
    <w:rsid w:val="004915CC"/>
    <w:rsid w:val="004928D2"/>
    <w:rsid w:val="00497F38"/>
    <w:rsid w:val="004A6CAF"/>
    <w:rsid w:val="004B3858"/>
    <w:rsid w:val="004B4E74"/>
    <w:rsid w:val="004B54C4"/>
    <w:rsid w:val="004C3285"/>
    <w:rsid w:val="004C34A5"/>
    <w:rsid w:val="004D7A57"/>
    <w:rsid w:val="004E12AA"/>
    <w:rsid w:val="004E73D5"/>
    <w:rsid w:val="004F067B"/>
    <w:rsid w:val="004F0DEB"/>
    <w:rsid w:val="004F1122"/>
    <w:rsid w:val="004F43F9"/>
    <w:rsid w:val="00505FCE"/>
    <w:rsid w:val="00506BCB"/>
    <w:rsid w:val="0051132E"/>
    <w:rsid w:val="005165D0"/>
    <w:rsid w:val="0052108A"/>
    <w:rsid w:val="005213FA"/>
    <w:rsid w:val="0052417D"/>
    <w:rsid w:val="00527DAB"/>
    <w:rsid w:val="00530002"/>
    <w:rsid w:val="00530C6D"/>
    <w:rsid w:val="005350D0"/>
    <w:rsid w:val="0053535D"/>
    <w:rsid w:val="005353EE"/>
    <w:rsid w:val="00542075"/>
    <w:rsid w:val="005434E1"/>
    <w:rsid w:val="005450C9"/>
    <w:rsid w:val="00546386"/>
    <w:rsid w:val="00551DAD"/>
    <w:rsid w:val="00555A07"/>
    <w:rsid w:val="0056228E"/>
    <w:rsid w:val="005669B4"/>
    <w:rsid w:val="00570FE5"/>
    <w:rsid w:val="00572E43"/>
    <w:rsid w:val="00573EC8"/>
    <w:rsid w:val="005801BD"/>
    <w:rsid w:val="00580571"/>
    <w:rsid w:val="00580BF4"/>
    <w:rsid w:val="00586362"/>
    <w:rsid w:val="00593959"/>
    <w:rsid w:val="00593A36"/>
    <w:rsid w:val="005A11A9"/>
    <w:rsid w:val="005A456F"/>
    <w:rsid w:val="005A53C6"/>
    <w:rsid w:val="005A5F43"/>
    <w:rsid w:val="005A606D"/>
    <w:rsid w:val="005B2708"/>
    <w:rsid w:val="005B6222"/>
    <w:rsid w:val="005B7FE6"/>
    <w:rsid w:val="005D0265"/>
    <w:rsid w:val="005D6D54"/>
    <w:rsid w:val="005E026C"/>
    <w:rsid w:val="005E06CB"/>
    <w:rsid w:val="005F005C"/>
    <w:rsid w:val="005F0CFF"/>
    <w:rsid w:val="005F4814"/>
    <w:rsid w:val="005F4A35"/>
    <w:rsid w:val="005F54B0"/>
    <w:rsid w:val="00611478"/>
    <w:rsid w:val="006131C0"/>
    <w:rsid w:val="00613557"/>
    <w:rsid w:val="0061581F"/>
    <w:rsid w:val="006170EB"/>
    <w:rsid w:val="00620FF8"/>
    <w:rsid w:val="006211BA"/>
    <w:rsid w:val="00622317"/>
    <w:rsid w:val="00623B3A"/>
    <w:rsid w:val="00633BE0"/>
    <w:rsid w:val="00634279"/>
    <w:rsid w:val="00636376"/>
    <w:rsid w:val="006368D6"/>
    <w:rsid w:val="00636A91"/>
    <w:rsid w:val="0064097C"/>
    <w:rsid w:val="00643354"/>
    <w:rsid w:val="00647C07"/>
    <w:rsid w:val="00651303"/>
    <w:rsid w:val="00664747"/>
    <w:rsid w:val="006709E1"/>
    <w:rsid w:val="006754D8"/>
    <w:rsid w:val="00680490"/>
    <w:rsid w:val="00685A73"/>
    <w:rsid w:val="0069457C"/>
    <w:rsid w:val="00695E14"/>
    <w:rsid w:val="006969A0"/>
    <w:rsid w:val="006A2BB4"/>
    <w:rsid w:val="006A3001"/>
    <w:rsid w:val="006A6117"/>
    <w:rsid w:val="006B1129"/>
    <w:rsid w:val="006C11E4"/>
    <w:rsid w:val="006C68C0"/>
    <w:rsid w:val="006C6BEF"/>
    <w:rsid w:val="006D0868"/>
    <w:rsid w:val="006D1253"/>
    <w:rsid w:val="006D7B5A"/>
    <w:rsid w:val="006E0C72"/>
    <w:rsid w:val="006E42B4"/>
    <w:rsid w:val="006E624C"/>
    <w:rsid w:val="006F559C"/>
    <w:rsid w:val="006F75AE"/>
    <w:rsid w:val="00700411"/>
    <w:rsid w:val="00702292"/>
    <w:rsid w:val="0071214F"/>
    <w:rsid w:val="00716973"/>
    <w:rsid w:val="007218C0"/>
    <w:rsid w:val="0072241F"/>
    <w:rsid w:val="00724D60"/>
    <w:rsid w:val="00740619"/>
    <w:rsid w:val="0074078D"/>
    <w:rsid w:val="007465B6"/>
    <w:rsid w:val="007470A0"/>
    <w:rsid w:val="007515B0"/>
    <w:rsid w:val="00751D92"/>
    <w:rsid w:val="00756484"/>
    <w:rsid w:val="00756D87"/>
    <w:rsid w:val="00763C44"/>
    <w:rsid w:val="00772C1F"/>
    <w:rsid w:val="00775426"/>
    <w:rsid w:val="00775626"/>
    <w:rsid w:val="007813AA"/>
    <w:rsid w:val="007823CE"/>
    <w:rsid w:val="007823DA"/>
    <w:rsid w:val="007850B5"/>
    <w:rsid w:val="0078723A"/>
    <w:rsid w:val="00787CB4"/>
    <w:rsid w:val="00793A13"/>
    <w:rsid w:val="007944B9"/>
    <w:rsid w:val="007A07B0"/>
    <w:rsid w:val="007B005B"/>
    <w:rsid w:val="007B2D7B"/>
    <w:rsid w:val="007B53B8"/>
    <w:rsid w:val="007C07BE"/>
    <w:rsid w:val="007C284C"/>
    <w:rsid w:val="007C3DB7"/>
    <w:rsid w:val="007C742D"/>
    <w:rsid w:val="007D02FE"/>
    <w:rsid w:val="007D1AA4"/>
    <w:rsid w:val="007D6EE0"/>
    <w:rsid w:val="007E2713"/>
    <w:rsid w:val="007E3E71"/>
    <w:rsid w:val="007F04FD"/>
    <w:rsid w:val="007F1B12"/>
    <w:rsid w:val="007F3F0C"/>
    <w:rsid w:val="007F656C"/>
    <w:rsid w:val="007F7ADE"/>
    <w:rsid w:val="00802A8D"/>
    <w:rsid w:val="0081208E"/>
    <w:rsid w:val="00815F23"/>
    <w:rsid w:val="0081622B"/>
    <w:rsid w:val="00816C46"/>
    <w:rsid w:val="008244F7"/>
    <w:rsid w:val="00825534"/>
    <w:rsid w:val="008258F2"/>
    <w:rsid w:val="00826066"/>
    <w:rsid w:val="008264E6"/>
    <w:rsid w:val="00834D3C"/>
    <w:rsid w:val="0083638F"/>
    <w:rsid w:val="00836D31"/>
    <w:rsid w:val="0084436D"/>
    <w:rsid w:val="00846127"/>
    <w:rsid w:val="00853EF2"/>
    <w:rsid w:val="008559DD"/>
    <w:rsid w:val="008608FB"/>
    <w:rsid w:val="008665A6"/>
    <w:rsid w:val="00866A72"/>
    <w:rsid w:val="00866F4B"/>
    <w:rsid w:val="008719BA"/>
    <w:rsid w:val="008756B8"/>
    <w:rsid w:val="00877918"/>
    <w:rsid w:val="00881138"/>
    <w:rsid w:val="008831DD"/>
    <w:rsid w:val="0088492C"/>
    <w:rsid w:val="00891518"/>
    <w:rsid w:val="008971C9"/>
    <w:rsid w:val="008A1B23"/>
    <w:rsid w:val="008A3F8E"/>
    <w:rsid w:val="008B1143"/>
    <w:rsid w:val="008B1479"/>
    <w:rsid w:val="008B3A16"/>
    <w:rsid w:val="008B4B91"/>
    <w:rsid w:val="008B50A9"/>
    <w:rsid w:val="008B7F4E"/>
    <w:rsid w:val="008C0EF9"/>
    <w:rsid w:val="008C6F7D"/>
    <w:rsid w:val="008C74FD"/>
    <w:rsid w:val="008D04C0"/>
    <w:rsid w:val="008D210A"/>
    <w:rsid w:val="008D26E3"/>
    <w:rsid w:val="008D3DC0"/>
    <w:rsid w:val="008D627C"/>
    <w:rsid w:val="008E7525"/>
    <w:rsid w:val="008E75F4"/>
    <w:rsid w:val="008F6C03"/>
    <w:rsid w:val="0090334E"/>
    <w:rsid w:val="0090386A"/>
    <w:rsid w:val="00907975"/>
    <w:rsid w:val="00911550"/>
    <w:rsid w:val="00916ED2"/>
    <w:rsid w:val="009171B3"/>
    <w:rsid w:val="00924CEE"/>
    <w:rsid w:val="00925309"/>
    <w:rsid w:val="00925594"/>
    <w:rsid w:val="00926435"/>
    <w:rsid w:val="00930DEC"/>
    <w:rsid w:val="0093309B"/>
    <w:rsid w:val="0093667A"/>
    <w:rsid w:val="009432E5"/>
    <w:rsid w:val="009478F8"/>
    <w:rsid w:val="009534BB"/>
    <w:rsid w:val="009569C7"/>
    <w:rsid w:val="0095768A"/>
    <w:rsid w:val="009639E7"/>
    <w:rsid w:val="00967ACF"/>
    <w:rsid w:val="0097144E"/>
    <w:rsid w:val="00974FC6"/>
    <w:rsid w:val="00980594"/>
    <w:rsid w:val="00982996"/>
    <w:rsid w:val="00982B48"/>
    <w:rsid w:val="00985866"/>
    <w:rsid w:val="009874BB"/>
    <w:rsid w:val="00990769"/>
    <w:rsid w:val="00990907"/>
    <w:rsid w:val="00991042"/>
    <w:rsid w:val="00991D0F"/>
    <w:rsid w:val="00993592"/>
    <w:rsid w:val="009A0975"/>
    <w:rsid w:val="009A22F3"/>
    <w:rsid w:val="009A69AC"/>
    <w:rsid w:val="009B11EB"/>
    <w:rsid w:val="009B1CED"/>
    <w:rsid w:val="009B1FCD"/>
    <w:rsid w:val="009C6214"/>
    <w:rsid w:val="009C6736"/>
    <w:rsid w:val="009D5C61"/>
    <w:rsid w:val="009D5F2A"/>
    <w:rsid w:val="009D7E24"/>
    <w:rsid w:val="009E2D76"/>
    <w:rsid w:val="009E37D2"/>
    <w:rsid w:val="009E7C65"/>
    <w:rsid w:val="009F17A6"/>
    <w:rsid w:val="009F6CD8"/>
    <w:rsid w:val="009F73E9"/>
    <w:rsid w:val="00A127CE"/>
    <w:rsid w:val="00A14788"/>
    <w:rsid w:val="00A15C73"/>
    <w:rsid w:val="00A26CF8"/>
    <w:rsid w:val="00A338A4"/>
    <w:rsid w:val="00A3416A"/>
    <w:rsid w:val="00A37C03"/>
    <w:rsid w:val="00A41467"/>
    <w:rsid w:val="00A42027"/>
    <w:rsid w:val="00A4311D"/>
    <w:rsid w:val="00A43180"/>
    <w:rsid w:val="00A4372D"/>
    <w:rsid w:val="00A47654"/>
    <w:rsid w:val="00A5026C"/>
    <w:rsid w:val="00A511FC"/>
    <w:rsid w:val="00A54159"/>
    <w:rsid w:val="00A549A9"/>
    <w:rsid w:val="00A60243"/>
    <w:rsid w:val="00A6197D"/>
    <w:rsid w:val="00A623FF"/>
    <w:rsid w:val="00A65BF6"/>
    <w:rsid w:val="00A73358"/>
    <w:rsid w:val="00A7673B"/>
    <w:rsid w:val="00A85A4E"/>
    <w:rsid w:val="00A9540D"/>
    <w:rsid w:val="00A95C4A"/>
    <w:rsid w:val="00A97E4D"/>
    <w:rsid w:val="00AA2ABD"/>
    <w:rsid w:val="00AA3A34"/>
    <w:rsid w:val="00AA411E"/>
    <w:rsid w:val="00AA59D0"/>
    <w:rsid w:val="00AA670C"/>
    <w:rsid w:val="00AB0787"/>
    <w:rsid w:val="00AC1E08"/>
    <w:rsid w:val="00AC6F7A"/>
    <w:rsid w:val="00AC7494"/>
    <w:rsid w:val="00AD22CC"/>
    <w:rsid w:val="00AD4E5A"/>
    <w:rsid w:val="00AD4F75"/>
    <w:rsid w:val="00AD59A5"/>
    <w:rsid w:val="00AE19B6"/>
    <w:rsid w:val="00AE5AE8"/>
    <w:rsid w:val="00AE64EC"/>
    <w:rsid w:val="00AF0048"/>
    <w:rsid w:val="00B0210A"/>
    <w:rsid w:val="00B047FB"/>
    <w:rsid w:val="00B063D7"/>
    <w:rsid w:val="00B06B04"/>
    <w:rsid w:val="00B0740A"/>
    <w:rsid w:val="00B10A04"/>
    <w:rsid w:val="00B11BCF"/>
    <w:rsid w:val="00B17A84"/>
    <w:rsid w:val="00B21034"/>
    <w:rsid w:val="00B2473F"/>
    <w:rsid w:val="00B24754"/>
    <w:rsid w:val="00B3353B"/>
    <w:rsid w:val="00B36A62"/>
    <w:rsid w:val="00B427B2"/>
    <w:rsid w:val="00B454D0"/>
    <w:rsid w:val="00B459AC"/>
    <w:rsid w:val="00B53DD8"/>
    <w:rsid w:val="00B56A50"/>
    <w:rsid w:val="00B57690"/>
    <w:rsid w:val="00B62327"/>
    <w:rsid w:val="00B657A5"/>
    <w:rsid w:val="00B65BE2"/>
    <w:rsid w:val="00B7131C"/>
    <w:rsid w:val="00B75D50"/>
    <w:rsid w:val="00B76393"/>
    <w:rsid w:val="00B8447A"/>
    <w:rsid w:val="00B937CB"/>
    <w:rsid w:val="00B93CEC"/>
    <w:rsid w:val="00B946C6"/>
    <w:rsid w:val="00BA161E"/>
    <w:rsid w:val="00BA205B"/>
    <w:rsid w:val="00BA26C8"/>
    <w:rsid w:val="00BB0ACC"/>
    <w:rsid w:val="00BB2E85"/>
    <w:rsid w:val="00BC0882"/>
    <w:rsid w:val="00BC1E21"/>
    <w:rsid w:val="00BC3F7B"/>
    <w:rsid w:val="00BC5B70"/>
    <w:rsid w:val="00BC61F0"/>
    <w:rsid w:val="00BD32B6"/>
    <w:rsid w:val="00BD36D6"/>
    <w:rsid w:val="00BD5DBC"/>
    <w:rsid w:val="00BE23D0"/>
    <w:rsid w:val="00BE2B0E"/>
    <w:rsid w:val="00BE323C"/>
    <w:rsid w:val="00BE40F7"/>
    <w:rsid w:val="00BF2CEF"/>
    <w:rsid w:val="00BF6D14"/>
    <w:rsid w:val="00C06318"/>
    <w:rsid w:val="00C06557"/>
    <w:rsid w:val="00C125A1"/>
    <w:rsid w:val="00C14DCB"/>
    <w:rsid w:val="00C15CAD"/>
    <w:rsid w:val="00C217ED"/>
    <w:rsid w:val="00C23B45"/>
    <w:rsid w:val="00C376C1"/>
    <w:rsid w:val="00C378C2"/>
    <w:rsid w:val="00C44618"/>
    <w:rsid w:val="00C4473F"/>
    <w:rsid w:val="00C44BD8"/>
    <w:rsid w:val="00C513E4"/>
    <w:rsid w:val="00C53471"/>
    <w:rsid w:val="00C55826"/>
    <w:rsid w:val="00C6156A"/>
    <w:rsid w:val="00C650FD"/>
    <w:rsid w:val="00C667FC"/>
    <w:rsid w:val="00C73042"/>
    <w:rsid w:val="00C76E27"/>
    <w:rsid w:val="00C77597"/>
    <w:rsid w:val="00C807F8"/>
    <w:rsid w:val="00C923D5"/>
    <w:rsid w:val="00C9487D"/>
    <w:rsid w:val="00CA2271"/>
    <w:rsid w:val="00CA2A9A"/>
    <w:rsid w:val="00CA7C6D"/>
    <w:rsid w:val="00CB0D38"/>
    <w:rsid w:val="00CB4BB3"/>
    <w:rsid w:val="00CB67C5"/>
    <w:rsid w:val="00CB73F7"/>
    <w:rsid w:val="00CC65A4"/>
    <w:rsid w:val="00CD1C71"/>
    <w:rsid w:val="00CD2156"/>
    <w:rsid w:val="00CD38A9"/>
    <w:rsid w:val="00CD45E1"/>
    <w:rsid w:val="00CE1339"/>
    <w:rsid w:val="00CE14C3"/>
    <w:rsid w:val="00CE35E8"/>
    <w:rsid w:val="00CE4C69"/>
    <w:rsid w:val="00CE60F2"/>
    <w:rsid w:val="00CE6E52"/>
    <w:rsid w:val="00CF5286"/>
    <w:rsid w:val="00CF6200"/>
    <w:rsid w:val="00CF6912"/>
    <w:rsid w:val="00D057F7"/>
    <w:rsid w:val="00D17977"/>
    <w:rsid w:val="00D21A06"/>
    <w:rsid w:val="00D2259F"/>
    <w:rsid w:val="00D22BB7"/>
    <w:rsid w:val="00D253CB"/>
    <w:rsid w:val="00D2619A"/>
    <w:rsid w:val="00D30739"/>
    <w:rsid w:val="00D31B3B"/>
    <w:rsid w:val="00D33D4E"/>
    <w:rsid w:val="00D35E99"/>
    <w:rsid w:val="00D36A28"/>
    <w:rsid w:val="00D402B3"/>
    <w:rsid w:val="00D51AF6"/>
    <w:rsid w:val="00D572C6"/>
    <w:rsid w:val="00D6130E"/>
    <w:rsid w:val="00D6594A"/>
    <w:rsid w:val="00D66254"/>
    <w:rsid w:val="00D6755F"/>
    <w:rsid w:val="00D71DEF"/>
    <w:rsid w:val="00D72033"/>
    <w:rsid w:val="00D81DF9"/>
    <w:rsid w:val="00D82567"/>
    <w:rsid w:val="00D87863"/>
    <w:rsid w:val="00D911A6"/>
    <w:rsid w:val="00D91570"/>
    <w:rsid w:val="00D96342"/>
    <w:rsid w:val="00DA0302"/>
    <w:rsid w:val="00DA39FB"/>
    <w:rsid w:val="00DA4B8E"/>
    <w:rsid w:val="00DA5C81"/>
    <w:rsid w:val="00DA6448"/>
    <w:rsid w:val="00DA6E63"/>
    <w:rsid w:val="00DB26E2"/>
    <w:rsid w:val="00DB4F0F"/>
    <w:rsid w:val="00DB6722"/>
    <w:rsid w:val="00DC00A3"/>
    <w:rsid w:val="00DC4802"/>
    <w:rsid w:val="00DC4C8F"/>
    <w:rsid w:val="00DC4D69"/>
    <w:rsid w:val="00DC6018"/>
    <w:rsid w:val="00DC62C9"/>
    <w:rsid w:val="00DD2DDC"/>
    <w:rsid w:val="00DD44DC"/>
    <w:rsid w:val="00DD47E7"/>
    <w:rsid w:val="00DE4E60"/>
    <w:rsid w:val="00DF12B2"/>
    <w:rsid w:val="00DF2922"/>
    <w:rsid w:val="00DF30D3"/>
    <w:rsid w:val="00DF6E92"/>
    <w:rsid w:val="00E06DA5"/>
    <w:rsid w:val="00E077EA"/>
    <w:rsid w:val="00E12D01"/>
    <w:rsid w:val="00E13ACA"/>
    <w:rsid w:val="00E13ACB"/>
    <w:rsid w:val="00E17A23"/>
    <w:rsid w:val="00E20A02"/>
    <w:rsid w:val="00E2209C"/>
    <w:rsid w:val="00E22278"/>
    <w:rsid w:val="00E509DD"/>
    <w:rsid w:val="00E50DD7"/>
    <w:rsid w:val="00E55F06"/>
    <w:rsid w:val="00E57158"/>
    <w:rsid w:val="00E57541"/>
    <w:rsid w:val="00E57687"/>
    <w:rsid w:val="00E609A5"/>
    <w:rsid w:val="00E611E1"/>
    <w:rsid w:val="00E61571"/>
    <w:rsid w:val="00E62F8E"/>
    <w:rsid w:val="00E65C4E"/>
    <w:rsid w:val="00E765AD"/>
    <w:rsid w:val="00E854FF"/>
    <w:rsid w:val="00E86364"/>
    <w:rsid w:val="00E95D23"/>
    <w:rsid w:val="00E97253"/>
    <w:rsid w:val="00E979C2"/>
    <w:rsid w:val="00EA261B"/>
    <w:rsid w:val="00EA30D8"/>
    <w:rsid w:val="00EA5665"/>
    <w:rsid w:val="00EA6AF5"/>
    <w:rsid w:val="00EA7EC5"/>
    <w:rsid w:val="00EB1ECC"/>
    <w:rsid w:val="00EB79A6"/>
    <w:rsid w:val="00EC09A2"/>
    <w:rsid w:val="00EC4B99"/>
    <w:rsid w:val="00EC7550"/>
    <w:rsid w:val="00ED6B2C"/>
    <w:rsid w:val="00EE2974"/>
    <w:rsid w:val="00EE6AB4"/>
    <w:rsid w:val="00EF3A19"/>
    <w:rsid w:val="00EF468B"/>
    <w:rsid w:val="00F02DD3"/>
    <w:rsid w:val="00F12D1E"/>
    <w:rsid w:val="00F149ED"/>
    <w:rsid w:val="00F15970"/>
    <w:rsid w:val="00F16AF1"/>
    <w:rsid w:val="00F20C30"/>
    <w:rsid w:val="00F2280E"/>
    <w:rsid w:val="00F22E85"/>
    <w:rsid w:val="00F25A20"/>
    <w:rsid w:val="00F33871"/>
    <w:rsid w:val="00F35E57"/>
    <w:rsid w:val="00F369B0"/>
    <w:rsid w:val="00F37431"/>
    <w:rsid w:val="00F44257"/>
    <w:rsid w:val="00F47940"/>
    <w:rsid w:val="00F56DB2"/>
    <w:rsid w:val="00F607F6"/>
    <w:rsid w:val="00F60976"/>
    <w:rsid w:val="00F62171"/>
    <w:rsid w:val="00F65639"/>
    <w:rsid w:val="00F67D35"/>
    <w:rsid w:val="00F70921"/>
    <w:rsid w:val="00F75770"/>
    <w:rsid w:val="00F76A52"/>
    <w:rsid w:val="00F77052"/>
    <w:rsid w:val="00F82793"/>
    <w:rsid w:val="00F83FA1"/>
    <w:rsid w:val="00F91572"/>
    <w:rsid w:val="00F94B47"/>
    <w:rsid w:val="00F979C9"/>
    <w:rsid w:val="00FA13EA"/>
    <w:rsid w:val="00FA2F27"/>
    <w:rsid w:val="00FA53AD"/>
    <w:rsid w:val="00FB6A7F"/>
    <w:rsid w:val="00FC3CE9"/>
    <w:rsid w:val="00FC5570"/>
    <w:rsid w:val="00FD1CA8"/>
    <w:rsid w:val="00FD41D0"/>
    <w:rsid w:val="00FD6E51"/>
    <w:rsid w:val="00FE1B2A"/>
    <w:rsid w:val="00FE2FEB"/>
    <w:rsid w:val="00FE5508"/>
    <w:rsid w:val="00FF0B40"/>
    <w:rsid w:val="00FF3DC6"/>
    <w:rsid w:val="00FF701B"/>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6A047DCC-5350-428F-BC60-D2480BFE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3FF"/>
  </w:style>
  <w:style w:type="paragraph" w:styleId="Heading1">
    <w:name w:val="heading 1"/>
    <w:basedOn w:val="Normal"/>
    <w:next w:val="Normal"/>
    <w:link w:val="Heading1Char"/>
    <w:uiPriority w:val="9"/>
    <w:qFormat/>
    <w:locked/>
    <w:rsid w:val="00A623FF"/>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locked/>
    <w:rsid w:val="00A623F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locked/>
    <w:rsid w:val="00A623F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locked/>
    <w:rsid w:val="00A623F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locked/>
    <w:rsid w:val="00A623F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locked/>
    <w:rsid w:val="00A623F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locked/>
    <w:rsid w:val="00A623F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locked/>
    <w:rsid w:val="00A623F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locked/>
    <w:rsid w:val="00A623F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5768A"/>
    <w:pPr>
      <w:spacing w:after="120"/>
    </w:pPr>
  </w:style>
  <w:style w:type="character" w:customStyle="1" w:styleId="BodyTextChar">
    <w:name w:val="Body Text Char"/>
    <w:basedOn w:val="DefaultParagraphFont"/>
    <w:link w:val="BodyText"/>
    <w:uiPriority w:val="99"/>
    <w:locked/>
    <w:rsid w:val="0095768A"/>
    <w:rPr>
      <w:rFonts w:ascii="Times New Roman" w:hAnsi="Times New Roman" w:cs="Times New Roman"/>
      <w:sz w:val="20"/>
      <w:szCs w:val="20"/>
    </w:rPr>
  </w:style>
  <w:style w:type="paragraph" w:customStyle="1" w:styleId="CcList">
    <w:name w:val="Cc List"/>
    <w:basedOn w:val="Normal"/>
    <w:uiPriority w:val="99"/>
    <w:rsid w:val="0095768A"/>
  </w:style>
  <w:style w:type="paragraph" w:customStyle="1" w:styleId="InsideAddress">
    <w:name w:val="Inside Address"/>
    <w:basedOn w:val="Normal"/>
    <w:uiPriority w:val="99"/>
    <w:rsid w:val="0095768A"/>
  </w:style>
  <w:style w:type="character" w:customStyle="1" w:styleId="st1">
    <w:name w:val="st1"/>
    <w:uiPriority w:val="99"/>
    <w:rsid w:val="0095768A"/>
  </w:style>
  <w:style w:type="paragraph" w:styleId="Footer">
    <w:name w:val="footer"/>
    <w:basedOn w:val="Normal"/>
    <w:link w:val="FooterChar"/>
    <w:uiPriority w:val="99"/>
    <w:rsid w:val="0095768A"/>
    <w:pPr>
      <w:tabs>
        <w:tab w:val="center" w:pos="4320"/>
        <w:tab w:val="right" w:pos="8640"/>
      </w:tabs>
    </w:pPr>
  </w:style>
  <w:style w:type="character" w:customStyle="1" w:styleId="FooterChar">
    <w:name w:val="Footer Char"/>
    <w:basedOn w:val="DefaultParagraphFont"/>
    <w:link w:val="Footer"/>
    <w:uiPriority w:val="99"/>
    <w:locked/>
    <w:rsid w:val="0095768A"/>
    <w:rPr>
      <w:rFonts w:ascii="Times New Roman" w:hAnsi="Times New Roman" w:cs="Times New Roman"/>
      <w:sz w:val="20"/>
      <w:szCs w:val="20"/>
    </w:rPr>
  </w:style>
  <w:style w:type="character" w:styleId="PageNumber">
    <w:name w:val="page number"/>
    <w:basedOn w:val="DefaultParagraphFont"/>
    <w:uiPriority w:val="99"/>
    <w:rsid w:val="0095768A"/>
  </w:style>
  <w:style w:type="paragraph" w:styleId="Header">
    <w:name w:val="header"/>
    <w:basedOn w:val="Normal"/>
    <w:link w:val="HeaderChar"/>
    <w:uiPriority w:val="99"/>
    <w:rsid w:val="0095768A"/>
    <w:pPr>
      <w:tabs>
        <w:tab w:val="center" w:pos="4320"/>
        <w:tab w:val="right" w:pos="8640"/>
      </w:tabs>
    </w:pPr>
  </w:style>
  <w:style w:type="character" w:customStyle="1" w:styleId="HeaderChar">
    <w:name w:val="Header Char"/>
    <w:basedOn w:val="DefaultParagraphFont"/>
    <w:link w:val="Header"/>
    <w:uiPriority w:val="99"/>
    <w:locked/>
    <w:rsid w:val="0095768A"/>
    <w:rPr>
      <w:rFonts w:ascii="Times New Roman" w:hAnsi="Times New Roman" w:cs="Times New Roman"/>
      <w:sz w:val="20"/>
      <w:szCs w:val="20"/>
    </w:rPr>
  </w:style>
  <w:style w:type="paragraph" w:styleId="BalloonText">
    <w:name w:val="Balloon Text"/>
    <w:basedOn w:val="Normal"/>
    <w:link w:val="BalloonTextChar"/>
    <w:uiPriority w:val="99"/>
    <w:semiHidden/>
    <w:rsid w:val="0095768A"/>
    <w:rPr>
      <w:rFonts w:ascii="Tahoma" w:hAnsi="Tahoma" w:cs="Tahoma"/>
      <w:sz w:val="16"/>
      <w:szCs w:val="16"/>
    </w:rPr>
  </w:style>
  <w:style w:type="character" w:customStyle="1" w:styleId="BalloonTextChar">
    <w:name w:val="Balloon Text Char"/>
    <w:basedOn w:val="DefaultParagraphFont"/>
    <w:link w:val="BalloonText"/>
    <w:uiPriority w:val="99"/>
    <w:locked/>
    <w:rsid w:val="0095768A"/>
    <w:rPr>
      <w:rFonts w:ascii="Tahoma" w:hAnsi="Tahoma" w:cs="Tahoma"/>
      <w:sz w:val="16"/>
      <w:szCs w:val="16"/>
    </w:rPr>
  </w:style>
  <w:style w:type="paragraph" w:styleId="ListParagraph">
    <w:name w:val="List Paragraph"/>
    <w:basedOn w:val="Normal"/>
    <w:uiPriority w:val="34"/>
    <w:qFormat/>
    <w:rsid w:val="004C3285"/>
    <w:pPr>
      <w:ind w:left="720"/>
      <w:contextualSpacing/>
    </w:pPr>
  </w:style>
  <w:style w:type="table" w:styleId="TableGrid">
    <w:name w:val="Table Grid"/>
    <w:basedOn w:val="TableNormal"/>
    <w:uiPriority w:val="39"/>
    <w:locked/>
    <w:rsid w:val="006E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623FF"/>
    <w:pPr>
      <w:spacing w:after="0" w:line="240" w:lineRule="auto"/>
    </w:pPr>
  </w:style>
  <w:style w:type="character" w:customStyle="1" w:styleId="NoSpacingChar">
    <w:name w:val="No Spacing Char"/>
    <w:basedOn w:val="DefaultParagraphFont"/>
    <w:link w:val="NoSpacing"/>
    <w:uiPriority w:val="1"/>
    <w:rsid w:val="00643354"/>
  </w:style>
  <w:style w:type="character" w:styleId="Hyperlink">
    <w:name w:val="Hyperlink"/>
    <w:basedOn w:val="DefaultParagraphFont"/>
    <w:uiPriority w:val="99"/>
    <w:unhideWhenUsed/>
    <w:rsid w:val="0040197B"/>
    <w:rPr>
      <w:color w:val="0000FF" w:themeColor="hyperlink"/>
      <w:u w:val="single"/>
    </w:rPr>
  </w:style>
  <w:style w:type="paragraph" w:customStyle="1" w:styleId="Policy">
    <w:name w:val="Policy"/>
    <w:basedOn w:val="BodyText"/>
    <w:next w:val="Normal"/>
    <w:autoRedefine/>
    <w:rsid w:val="00177323"/>
    <w:pPr>
      <w:spacing w:before="240" w:after="360" w:line="300" w:lineRule="exact"/>
      <w:jc w:val="both"/>
    </w:pPr>
    <w:rPr>
      <w:rFonts w:ascii="Palatino Linotype" w:eastAsiaTheme="minorHAnsi" w:hAnsi="Palatino Linotype"/>
      <w:kern w:val="22"/>
      <w:sz w:val="22"/>
      <w:szCs w:val="22"/>
    </w:rPr>
  </w:style>
  <w:style w:type="character" w:customStyle="1" w:styleId="Heading1Char">
    <w:name w:val="Heading 1 Char"/>
    <w:basedOn w:val="DefaultParagraphFont"/>
    <w:link w:val="Heading1"/>
    <w:uiPriority w:val="9"/>
    <w:rsid w:val="00A623F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A623FF"/>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A623FF"/>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623FF"/>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A623FF"/>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623F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623F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623F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623FF"/>
    <w:rPr>
      <w:b/>
      <w:bCs/>
      <w:i/>
      <w:iCs/>
    </w:rPr>
  </w:style>
  <w:style w:type="paragraph" w:styleId="Caption">
    <w:name w:val="caption"/>
    <w:basedOn w:val="Normal"/>
    <w:next w:val="Normal"/>
    <w:uiPriority w:val="35"/>
    <w:semiHidden/>
    <w:unhideWhenUsed/>
    <w:qFormat/>
    <w:locked/>
    <w:rsid w:val="00A623FF"/>
    <w:pPr>
      <w:spacing w:line="240" w:lineRule="auto"/>
    </w:pPr>
    <w:rPr>
      <w:b/>
      <w:bCs/>
      <w:color w:val="404040" w:themeColor="text1" w:themeTint="BF"/>
      <w:sz w:val="16"/>
      <w:szCs w:val="16"/>
    </w:rPr>
  </w:style>
  <w:style w:type="paragraph" w:styleId="Title">
    <w:name w:val="Title"/>
    <w:basedOn w:val="Normal"/>
    <w:next w:val="Normal"/>
    <w:link w:val="TitleChar"/>
    <w:uiPriority w:val="10"/>
    <w:qFormat/>
    <w:locked/>
    <w:rsid w:val="00A623FF"/>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A623FF"/>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locked/>
    <w:rsid w:val="00A623FF"/>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A623FF"/>
    <w:rPr>
      <w:color w:val="1F497D" w:themeColor="text2"/>
      <w:sz w:val="28"/>
      <w:szCs w:val="28"/>
    </w:rPr>
  </w:style>
  <w:style w:type="character" w:styleId="Strong">
    <w:name w:val="Strong"/>
    <w:basedOn w:val="DefaultParagraphFont"/>
    <w:uiPriority w:val="22"/>
    <w:qFormat/>
    <w:locked/>
    <w:rsid w:val="00A623FF"/>
    <w:rPr>
      <w:b/>
      <w:bCs/>
    </w:rPr>
  </w:style>
  <w:style w:type="character" w:styleId="Emphasis">
    <w:name w:val="Emphasis"/>
    <w:basedOn w:val="DefaultParagraphFont"/>
    <w:uiPriority w:val="20"/>
    <w:qFormat/>
    <w:locked/>
    <w:rsid w:val="00A623FF"/>
    <w:rPr>
      <w:i/>
      <w:iCs/>
      <w:color w:val="000000" w:themeColor="text1"/>
    </w:rPr>
  </w:style>
  <w:style w:type="paragraph" w:styleId="Quote">
    <w:name w:val="Quote"/>
    <w:basedOn w:val="Normal"/>
    <w:next w:val="Normal"/>
    <w:link w:val="QuoteChar"/>
    <w:uiPriority w:val="29"/>
    <w:qFormat/>
    <w:rsid w:val="00A623FF"/>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A623FF"/>
    <w:rPr>
      <w:i/>
      <w:iCs/>
      <w:color w:val="76923C" w:themeColor="accent3" w:themeShade="BF"/>
      <w:sz w:val="24"/>
      <w:szCs w:val="24"/>
    </w:rPr>
  </w:style>
  <w:style w:type="paragraph" w:styleId="IntenseQuote">
    <w:name w:val="Intense Quote"/>
    <w:basedOn w:val="Normal"/>
    <w:next w:val="Normal"/>
    <w:link w:val="IntenseQuoteChar"/>
    <w:uiPriority w:val="30"/>
    <w:qFormat/>
    <w:rsid w:val="00A623FF"/>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A623FF"/>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A623FF"/>
    <w:rPr>
      <w:i/>
      <w:iCs/>
      <w:color w:val="595959" w:themeColor="text1" w:themeTint="A6"/>
    </w:rPr>
  </w:style>
  <w:style w:type="character" w:styleId="IntenseEmphasis">
    <w:name w:val="Intense Emphasis"/>
    <w:basedOn w:val="DefaultParagraphFont"/>
    <w:uiPriority w:val="21"/>
    <w:qFormat/>
    <w:rsid w:val="00A623FF"/>
    <w:rPr>
      <w:b/>
      <w:bCs/>
      <w:i/>
      <w:iCs/>
      <w:color w:val="auto"/>
    </w:rPr>
  </w:style>
  <w:style w:type="character" w:styleId="SubtleReference">
    <w:name w:val="Subtle Reference"/>
    <w:basedOn w:val="DefaultParagraphFont"/>
    <w:uiPriority w:val="31"/>
    <w:qFormat/>
    <w:rsid w:val="00A623F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623FF"/>
    <w:rPr>
      <w:b/>
      <w:bCs/>
      <w:caps w:val="0"/>
      <w:smallCaps/>
      <w:color w:val="auto"/>
      <w:spacing w:val="0"/>
      <w:u w:val="single"/>
    </w:rPr>
  </w:style>
  <w:style w:type="character" w:styleId="BookTitle">
    <w:name w:val="Book Title"/>
    <w:basedOn w:val="DefaultParagraphFont"/>
    <w:uiPriority w:val="33"/>
    <w:qFormat/>
    <w:rsid w:val="00A623FF"/>
    <w:rPr>
      <w:b/>
      <w:bCs/>
      <w:caps w:val="0"/>
      <w:smallCaps/>
      <w:spacing w:val="0"/>
    </w:rPr>
  </w:style>
  <w:style w:type="paragraph" w:styleId="TOCHeading">
    <w:name w:val="TOC Heading"/>
    <w:basedOn w:val="Heading1"/>
    <w:next w:val="Normal"/>
    <w:uiPriority w:val="39"/>
    <w:semiHidden/>
    <w:unhideWhenUsed/>
    <w:qFormat/>
    <w:rsid w:val="00A623F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12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boards.utah.gov/boardsbydepartment.aspx" TargetMode="External"/><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yperlink" Target="http://www.archives.state.ut.us/src/index.html" TargetMode="External"/><Relationship Id="rId20" Type="http://schemas.openxmlformats.org/officeDocument/2006/relationships/hyperlink" Target="http://archives.utah.gov/opengovernment/GRAMA-changes-2015.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archives.utah.gov/src/srcappeals-2010-2012.html" TargetMode="External"/><Relationship Id="rId5" Type="http://schemas.openxmlformats.org/officeDocument/2006/relationships/settings" Target="settings.xml"/><Relationship Id="rId15" Type="http://schemas.openxmlformats.org/officeDocument/2006/relationships/hyperlink" Target="http://www.archives.state.ut.us/public-notice.html" TargetMode="External"/><Relationship Id="rId23" Type="http://schemas.openxmlformats.org/officeDocument/2006/relationships/hyperlink" Target="http://archives.utah.gov/src/srcappeal-2010-14.html" TargetMode="External"/><Relationship Id="rId28" Type="http://schemas.openxmlformats.org/officeDocument/2006/relationships/chart" Target="charts/chart4.xml"/><Relationship Id="rId10" Type="http://schemas.openxmlformats.org/officeDocument/2006/relationships/image" Target="media/image1.png"/><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hyperlink" Target="http://archives.utah.gov/src/srcappeal-2014-14.html" TargetMode="External"/><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Appeals Caseload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Notice of Appeals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63</c:v>
                </c:pt>
                <c:pt idx="1">
                  <c:v>72</c:v>
                </c:pt>
                <c:pt idx="2">
                  <c:v>47</c:v>
                </c:pt>
                <c:pt idx="3">
                  <c:v>81</c:v>
                </c:pt>
                <c:pt idx="4">
                  <c:v>108</c:v>
                </c:pt>
              </c:numCache>
            </c:numRef>
          </c:val>
        </c:ser>
        <c:ser>
          <c:idx val="1"/>
          <c:order val="1"/>
          <c:tx>
            <c:strRef>
              <c:f>Sheet1!$C$1</c:f>
              <c:strCache>
                <c:ptCount val="1"/>
                <c:pt idx="0">
                  <c:v>Hearings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18</c:v>
                </c:pt>
                <c:pt idx="1">
                  <c:v>26</c:v>
                </c:pt>
                <c:pt idx="2">
                  <c:v>19</c:v>
                </c:pt>
                <c:pt idx="3">
                  <c:v>21</c:v>
                </c:pt>
                <c:pt idx="4">
                  <c:v>34</c:v>
                </c:pt>
              </c:numCache>
            </c:numRef>
          </c:val>
        </c:ser>
        <c:ser>
          <c:idx val="2"/>
          <c:order val="2"/>
          <c:tx>
            <c:strRef>
              <c:f>Sheet1!$D$1</c:f>
              <c:strCache>
                <c:ptCount val="1"/>
                <c:pt idx="0">
                  <c:v>Mediation Resolution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9</c:v>
                </c:pt>
                <c:pt idx="1">
                  <c:v>20</c:v>
                </c:pt>
                <c:pt idx="2">
                  <c:v>11</c:v>
                </c:pt>
                <c:pt idx="3">
                  <c:v>27</c:v>
                </c:pt>
                <c:pt idx="4">
                  <c:v>19</c:v>
                </c:pt>
              </c:numCache>
            </c:numRef>
          </c:val>
        </c:ser>
        <c:ser>
          <c:idx val="3"/>
          <c:order val="3"/>
          <c:tx>
            <c:strRef>
              <c:f>Sheet1!$E$1</c:f>
              <c:strCache>
                <c:ptCount val="1"/>
                <c:pt idx="0">
                  <c:v>Judicial Review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0</c:v>
                </c:pt>
                <c:pt idx="1">
                  <c:v>8</c:v>
                </c:pt>
                <c:pt idx="2">
                  <c:v>2</c:v>
                </c:pt>
                <c:pt idx="3">
                  <c:v>3</c:v>
                </c:pt>
                <c:pt idx="4">
                  <c:v>11</c:v>
                </c:pt>
              </c:numCache>
            </c:numRef>
          </c:val>
        </c:ser>
        <c:ser>
          <c:idx val="4"/>
          <c:order val="4"/>
          <c:tx>
            <c:strRef>
              <c:f>Sheet1!$F$1</c:f>
              <c:strCache>
                <c:ptCount val="1"/>
                <c:pt idx="0">
                  <c:v>Hearings Denied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Sheet1!$F$2:$F$6</c:f>
              <c:numCache>
                <c:formatCode>General</c:formatCode>
                <c:ptCount val="5"/>
                <c:pt idx="0">
                  <c:v>3</c:v>
                </c:pt>
                <c:pt idx="1">
                  <c:v>9</c:v>
                </c:pt>
                <c:pt idx="2">
                  <c:v>8</c:v>
                </c:pt>
                <c:pt idx="3">
                  <c:v>3</c:v>
                </c:pt>
                <c:pt idx="4">
                  <c:v>21</c:v>
                </c:pt>
              </c:numCache>
            </c:numRef>
          </c:val>
        </c:ser>
        <c:dLbls>
          <c:showLegendKey val="0"/>
          <c:showVal val="0"/>
          <c:showCatName val="0"/>
          <c:showSerName val="0"/>
          <c:showPercent val="0"/>
          <c:showBubbleSize val="0"/>
        </c:dLbls>
        <c:gapWidth val="219"/>
        <c:overlap val="-27"/>
        <c:axId val="504216072"/>
        <c:axId val="501617424"/>
      </c:barChart>
      <c:catAx>
        <c:axId val="50421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17424"/>
        <c:crosses val="autoZero"/>
        <c:auto val="1"/>
        <c:lblAlgn val="ctr"/>
        <c:lblOffset val="100"/>
        <c:noMultiLvlLbl val="0"/>
      </c:catAx>
      <c:valAx>
        <c:axId val="50161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216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Decision</a:t>
            </a:r>
            <a:r>
              <a:rPr lang="en-US" b="1" baseline="0"/>
              <a:t> and Rulings on Appeals</a:t>
            </a:r>
            <a:endParaRPr lang="en-US"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Appeals Granted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4</c:v>
                </c:pt>
                <c:pt idx="1">
                  <c:v>5</c:v>
                </c:pt>
                <c:pt idx="2">
                  <c:v>1</c:v>
                </c:pt>
                <c:pt idx="3">
                  <c:v>3</c:v>
                </c:pt>
                <c:pt idx="4">
                  <c:v>7</c:v>
                </c:pt>
              </c:numCache>
            </c:numRef>
          </c:val>
        </c:ser>
        <c:ser>
          <c:idx val="1"/>
          <c:order val="1"/>
          <c:tx>
            <c:strRef>
              <c:f>Sheet1!$C$1</c:f>
              <c:strCache>
                <c:ptCount val="1"/>
                <c:pt idx="0">
                  <c:v>Appeals Particially Granted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c:v>
                </c:pt>
                <c:pt idx="1">
                  <c:v>8</c:v>
                </c:pt>
                <c:pt idx="2">
                  <c:v>5</c:v>
                </c:pt>
                <c:pt idx="3">
                  <c:v>5</c:v>
                </c:pt>
                <c:pt idx="4">
                  <c:v>4</c:v>
                </c:pt>
              </c:numCache>
            </c:numRef>
          </c:val>
        </c:ser>
        <c:ser>
          <c:idx val="2"/>
          <c:order val="2"/>
          <c:tx>
            <c:strRef>
              <c:f>Sheet1!$D$1</c:f>
              <c:strCache>
                <c:ptCount val="1"/>
                <c:pt idx="0">
                  <c:v>Appeals Denied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3</c:v>
                </c:pt>
                <c:pt idx="1">
                  <c:v>11</c:v>
                </c:pt>
                <c:pt idx="2">
                  <c:v>7</c:v>
                </c:pt>
                <c:pt idx="3">
                  <c:v>13</c:v>
                </c:pt>
                <c:pt idx="4">
                  <c:v>20</c:v>
                </c:pt>
              </c:numCache>
            </c:numRef>
          </c:val>
        </c:ser>
        <c:ser>
          <c:idx val="3"/>
          <c:order val="3"/>
          <c:tx>
            <c:strRef>
              <c:f>Sheet1!$E$1</c:f>
              <c:strCache>
                <c:ptCount val="1"/>
                <c:pt idx="0">
                  <c:v>Appeals Dismissed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3</c:v>
                </c:pt>
                <c:pt idx="1">
                  <c:v>1</c:v>
                </c:pt>
                <c:pt idx="2">
                  <c:v>2</c:v>
                </c:pt>
                <c:pt idx="3">
                  <c:v>0</c:v>
                </c:pt>
                <c:pt idx="4">
                  <c:v>2</c:v>
                </c:pt>
              </c:numCache>
            </c:numRef>
          </c:val>
        </c:ser>
        <c:ser>
          <c:idx val="4"/>
          <c:order val="4"/>
          <c:tx>
            <c:strRef>
              <c:f>Sheet1!$F$1</c:f>
              <c:strCache>
                <c:ptCount val="1"/>
                <c:pt idx="0">
                  <c:v>Continuances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2011</c:v>
                </c:pt>
                <c:pt idx="1">
                  <c:v>2012</c:v>
                </c:pt>
                <c:pt idx="2">
                  <c:v>2013</c:v>
                </c:pt>
                <c:pt idx="3">
                  <c:v>2014</c:v>
                </c:pt>
                <c:pt idx="4">
                  <c:v>2015</c:v>
                </c:pt>
              </c:numCache>
            </c:numRef>
          </c:cat>
          <c:val>
            <c:numRef>
              <c:f>Sheet1!$F$2:$F$6</c:f>
              <c:numCache>
                <c:formatCode>General</c:formatCode>
                <c:ptCount val="5"/>
                <c:pt idx="0">
                  <c:v>11</c:v>
                </c:pt>
                <c:pt idx="1">
                  <c:v>3</c:v>
                </c:pt>
                <c:pt idx="2">
                  <c:v>3</c:v>
                </c:pt>
                <c:pt idx="3">
                  <c:v>3</c:v>
                </c:pt>
                <c:pt idx="4">
                  <c:v>1</c:v>
                </c:pt>
              </c:numCache>
            </c:numRef>
          </c:val>
        </c:ser>
        <c:dLbls>
          <c:showLegendKey val="0"/>
          <c:showVal val="0"/>
          <c:showCatName val="0"/>
          <c:showSerName val="0"/>
          <c:showPercent val="0"/>
          <c:showBubbleSize val="0"/>
        </c:dLbls>
        <c:gapWidth val="219"/>
        <c:overlap val="-27"/>
        <c:axId val="501618208"/>
        <c:axId val="501618600"/>
      </c:barChart>
      <c:catAx>
        <c:axId val="5016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18600"/>
        <c:crosses val="autoZero"/>
        <c:auto val="1"/>
        <c:lblAlgn val="ctr"/>
        <c:lblOffset val="100"/>
        <c:noMultiLvlLbl val="0"/>
      </c:catAx>
      <c:valAx>
        <c:axId val="501618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18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latin typeface="Arial Black" panose="020B0A04020102020204" pitchFamily="34" charset="0"/>
              </a:rPr>
              <a:t>Breakdown</a:t>
            </a:r>
            <a:r>
              <a:rPr lang="en-US" baseline="0">
                <a:latin typeface="Arial Black" panose="020B0A04020102020204" pitchFamily="34" charset="0"/>
              </a:rPr>
              <a:t> of Total Appeals </a:t>
            </a:r>
            <a:endParaRPr lang="en-US">
              <a:latin typeface="Arial Black" panose="020B0A04020102020204" pitchFamily="34" charset="0"/>
            </a:endParaRP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504332666346584E-2"/>
          <c:y val="0.12690859773772156"/>
          <c:w val="0.69906546293071647"/>
          <c:h val="0.87309140226227844"/>
        </c:manualLayout>
      </c:layout>
      <c:pie3DChart>
        <c:varyColors val="1"/>
        <c:ser>
          <c:idx val="0"/>
          <c:order val="0"/>
          <c:tx>
            <c:strRef>
              <c:f>Sheet1!$B$1</c:f>
              <c:strCache>
                <c:ptCount val="1"/>
                <c:pt idx="0">
                  <c:v>Appeals Filed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a:bevel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dPt>
          <c:dLbls>
            <c:spPr>
              <a:solidFill>
                <a:sysClr val="window" lastClr="FFFFFF">
                  <a:lumMod val="50000"/>
                </a:sysClr>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1">
                    <a:avLst/>
                  </a:prstGeom>
                  <a:pattFill prst="pct75">
                    <a:fgClr>
                      <a:schemeClr val="dk1">
                        <a:lumMod val="75000"/>
                        <a:lumOff val="25000"/>
                      </a:schemeClr>
                    </a:fgClr>
                    <a:bgClr>
                      <a:schemeClr val="dk1">
                        <a:lumMod val="65000"/>
                        <a:lumOff val="35000"/>
                      </a:schemeClr>
                    </a:bgClr>
                  </a:pattFill>
                  <a:ln>
                    <a:noFill/>
                  </a:ln>
                </c15:spPr>
                <c15:layout/>
              </c:ext>
            </c:extLst>
          </c:dLbls>
          <c:cat>
            <c:strRef>
              <c:f>Sheet1!$A$2:$A$10</c:f>
              <c:strCache>
                <c:ptCount val="9"/>
                <c:pt idx="0">
                  <c:v>Granted</c:v>
                </c:pt>
                <c:pt idx="1">
                  <c:v>Granted in part Denied in part</c:v>
                </c:pt>
                <c:pt idx="2">
                  <c:v>Dismissed</c:v>
                </c:pt>
                <c:pt idx="3">
                  <c:v>No Jurisdiction</c:v>
                </c:pt>
                <c:pt idx="4">
                  <c:v>Withdrawn</c:v>
                </c:pt>
                <c:pt idx="5">
                  <c:v>Mediation Resolution</c:v>
                </c:pt>
                <c:pt idx="6">
                  <c:v>Incomplete Appeals</c:v>
                </c:pt>
                <c:pt idx="7">
                  <c:v>Denied</c:v>
                </c:pt>
                <c:pt idx="8">
                  <c:v>Pending </c:v>
                </c:pt>
              </c:strCache>
            </c:strRef>
          </c:cat>
          <c:val>
            <c:numRef>
              <c:f>Sheet1!$B$2:$B$10</c:f>
              <c:numCache>
                <c:formatCode>General</c:formatCode>
                <c:ptCount val="9"/>
                <c:pt idx="0">
                  <c:v>7</c:v>
                </c:pt>
                <c:pt idx="1">
                  <c:v>4</c:v>
                </c:pt>
                <c:pt idx="2">
                  <c:v>2</c:v>
                </c:pt>
                <c:pt idx="3">
                  <c:v>6</c:v>
                </c:pt>
                <c:pt idx="4">
                  <c:v>7</c:v>
                </c:pt>
                <c:pt idx="5">
                  <c:v>19</c:v>
                </c:pt>
                <c:pt idx="6">
                  <c:v>12</c:v>
                </c:pt>
                <c:pt idx="7">
                  <c:v>22</c:v>
                </c:pt>
                <c:pt idx="8">
                  <c:v>22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Demographics of Requesters</c:v>
                </c:pt>
              </c:strCache>
            </c:strRef>
          </c:tx>
          <c:explosion val="1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3"/>
              <c:layout>
                <c:manualLayout>
                  <c:x val="2.5172573073659058E-2"/>
                  <c:y val="0.16078806273123719"/>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15:layout/>
              </c:ext>
            </c:extLst>
          </c:dLbls>
          <c:cat>
            <c:strRef>
              <c:f>Sheet1!$A$2:$A$6</c:f>
              <c:strCache>
                <c:ptCount val="5"/>
                <c:pt idx="0">
                  <c:v>Public</c:v>
                </c:pt>
                <c:pt idx="1">
                  <c:v>Inmates</c:v>
                </c:pt>
                <c:pt idx="2">
                  <c:v>Company</c:v>
                </c:pt>
                <c:pt idx="3">
                  <c:v>Media</c:v>
                </c:pt>
                <c:pt idx="4">
                  <c:v>Government </c:v>
                </c:pt>
              </c:strCache>
            </c:strRef>
          </c:cat>
          <c:val>
            <c:numRef>
              <c:f>Sheet1!$B$2:$B$6</c:f>
              <c:numCache>
                <c:formatCode>General</c:formatCode>
                <c:ptCount val="5"/>
                <c:pt idx="0">
                  <c:v>28</c:v>
                </c:pt>
                <c:pt idx="1">
                  <c:v>58</c:v>
                </c:pt>
                <c:pt idx="2">
                  <c:v>6</c:v>
                </c:pt>
                <c:pt idx="3">
                  <c:v>15</c:v>
                </c:pt>
                <c:pt idx="4">
                  <c:v>1</c:v>
                </c:pt>
              </c:numCache>
            </c:numRef>
          </c:val>
        </c:ser>
        <c:ser>
          <c:idx val="1"/>
          <c:order val="1"/>
          <c:tx>
            <c:strRef>
              <c:f>Sheet1!#REF!</c:f>
              <c:strCache>
                <c:ptCount val="1"/>
                <c:pt idx="0">
                  <c:v>#REF!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Public</c:v>
                </c:pt>
                <c:pt idx="1">
                  <c:v>Inmates</c:v>
                </c:pt>
                <c:pt idx="2">
                  <c:v>Company</c:v>
                </c:pt>
                <c:pt idx="3">
                  <c:v>Media</c:v>
                </c:pt>
                <c:pt idx="4">
                  <c:v>Government </c:v>
                </c:pt>
              </c:strCache>
            </c:strRef>
          </c:cat>
          <c:val>
            <c:numRef>
              <c:f>Sheet1!#REF!</c:f>
              <c:numCache>
                <c:formatCode>General</c:formatCode>
                <c:ptCount val="1"/>
                <c:pt idx="0">
                  <c:v>1</c:v>
                </c:pt>
              </c:numCache>
            </c:numRef>
          </c:val>
        </c:ser>
        <c:ser>
          <c:idx val="2"/>
          <c:order val="2"/>
          <c:tx>
            <c:strRef>
              <c:f>Sheet1!#REF!</c:f>
              <c:strCache>
                <c:ptCount val="1"/>
                <c:pt idx="0">
                  <c:v>#REF!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Public</c:v>
                </c:pt>
                <c:pt idx="1">
                  <c:v>Inmates</c:v>
                </c:pt>
                <c:pt idx="2">
                  <c:v>Company</c:v>
                </c:pt>
                <c:pt idx="3">
                  <c:v>Media</c:v>
                </c:pt>
                <c:pt idx="4">
                  <c:v>Government </c:v>
                </c:pt>
              </c:strCache>
            </c:strRef>
          </c:cat>
          <c:val>
            <c:numRef>
              <c:f>Sheet1!#REF!</c:f>
              <c:numCache>
                <c:formatCode>General</c:formatCode>
                <c:ptCount val="1"/>
                <c:pt idx="0">
                  <c:v>1</c:v>
                </c:pt>
              </c:numCache>
            </c:numRef>
          </c:val>
        </c:ser>
        <c:dLbls>
          <c:dLblPos val="ctr"/>
          <c:showLegendKey val="0"/>
          <c:showVal val="0"/>
          <c:showCatName val="0"/>
          <c:showSerName val="0"/>
          <c:showPercent val="1"/>
          <c:showBubbleSize val="0"/>
          <c:showLeaderLines val="0"/>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2015-12-31T00:00:00</PublishDate>
  <Abstract/>
  <CompanyAddress>346 S. Rio Grande Str. Salt Lake City, UT 84101-1106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92F45C-FCFE-4AA2-B260-4613233D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3032</TotalTime>
  <Pages>48</Pages>
  <Words>12718</Words>
  <Characters>74435</Characters>
  <Application>Microsoft Office Word</Application>
  <DocSecurity>0</DocSecurity>
  <Lines>620</Lines>
  <Paragraphs>173</Paragraphs>
  <ScaleCrop>false</ScaleCrop>
  <HeadingPairs>
    <vt:vector size="2" baseType="variant">
      <vt:variant>
        <vt:lpstr>Title</vt:lpstr>
      </vt:variant>
      <vt:variant>
        <vt:i4>1</vt:i4>
      </vt:variant>
    </vt:vector>
  </HeadingPairs>
  <TitlesOfParts>
    <vt:vector size="1" baseType="lpstr">
      <vt:lpstr>STATE OF UTAH                                                              STATE RECORDS COMMITTEE                                   2015 ANNUAL REPORT</vt:lpstr>
    </vt:vector>
  </TitlesOfParts>
  <Company>Utah State ARchives</Company>
  <LinksUpToDate>false</LinksUpToDate>
  <CharactersWithSpaces>86980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UTAH                                                              STATE RECORDS COMMITTEE                                   2015 ANNUAL REPORT</dc:title>
  <dc:subject>Report compiled by the Utah State Archives</dc:subject>
  <dc:creator>Report compiled by the Utah State Archives</dc:creator>
  <cp:lastModifiedBy>Nova Dubovik</cp:lastModifiedBy>
  <cp:revision>214</cp:revision>
  <cp:lastPrinted>2015-12-31T16:50:00Z</cp:lastPrinted>
  <dcterms:created xsi:type="dcterms:W3CDTF">2014-12-31T17:14:00Z</dcterms:created>
  <dcterms:modified xsi:type="dcterms:W3CDTF">2016-01-11T17:23:00Z</dcterms:modified>
</cp:coreProperties>
</file>