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151" w:rsidRPr="00E764DD" w:rsidRDefault="00FF3126" w:rsidP="00114FB9">
      <w:pPr>
        <w:jc w:val="center"/>
        <w:rPr>
          <w:rFonts w:ascii="Calibri" w:hAnsi="Calibri"/>
          <w:b/>
          <w:bCs/>
          <w:sz w:val="20"/>
          <w:szCs w:val="20"/>
        </w:rPr>
      </w:pPr>
      <w:r>
        <w:rPr>
          <w:noProof/>
        </w:rPr>
        <w:drawing>
          <wp:inline distT="0" distB="0" distL="0" distR="0">
            <wp:extent cx="1855470" cy="645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5470" cy="645160"/>
                    </a:xfrm>
                    <a:prstGeom prst="rect">
                      <a:avLst/>
                    </a:prstGeom>
                    <a:noFill/>
                    <a:ln>
                      <a:noFill/>
                    </a:ln>
                  </pic:spPr>
                </pic:pic>
              </a:graphicData>
            </a:graphic>
          </wp:inline>
        </w:drawing>
      </w:r>
      <w:r w:rsidR="00114FB9" w:rsidRPr="00E764DD">
        <w:rPr>
          <w:rFonts w:ascii="Calibri" w:hAnsi="Calibri"/>
          <w:b/>
          <w:bCs/>
          <w:sz w:val="40"/>
          <w:szCs w:val="40"/>
        </w:rPr>
        <w:t xml:space="preserve">  </w:t>
      </w:r>
    </w:p>
    <w:p w:rsidR="00CF2C1B" w:rsidRPr="00E764DD" w:rsidRDefault="00CF2C1B" w:rsidP="001F05F0">
      <w:pPr>
        <w:jc w:val="center"/>
        <w:rPr>
          <w:rFonts w:ascii="Calibri" w:hAnsi="Calibri"/>
          <w:i/>
          <w:iCs/>
          <w:sz w:val="20"/>
          <w:szCs w:val="20"/>
        </w:rPr>
      </w:pPr>
      <w:smartTag w:uri="urn:schemas-microsoft-com:office:smarttags" w:element="Street">
        <w:smartTag w:uri="urn:schemas-microsoft-com:office:smarttags" w:element="address">
          <w:r w:rsidRPr="00E764DD">
            <w:rPr>
              <w:rFonts w:ascii="Calibri" w:hAnsi="Calibri"/>
              <w:i/>
              <w:iCs/>
              <w:sz w:val="20"/>
              <w:szCs w:val="20"/>
            </w:rPr>
            <w:t>14175 South Redwood Road</w:t>
          </w:r>
        </w:smartTag>
      </w:smartTag>
    </w:p>
    <w:p w:rsidR="00CF2C1B" w:rsidRPr="00E764DD" w:rsidRDefault="00CF2C1B" w:rsidP="001F05F0">
      <w:pPr>
        <w:pStyle w:val="Heading1"/>
        <w:jc w:val="center"/>
        <w:rPr>
          <w:rFonts w:ascii="Calibri" w:hAnsi="Calibri"/>
          <w:szCs w:val="20"/>
        </w:rPr>
      </w:pPr>
      <w:smartTag w:uri="urn:schemas-microsoft-com:office:smarttags" w:element="place">
        <w:smartTag w:uri="urn:schemas-microsoft-com:office:smarttags" w:element="City">
          <w:r w:rsidRPr="00E764DD">
            <w:rPr>
              <w:rFonts w:ascii="Calibri" w:hAnsi="Calibri"/>
              <w:szCs w:val="20"/>
            </w:rPr>
            <w:t>Bluffdale</w:t>
          </w:r>
        </w:smartTag>
        <w:r w:rsidRPr="00E764DD">
          <w:rPr>
            <w:rFonts w:ascii="Calibri" w:hAnsi="Calibri"/>
            <w:szCs w:val="20"/>
          </w:rPr>
          <w:t xml:space="preserve">, </w:t>
        </w:r>
        <w:smartTag w:uri="urn:schemas-microsoft-com:office:smarttags" w:element="State">
          <w:r w:rsidRPr="00E764DD">
            <w:rPr>
              <w:rFonts w:ascii="Calibri" w:hAnsi="Calibri"/>
              <w:szCs w:val="20"/>
            </w:rPr>
            <w:t>Utah</w:t>
          </w:r>
        </w:smartTag>
        <w:r w:rsidRPr="00E764DD">
          <w:rPr>
            <w:rFonts w:ascii="Calibri" w:hAnsi="Calibri"/>
            <w:szCs w:val="20"/>
          </w:rPr>
          <w:t xml:space="preserve"> </w:t>
        </w:r>
        <w:smartTag w:uri="urn:schemas-microsoft-com:office:smarttags" w:element="PostalCode">
          <w:r w:rsidRPr="00E764DD">
            <w:rPr>
              <w:rFonts w:ascii="Calibri" w:hAnsi="Calibri"/>
              <w:szCs w:val="20"/>
            </w:rPr>
            <w:t>84065</w:t>
          </w:r>
        </w:smartTag>
      </w:smartTag>
    </w:p>
    <w:p w:rsidR="00CF2C1B" w:rsidRPr="00E764DD" w:rsidRDefault="00CF2C1B" w:rsidP="001F05F0">
      <w:pPr>
        <w:jc w:val="center"/>
        <w:rPr>
          <w:rFonts w:ascii="Calibri" w:hAnsi="Calibri"/>
          <w:i/>
          <w:iCs/>
          <w:sz w:val="20"/>
          <w:szCs w:val="20"/>
        </w:rPr>
      </w:pPr>
      <w:r w:rsidRPr="00E764DD">
        <w:rPr>
          <w:rFonts w:ascii="Calibri" w:hAnsi="Calibri"/>
          <w:i/>
          <w:iCs/>
          <w:sz w:val="20"/>
          <w:szCs w:val="20"/>
        </w:rPr>
        <w:t>(801) 254-2200</w:t>
      </w:r>
      <w:r w:rsidR="00BA0FF4">
        <w:rPr>
          <w:rFonts w:ascii="Calibri" w:hAnsi="Calibri"/>
          <w:i/>
          <w:iCs/>
          <w:sz w:val="20"/>
          <w:szCs w:val="20"/>
        </w:rPr>
        <w:t xml:space="preserve"> TTY 7-1-1</w:t>
      </w:r>
    </w:p>
    <w:p w:rsidR="00CF2C1B" w:rsidRPr="00E764DD" w:rsidRDefault="00CF2C1B" w:rsidP="001F05F0">
      <w:pPr>
        <w:jc w:val="center"/>
        <w:rPr>
          <w:rFonts w:ascii="Calibri" w:hAnsi="Calibri"/>
          <w:i/>
          <w:iCs/>
          <w:sz w:val="20"/>
          <w:szCs w:val="20"/>
        </w:rPr>
      </w:pPr>
      <w:r w:rsidRPr="00E764DD">
        <w:rPr>
          <w:rFonts w:ascii="Calibri" w:hAnsi="Calibri"/>
          <w:i/>
          <w:iCs/>
          <w:sz w:val="20"/>
          <w:szCs w:val="20"/>
        </w:rPr>
        <w:t>(801) 253-3270</w:t>
      </w:r>
    </w:p>
    <w:p w:rsidR="00CF2C1B" w:rsidRPr="00E764DD" w:rsidRDefault="00CF2C1B" w:rsidP="001F05F0">
      <w:pPr>
        <w:jc w:val="center"/>
        <w:rPr>
          <w:rFonts w:ascii="Calibri" w:hAnsi="Calibri"/>
          <w:i/>
          <w:iCs/>
          <w:sz w:val="20"/>
          <w:szCs w:val="20"/>
        </w:rPr>
      </w:pPr>
      <w:r w:rsidRPr="004410F8">
        <w:rPr>
          <w:rFonts w:ascii="Calibri" w:hAnsi="Calibri"/>
          <w:i/>
          <w:iCs/>
          <w:sz w:val="20"/>
          <w:szCs w:val="20"/>
        </w:rPr>
        <w:t>www.bluffdale.com</w:t>
      </w:r>
    </w:p>
    <w:p w:rsidR="00CF2C1B" w:rsidRPr="00E764DD" w:rsidRDefault="00CF2C1B" w:rsidP="00CF2C1B">
      <w:pPr>
        <w:jc w:val="center"/>
        <w:rPr>
          <w:rFonts w:ascii="Calibri" w:hAnsi="Calibri"/>
          <w:b/>
        </w:rPr>
      </w:pPr>
    </w:p>
    <w:p w:rsidR="00CF2C1B" w:rsidRPr="00E764DD" w:rsidRDefault="00FF3126" w:rsidP="009F29D1">
      <w:pPr>
        <w:rPr>
          <w:rFonts w:ascii="Calibri" w:hAnsi="Calibri"/>
          <w:b/>
        </w:rPr>
      </w:pPr>
      <w:r>
        <w:rPr>
          <w:rFonts w:ascii="Calibri" w:hAnsi="Calibri"/>
          <w:b/>
          <w:noProof/>
        </w:rPr>
        <mc:AlternateContent>
          <mc:Choice Requires="wps">
            <w:drawing>
              <wp:anchor distT="0" distB="0" distL="114300" distR="114300" simplePos="0" relativeHeight="251657728" behindDoc="0" locked="0" layoutInCell="1" allowOverlap="1">
                <wp:simplePos x="0" y="0"/>
                <wp:positionH relativeFrom="column">
                  <wp:posOffset>-800100</wp:posOffset>
                </wp:positionH>
                <wp:positionV relativeFrom="paragraph">
                  <wp:posOffset>-8255</wp:posOffset>
                </wp:positionV>
                <wp:extent cx="6858000" cy="0"/>
                <wp:effectExtent l="9525" t="10795" r="19050" b="1778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5pt" to="4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p+EgIAACkEAAAOAAAAZHJzL2Uyb0RvYy54bWysU8GO2jAQvVfqP1i+QxIK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" strokeweight="1.5pt"/>
            </w:pict>
          </mc:Fallback>
        </mc:AlternateContent>
      </w:r>
    </w:p>
    <w:p w:rsidR="00CF2C1B" w:rsidRPr="00E764DD" w:rsidRDefault="00CF2C1B" w:rsidP="00CF2C1B">
      <w:pPr>
        <w:jc w:val="center"/>
        <w:rPr>
          <w:rFonts w:ascii="Calibri" w:hAnsi="Calibri"/>
          <w:b/>
        </w:rPr>
      </w:pPr>
      <w:r w:rsidRPr="00E764DD">
        <w:rPr>
          <w:rFonts w:ascii="Calibri" w:hAnsi="Calibri"/>
          <w:b/>
        </w:rPr>
        <w:t>NOTICE OF PUBLIC HEARING</w:t>
      </w:r>
    </w:p>
    <w:p w:rsidR="00CF2C1B" w:rsidRPr="00E764DD" w:rsidRDefault="00CF2C1B" w:rsidP="00CF2C1B">
      <w:pPr>
        <w:jc w:val="both"/>
        <w:rPr>
          <w:rFonts w:ascii="Calibri" w:hAnsi="Calibri"/>
          <w:i/>
          <w:sz w:val="20"/>
          <w:szCs w:val="20"/>
        </w:rPr>
      </w:pPr>
    </w:p>
    <w:p w:rsidR="009F29D1" w:rsidRPr="00441F8D" w:rsidRDefault="009F29D1" w:rsidP="009F29D1">
      <w:pPr>
        <w:rPr>
          <w:rFonts w:ascii="Calibri" w:hAnsi="Calibri"/>
          <w:sz w:val="20"/>
          <w:szCs w:val="20"/>
        </w:rPr>
      </w:pPr>
    </w:p>
    <w:p w:rsidR="002229B1" w:rsidRPr="00441F8D" w:rsidRDefault="002229B1" w:rsidP="002229B1">
      <w:pPr>
        <w:jc w:val="both"/>
        <w:rPr>
          <w:rFonts w:ascii="Calibri" w:hAnsi="Calibri"/>
          <w:i/>
          <w:sz w:val="20"/>
          <w:szCs w:val="20"/>
        </w:rPr>
      </w:pPr>
      <w:r w:rsidRPr="00441F8D">
        <w:rPr>
          <w:rFonts w:ascii="Calibri" w:hAnsi="Calibri"/>
          <w:i/>
          <w:sz w:val="20"/>
          <w:szCs w:val="20"/>
        </w:rPr>
        <w:t>You are receiving this notice because you are the applicant</w:t>
      </w:r>
      <w:r w:rsidR="0067370D">
        <w:rPr>
          <w:rFonts w:ascii="Calibri" w:hAnsi="Calibri"/>
          <w:i/>
          <w:sz w:val="20"/>
          <w:szCs w:val="20"/>
        </w:rPr>
        <w:t xml:space="preserve"> or</w:t>
      </w:r>
      <w:r w:rsidRPr="00441F8D">
        <w:rPr>
          <w:rFonts w:ascii="Calibri" w:hAnsi="Calibri"/>
          <w:i/>
          <w:sz w:val="20"/>
          <w:szCs w:val="20"/>
        </w:rPr>
        <w:t xml:space="preserve"> a property owner within 1,000 feet of the property or an affected entity.</w:t>
      </w:r>
    </w:p>
    <w:p w:rsidR="002229B1" w:rsidRPr="00441F8D" w:rsidRDefault="002229B1" w:rsidP="002229B1">
      <w:pPr>
        <w:rPr>
          <w:rFonts w:ascii="Calibri" w:hAnsi="Calibri"/>
          <w:sz w:val="20"/>
          <w:szCs w:val="20"/>
        </w:rPr>
      </w:pPr>
    </w:p>
    <w:p w:rsidR="00120C63" w:rsidRPr="00441F8D" w:rsidRDefault="00120C63" w:rsidP="00120C63">
      <w:pPr>
        <w:rPr>
          <w:rFonts w:ascii="Calibri" w:hAnsi="Calibri"/>
          <w:sz w:val="20"/>
          <w:szCs w:val="20"/>
        </w:rPr>
      </w:pPr>
      <w:r>
        <w:rPr>
          <w:rFonts w:ascii="Calibri" w:hAnsi="Calibri"/>
          <w:sz w:val="20"/>
          <w:szCs w:val="20"/>
        </w:rPr>
        <w:t>Notice is hereby given that p</w:t>
      </w:r>
      <w:r w:rsidRPr="00441F8D">
        <w:rPr>
          <w:rFonts w:ascii="Calibri" w:hAnsi="Calibri"/>
          <w:sz w:val="20"/>
          <w:szCs w:val="20"/>
        </w:rPr>
        <w:t xml:space="preserve">ublic </w:t>
      </w:r>
      <w:r>
        <w:rPr>
          <w:rFonts w:ascii="Calibri" w:hAnsi="Calibri"/>
          <w:sz w:val="20"/>
          <w:szCs w:val="20"/>
        </w:rPr>
        <w:t>h</w:t>
      </w:r>
      <w:r w:rsidRPr="00441F8D">
        <w:rPr>
          <w:rFonts w:ascii="Calibri" w:hAnsi="Calibri"/>
          <w:sz w:val="20"/>
          <w:szCs w:val="20"/>
        </w:rPr>
        <w:t>earing</w:t>
      </w:r>
      <w:r w:rsidR="004410F8">
        <w:rPr>
          <w:rFonts w:ascii="Calibri" w:hAnsi="Calibri"/>
          <w:sz w:val="20"/>
          <w:szCs w:val="20"/>
        </w:rPr>
        <w:t>s</w:t>
      </w:r>
      <w:r w:rsidRPr="00441F8D">
        <w:rPr>
          <w:rFonts w:ascii="Calibri" w:hAnsi="Calibri"/>
          <w:sz w:val="20"/>
          <w:szCs w:val="20"/>
        </w:rPr>
        <w:t xml:space="preserve"> will be held before the City</w:t>
      </w:r>
      <w:r>
        <w:rPr>
          <w:rFonts w:ascii="Calibri" w:hAnsi="Calibri"/>
          <w:sz w:val="20"/>
          <w:szCs w:val="20"/>
        </w:rPr>
        <w:t xml:space="preserve"> of Bluffdale</w:t>
      </w:r>
      <w:r w:rsidRPr="00441F8D">
        <w:rPr>
          <w:rFonts w:ascii="Calibri" w:hAnsi="Calibri"/>
          <w:sz w:val="20"/>
          <w:szCs w:val="20"/>
        </w:rPr>
        <w:t xml:space="preserve"> Planning Commission</w:t>
      </w:r>
      <w:r>
        <w:rPr>
          <w:rFonts w:ascii="Calibri" w:hAnsi="Calibri"/>
          <w:sz w:val="20"/>
          <w:szCs w:val="20"/>
        </w:rPr>
        <w:t xml:space="preserve"> on </w:t>
      </w:r>
      <w:r w:rsidR="004410F8">
        <w:rPr>
          <w:rFonts w:ascii="Calibri" w:hAnsi="Calibri"/>
          <w:b/>
          <w:sz w:val="20"/>
          <w:szCs w:val="20"/>
          <w:u w:val="single"/>
        </w:rPr>
        <w:t>Wednesday, October 7, 2015</w:t>
      </w:r>
      <w:r>
        <w:rPr>
          <w:rFonts w:ascii="Calibri" w:hAnsi="Calibri"/>
          <w:sz w:val="20"/>
          <w:szCs w:val="20"/>
        </w:rPr>
        <w:t>,</w:t>
      </w:r>
      <w:r w:rsidR="004410F8">
        <w:rPr>
          <w:rFonts w:ascii="Calibri" w:hAnsi="Calibri"/>
          <w:sz w:val="20"/>
          <w:szCs w:val="20"/>
        </w:rPr>
        <w:t xml:space="preserve"> and before the Bluffdale City Council on </w:t>
      </w:r>
      <w:r w:rsidR="004410F8">
        <w:rPr>
          <w:rFonts w:ascii="Calibri" w:hAnsi="Calibri"/>
          <w:b/>
          <w:sz w:val="20"/>
          <w:szCs w:val="20"/>
          <w:u w:val="single"/>
        </w:rPr>
        <w:t>Wednesday, October 14, 2015,</w:t>
      </w:r>
      <w:r>
        <w:rPr>
          <w:rFonts w:ascii="Calibri" w:hAnsi="Calibri"/>
          <w:sz w:val="20"/>
          <w:szCs w:val="20"/>
        </w:rPr>
        <w:t xml:space="preserve"> </w:t>
      </w:r>
      <w:r w:rsidRPr="00441F8D">
        <w:rPr>
          <w:rFonts w:ascii="Calibri" w:hAnsi="Calibri"/>
          <w:sz w:val="20"/>
          <w:szCs w:val="20"/>
        </w:rPr>
        <w:t xml:space="preserve">at the Bluffdale Fire Station, 14350 South 2200 West, Bluffdale, Utah, for the purpose of receiving </w:t>
      </w:r>
      <w:r>
        <w:rPr>
          <w:rFonts w:ascii="Calibri" w:hAnsi="Calibri"/>
          <w:sz w:val="20"/>
          <w:szCs w:val="20"/>
        </w:rPr>
        <w:t>public comment on the following</w:t>
      </w:r>
      <w:r w:rsidRPr="00441F8D">
        <w:rPr>
          <w:rFonts w:ascii="Calibri" w:hAnsi="Calibri"/>
          <w:sz w:val="20"/>
          <w:szCs w:val="20"/>
        </w:rPr>
        <w:t>:</w:t>
      </w:r>
    </w:p>
    <w:p w:rsidR="00120C63" w:rsidRPr="00441F8D" w:rsidRDefault="00120C63" w:rsidP="00120C63">
      <w:pPr>
        <w:rPr>
          <w:rFonts w:ascii="Calibri" w:hAnsi="Calibri"/>
          <w:sz w:val="20"/>
          <w:szCs w:val="20"/>
        </w:rPr>
      </w:pPr>
    </w:p>
    <w:p w:rsidR="00120C63" w:rsidRDefault="00120C63" w:rsidP="00120C63">
      <w:pPr>
        <w:numPr>
          <w:ilvl w:val="0"/>
          <w:numId w:val="5"/>
        </w:numPr>
        <w:rPr>
          <w:rFonts w:ascii="Calibri" w:hAnsi="Calibri"/>
          <w:sz w:val="20"/>
          <w:szCs w:val="20"/>
        </w:rPr>
      </w:pPr>
      <w:r>
        <w:rPr>
          <w:rFonts w:ascii="Calibri" w:hAnsi="Calibri"/>
          <w:sz w:val="20"/>
          <w:szCs w:val="20"/>
        </w:rPr>
        <w:t>A</w:t>
      </w:r>
      <w:r w:rsidR="00571A2B">
        <w:rPr>
          <w:rFonts w:ascii="Calibri" w:hAnsi="Calibri"/>
          <w:sz w:val="20"/>
          <w:szCs w:val="20"/>
        </w:rPr>
        <w:t xml:space="preserve"> p</w:t>
      </w:r>
      <w:r>
        <w:rPr>
          <w:rFonts w:ascii="Calibri" w:hAnsi="Calibri"/>
          <w:sz w:val="20"/>
          <w:szCs w:val="20"/>
        </w:rPr>
        <w:t>ropos</w:t>
      </w:r>
      <w:r w:rsidR="00571A2B">
        <w:rPr>
          <w:rFonts w:ascii="Calibri" w:hAnsi="Calibri"/>
          <w:sz w:val="20"/>
          <w:szCs w:val="20"/>
        </w:rPr>
        <w:t>al</w:t>
      </w:r>
      <w:r>
        <w:rPr>
          <w:rFonts w:ascii="Calibri" w:hAnsi="Calibri"/>
          <w:sz w:val="20"/>
          <w:szCs w:val="20"/>
        </w:rPr>
        <w:t xml:space="preserve"> to amend the Official Zoning Map from </w:t>
      </w:r>
      <w:r w:rsidR="004410F8">
        <w:rPr>
          <w:rFonts w:ascii="Calibri" w:hAnsi="Calibri"/>
          <w:sz w:val="20"/>
          <w:szCs w:val="20"/>
        </w:rPr>
        <w:t xml:space="preserve">I-1 </w:t>
      </w:r>
      <w:r>
        <w:rPr>
          <w:rFonts w:ascii="Calibri" w:hAnsi="Calibri"/>
          <w:sz w:val="20"/>
          <w:szCs w:val="20"/>
        </w:rPr>
        <w:t>(</w:t>
      </w:r>
      <w:r w:rsidR="004410F8">
        <w:rPr>
          <w:rFonts w:ascii="Calibri" w:hAnsi="Calibri"/>
          <w:sz w:val="20"/>
          <w:szCs w:val="20"/>
        </w:rPr>
        <w:t>Light Industrial</w:t>
      </w:r>
      <w:r>
        <w:rPr>
          <w:rFonts w:ascii="Calibri" w:hAnsi="Calibri"/>
          <w:sz w:val="20"/>
          <w:szCs w:val="20"/>
        </w:rPr>
        <w:t xml:space="preserve">) to </w:t>
      </w:r>
      <w:r w:rsidR="004410F8">
        <w:rPr>
          <w:rFonts w:ascii="Calibri" w:hAnsi="Calibri"/>
          <w:sz w:val="20"/>
          <w:szCs w:val="20"/>
        </w:rPr>
        <w:t>HC</w:t>
      </w:r>
      <w:r>
        <w:rPr>
          <w:rFonts w:ascii="Calibri" w:hAnsi="Calibri"/>
          <w:sz w:val="20"/>
          <w:szCs w:val="20"/>
        </w:rPr>
        <w:t xml:space="preserve"> (</w:t>
      </w:r>
      <w:r w:rsidR="004410F8">
        <w:rPr>
          <w:rFonts w:ascii="Calibri" w:hAnsi="Calibri"/>
          <w:sz w:val="20"/>
          <w:szCs w:val="20"/>
        </w:rPr>
        <w:t>Heavy Commercial</w:t>
      </w:r>
      <w:r>
        <w:rPr>
          <w:rFonts w:ascii="Calibri" w:hAnsi="Calibri"/>
          <w:sz w:val="20"/>
          <w:szCs w:val="20"/>
        </w:rPr>
        <w:t xml:space="preserve">) for approximately </w:t>
      </w:r>
      <w:r w:rsidR="004410F8">
        <w:rPr>
          <w:rFonts w:ascii="Calibri" w:hAnsi="Calibri"/>
          <w:sz w:val="20"/>
          <w:szCs w:val="20"/>
        </w:rPr>
        <w:t>5.0</w:t>
      </w:r>
      <w:r w:rsidR="00041E4E">
        <w:rPr>
          <w:rFonts w:ascii="Calibri" w:hAnsi="Calibri"/>
          <w:sz w:val="20"/>
          <w:szCs w:val="20"/>
        </w:rPr>
        <w:t xml:space="preserve"> acres</w:t>
      </w:r>
      <w:r>
        <w:rPr>
          <w:rFonts w:ascii="Calibri" w:hAnsi="Calibri"/>
          <w:sz w:val="20"/>
          <w:szCs w:val="20"/>
        </w:rPr>
        <w:t xml:space="preserve"> </w:t>
      </w:r>
      <w:r w:rsidRPr="00A024CD">
        <w:rPr>
          <w:rFonts w:ascii="Calibri" w:hAnsi="Calibri"/>
          <w:sz w:val="20"/>
          <w:szCs w:val="20"/>
        </w:rPr>
        <w:t xml:space="preserve">located </w:t>
      </w:r>
      <w:r>
        <w:rPr>
          <w:rFonts w:ascii="Calibri" w:hAnsi="Calibri"/>
          <w:sz w:val="20"/>
          <w:szCs w:val="20"/>
        </w:rPr>
        <w:t xml:space="preserve">at </w:t>
      </w:r>
      <w:r w:rsidR="004410F8">
        <w:rPr>
          <w:rFonts w:ascii="Calibri" w:hAnsi="Calibri"/>
          <w:sz w:val="20"/>
          <w:szCs w:val="20"/>
        </w:rPr>
        <w:t>644 W 14600 S</w:t>
      </w:r>
      <w:r>
        <w:rPr>
          <w:rFonts w:ascii="Calibri" w:hAnsi="Calibri"/>
          <w:sz w:val="20"/>
          <w:szCs w:val="20"/>
        </w:rPr>
        <w:t xml:space="preserve">. </w:t>
      </w:r>
      <w:r w:rsidR="00C217F8">
        <w:rPr>
          <w:rFonts w:ascii="Calibri" w:hAnsi="Calibri"/>
          <w:sz w:val="20"/>
          <w:szCs w:val="20"/>
        </w:rPr>
        <w:t>Scott Peterson, applicant.</w:t>
      </w:r>
      <w:bookmarkStart w:id="0" w:name="_GoBack"/>
      <w:bookmarkEnd w:id="0"/>
    </w:p>
    <w:p w:rsidR="00120C63" w:rsidRPr="00441F8D" w:rsidRDefault="00120C63" w:rsidP="00120C63">
      <w:pPr>
        <w:rPr>
          <w:rFonts w:ascii="Calibri" w:hAnsi="Calibri"/>
          <w:sz w:val="20"/>
          <w:szCs w:val="20"/>
        </w:rPr>
      </w:pPr>
    </w:p>
    <w:p w:rsidR="00120C63" w:rsidRDefault="00120C63" w:rsidP="00120C63">
      <w:pPr>
        <w:rPr>
          <w:rFonts w:ascii="Calibri" w:hAnsi="Calibri"/>
          <w:sz w:val="20"/>
          <w:szCs w:val="20"/>
        </w:rPr>
      </w:pPr>
      <w:r w:rsidRPr="00441F8D">
        <w:rPr>
          <w:rFonts w:ascii="Calibri" w:hAnsi="Calibri"/>
          <w:sz w:val="20"/>
          <w:szCs w:val="20"/>
        </w:rPr>
        <w:t>The</w:t>
      </w:r>
      <w:r w:rsidR="00BF5B5E">
        <w:rPr>
          <w:rFonts w:ascii="Calibri" w:hAnsi="Calibri"/>
          <w:sz w:val="20"/>
          <w:szCs w:val="20"/>
        </w:rPr>
        <w:t>se</w:t>
      </w:r>
      <w:r w:rsidRPr="00441F8D">
        <w:rPr>
          <w:rFonts w:ascii="Calibri" w:hAnsi="Calibri"/>
          <w:sz w:val="20"/>
          <w:szCs w:val="20"/>
        </w:rPr>
        <w:t xml:space="preserve"> hearing</w:t>
      </w:r>
      <w:r w:rsidR="00BF5B5E">
        <w:rPr>
          <w:rFonts w:ascii="Calibri" w:hAnsi="Calibri"/>
          <w:sz w:val="20"/>
          <w:szCs w:val="20"/>
        </w:rPr>
        <w:t>s</w:t>
      </w:r>
      <w:r>
        <w:rPr>
          <w:rFonts w:ascii="Calibri" w:hAnsi="Calibri"/>
          <w:sz w:val="20"/>
          <w:szCs w:val="20"/>
        </w:rPr>
        <w:t xml:space="preserve"> </w:t>
      </w:r>
      <w:r w:rsidR="00BF5B5E">
        <w:rPr>
          <w:rFonts w:ascii="Calibri" w:hAnsi="Calibri"/>
          <w:sz w:val="20"/>
          <w:szCs w:val="20"/>
        </w:rPr>
        <w:t>are</w:t>
      </w:r>
      <w:r>
        <w:rPr>
          <w:rFonts w:ascii="Calibri" w:hAnsi="Calibri"/>
          <w:sz w:val="20"/>
          <w:szCs w:val="20"/>
        </w:rPr>
        <w:t xml:space="preserve"> </w:t>
      </w:r>
      <w:r w:rsidR="00571A2B">
        <w:rPr>
          <w:rFonts w:ascii="Calibri" w:hAnsi="Calibri"/>
          <w:sz w:val="20"/>
          <w:szCs w:val="20"/>
        </w:rPr>
        <w:t>scheduled in connection with</w:t>
      </w:r>
      <w:r>
        <w:rPr>
          <w:rFonts w:ascii="Calibri" w:hAnsi="Calibri"/>
          <w:sz w:val="20"/>
          <w:szCs w:val="20"/>
        </w:rPr>
        <w:t xml:space="preserve"> </w:t>
      </w:r>
      <w:r w:rsidRPr="00441F8D">
        <w:rPr>
          <w:rFonts w:ascii="Calibri" w:hAnsi="Calibri"/>
          <w:sz w:val="20"/>
          <w:szCs w:val="20"/>
        </w:rPr>
        <w:t>regularly scheduled meeting</w:t>
      </w:r>
      <w:r w:rsidR="00571A2B">
        <w:rPr>
          <w:rFonts w:ascii="Calibri" w:hAnsi="Calibri"/>
          <w:sz w:val="20"/>
          <w:szCs w:val="20"/>
        </w:rPr>
        <w:t>s</w:t>
      </w:r>
      <w:r w:rsidRPr="00441F8D">
        <w:rPr>
          <w:rFonts w:ascii="Calibri" w:hAnsi="Calibri"/>
          <w:sz w:val="20"/>
          <w:szCs w:val="20"/>
        </w:rPr>
        <w:t xml:space="preserve"> of the </w:t>
      </w:r>
      <w:r>
        <w:rPr>
          <w:rFonts w:ascii="Calibri" w:hAnsi="Calibri"/>
          <w:sz w:val="20"/>
          <w:szCs w:val="20"/>
        </w:rPr>
        <w:t xml:space="preserve">City of Bluffdale </w:t>
      </w:r>
      <w:r w:rsidRPr="00441F8D">
        <w:rPr>
          <w:rFonts w:ascii="Calibri" w:hAnsi="Calibri"/>
          <w:sz w:val="20"/>
          <w:szCs w:val="20"/>
        </w:rPr>
        <w:t>Planning Commission</w:t>
      </w:r>
      <w:r w:rsidR="00571A2B">
        <w:rPr>
          <w:rFonts w:ascii="Calibri" w:hAnsi="Calibri"/>
          <w:sz w:val="20"/>
          <w:szCs w:val="20"/>
        </w:rPr>
        <w:t xml:space="preserve"> and City Council</w:t>
      </w:r>
      <w:r w:rsidRPr="00441F8D">
        <w:rPr>
          <w:rFonts w:ascii="Calibri" w:hAnsi="Calibri"/>
          <w:sz w:val="20"/>
          <w:szCs w:val="20"/>
        </w:rPr>
        <w:t xml:space="preserve">, which will </w:t>
      </w:r>
      <w:r w:rsidRPr="00441F8D">
        <w:rPr>
          <w:rFonts w:ascii="Calibri" w:hAnsi="Calibri"/>
          <w:b/>
          <w:sz w:val="20"/>
          <w:szCs w:val="20"/>
          <w:u w:val="single"/>
        </w:rPr>
        <w:t xml:space="preserve">begin at </w:t>
      </w:r>
      <w:r>
        <w:rPr>
          <w:rFonts w:ascii="Calibri" w:hAnsi="Calibri"/>
          <w:b/>
          <w:sz w:val="20"/>
          <w:szCs w:val="20"/>
          <w:u w:val="single"/>
        </w:rPr>
        <w:t>7:00</w:t>
      </w:r>
      <w:r w:rsidRPr="00441F8D">
        <w:rPr>
          <w:rFonts w:ascii="Calibri" w:hAnsi="Calibri"/>
          <w:b/>
          <w:sz w:val="20"/>
          <w:szCs w:val="20"/>
          <w:u w:val="single"/>
        </w:rPr>
        <w:t xml:space="preserve"> p.m., or as soon thereafter as possible</w:t>
      </w:r>
      <w:r w:rsidRPr="00441F8D">
        <w:rPr>
          <w:rFonts w:ascii="Calibri" w:hAnsi="Calibri"/>
          <w:sz w:val="20"/>
          <w:szCs w:val="20"/>
        </w:rPr>
        <w:t>.</w:t>
      </w:r>
      <w:r>
        <w:rPr>
          <w:rFonts w:ascii="Calibri" w:hAnsi="Calibri"/>
          <w:sz w:val="20"/>
          <w:szCs w:val="20"/>
        </w:rPr>
        <w:t xml:space="preserve"> </w:t>
      </w:r>
      <w:r w:rsidRPr="00441F8D">
        <w:rPr>
          <w:rFonts w:ascii="Calibri" w:hAnsi="Calibri"/>
          <w:sz w:val="20"/>
          <w:szCs w:val="20"/>
        </w:rPr>
        <w:t>If you cannot attend, please feel free to provide comment</w:t>
      </w:r>
      <w:r>
        <w:rPr>
          <w:rFonts w:ascii="Calibri" w:hAnsi="Calibri"/>
          <w:sz w:val="20"/>
          <w:szCs w:val="20"/>
        </w:rPr>
        <w:t>s</w:t>
      </w:r>
      <w:r w:rsidRPr="00441F8D">
        <w:rPr>
          <w:rFonts w:ascii="Calibri" w:hAnsi="Calibri"/>
          <w:sz w:val="20"/>
          <w:szCs w:val="20"/>
        </w:rPr>
        <w:t xml:space="preserve"> in writing.   In compliance with the Americans with Disabilities Act, individuals needing assistance or other services for this meeting should contact Bluffdale City Hall at least 24 hours in advance of such meeting at </w:t>
      </w:r>
      <w:r>
        <w:rPr>
          <w:rFonts w:ascii="Calibri" w:hAnsi="Calibri"/>
          <w:sz w:val="20"/>
          <w:szCs w:val="20"/>
        </w:rPr>
        <w:t xml:space="preserve">(801) 254-2200.  TTY 7-1-1. </w:t>
      </w:r>
    </w:p>
    <w:p w:rsidR="00120C63" w:rsidRDefault="00120C63" w:rsidP="00120C63">
      <w:pPr>
        <w:rPr>
          <w:rFonts w:ascii="Calibri" w:hAnsi="Calibri"/>
          <w:sz w:val="20"/>
          <w:szCs w:val="20"/>
        </w:rPr>
      </w:pPr>
    </w:p>
    <w:p w:rsidR="00120C63" w:rsidRPr="00441F8D" w:rsidRDefault="00120C63" w:rsidP="00120C63">
      <w:pPr>
        <w:rPr>
          <w:rFonts w:ascii="Calibri" w:hAnsi="Calibri"/>
          <w:sz w:val="20"/>
          <w:szCs w:val="20"/>
        </w:rPr>
      </w:pPr>
      <w:r>
        <w:rPr>
          <w:rFonts w:ascii="Calibri" w:hAnsi="Calibri"/>
          <w:sz w:val="20"/>
          <w:szCs w:val="20"/>
        </w:rPr>
        <w:t>For more information regarding this application you may contact Alan Peters at (801) 858-0510 or apeters@bluffdale.com.</w:t>
      </w:r>
    </w:p>
    <w:p w:rsidR="001C7D31" w:rsidRDefault="001C7D31" w:rsidP="001C7D31">
      <w:pPr>
        <w:rPr>
          <w:rFonts w:ascii="Calibri" w:hAnsi="Calibri"/>
          <w:noProof/>
        </w:rPr>
      </w:pPr>
    </w:p>
    <w:p w:rsidR="00120C63" w:rsidRDefault="00120C63" w:rsidP="00203A70">
      <w:pPr>
        <w:jc w:val="center"/>
        <w:rPr>
          <w:rFonts w:ascii="Calibri" w:hAnsi="Calibri"/>
          <w:noProof/>
        </w:rPr>
      </w:pPr>
      <w:r w:rsidRPr="00120C63">
        <w:rPr>
          <w:snapToGrid w:val="0"/>
          <w:color w:val="000000"/>
          <w:w w:val="0"/>
          <w:sz w:val="0"/>
          <w:szCs w:val="0"/>
          <w:u w:color="000000"/>
          <w:bdr w:val="none" w:sz="0" w:space="0" w:color="000000"/>
          <w:shd w:val="clear" w:color="000000" w:fill="000000"/>
          <w:lang w:val="x-none" w:eastAsia="x-none" w:bidi="x-none"/>
        </w:rPr>
        <w:t xml:space="preserve"> </w:t>
      </w:r>
    </w:p>
    <w:p w:rsidR="006F66B3" w:rsidRPr="00E764DD" w:rsidRDefault="00C217F8" w:rsidP="00203A70">
      <w:pPr>
        <w:jc w:val="center"/>
        <w:rPr>
          <w:rFonts w:ascii="Calibri" w:hAnsi="Calibri"/>
        </w:rPr>
      </w:pPr>
      <w:r>
        <w:rPr>
          <w:noProof/>
        </w:rPr>
        <w:drawing>
          <wp:inline distT="0" distB="0" distL="0" distR="0" wp14:anchorId="7628B189" wp14:editId="174EAD3B">
            <wp:extent cx="3448455" cy="275876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50947" cy="2760758"/>
                    </a:xfrm>
                    <a:prstGeom prst="rect">
                      <a:avLst/>
                    </a:prstGeom>
                  </pic:spPr>
                </pic:pic>
              </a:graphicData>
            </a:graphic>
          </wp:inline>
        </w:drawing>
      </w:r>
    </w:p>
    <w:p w:rsidR="00760DDA" w:rsidRPr="00732FEE" w:rsidRDefault="00DA40A5" w:rsidP="00441F8D">
      <w:pPr>
        <w:ind w:left="-1440" w:right="-1440"/>
        <w:jc w:val="center"/>
        <w:rPr>
          <w:rFonts w:ascii="Calibri" w:hAnsi="Calibri"/>
          <w:b/>
          <w:u w:val="single"/>
        </w:rPr>
      </w:pPr>
      <w:r w:rsidRPr="00DA40A5">
        <w:rPr>
          <w:snapToGrid w:val="0"/>
          <w:color w:val="000000"/>
          <w:w w:val="0"/>
          <w:sz w:val="0"/>
          <w:szCs w:val="0"/>
          <w:u w:color="000000"/>
          <w:bdr w:val="none" w:sz="0" w:space="0" w:color="000000"/>
          <w:shd w:val="clear" w:color="000000" w:fill="000000"/>
          <w:lang w:val="x-none" w:eastAsia="x-none" w:bidi="x-none"/>
        </w:rPr>
        <w:t xml:space="preserve"> </w:t>
      </w:r>
    </w:p>
    <w:sectPr w:rsidR="00760DDA" w:rsidRPr="00732FEE" w:rsidSect="00441F8D">
      <w:pgSz w:w="12240" w:h="15840"/>
      <w:pgMar w:top="720" w:right="1800" w:bottom="18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60A2B"/>
    <w:multiLevelType w:val="hybridMultilevel"/>
    <w:tmpl w:val="A3907C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96612C8"/>
    <w:multiLevelType w:val="hybridMultilevel"/>
    <w:tmpl w:val="7DFC945C"/>
    <w:lvl w:ilvl="0" w:tplc="76AC079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47A12F80"/>
    <w:multiLevelType w:val="hybridMultilevel"/>
    <w:tmpl w:val="1A92B02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71034A3A"/>
    <w:multiLevelType w:val="multilevel"/>
    <w:tmpl w:val="7DFC945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nsid w:val="762B1660"/>
    <w:multiLevelType w:val="hybridMultilevel"/>
    <w:tmpl w:val="0E82DD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DDA"/>
    <w:rsid w:val="00030CC5"/>
    <w:rsid w:val="00034F5F"/>
    <w:rsid w:val="00041E4E"/>
    <w:rsid w:val="00051591"/>
    <w:rsid w:val="000B06B8"/>
    <w:rsid w:val="000B27BB"/>
    <w:rsid w:val="000D5409"/>
    <w:rsid w:val="000F4BCC"/>
    <w:rsid w:val="000F685B"/>
    <w:rsid w:val="00114FB9"/>
    <w:rsid w:val="00120C63"/>
    <w:rsid w:val="00146EB6"/>
    <w:rsid w:val="0016482D"/>
    <w:rsid w:val="001872A9"/>
    <w:rsid w:val="001A771B"/>
    <w:rsid w:val="001C5A62"/>
    <w:rsid w:val="001C7D31"/>
    <w:rsid w:val="001F05F0"/>
    <w:rsid w:val="00203A70"/>
    <w:rsid w:val="00207FD7"/>
    <w:rsid w:val="002229B1"/>
    <w:rsid w:val="00276F88"/>
    <w:rsid w:val="00281027"/>
    <w:rsid w:val="002E1108"/>
    <w:rsid w:val="0031628F"/>
    <w:rsid w:val="00331F72"/>
    <w:rsid w:val="003722FA"/>
    <w:rsid w:val="00387724"/>
    <w:rsid w:val="003909D9"/>
    <w:rsid w:val="003A5151"/>
    <w:rsid w:val="003C1512"/>
    <w:rsid w:val="003C4563"/>
    <w:rsid w:val="003E6EAB"/>
    <w:rsid w:val="00405BC7"/>
    <w:rsid w:val="00417DB4"/>
    <w:rsid w:val="004410F8"/>
    <w:rsid w:val="00441F8D"/>
    <w:rsid w:val="004733CD"/>
    <w:rsid w:val="00485D9C"/>
    <w:rsid w:val="00487F30"/>
    <w:rsid w:val="004945B0"/>
    <w:rsid w:val="004A38C7"/>
    <w:rsid w:val="004E2055"/>
    <w:rsid w:val="00521162"/>
    <w:rsid w:val="005306BE"/>
    <w:rsid w:val="005373B5"/>
    <w:rsid w:val="00550028"/>
    <w:rsid w:val="00571A2B"/>
    <w:rsid w:val="005A4A4A"/>
    <w:rsid w:val="006003CD"/>
    <w:rsid w:val="00612E24"/>
    <w:rsid w:val="0067370D"/>
    <w:rsid w:val="00690BD1"/>
    <w:rsid w:val="006945E7"/>
    <w:rsid w:val="00695FB8"/>
    <w:rsid w:val="006D373C"/>
    <w:rsid w:val="006E7FA7"/>
    <w:rsid w:val="006F66B3"/>
    <w:rsid w:val="00732FEE"/>
    <w:rsid w:val="00750974"/>
    <w:rsid w:val="00760DDA"/>
    <w:rsid w:val="00776549"/>
    <w:rsid w:val="00890EF4"/>
    <w:rsid w:val="008A4111"/>
    <w:rsid w:val="008B70A5"/>
    <w:rsid w:val="008C36E7"/>
    <w:rsid w:val="00902738"/>
    <w:rsid w:val="00925A0D"/>
    <w:rsid w:val="009732F9"/>
    <w:rsid w:val="0097605B"/>
    <w:rsid w:val="009D6C56"/>
    <w:rsid w:val="009D7AB9"/>
    <w:rsid w:val="009E3752"/>
    <w:rsid w:val="009F29D1"/>
    <w:rsid w:val="00A04050"/>
    <w:rsid w:val="00A20218"/>
    <w:rsid w:val="00A32B15"/>
    <w:rsid w:val="00A4644C"/>
    <w:rsid w:val="00A7756C"/>
    <w:rsid w:val="00AA791B"/>
    <w:rsid w:val="00AB60F6"/>
    <w:rsid w:val="00AD0ADC"/>
    <w:rsid w:val="00AD0FEA"/>
    <w:rsid w:val="00B1291F"/>
    <w:rsid w:val="00B24C87"/>
    <w:rsid w:val="00B51A7E"/>
    <w:rsid w:val="00BA0FF4"/>
    <w:rsid w:val="00BB0581"/>
    <w:rsid w:val="00BF3C41"/>
    <w:rsid w:val="00BF5B5E"/>
    <w:rsid w:val="00C217F8"/>
    <w:rsid w:val="00C265FC"/>
    <w:rsid w:val="00C82F1A"/>
    <w:rsid w:val="00CA3FCA"/>
    <w:rsid w:val="00CF2C1B"/>
    <w:rsid w:val="00D03DA0"/>
    <w:rsid w:val="00D14978"/>
    <w:rsid w:val="00D64907"/>
    <w:rsid w:val="00D74284"/>
    <w:rsid w:val="00D820E9"/>
    <w:rsid w:val="00DA40A5"/>
    <w:rsid w:val="00DE5E3F"/>
    <w:rsid w:val="00DF09E1"/>
    <w:rsid w:val="00DF5B00"/>
    <w:rsid w:val="00E1649B"/>
    <w:rsid w:val="00E25501"/>
    <w:rsid w:val="00E54152"/>
    <w:rsid w:val="00E57840"/>
    <w:rsid w:val="00E764DD"/>
    <w:rsid w:val="00E90BAE"/>
    <w:rsid w:val="00F04A15"/>
    <w:rsid w:val="00F35A2B"/>
    <w:rsid w:val="00F37F9C"/>
    <w:rsid w:val="00FC1D5D"/>
    <w:rsid w:val="00FF3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CF2C1B"/>
    <w:pPr>
      <w:keepNext/>
      <w:outlineLvl w:val="0"/>
    </w:pPr>
    <w:rPr>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90BAE"/>
    <w:rPr>
      <w:rFonts w:ascii="Tahoma" w:hAnsi="Tahoma" w:cs="Tahoma"/>
      <w:sz w:val="16"/>
      <w:szCs w:val="16"/>
    </w:rPr>
  </w:style>
  <w:style w:type="character" w:styleId="Hyperlink">
    <w:name w:val="Hyperlink"/>
    <w:rsid w:val="00CF2C1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CF2C1B"/>
    <w:pPr>
      <w:keepNext/>
      <w:outlineLvl w:val="0"/>
    </w:pPr>
    <w:rPr>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90BAE"/>
    <w:rPr>
      <w:rFonts w:ascii="Tahoma" w:hAnsi="Tahoma" w:cs="Tahoma"/>
      <w:sz w:val="16"/>
      <w:szCs w:val="16"/>
    </w:rPr>
  </w:style>
  <w:style w:type="character" w:styleId="Hyperlink">
    <w:name w:val="Hyperlink"/>
    <w:rsid w:val="00CF2C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48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222</Words>
  <Characters>1216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NOTICE OF PUBLIC HEARING</vt:lpstr>
    </vt:vector>
  </TitlesOfParts>
  <Company>DirectPointe Premier Customer</Company>
  <LinksUpToDate>false</LinksUpToDate>
  <CharactersWithSpaces>1436</CharactersWithSpaces>
  <SharedDoc>false</SharedDoc>
  <HLinks>
    <vt:vector size="6" baseType="variant">
      <vt:variant>
        <vt:i4>5242899</vt:i4>
      </vt:variant>
      <vt:variant>
        <vt:i4>0</vt:i4>
      </vt:variant>
      <vt:variant>
        <vt:i4>0</vt:i4>
      </vt:variant>
      <vt:variant>
        <vt:i4>5</vt:i4>
      </vt:variant>
      <vt:variant>
        <vt:lpwstr>http://www.bluffdale.com/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PUBLIC HEARING</dc:title>
  <dc:creator>Grant Crowell</dc:creator>
  <cp:lastModifiedBy>Alan Peters</cp:lastModifiedBy>
  <cp:revision>6</cp:revision>
  <cp:lastPrinted>2013-04-26T16:47:00Z</cp:lastPrinted>
  <dcterms:created xsi:type="dcterms:W3CDTF">2013-06-04T19:35:00Z</dcterms:created>
  <dcterms:modified xsi:type="dcterms:W3CDTF">2015-09-24T21:37:00Z</dcterms:modified>
</cp:coreProperties>
</file>