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9" w:rsidRDefault="002262E1" w:rsidP="0073605A">
      <w:pPr>
        <w:tabs>
          <w:tab w:val="left" w:pos="5280"/>
        </w:tabs>
        <w:spacing w:after="0" w:line="240" w:lineRule="auto"/>
        <w:rPr>
          <w:rFonts w:ascii="Arial" w:hAnsi="Arial"/>
          <w:b/>
          <w:bCs/>
          <w:sz w:val="20"/>
          <w:szCs w:val="20"/>
        </w:rPr>
      </w:pPr>
      <w:r w:rsidRPr="00912231">
        <w:rPr>
          <w:rFonts w:ascii="Arial" w:hAnsi="Arial"/>
          <w:b/>
          <w:bCs/>
          <w:sz w:val="20"/>
          <w:szCs w:val="20"/>
        </w:rPr>
        <w:t>C</w:t>
      </w:r>
      <w:r w:rsidR="00CB700F">
        <w:rPr>
          <w:rFonts w:ascii="Arial" w:hAnsi="Arial"/>
          <w:b/>
          <w:bCs/>
          <w:sz w:val="20"/>
          <w:szCs w:val="20"/>
        </w:rPr>
        <w:t xml:space="preserve">ITY COUNCIL </w:t>
      </w:r>
      <w:r w:rsidR="00F50EDA" w:rsidRPr="001B3433">
        <w:rPr>
          <w:rFonts w:ascii="Arial" w:hAnsi="Arial"/>
          <w:b/>
          <w:bCs/>
          <w:sz w:val="20"/>
          <w:szCs w:val="20"/>
        </w:rPr>
        <w:t xml:space="preserve">MEETING </w:t>
      </w:r>
      <w:r w:rsidR="00DB5F07" w:rsidRPr="001B3433">
        <w:rPr>
          <w:rFonts w:ascii="Arial" w:hAnsi="Arial"/>
          <w:b/>
          <w:bCs/>
          <w:sz w:val="20"/>
          <w:szCs w:val="20"/>
        </w:rPr>
        <w:t xml:space="preserve">  </w:t>
      </w:r>
      <w:r w:rsidR="0003245A" w:rsidRPr="001B3433">
        <w:rPr>
          <w:rFonts w:ascii="Arial" w:hAnsi="Arial"/>
          <w:b/>
          <w:bCs/>
          <w:sz w:val="20"/>
          <w:szCs w:val="20"/>
        </w:rPr>
        <w:t xml:space="preserve">   </w:t>
      </w:r>
      <w:r w:rsidR="00F352CB">
        <w:rPr>
          <w:rFonts w:ascii="Arial" w:hAnsi="Arial"/>
          <w:b/>
          <w:bCs/>
          <w:sz w:val="20"/>
          <w:szCs w:val="20"/>
        </w:rPr>
        <w:t xml:space="preserve">                           </w:t>
      </w:r>
      <w:r w:rsidR="0003245A" w:rsidRPr="001B3433">
        <w:rPr>
          <w:rFonts w:ascii="Arial" w:hAnsi="Arial"/>
          <w:b/>
          <w:bCs/>
          <w:sz w:val="20"/>
          <w:szCs w:val="20"/>
        </w:rPr>
        <w:t xml:space="preserve">                                             </w:t>
      </w:r>
      <w:r w:rsidR="00DB5F07" w:rsidRPr="001B3433">
        <w:rPr>
          <w:rFonts w:ascii="Arial" w:hAnsi="Arial"/>
          <w:b/>
          <w:bCs/>
          <w:sz w:val="20"/>
          <w:szCs w:val="20"/>
        </w:rPr>
        <w:t xml:space="preserve">                          </w:t>
      </w:r>
      <w:r w:rsidR="00E8522D" w:rsidRPr="001B3433">
        <w:rPr>
          <w:rFonts w:ascii="Arial" w:hAnsi="Arial"/>
          <w:b/>
          <w:bCs/>
          <w:sz w:val="20"/>
          <w:szCs w:val="20"/>
        </w:rPr>
        <w:t xml:space="preserve">            </w:t>
      </w:r>
      <w:r w:rsidR="00D64244" w:rsidRPr="001B3433">
        <w:rPr>
          <w:rFonts w:ascii="Arial" w:hAnsi="Arial"/>
          <w:b/>
          <w:bCs/>
          <w:sz w:val="20"/>
          <w:szCs w:val="20"/>
        </w:rPr>
        <w:t xml:space="preserve">        </w:t>
      </w:r>
      <w:r w:rsidR="00FB3ABB" w:rsidRPr="001B3433">
        <w:rPr>
          <w:rFonts w:ascii="Arial" w:hAnsi="Arial"/>
          <w:b/>
          <w:bCs/>
          <w:sz w:val="20"/>
          <w:szCs w:val="20"/>
        </w:rPr>
        <w:t xml:space="preserve"> </w:t>
      </w:r>
      <w:r w:rsidR="00D64244" w:rsidRPr="001B3433">
        <w:rPr>
          <w:rFonts w:ascii="Arial" w:hAnsi="Arial"/>
          <w:b/>
          <w:bCs/>
          <w:sz w:val="20"/>
          <w:szCs w:val="20"/>
        </w:rPr>
        <w:t xml:space="preserve">  </w:t>
      </w:r>
      <w:r w:rsidR="00E8522D" w:rsidRPr="001B3433">
        <w:rPr>
          <w:rFonts w:ascii="Arial" w:hAnsi="Arial"/>
          <w:b/>
          <w:bCs/>
          <w:sz w:val="20"/>
          <w:szCs w:val="20"/>
        </w:rPr>
        <w:t xml:space="preserve"> </w:t>
      </w:r>
      <w:r w:rsidR="00DB5F07" w:rsidRPr="001B3433">
        <w:rPr>
          <w:rFonts w:ascii="Arial" w:hAnsi="Arial"/>
          <w:b/>
          <w:bCs/>
          <w:sz w:val="20"/>
          <w:szCs w:val="20"/>
        </w:rPr>
        <w:t xml:space="preserve">          </w:t>
      </w:r>
      <w:r w:rsidR="00484005">
        <w:rPr>
          <w:rFonts w:ascii="Arial" w:hAnsi="Arial"/>
          <w:b/>
          <w:bCs/>
          <w:sz w:val="20"/>
          <w:szCs w:val="20"/>
        </w:rPr>
        <w:t xml:space="preserve">             </w:t>
      </w:r>
      <w:r w:rsidR="00F13EC9">
        <w:rPr>
          <w:rFonts w:ascii="Arial" w:hAnsi="Arial"/>
          <w:b/>
          <w:bCs/>
          <w:sz w:val="20"/>
          <w:szCs w:val="20"/>
        </w:rPr>
        <w:t xml:space="preserve">MAY </w:t>
      </w:r>
      <w:r w:rsidR="00CF2A42">
        <w:rPr>
          <w:rFonts w:ascii="Arial" w:hAnsi="Arial"/>
          <w:b/>
          <w:bCs/>
          <w:sz w:val="20"/>
          <w:szCs w:val="20"/>
        </w:rPr>
        <w:t>26</w:t>
      </w:r>
      <w:r w:rsidR="0044571A">
        <w:rPr>
          <w:rFonts w:ascii="Arial" w:hAnsi="Arial"/>
          <w:b/>
          <w:bCs/>
          <w:sz w:val="20"/>
          <w:szCs w:val="20"/>
        </w:rPr>
        <w:t>, 201</w:t>
      </w:r>
      <w:r w:rsidR="008133A5">
        <w:rPr>
          <w:rFonts w:ascii="Arial" w:hAnsi="Arial"/>
          <w:b/>
          <w:bCs/>
          <w:sz w:val="20"/>
          <w:szCs w:val="20"/>
        </w:rPr>
        <w:t>5</w:t>
      </w:r>
      <w:r w:rsidR="0044571A">
        <w:rPr>
          <w:rFonts w:ascii="Arial" w:hAnsi="Arial"/>
          <w:b/>
          <w:bCs/>
          <w:sz w:val="20"/>
          <w:szCs w:val="20"/>
        </w:rPr>
        <w:t xml:space="preserve"> </w:t>
      </w:r>
      <w:r w:rsidR="00C41C91">
        <w:rPr>
          <w:rFonts w:ascii="Arial" w:hAnsi="Arial"/>
          <w:b/>
          <w:bCs/>
          <w:sz w:val="20"/>
          <w:szCs w:val="20"/>
        </w:rPr>
        <w:t xml:space="preserve">– </w:t>
      </w:r>
      <w:r w:rsidR="00484005">
        <w:rPr>
          <w:rFonts w:ascii="Arial" w:hAnsi="Arial"/>
          <w:b/>
          <w:bCs/>
          <w:sz w:val="20"/>
          <w:szCs w:val="20"/>
        </w:rPr>
        <w:t>6</w:t>
      </w:r>
      <w:r w:rsidR="00912231">
        <w:rPr>
          <w:rFonts w:ascii="Arial" w:hAnsi="Arial"/>
          <w:b/>
          <w:bCs/>
          <w:sz w:val="20"/>
          <w:szCs w:val="20"/>
        </w:rPr>
        <w:t>:</w:t>
      </w:r>
      <w:r w:rsidR="00C41C91">
        <w:rPr>
          <w:rFonts w:ascii="Arial" w:hAnsi="Arial"/>
          <w:b/>
          <w:bCs/>
          <w:sz w:val="20"/>
          <w:szCs w:val="20"/>
        </w:rPr>
        <w:t>3</w:t>
      </w:r>
      <w:r w:rsidR="00912231">
        <w:rPr>
          <w:rFonts w:ascii="Arial" w:hAnsi="Arial"/>
          <w:b/>
          <w:bCs/>
          <w:sz w:val="20"/>
          <w:szCs w:val="20"/>
        </w:rPr>
        <w:t xml:space="preserve">0PM </w:t>
      </w:r>
      <w:r w:rsidR="00912231">
        <w:rPr>
          <w:rFonts w:ascii="Arial" w:hAnsi="Arial"/>
          <w:b/>
          <w:bCs/>
          <w:sz w:val="20"/>
          <w:szCs w:val="20"/>
        </w:rPr>
        <w:br/>
      </w:r>
      <w:r w:rsidR="00F50EDA" w:rsidRPr="001B3433">
        <w:rPr>
          <w:rFonts w:ascii="Arial" w:hAnsi="Arial"/>
          <w:b/>
          <w:bCs/>
          <w:sz w:val="20"/>
          <w:szCs w:val="20"/>
        </w:rPr>
        <w:t>505 EAST 2600 NORTH</w:t>
      </w:r>
    </w:p>
    <w:p w:rsidR="00F50EDA" w:rsidRDefault="002262E1" w:rsidP="0073605A">
      <w:pPr>
        <w:tabs>
          <w:tab w:val="left" w:pos="5280"/>
        </w:tabs>
        <w:spacing w:after="0" w:line="240" w:lineRule="auto"/>
        <w:rPr>
          <w:rFonts w:ascii="Arial" w:hAnsi="Arial"/>
          <w:b/>
          <w:bCs/>
          <w:sz w:val="20"/>
          <w:szCs w:val="20"/>
        </w:rPr>
      </w:pPr>
      <w:r w:rsidRPr="001B3433">
        <w:rPr>
          <w:rFonts w:ascii="Arial" w:hAnsi="Arial"/>
          <w:b/>
          <w:bCs/>
          <w:sz w:val="20"/>
          <w:szCs w:val="20"/>
        </w:rPr>
        <w:t>NORTH OGDEN CITY, UTAH</w:t>
      </w:r>
    </w:p>
    <w:p w:rsidR="003D5D66" w:rsidRDefault="003D5D66"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Default="00555032" w:rsidP="00F13EC9">
      <w:pPr>
        <w:tabs>
          <w:tab w:val="left" w:pos="720"/>
          <w:tab w:val="left" w:pos="1440"/>
          <w:tab w:val="left" w:pos="2160"/>
          <w:tab w:val="left" w:pos="2880"/>
          <w:tab w:val="left" w:pos="3336"/>
        </w:tabs>
        <w:spacing w:after="0" w:line="240" w:lineRule="auto"/>
        <w:rPr>
          <w:rFonts w:ascii="Arial" w:hAnsi="Arial"/>
          <w:b/>
          <w:bCs/>
          <w:sz w:val="20"/>
          <w:szCs w:val="20"/>
        </w:rPr>
      </w:pPr>
      <w:r>
        <w:rPr>
          <w:rFonts w:ascii="Arial" w:hAnsi="Arial"/>
          <w:b/>
          <w:bCs/>
          <w:sz w:val="20"/>
          <w:szCs w:val="20"/>
        </w:rPr>
        <w:t xml:space="preserve">Welcome:  Mayor </w:t>
      </w:r>
      <w:r w:rsidR="0091082F">
        <w:rPr>
          <w:rFonts w:ascii="Arial" w:hAnsi="Arial"/>
          <w:b/>
          <w:bCs/>
          <w:sz w:val="20"/>
          <w:szCs w:val="20"/>
        </w:rPr>
        <w:t>Brent Taylor</w:t>
      </w:r>
      <w:r w:rsidR="002262E1" w:rsidRPr="001B3433">
        <w:rPr>
          <w:rFonts w:ascii="Arial" w:hAnsi="Arial"/>
          <w:b/>
          <w:bCs/>
          <w:sz w:val="20"/>
          <w:szCs w:val="20"/>
        </w:rPr>
        <w:tab/>
      </w:r>
      <w:r w:rsidR="003701F3" w:rsidRPr="001B3433">
        <w:rPr>
          <w:rFonts w:ascii="Arial" w:hAnsi="Arial"/>
          <w:b/>
          <w:bCs/>
          <w:sz w:val="20"/>
          <w:szCs w:val="20"/>
        </w:rPr>
        <w:tab/>
      </w:r>
      <w:r w:rsidR="002262E1" w:rsidRPr="001B3433">
        <w:rPr>
          <w:sz w:val="20"/>
          <w:szCs w:val="20"/>
        </w:rPr>
        <w:br/>
      </w:r>
      <w:r w:rsidR="002262E1" w:rsidRPr="001B3433">
        <w:rPr>
          <w:rFonts w:ascii="Arial" w:hAnsi="Arial"/>
          <w:b/>
          <w:bCs/>
          <w:sz w:val="20"/>
          <w:szCs w:val="20"/>
        </w:rPr>
        <w:t xml:space="preserve">Invocation and Pledge of Allegiance: </w:t>
      </w:r>
      <w:r w:rsidR="007E3BD1">
        <w:rPr>
          <w:rFonts w:ascii="Arial" w:hAnsi="Arial"/>
          <w:b/>
          <w:bCs/>
          <w:sz w:val="20"/>
          <w:szCs w:val="20"/>
        </w:rPr>
        <w:t>Council Member</w:t>
      </w:r>
      <w:r w:rsidR="002262E1" w:rsidRPr="001B3433">
        <w:rPr>
          <w:rFonts w:ascii="Arial" w:hAnsi="Arial"/>
          <w:b/>
          <w:bCs/>
          <w:sz w:val="20"/>
          <w:szCs w:val="20"/>
        </w:rPr>
        <w:t xml:space="preserve"> </w:t>
      </w:r>
      <w:r w:rsidR="00CF2A42">
        <w:rPr>
          <w:rFonts w:ascii="Arial" w:hAnsi="Arial"/>
          <w:b/>
          <w:bCs/>
          <w:sz w:val="20"/>
          <w:szCs w:val="20"/>
        </w:rPr>
        <w:t>Cheryl Stoker</w:t>
      </w:r>
    </w:p>
    <w:p w:rsidR="00F13EC9" w:rsidRDefault="00F13EC9" w:rsidP="00F13EC9">
      <w:pPr>
        <w:tabs>
          <w:tab w:val="left" w:pos="720"/>
          <w:tab w:val="left" w:pos="1440"/>
          <w:tab w:val="left" w:pos="2160"/>
          <w:tab w:val="left" w:pos="2880"/>
          <w:tab w:val="left" w:pos="3336"/>
        </w:tabs>
        <w:spacing w:after="0" w:line="240" w:lineRule="auto"/>
        <w:rPr>
          <w:rFonts w:ascii="Arial" w:hAnsi="Arial"/>
          <w:b/>
          <w:bCs/>
          <w:sz w:val="20"/>
          <w:szCs w:val="20"/>
        </w:rPr>
      </w:pPr>
    </w:p>
    <w:p w:rsidR="00F13EC9" w:rsidRPr="003D5D66" w:rsidRDefault="00F13EC9" w:rsidP="00F13EC9">
      <w:pPr>
        <w:tabs>
          <w:tab w:val="left" w:pos="720"/>
          <w:tab w:val="left" w:pos="1440"/>
          <w:tab w:val="left" w:pos="2160"/>
          <w:tab w:val="left" w:pos="2880"/>
          <w:tab w:val="left" w:pos="3336"/>
        </w:tabs>
        <w:spacing w:after="0" w:line="240" w:lineRule="auto"/>
        <w:rPr>
          <w:rFonts w:ascii="Arial" w:hAnsi="Arial"/>
          <w:b/>
          <w:sz w:val="10"/>
          <w:szCs w:val="10"/>
          <w:u w:val="single"/>
        </w:rPr>
      </w:pPr>
    </w:p>
    <w:p w:rsidR="00CF2A42" w:rsidRDefault="00CF2A42" w:rsidP="000A5443">
      <w:pPr>
        <w:spacing w:after="0" w:line="240" w:lineRule="auto"/>
        <w:ind w:right="-446"/>
        <w:rPr>
          <w:rFonts w:ascii="Arial" w:hAnsi="Arial"/>
          <w:b/>
          <w:sz w:val="20"/>
          <w:szCs w:val="20"/>
          <w:u w:val="single"/>
        </w:rPr>
      </w:pPr>
      <w:r>
        <w:rPr>
          <w:rFonts w:ascii="Arial" w:hAnsi="Arial"/>
          <w:b/>
          <w:sz w:val="20"/>
          <w:szCs w:val="20"/>
          <w:u w:val="single"/>
        </w:rPr>
        <w:t>CONSENT AGENDA</w:t>
      </w:r>
    </w:p>
    <w:p w:rsidR="00CF2A42" w:rsidRPr="00CF2A42" w:rsidRDefault="0024213A" w:rsidP="00CF2A42">
      <w:pPr>
        <w:pStyle w:val="ListParagraph"/>
        <w:numPr>
          <w:ilvl w:val="0"/>
          <w:numId w:val="26"/>
        </w:numPr>
        <w:ind w:right="-446"/>
        <w:rPr>
          <w:rFonts w:ascii="Arial" w:hAnsi="Arial"/>
          <w:sz w:val="20"/>
        </w:rPr>
      </w:pPr>
      <w:hyperlink r:id="rId9" w:history="1">
        <w:r w:rsidR="00CF2A42" w:rsidRPr="0024213A">
          <w:rPr>
            <w:rStyle w:val="Hyperlink"/>
            <w:rFonts w:ascii="Arial" w:hAnsi="Arial"/>
            <w:sz w:val="20"/>
          </w:rPr>
          <w:t>Consideration</w:t>
        </w:r>
      </w:hyperlink>
      <w:r w:rsidR="00CF2A42">
        <w:rPr>
          <w:rFonts w:ascii="Arial" w:hAnsi="Arial"/>
          <w:sz w:val="20"/>
        </w:rPr>
        <w:t xml:space="preserve"> to approve the April 28, 2015 City Council Minutes</w:t>
      </w:r>
    </w:p>
    <w:p w:rsidR="00CF2A42" w:rsidRDefault="00CF2A42" w:rsidP="000A5443">
      <w:pPr>
        <w:spacing w:after="0" w:line="240" w:lineRule="auto"/>
        <w:ind w:right="-446"/>
        <w:rPr>
          <w:rFonts w:ascii="Arial" w:hAnsi="Arial"/>
          <w:b/>
          <w:sz w:val="20"/>
          <w:szCs w:val="20"/>
          <w:u w:val="single"/>
        </w:rPr>
      </w:pPr>
    </w:p>
    <w:p w:rsidR="00CF2A42" w:rsidRDefault="00CF2A42" w:rsidP="000A5443">
      <w:pPr>
        <w:spacing w:after="0" w:line="240" w:lineRule="auto"/>
        <w:ind w:right="-446"/>
        <w:rPr>
          <w:rFonts w:ascii="Arial" w:hAnsi="Arial"/>
          <w:b/>
          <w:sz w:val="20"/>
          <w:szCs w:val="20"/>
          <w:u w:val="single"/>
        </w:rPr>
      </w:pPr>
    </w:p>
    <w:p w:rsidR="00912231" w:rsidRDefault="002C3DDB" w:rsidP="000A5443">
      <w:pPr>
        <w:spacing w:after="0" w:line="240" w:lineRule="auto"/>
        <w:ind w:right="-446"/>
        <w:rPr>
          <w:rFonts w:ascii="Arial" w:hAnsi="Arial"/>
          <w:b/>
          <w:sz w:val="20"/>
          <w:szCs w:val="20"/>
          <w:u w:val="single"/>
        </w:rPr>
      </w:pPr>
      <w:r w:rsidRPr="001B3433">
        <w:rPr>
          <w:rFonts w:ascii="Arial" w:hAnsi="Arial"/>
          <w:b/>
          <w:sz w:val="20"/>
          <w:szCs w:val="20"/>
          <w:u w:val="single"/>
        </w:rPr>
        <w:t>ACTIVE AGENDA</w:t>
      </w:r>
    </w:p>
    <w:p w:rsidR="008E0AFD" w:rsidRDefault="002C3DDB" w:rsidP="008E0AFD">
      <w:pPr>
        <w:pStyle w:val="ListParagraph"/>
        <w:numPr>
          <w:ilvl w:val="0"/>
          <w:numId w:val="15"/>
        </w:numPr>
        <w:tabs>
          <w:tab w:val="left" w:pos="720"/>
          <w:tab w:val="left" w:pos="1440"/>
          <w:tab w:val="left" w:pos="2160"/>
          <w:tab w:val="left" w:pos="2880"/>
          <w:tab w:val="left" w:pos="3336"/>
        </w:tabs>
        <w:rPr>
          <w:rFonts w:ascii="Arial" w:hAnsi="Arial"/>
          <w:sz w:val="20"/>
        </w:rPr>
      </w:pPr>
      <w:r w:rsidRPr="009246CC">
        <w:rPr>
          <w:rFonts w:ascii="Arial" w:hAnsi="Arial"/>
          <w:sz w:val="20"/>
        </w:rPr>
        <w:t>P</w:t>
      </w:r>
      <w:r w:rsidRPr="000E2029">
        <w:rPr>
          <w:rFonts w:ascii="Arial" w:hAnsi="Arial"/>
          <w:sz w:val="20"/>
        </w:rPr>
        <w:t>ublic Comments*</w:t>
      </w:r>
      <w:r w:rsidR="00BE03E1" w:rsidRPr="000E2029">
        <w:rPr>
          <w:rFonts w:ascii="Arial" w:hAnsi="Arial"/>
          <w:sz w:val="20"/>
        </w:rPr>
        <w:t xml:space="preserve"> </w:t>
      </w:r>
    </w:p>
    <w:p w:rsidR="0032416C" w:rsidRDefault="0032416C" w:rsidP="008E0AFD">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 xml:space="preserve">Update from Miss North Ogden, Rose </w:t>
      </w:r>
      <w:proofErr w:type="spellStart"/>
      <w:r>
        <w:rPr>
          <w:rFonts w:ascii="Arial" w:hAnsi="Arial"/>
          <w:sz w:val="20"/>
        </w:rPr>
        <w:t>Storey</w:t>
      </w:r>
      <w:proofErr w:type="spellEnd"/>
    </w:p>
    <w:p w:rsidR="0032416C" w:rsidRPr="0032416C" w:rsidRDefault="0032416C" w:rsidP="0032416C">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32416C">
        <w:rPr>
          <w:rFonts w:ascii="Arial" w:hAnsi="Arial"/>
          <w:sz w:val="20"/>
        </w:rPr>
        <w:t>Presenter:</w:t>
      </w:r>
      <w:r w:rsidR="00CB3B6C">
        <w:rPr>
          <w:rFonts w:ascii="Arial" w:hAnsi="Arial"/>
          <w:sz w:val="20"/>
        </w:rPr>
        <w:t xml:space="preserve"> Rose </w:t>
      </w:r>
      <w:proofErr w:type="spellStart"/>
      <w:r w:rsidR="00CB3B6C">
        <w:rPr>
          <w:rFonts w:ascii="Arial" w:hAnsi="Arial"/>
          <w:sz w:val="20"/>
        </w:rPr>
        <w:t>Storey</w:t>
      </w:r>
      <w:proofErr w:type="spellEnd"/>
      <w:r w:rsidR="00CB3B6C">
        <w:rPr>
          <w:rFonts w:ascii="Arial" w:hAnsi="Arial"/>
          <w:sz w:val="20"/>
        </w:rPr>
        <w:t>, Miss North Ogden</w:t>
      </w:r>
    </w:p>
    <w:p w:rsidR="00DA6165" w:rsidRDefault="0024213A" w:rsidP="008E0AFD">
      <w:pPr>
        <w:pStyle w:val="ListParagraph"/>
        <w:numPr>
          <w:ilvl w:val="0"/>
          <w:numId w:val="15"/>
        </w:numPr>
        <w:tabs>
          <w:tab w:val="left" w:pos="720"/>
          <w:tab w:val="left" w:pos="1440"/>
          <w:tab w:val="left" w:pos="2160"/>
          <w:tab w:val="left" w:pos="2880"/>
          <w:tab w:val="left" w:pos="3336"/>
        </w:tabs>
        <w:rPr>
          <w:rFonts w:ascii="Arial" w:hAnsi="Arial"/>
          <w:sz w:val="20"/>
        </w:rPr>
      </w:pPr>
      <w:hyperlink r:id="rId10" w:history="1">
        <w:r w:rsidR="00DA6165" w:rsidRPr="0024213A">
          <w:rPr>
            <w:rStyle w:val="Hyperlink"/>
            <w:rFonts w:ascii="Arial" w:hAnsi="Arial"/>
            <w:sz w:val="20"/>
          </w:rPr>
          <w:t>Discussion</w:t>
        </w:r>
      </w:hyperlink>
      <w:r w:rsidR="00DA6165">
        <w:rPr>
          <w:rFonts w:ascii="Arial" w:hAnsi="Arial"/>
          <w:sz w:val="20"/>
        </w:rPr>
        <w:t xml:space="preserve"> </w:t>
      </w:r>
      <w:r w:rsidR="00622728">
        <w:rPr>
          <w:rFonts w:ascii="Arial" w:hAnsi="Arial"/>
          <w:sz w:val="20"/>
        </w:rPr>
        <w:t>and/or action to dispose of found property</w:t>
      </w:r>
    </w:p>
    <w:p w:rsidR="00DA6165" w:rsidRPr="00622728" w:rsidRDefault="00DA6165" w:rsidP="00DA6165">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622728">
        <w:rPr>
          <w:rFonts w:ascii="Arial" w:hAnsi="Arial"/>
          <w:sz w:val="20"/>
        </w:rPr>
        <w:t>Presenter: Jon Call, City Attorney</w:t>
      </w:r>
    </w:p>
    <w:p w:rsidR="0024213A" w:rsidRDefault="0024213A" w:rsidP="00CB3B6C">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8E0AFD" w:rsidRPr="0024213A">
          <w:rPr>
            <w:rStyle w:val="Hyperlink"/>
            <w:rFonts w:ascii="Arial" w:hAnsi="Arial"/>
            <w:sz w:val="20"/>
          </w:rPr>
          <w:t>Discussion</w:t>
        </w:r>
      </w:hyperlink>
      <w:r w:rsidR="008E0AFD" w:rsidRPr="00CB3B6C">
        <w:rPr>
          <w:rFonts w:ascii="Arial" w:hAnsi="Arial"/>
          <w:sz w:val="20"/>
        </w:rPr>
        <w:t xml:space="preserve"> and/or action to consider an </w:t>
      </w:r>
      <w:r w:rsidR="00CB3B6C" w:rsidRPr="00CB3B6C">
        <w:rPr>
          <w:rFonts w:ascii="Arial" w:hAnsi="Arial"/>
          <w:sz w:val="20"/>
        </w:rPr>
        <w:t xml:space="preserve">agreement for an </w:t>
      </w:r>
      <w:r w:rsidR="008E0AFD" w:rsidRPr="00CB3B6C">
        <w:rPr>
          <w:rFonts w:ascii="Arial" w:hAnsi="Arial"/>
          <w:sz w:val="20"/>
        </w:rPr>
        <w:t>access easeme</w:t>
      </w:r>
      <w:r>
        <w:rPr>
          <w:rFonts w:ascii="Arial" w:hAnsi="Arial"/>
          <w:sz w:val="20"/>
        </w:rPr>
        <w:t>nt and encroachment</w:t>
      </w:r>
    </w:p>
    <w:p w:rsidR="008E0AFD" w:rsidRPr="0024213A" w:rsidRDefault="0024213A" w:rsidP="0024213A">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proofErr w:type="gramStart"/>
      <w:r w:rsidR="008E0AFD" w:rsidRPr="0024213A">
        <w:rPr>
          <w:rFonts w:ascii="Arial" w:hAnsi="Arial"/>
          <w:sz w:val="20"/>
        </w:rPr>
        <w:t>onto</w:t>
      </w:r>
      <w:proofErr w:type="gramEnd"/>
      <w:r w:rsidR="008E0AFD" w:rsidRPr="0024213A">
        <w:rPr>
          <w:rFonts w:ascii="Arial" w:hAnsi="Arial"/>
          <w:sz w:val="20"/>
        </w:rPr>
        <w:t xml:space="preserve"> City owned</w:t>
      </w:r>
      <w:r w:rsidR="00CB3B6C" w:rsidRPr="0024213A">
        <w:rPr>
          <w:rFonts w:ascii="Arial" w:hAnsi="Arial"/>
          <w:sz w:val="20"/>
        </w:rPr>
        <w:t xml:space="preserve"> </w:t>
      </w:r>
      <w:r w:rsidR="008E0AFD" w:rsidRPr="0024213A">
        <w:rPr>
          <w:rFonts w:ascii="Arial" w:hAnsi="Arial"/>
          <w:sz w:val="20"/>
        </w:rPr>
        <w:t>property, located at approximately 615 E 2100 N</w:t>
      </w:r>
    </w:p>
    <w:p w:rsidR="008E0AFD" w:rsidRPr="00E444FB" w:rsidRDefault="008E0AFD" w:rsidP="008E0AFD">
      <w:pPr>
        <w:tabs>
          <w:tab w:val="left" w:pos="720"/>
          <w:tab w:val="left" w:pos="1440"/>
          <w:tab w:val="left" w:pos="2160"/>
          <w:tab w:val="left" w:pos="2880"/>
          <w:tab w:val="left" w:pos="3336"/>
        </w:tabs>
        <w:spacing w:after="0"/>
        <w:ind w:left="360"/>
        <w:rPr>
          <w:rFonts w:ascii="Arial" w:hAnsi="Arial"/>
          <w:sz w:val="20"/>
        </w:rPr>
      </w:pPr>
      <w:r w:rsidRPr="00E444FB">
        <w:rPr>
          <w:rFonts w:ascii="Arial" w:hAnsi="Arial"/>
          <w:sz w:val="20"/>
        </w:rPr>
        <w:tab/>
        <w:t>Presenter: Rob Scott, City Planner</w:t>
      </w:r>
    </w:p>
    <w:p w:rsidR="0024213A" w:rsidRDefault="0024213A" w:rsidP="00CB3B6C">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516474" w:rsidRPr="0024213A">
          <w:rPr>
            <w:rStyle w:val="Hyperlink"/>
            <w:rFonts w:ascii="Arial" w:hAnsi="Arial"/>
            <w:sz w:val="20"/>
          </w:rPr>
          <w:t>Discussion</w:t>
        </w:r>
      </w:hyperlink>
      <w:r w:rsidR="00516474" w:rsidRPr="00CB3B6C">
        <w:rPr>
          <w:rFonts w:ascii="Arial" w:hAnsi="Arial"/>
          <w:sz w:val="20"/>
        </w:rPr>
        <w:t xml:space="preserve"> and/or action to consider an </w:t>
      </w:r>
      <w:r w:rsidR="00CB3B6C" w:rsidRPr="00CB3B6C">
        <w:rPr>
          <w:rFonts w:ascii="Arial" w:hAnsi="Arial"/>
          <w:sz w:val="20"/>
        </w:rPr>
        <w:t xml:space="preserve">agreement for an </w:t>
      </w:r>
      <w:r>
        <w:rPr>
          <w:rFonts w:ascii="Arial" w:hAnsi="Arial"/>
          <w:sz w:val="20"/>
        </w:rPr>
        <w:t>access easement to City owned</w:t>
      </w:r>
    </w:p>
    <w:p w:rsidR="00516474" w:rsidRPr="0024213A" w:rsidRDefault="0024213A" w:rsidP="0024213A">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proofErr w:type="gramStart"/>
      <w:r w:rsidR="00516474" w:rsidRPr="0024213A">
        <w:rPr>
          <w:rFonts w:ascii="Arial" w:hAnsi="Arial"/>
          <w:sz w:val="20"/>
        </w:rPr>
        <w:t>property</w:t>
      </w:r>
      <w:proofErr w:type="gramEnd"/>
      <w:r w:rsidR="00516474" w:rsidRPr="0024213A">
        <w:rPr>
          <w:rFonts w:ascii="Arial" w:hAnsi="Arial"/>
          <w:sz w:val="20"/>
        </w:rPr>
        <w:t>, located at</w:t>
      </w:r>
      <w:r w:rsidR="00CB3B6C" w:rsidRPr="0024213A">
        <w:rPr>
          <w:rFonts w:ascii="Arial" w:hAnsi="Arial"/>
          <w:sz w:val="20"/>
        </w:rPr>
        <w:t xml:space="preserve"> </w:t>
      </w:r>
      <w:r w:rsidR="00516474" w:rsidRPr="0024213A">
        <w:rPr>
          <w:rFonts w:ascii="Arial" w:hAnsi="Arial"/>
          <w:sz w:val="20"/>
        </w:rPr>
        <w:t>approximately 2992 N 300 E</w:t>
      </w:r>
    </w:p>
    <w:p w:rsidR="00516474" w:rsidRDefault="00516474" w:rsidP="00516474">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t>Presenter: Rob Scott, City Planner</w:t>
      </w:r>
    </w:p>
    <w:p w:rsidR="0055244E" w:rsidRPr="00E444FB" w:rsidRDefault="000A5443" w:rsidP="00F352CB">
      <w:pPr>
        <w:pStyle w:val="ListParagraph"/>
        <w:numPr>
          <w:ilvl w:val="0"/>
          <w:numId w:val="15"/>
        </w:numPr>
        <w:tabs>
          <w:tab w:val="left" w:pos="720"/>
          <w:tab w:val="left" w:pos="1440"/>
          <w:tab w:val="left" w:pos="2160"/>
          <w:tab w:val="left" w:pos="2880"/>
          <w:tab w:val="left" w:pos="3336"/>
        </w:tabs>
        <w:rPr>
          <w:rFonts w:ascii="Arial" w:hAnsi="Arial"/>
          <w:sz w:val="20"/>
        </w:rPr>
      </w:pPr>
      <w:r w:rsidRPr="00E444FB">
        <w:rPr>
          <w:rFonts w:ascii="Arial" w:hAnsi="Arial"/>
          <w:sz w:val="20"/>
        </w:rPr>
        <w:t>Public Comments*</w:t>
      </w:r>
      <w:bookmarkStart w:id="0" w:name="_GoBack"/>
      <w:bookmarkEnd w:id="0"/>
    </w:p>
    <w:p w:rsidR="000A5443" w:rsidRPr="00E444FB" w:rsidRDefault="000A5443" w:rsidP="0073605A">
      <w:pPr>
        <w:pStyle w:val="ListParagraph"/>
        <w:numPr>
          <w:ilvl w:val="0"/>
          <w:numId w:val="15"/>
        </w:numPr>
        <w:tabs>
          <w:tab w:val="left" w:pos="720"/>
          <w:tab w:val="left" w:pos="1440"/>
          <w:tab w:val="left" w:pos="2160"/>
          <w:tab w:val="left" w:pos="2880"/>
          <w:tab w:val="left" w:pos="3336"/>
        </w:tabs>
        <w:rPr>
          <w:rFonts w:ascii="Arial" w:hAnsi="Arial"/>
          <w:sz w:val="20"/>
        </w:rPr>
      </w:pPr>
      <w:r w:rsidRPr="00E444FB">
        <w:rPr>
          <w:rFonts w:ascii="Arial" w:hAnsi="Arial"/>
          <w:sz w:val="20"/>
        </w:rPr>
        <w:t>Council/Mayor/Staff Comments</w:t>
      </w:r>
    </w:p>
    <w:p w:rsidR="000A5443" w:rsidRDefault="000A5443" w:rsidP="0073605A">
      <w:pPr>
        <w:pStyle w:val="ListParagraph"/>
        <w:numPr>
          <w:ilvl w:val="0"/>
          <w:numId w:val="15"/>
        </w:numPr>
        <w:rPr>
          <w:rFonts w:ascii="Arial" w:hAnsi="Arial"/>
          <w:sz w:val="20"/>
        </w:rPr>
      </w:pPr>
      <w:r w:rsidRPr="000A5443">
        <w:rPr>
          <w:rFonts w:ascii="Arial" w:hAnsi="Arial"/>
          <w:sz w:val="20"/>
        </w:rPr>
        <w:t xml:space="preserve">Adjournment </w:t>
      </w:r>
    </w:p>
    <w:p w:rsidR="00BA6F35" w:rsidRPr="00BA6F35" w:rsidRDefault="00BA6F35" w:rsidP="00BA6F35">
      <w:pPr>
        <w:rPr>
          <w:rFonts w:ascii="Arial" w:hAnsi="Arial"/>
          <w:sz w:val="20"/>
        </w:rPr>
      </w:pPr>
    </w:p>
    <w:p w:rsidR="008D65D9" w:rsidRPr="00574053" w:rsidRDefault="008D65D9" w:rsidP="008D65D9">
      <w:pPr>
        <w:pStyle w:val="ListParagraph"/>
        <w:rPr>
          <w:rFonts w:ascii="Arial" w:hAnsi="Arial"/>
          <w:sz w:val="20"/>
        </w:rPr>
      </w:pPr>
    </w:p>
    <w:p w:rsidR="00675DAA" w:rsidRPr="007F0530" w:rsidRDefault="00675DAA" w:rsidP="00675DAA">
      <w:pPr>
        <w:tabs>
          <w:tab w:val="left" w:pos="720"/>
          <w:tab w:val="left" w:pos="1440"/>
          <w:tab w:val="left" w:pos="2160"/>
          <w:tab w:val="left" w:pos="2880"/>
          <w:tab w:val="left" w:pos="3336"/>
        </w:tabs>
        <w:spacing w:after="0" w:line="240" w:lineRule="auto"/>
        <w:rPr>
          <w:rFonts w:ascii="Arial" w:hAnsi="Arial"/>
          <w:sz w:val="20"/>
          <w:szCs w:val="20"/>
        </w:rPr>
      </w:pPr>
      <w:r w:rsidRPr="007F0530">
        <w:rPr>
          <w:rFonts w:ascii="Arial" w:hAnsi="Arial"/>
          <w:sz w:val="20"/>
          <w:szCs w:val="20"/>
        </w:rPr>
        <w:t>*Please see back of this document for Public Comments rules and procedures</w:t>
      </w:r>
    </w:p>
    <w:p w:rsidR="00675DAA" w:rsidRDefault="00675DAA"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BF54A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3D" w:rsidRDefault="0092443D" w:rsidP="00B152C7">
      <w:pPr>
        <w:spacing w:after="0" w:line="240" w:lineRule="auto"/>
      </w:pPr>
      <w:r>
        <w:separator/>
      </w:r>
    </w:p>
  </w:endnote>
  <w:endnote w:type="continuationSeparator" w:id="0">
    <w:p w:rsidR="0092443D" w:rsidRDefault="0092443D"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A736B5" w:rsidRDefault="00B152C7"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E87141" w:rsidRPr="00A736B5" w:rsidRDefault="00B152C7"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The undersigned, duly appointed City Recorder, does hereby certify that the above notice and agenda was posted within the North Ogden City limits on thi</w:t>
    </w:r>
    <w:r w:rsidR="00F50EDA" w:rsidRPr="00A736B5">
      <w:rPr>
        <w:rFonts w:ascii="Times New Roman" w:hAnsi="Times New Roman" w:cs="Times New Roman"/>
        <w:sz w:val="12"/>
        <w:szCs w:val="12"/>
      </w:rPr>
      <w:t xml:space="preserve">s </w:t>
    </w:r>
    <w:r w:rsidR="00CF2A42">
      <w:rPr>
        <w:rFonts w:ascii="Times New Roman" w:hAnsi="Times New Roman" w:cs="Times New Roman"/>
        <w:sz w:val="12"/>
        <w:szCs w:val="12"/>
      </w:rPr>
      <w:t>21</w:t>
    </w:r>
    <w:r w:rsidR="00CF2A42" w:rsidRPr="00CF2A42">
      <w:rPr>
        <w:rFonts w:ascii="Times New Roman" w:hAnsi="Times New Roman" w:cs="Times New Roman"/>
        <w:sz w:val="12"/>
        <w:szCs w:val="12"/>
        <w:vertAlign w:val="superscript"/>
      </w:rPr>
      <w:t>st</w:t>
    </w:r>
    <w:r w:rsidR="00CF2A42">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EA7B1D" w:rsidRPr="00A736B5">
      <w:rPr>
        <w:rFonts w:ascii="Times New Roman" w:hAnsi="Times New Roman" w:cs="Times New Roman"/>
        <w:sz w:val="12"/>
        <w:szCs w:val="12"/>
      </w:rPr>
      <w:t>of</w:t>
    </w:r>
    <w:r w:rsidR="004161A0">
      <w:rPr>
        <w:rFonts w:ascii="Times New Roman" w:hAnsi="Times New Roman" w:cs="Times New Roman"/>
        <w:sz w:val="12"/>
        <w:szCs w:val="12"/>
      </w:rPr>
      <w:t xml:space="preserve"> May</w:t>
    </w:r>
    <w:r w:rsidRPr="00A736B5">
      <w:rPr>
        <w:rFonts w:ascii="Times New Roman" w:hAnsi="Times New Roman" w:cs="Times New Roman"/>
        <w:sz w:val="12"/>
        <w:szCs w:val="12"/>
      </w:rPr>
      <w:t>, 201</w:t>
    </w:r>
    <w:r w:rsidR="00E06AD6" w:rsidRPr="00A736B5">
      <w:rPr>
        <w:rFonts w:ascii="Times New Roman" w:hAnsi="Times New Roman" w:cs="Times New Roman"/>
        <w:sz w:val="12"/>
        <w:szCs w:val="12"/>
      </w:rPr>
      <w:t>5</w:t>
    </w:r>
    <w:r w:rsidRPr="00A736B5">
      <w:rPr>
        <w:rFonts w:ascii="Times New Roman" w:hAnsi="Times New Roman" w:cs="Times New Roman"/>
        <w:sz w:val="12"/>
        <w:szCs w:val="12"/>
      </w:rPr>
      <w:t xml:space="preserve"> at North Ogden City Hall, on the City Hall Notice Board, on the Utah State Public Notice Website</w:t>
    </w:r>
    <w:r w:rsidR="00EA7B1D" w:rsidRPr="00A736B5">
      <w:rPr>
        <w:rFonts w:ascii="Times New Roman" w:hAnsi="Times New Roman" w:cs="Times New Roman"/>
        <w:sz w:val="12"/>
        <w:szCs w:val="12"/>
      </w:rPr>
      <w:t xml:space="preserve">, </w:t>
    </w:r>
    <w:r w:rsidRPr="00A736B5">
      <w:rPr>
        <w:rFonts w:ascii="Times New Roman" w:hAnsi="Times New Roman" w:cs="Times New Roman"/>
        <w:sz w:val="12"/>
        <w:szCs w:val="12"/>
      </w:rPr>
      <w:t xml:space="preserve">at </w:t>
    </w:r>
    <w:hyperlink r:id="rId1" w:history="1">
      <w:r w:rsidR="00EA7B1D" w:rsidRPr="00A736B5">
        <w:rPr>
          <w:rStyle w:val="Hyperlink"/>
          <w:rFonts w:ascii="Times New Roman" w:hAnsi="Times New Roman" w:cs="Times New Roman"/>
          <w:color w:val="auto"/>
          <w:sz w:val="12"/>
          <w:szCs w:val="12"/>
          <w:u w:val="none"/>
        </w:rPr>
        <w:t>http://www.northogdencity.com</w:t>
      </w:r>
    </w:hyperlink>
    <w:r w:rsidR="00EA7B1D" w:rsidRPr="00A736B5">
      <w:rPr>
        <w:rFonts w:ascii="Times New Roman" w:hAnsi="Times New Roman" w:cs="Times New Roman"/>
        <w:sz w:val="12"/>
        <w:szCs w:val="12"/>
      </w:rPr>
      <w:t>, and faxed to the Standard Examiner</w:t>
    </w:r>
    <w:r w:rsidRPr="00A736B5">
      <w:rPr>
        <w:rFonts w:ascii="Times New Roman" w:hAnsi="Times New Roman" w:cs="Times New Roman"/>
        <w:sz w:val="12"/>
        <w:szCs w:val="12"/>
      </w:rPr>
      <w:t xml:space="preserve">.  </w:t>
    </w:r>
    <w:r w:rsidR="00EA7B1D" w:rsidRPr="00A736B5">
      <w:rPr>
        <w:rFonts w:ascii="Times New Roman" w:hAnsi="Times New Roman" w:cs="Times New Roman"/>
        <w:sz w:val="12"/>
        <w:szCs w:val="12"/>
      </w:rPr>
      <w:t xml:space="preserve">The 2015 meeting schedule </w:t>
    </w:r>
    <w:r w:rsidRPr="00A736B5">
      <w:rPr>
        <w:rFonts w:ascii="Times New Roman" w:hAnsi="Times New Roman" w:cs="Times New Roman"/>
        <w:sz w:val="12"/>
        <w:szCs w:val="12"/>
      </w:rPr>
      <w:t xml:space="preserve">was also provided to the Standard Examiner on </w:t>
    </w:r>
    <w:r w:rsidR="00716F4B" w:rsidRPr="00A736B5">
      <w:rPr>
        <w:rFonts w:ascii="Times New Roman" w:hAnsi="Times New Roman" w:cs="Times New Roman"/>
        <w:sz w:val="12"/>
        <w:szCs w:val="12"/>
      </w:rPr>
      <w:t>December 21</w:t>
    </w:r>
    <w:r w:rsidRPr="00A736B5">
      <w:rPr>
        <w:rFonts w:ascii="Times New Roman" w:hAnsi="Times New Roman" w:cs="Times New Roman"/>
        <w:sz w:val="12"/>
        <w:szCs w:val="12"/>
      </w:rPr>
      <w:t>, 2014</w:t>
    </w:r>
    <w:r w:rsidRPr="00A736B5">
      <w:rPr>
        <w:rFonts w:ascii="Times New Roman" w:hAnsi="Times New Roman" w:cs="Times New Roman"/>
        <w:sz w:val="12"/>
        <w:szCs w:val="12"/>
      </w:rPr>
      <w:br/>
    </w:r>
    <w:r w:rsidR="00E87141" w:rsidRPr="00A736B5">
      <w:rPr>
        <w:rFonts w:ascii="Times New Roman" w:hAnsi="Times New Roman" w:cs="Times New Roman"/>
        <w:sz w:val="12"/>
        <w:szCs w:val="12"/>
      </w:rP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3D" w:rsidRDefault="0092443D" w:rsidP="00B152C7">
      <w:pPr>
        <w:spacing w:after="0" w:line="240" w:lineRule="auto"/>
      </w:pPr>
      <w:r>
        <w:separator/>
      </w:r>
    </w:p>
  </w:footnote>
  <w:footnote w:type="continuationSeparator" w:id="0">
    <w:p w:rsidR="0092443D" w:rsidRDefault="0092443D"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89CC3F9" wp14:editId="61171B4B">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AAF"/>
    <w:multiLevelType w:val="hybridMultilevel"/>
    <w:tmpl w:val="22A0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19D2"/>
    <w:multiLevelType w:val="hybridMultilevel"/>
    <w:tmpl w:val="F1F2967C"/>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91EA3"/>
    <w:multiLevelType w:val="hybridMultilevel"/>
    <w:tmpl w:val="7E90D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125F6"/>
    <w:multiLevelType w:val="hybridMultilevel"/>
    <w:tmpl w:val="356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2E26B2"/>
    <w:multiLevelType w:val="hybridMultilevel"/>
    <w:tmpl w:val="7D8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4"/>
  </w:num>
  <w:num w:numId="4">
    <w:abstractNumId w:val="10"/>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2"/>
  </w:num>
  <w:num w:numId="11">
    <w:abstractNumId w:val="6"/>
  </w:num>
  <w:num w:numId="12">
    <w:abstractNumId w:val="8"/>
  </w:num>
  <w:num w:numId="13">
    <w:abstractNumId w:val="15"/>
  </w:num>
  <w:num w:numId="14">
    <w:abstractNumId w:val="7"/>
  </w:num>
  <w:num w:numId="15">
    <w:abstractNumId w:val="4"/>
  </w:num>
  <w:num w:numId="16">
    <w:abstractNumId w:val="21"/>
  </w:num>
  <w:num w:numId="17">
    <w:abstractNumId w:val="2"/>
  </w:num>
  <w:num w:numId="18">
    <w:abstractNumId w:val="24"/>
  </w:num>
  <w:num w:numId="19">
    <w:abstractNumId w:val="9"/>
  </w:num>
  <w:num w:numId="20">
    <w:abstractNumId w:val="23"/>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556B"/>
    <w:rsid w:val="00067357"/>
    <w:rsid w:val="000701E6"/>
    <w:rsid w:val="000A083C"/>
    <w:rsid w:val="000A403B"/>
    <w:rsid w:val="000A5443"/>
    <w:rsid w:val="000B0713"/>
    <w:rsid w:val="000C03C5"/>
    <w:rsid w:val="000C5BB3"/>
    <w:rsid w:val="000D3E94"/>
    <w:rsid w:val="000D5AB1"/>
    <w:rsid w:val="000E0A6C"/>
    <w:rsid w:val="000E2029"/>
    <w:rsid w:val="00113286"/>
    <w:rsid w:val="001172DA"/>
    <w:rsid w:val="00124915"/>
    <w:rsid w:val="00142ABB"/>
    <w:rsid w:val="001469CE"/>
    <w:rsid w:val="001518FE"/>
    <w:rsid w:val="00156D21"/>
    <w:rsid w:val="00160477"/>
    <w:rsid w:val="00161E31"/>
    <w:rsid w:val="00164FD9"/>
    <w:rsid w:val="00190373"/>
    <w:rsid w:val="00191B62"/>
    <w:rsid w:val="001A17A0"/>
    <w:rsid w:val="001A55E1"/>
    <w:rsid w:val="001B27C9"/>
    <w:rsid w:val="001B3433"/>
    <w:rsid w:val="001D54AA"/>
    <w:rsid w:val="001D7019"/>
    <w:rsid w:val="00203B76"/>
    <w:rsid w:val="002142C7"/>
    <w:rsid w:val="0021739F"/>
    <w:rsid w:val="00224ADF"/>
    <w:rsid w:val="002262E1"/>
    <w:rsid w:val="002412CE"/>
    <w:rsid w:val="0024213A"/>
    <w:rsid w:val="00243FB9"/>
    <w:rsid w:val="00256CB8"/>
    <w:rsid w:val="00272BBA"/>
    <w:rsid w:val="00292148"/>
    <w:rsid w:val="002B083F"/>
    <w:rsid w:val="002B159F"/>
    <w:rsid w:val="002B3DF3"/>
    <w:rsid w:val="002B4909"/>
    <w:rsid w:val="002B49F8"/>
    <w:rsid w:val="002C3DDB"/>
    <w:rsid w:val="002C494D"/>
    <w:rsid w:val="002D3C9E"/>
    <w:rsid w:val="002E1945"/>
    <w:rsid w:val="002F6B0A"/>
    <w:rsid w:val="0031016E"/>
    <w:rsid w:val="00321F4E"/>
    <w:rsid w:val="0032416C"/>
    <w:rsid w:val="00346E2C"/>
    <w:rsid w:val="0036199B"/>
    <w:rsid w:val="003657F7"/>
    <w:rsid w:val="003701F3"/>
    <w:rsid w:val="003847C2"/>
    <w:rsid w:val="00386E57"/>
    <w:rsid w:val="00391F0D"/>
    <w:rsid w:val="003A2773"/>
    <w:rsid w:val="003A477C"/>
    <w:rsid w:val="003A5A9A"/>
    <w:rsid w:val="003A7DD3"/>
    <w:rsid w:val="003B1A02"/>
    <w:rsid w:val="003B57F5"/>
    <w:rsid w:val="003C59B5"/>
    <w:rsid w:val="003D41CB"/>
    <w:rsid w:val="003D5D66"/>
    <w:rsid w:val="004118B4"/>
    <w:rsid w:val="00413317"/>
    <w:rsid w:val="004161A0"/>
    <w:rsid w:val="00425000"/>
    <w:rsid w:val="00432056"/>
    <w:rsid w:val="0044571A"/>
    <w:rsid w:val="00453E82"/>
    <w:rsid w:val="00470369"/>
    <w:rsid w:val="004820FB"/>
    <w:rsid w:val="00484005"/>
    <w:rsid w:val="00491DF8"/>
    <w:rsid w:val="00495F09"/>
    <w:rsid w:val="004A063A"/>
    <w:rsid w:val="004A7134"/>
    <w:rsid w:val="004B1547"/>
    <w:rsid w:val="004E0298"/>
    <w:rsid w:val="004E2102"/>
    <w:rsid w:val="004E3735"/>
    <w:rsid w:val="004F78AD"/>
    <w:rsid w:val="005024C6"/>
    <w:rsid w:val="00516474"/>
    <w:rsid w:val="005265CF"/>
    <w:rsid w:val="00533F64"/>
    <w:rsid w:val="005510A6"/>
    <w:rsid w:val="0055244E"/>
    <w:rsid w:val="0055467E"/>
    <w:rsid w:val="00555032"/>
    <w:rsid w:val="00561F57"/>
    <w:rsid w:val="005637DB"/>
    <w:rsid w:val="00564709"/>
    <w:rsid w:val="00574053"/>
    <w:rsid w:val="0058147C"/>
    <w:rsid w:val="0058337D"/>
    <w:rsid w:val="005C4722"/>
    <w:rsid w:val="005C7E89"/>
    <w:rsid w:val="005F5F78"/>
    <w:rsid w:val="005F640A"/>
    <w:rsid w:val="005F79F1"/>
    <w:rsid w:val="00622728"/>
    <w:rsid w:val="0063366A"/>
    <w:rsid w:val="00660180"/>
    <w:rsid w:val="00660667"/>
    <w:rsid w:val="00665D24"/>
    <w:rsid w:val="00675DAA"/>
    <w:rsid w:val="006910D2"/>
    <w:rsid w:val="0069777B"/>
    <w:rsid w:val="006A5037"/>
    <w:rsid w:val="006A60BC"/>
    <w:rsid w:val="006C3C2E"/>
    <w:rsid w:val="006D0F57"/>
    <w:rsid w:val="006D21DA"/>
    <w:rsid w:val="006F133F"/>
    <w:rsid w:val="00706FF8"/>
    <w:rsid w:val="00711E68"/>
    <w:rsid w:val="00714041"/>
    <w:rsid w:val="00716F4B"/>
    <w:rsid w:val="0071790B"/>
    <w:rsid w:val="0073605A"/>
    <w:rsid w:val="00737695"/>
    <w:rsid w:val="0074004F"/>
    <w:rsid w:val="0075536D"/>
    <w:rsid w:val="007B39FF"/>
    <w:rsid w:val="007B7201"/>
    <w:rsid w:val="007C4E09"/>
    <w:rsid w:val="007E0AF3"/>
    <w:rsid w:val="007E1194"/>
    <w:rsid w:val="007E3BD1"/>
    <w:rsid w:val="007F0530"/>
    <w:rsid w:val="007F50D7"/>
    <w:rsid w:val="007F668C"/>
    <w:rsid w:val="008012F9"/>
    <w:rsid w:val="00811443"/>
    <w:rsid w:val="008133A5"/>
    <w:rsid w:val="00824690"/>
    <w:rsid w:val="008341EE"/>
    <w:rsid w:val="0084283F"/>
    <w:rsid w:val="00850453"/>
    <w:rsid w:val="00850B54"/>
    <w:rsid w:val="008622DF"/>
    <w:rsid w:val="00885CFD"/>
    <w:rsid w:val="00896FE9"/>
    <w:rsid w:val="008C7965"/>
    <w:rsid w:val="008D5D2E"/>
    <w:rsid w:val="008D65D9"/>
    <w:rsid w:val="008E0AFD"/>
    <w:rsid w:val="008E2982"/>
    <w:rsid w:val="008F5402"/>
    <w:rsid w:val="008F5D8E"/>
    <w:rsid w:val="008F708D"/>
    <w:rsid w:val="0091082F"/>
    <w:rsid w:val="00912231"/>
    <w:rsid w:val="00913E63"/>
    <w:rsid w:val="0092078F"/>
    <w:rsid w:val="0092443D"/>
    <w:rsid w:val="009246CC"/>
    <w:rsid w:val="009310B8"/>
    <w:rsid w:val="00945B1E"/>
    <w:rsid w:val="009569AE"/>
    <w:rsid w:val="009610C4"/>
    <w:rsid w:val="00962525"/>
    <w:rsid w:val="0097392B"/>
    <w:rsid w:val="00985B8B"/>
    <w:rsid w:val="00995414"/>
    <w:rsid w:val="009C273D"/>
    <w:rsid w:val="009D05C0"/>
    <w:rsid w:val="009F20AB"/>
    <w:rsid w:val="00A156C6"/>
    <w:rsid w:val="00A251B7"/>
    <w:rsid w:val="00A35E23"/>
    <w:rsid w:val="00A51125"/>
    <w:rsid w:val="00A53E6C"/>
    <w:rsid w:val="00A56D6D"/>
    <w:rsid w:val="00A60A16"/>
    <w:rsid w:val="00A62C53"/>
    <w:rsid w:val="00A645B1"/>
    <w:rsid w:val="00A736B5"/>
    <w:rsid w:val="00A745D3"/>
    <w:rsid w:val="00A91833"/>
    <w:rsid w:val="00A94C40"/>
    <w:rsid w:val="00AA7CA8"/>
    <w:rsid w:val="00AB045B"/>
    <w:rsid w:val="00AB7EA5"/>
    <w:rsid w:val="00AC457E"/>
    <w:rsid w:val="00AC68D8"/>
    <w:rsid w:val="00AE2932"/>
    <w:rsid w:val="00AF2A39"/>
    <w:rsid w:val="00B152C7"/>
    <w:rsid w:val="00B25CCA"/>
    <w:rsid w:val="00B26AA8"/>
    <w:rsid w:val="00B3013D"/>
    <w:rsid w:val="00B304FB"/>
    <w:rsid w:val="00B32C45"/>
    <w:rsid w:val="00B474EC"/>
    <w:rsid w:val="00B47A64"/>
    <w:rsid w:val="00B50E20"/>
    <w:rsid w:val="00B51ACA"/>
    <w:rsid w:val="00B638CA"/>
    <w:rsid w:val="00B66202"/>
    <w:rsid w:val="00B80D9C"/>
    <w:rsid w:val="00B86F1F"/>
    <w:rsid w:val="00B92C14"/>
    <w:rsid w:val="00B95305"/>
    <w:rsid w:val="00B97776"/>
    <w:rsid w:val="00BA4D00"/>
    <w:rsid w:val="00BA6F35"/>
    <w:rsid w:val="00BB4D63"/>
    <w:rsid w:val="00BC3245"/>
    <w:rsid w:val="00BC4818"/>
    <w:rsid w:val="00BC6E72"/>
    <w:rsid w:val="00BE03E1"/>
    <w:rsid w:val="00BF4769"/>
    <w:rsid w:val="00BF54AD"/>
    <w:rsid w:val="00C04424"/>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B3B6C"/>
    <w:rsid w:val="00CB700F"/>
    <w:rsid w:val="00CB7067"/>
    <w:rsid w:val="00CF0FBA"/>
    <w:rsid w:val="00CF17C8"/>
    <w:rsid w:val="00CF1919"/>
    <w:rsid w:val="00CF2A42"/>
    <w:rsid w:val="00D04FDC"/>
    <w:rsid w:val="00D41A55"/>
    <w:rsid w:val="00D517D2"/>
    <w:rsid w:val="00D55725"/>
    <w:rsid w:val="00D5664F"/>
    <w:rsid w:val="00D64244"/>
    <w:rsid w:val="00D65387"/>
    <w:rsid w:val="00D728D5"/>
    <w:rsid w:val="00D72F8C"/>
    <w:rsid w:val="00D73329"/>
    <w:rsid w:val="00D82EC7"/>
    <w:rsid w:val="00D976B9"/>
    <w:rsid w:val="00DA572C"/>
    <w:rsid w:val="00DA6165"/>
    <w:rsid w:val="00DB5F07"/>
    <w:rsid w:val="00DD1E3F"/>
    <w:rsid w:val="00DD44D1"/>
    <w:rsid w:val="00DD5554"/>
    <w:rsid w:val="00DE52F9"/>
    <w:rsid w:val="00DE65BA"/>
    <w:rsid w:val="00DF6B3E"/>
    <w:rsid w:val="00DF7BCB"/>
    <w:rsid w:val="00E0586C"/>
    <w:rsid w:val="00E06AD6"/>
    <w:rsid w:val="00E34128"/>
    <w:rsid w:val="00E41313"/>
    <w:rsid w:val="00E444FB"/>
    <w:rsid w:val="00E56177"/>
    <w:rsid w:val="00E628B2"/>
    <w:rsid w:val="00E67BE2"/>
    <w:rsid w:val="00E70CB6"/>
    <w:rsid w:val="00E77CDF"/>
    <w:rsid w:val="00E8522D"/>
    <w:rsid w:val="00E87141"/>
    <w:rsid w:val="00E91BDA"/>
    <w:rsid w:val="00E932E5"/>
    <w:rsid w:val="00E9418C"/>
    <w:rsid w:val="00EA7B1D"/>
    <w:rsid w:val="00EB3FC7"/>
    <w:rsid w:val="00EB7C01"/>
    <w:rsid w:val="00EC3F09"/>
    <w:rsid w:val="00EE4CB5"/>
    <w:rsid w:val="00EF4778"/>
    <w:rsid w:val="00F11AF0"/>
    <w:rsid w:val="00F13EC9"/>
    <w:rsid w:val="00F352CB"/>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238372588">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 w:id="1543591884">
      <w:bodyDiv w:val="1"/>
      <w:marLeft w:val="0"/>
      <w:marRight w:val="0"/>
      <w:marTop w:val="0"/>
      <w:marBottom w:val="0"/>
      <w:divBdr>
        <w:top w:val="none" w:sz="0" w:space="0" w:color="auto"/>
        <w:left w:val="none" w:sz="0" w:space="0" w:color="auto"/>
        <w:bottom w:val="none" w:sz="0" w:space="0" w:color="auto"/>
        <w:right w:val="none" w:sz="0" w:space="0" w:color="auto"/>
      </w:divBdr>
    </w:div>
    <w:div w:id="161228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12/01/Staff-Report-Marcott-Agree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Staff-Report-Letcher-Agreement-Generic-Agreemen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orthogd.ipower.com/wp/wp-content/uploads/2012/01/Staff-Report-Dispose-of-Found-Property.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draft-042815.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08B5-ABBB-4140-8AF9-94DD038E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2</cp:revision>
  <cp:lastPrinted>2015-05-21T21:21:00Z</cp:lastPrinted>
  <dcterms:created xsi:type="dcterms:W3CDTF">2015-05-21T21:51:00Z</dcterms:created>
  <dcterms:modified xsi:type="dcterms:W3CDTF">2015-05-21T21:51:00Z</dcterms:modified>
</cp:coreProperties>
</file>