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65" w:rsidRDefault="00170265" w:rsidP="00170265">
      <w:pPr>
        <w:jc w:val="center"/>
        <w:rPr>
          <w:rFonts w:ascii="Calibri" w:hAnsi="Calibri"/>
          <w:b/>
        </w:rPr>
      </w:pPr>
      <w:r>
        <w:rPr>
          <w:rFonts w:ascii="Calibri" w:hAnsi="Calibri"/>
          <w:b/>
        </w:rPr>
        <w:t>NOTICE OF PUBLIC HEARINGS</w:t>
      </w:r>
    </w:p>
    <w:p w:rsidR="00170265" w:rsidRDefault="00170265" w:rsidP="00170265">
      <w:pPr>
        <w:jc w:val="both"/>
        <w:rPr>
          <w:rFonts w:ascii="Calibri" w:hAnsi="Calibri"/>
          <w:i/>
          <w:sz w:val="20"/>
          <w:szCs w:val="20"/>
        </w:rPr>
      </w:pPr>
    </w:p>
    <w:p w:rsidR="00170265" w:rsidRDefault="00170265" w:rsidP="00170265">
      <w:pPr>
        <w:rPr>
          <w:rFonts w:ascii="Calibri" w:hAnsi="Calibri"/>
          <w:sz w:val="20"/>
          <w:szCs w:val="20"/>
        </w:rPr>
      </w:pPr>
    </w:p>
    <w:p w:rsidR="00170265" w:rsidRDefault="00170265" w:rsidP="00170265">
      <w:pPr>
        <w:rPr>
          <w:rFonts w:ascii="Calibri" w:hAnsi="Calibri"/>
          <w:sz w:val="20"/>
          <w:szCs w:val="20"/>
        </w:rPr>
      </w:pPr>
      <w:r>
        <w:rPr>
          <w:rFonts w:ascii="Calibri" w:hAnsi="Calibri"/>
          <w:sz w:val="20"/>
          <w:szCs w:val="20"/>
        </w:rPr>
        <w:t xml:space="preserve">Notice is hereby given that Public Hearings will be held before the Bluffdale City Planning Commission on </w:t>
      </w:r>
      <w:r>
        <w:rPr>
          <w:rFonts w:ascii="Calibri" w:hAnsi="Calibri"/>
          <w:b/>
          <w:sz w:val="20"/>
          <w:szCs w:val="20"/>
          <w:u w:val="single"/>
        </w:rPr>
        <w:t xml:space="preserve">Tuesday, </w:t>
      </w:r>
      <w:r>
        <w:rPr>
          <w:rFonts w:ascii="Calibri" w:hAnsi="Calibri"/>
          <w:b/>
          <w:sz w:val="20"/>
          <w:szCs w:val="20"/>
          <w:u w:val="single"/>
        </w:rPr>
        <w:t>November 18</w:t>
      </w:r>
      <w:r>
        <w:rPr>
          <w:rFonts w:ascii="Calibri" w:hAnsi="Calibri"/>
          <w:b/>
          <w:sz w:val="20"/>
          <w:szCs w:val="20"/>
          <w:u w:val="single"/>
        </w:rPr>
        <w:t>, 2014</w:t>
      </w:r>
      <w:r>
        <w:rPr>
          <w:rFonts w:ascii="Calibri" w:hAnsi="Calibri"/>
          <w:b/>
          <w:sz w:val="20"/>
          <w:szCs w:val="20"/>
        </w:rPr>
        <w:t xml:space="preserve"> </w:t>
      </w:r>
      <w:r>
        <w:rPr>
          <w:rFonts w:ascii="Calibri" w:hAnsi="Calibri"/>
          <w:sz w:val="20"/>
          <w:szCs w:val="20"/>
        </w:rPr>
        <w:t>and before the Bluffdale City Council on</w:t>
      </w:r>
      <w:r>
        <w:rPr>
          <w:rFonts w:ascii="Calibri" w:hAnsi="Calibri"/>
          <w:b/>
          <w:sz w:val="20"/>
          <w:szCs w:val="20"/>
        </w:rPr>
        <w:t xml:space="preserve"> </w:t>
      </w:r>
      <w:r>
        <w:rPr>
          <w:rFonts w:ascii="Calibri" w:hAnsi="Calibri"/>
          <w:b/>
          <w:sz w:val="20"/>
          <w:szCs w:val="20"/>
          <w:u w:val="single"/>
        </w:rPr>
        <w:t xml:space="preserve">Wednesday, </w:t>
      </w:r>
      <w:r>
        <w:rPr>
          <w:rFonts w:ascii="Calibri" w:hAnsi="Calibri"/>
          <w:b/>
          <w:sz w:val="20"/>
          <w:szCs w:val="20"/>
          <w:u w:val="single"/>
        </w:rPr>
        <w:t xml:space="preserve">December </w:t>
      </w:r>
      <w:r w:rsidR="001B6FA7">
        <w:rPr>
          <w:rFonts w:ascii="Calibri" w:hAnsi="Calibri"/>
          <w:b/>
          <w:sz w:val="20"/>
          <w:szCs w:val="20"/>
          <w:u w:val="single"/>
        </w:rPr>
        <w:t>17</w:t>
      </w:r>
      <w:r>
        <w:rPr>
          <w:rFonts w:ascii="Calibri" w:hAnsi="Calibri"/>
          <w:b/>
          <w:sz w:val="20"/>
          <w:szCs w:val="20"/>
          <w:u w:val="single"/>
        </w:rPr>
        <w:t>, 2014</w:t>
      </w:r>
      <w:r>
        <w:rPr>
          <w:rFonts w:ascii="Calibri" w:hAnsi="Calibri"/>
          <w:b/>
          <w:sz w:val="20"/>
          <w:szCs w:val="20"/>
        </w:rPr>
        <w:t xml:space="preserve"> </w:t>
      </w:r>
      <w:r>
        <w:rPr>
          <w:rFonts w:ascii="Calibri" w:hAnsi="Calibri"/>
          <w:sz w:val="20"/>
          <w:szCs w:val="20"/>
        </w:rPr>
        <w:t>at the Bluffdale Fire Station, 14350 South 2200 West, Bluffdale, Utah, for the purpose of receiving public comment on</w:t>
      </w:r>
      <w:r>
        <w:rPr>
          <w:rFonts w:ascii="Calibri" w:hAnsi="Calibri"/>
          <w:sz w:val="20"/>
          <w:szCs w:val="20"/>
        </w:rPr>
        <w:t xml:space="preserve"> the following:</w:t>
      </w:r>
    </w:p>
    <w:p w:rsidR="00170265" w:rsidRDefault="00170265" w:rsidP="00170265">
      <w:pPr>
        <w:rPr>
          <w:rFonts w:ascii="Calibri" w:hAnsi="Calibri"/>
          <w:sz w:val="20"/>
          <w:szCs w:val="20"/>
        </w:rPr>
      </w:pPr>
    </w:p>
    <w:p w:rsidR="00170265" w:rsidRPr="00A440AA" w:rsidRDefault="00170265" w:rsidP="00170265">
      <w:pPr>
        <w:pStyle w:val="ListParagraph"/>
        <w:numPr>
          <w:ilvl w:val="0"/>
          <w:numId w:val="1"/>
        </w:numPr>
        <w:rPr>
          <w:rFonts w:asciiTheme="minorHAnsi" w:hAnsiTheme="minorHAnsi" w:cs="Helvetica"/>
          <w:bCs/>
          <w:color w:val="000000"/>
          <w:sz w:val="20"/>
          <w:szCs w:val="20"/>
        </w:rPr>
      </w:pPr>
      <w:r>
        <w:rPr>
          <w:rFonts w:ascii="Calibri" w:hAnsi="Calibri"/>
          <w:sz w:val="20"/>
          <w:szCs w:val="20"/>
        </w:rPr>
        <w:t>Proposed amendments to</w:t>
      </w:r>
      <w:r w:rsidRPr="00170265">
        <w:rPr>
          <w:rFonts w:ascii="Calibri" w:hAnsi="Calibri"/>
          <w:sz w:val="20"/>
          <w:szCs w:val="20"/>
        </w:rPr>
        <w:t xml:space="preserve"> </w:t>
      </w:r>
      <w:r>
        <w:rPr>
          <w:rFonts w:ascii="Calibri" w:hAnsi="Calibri"/>
          <w:sz w:val="20"/>
          <w:szCs w:val="20"/>
        </w:rPr>
        <w:t xml:space="preserve">portions of </w:t>
      </w:r>
      <w:r w:rsidR="00A440AA">
        <w:rPr>
          <w:rFonts w:ascii="Calibri" w:hAnsi="Calibri"/>
          <w:sz w:val="20"/>
          <w:szCs w:val="20"/>
        </w:rPr>
        <w:t>c</w:t>
      </w:r>
      <w:r>
        <w:rPr>
          <w:rFonts w:ascii="Calibri" w:hAnsi="Calibri"/>
          <w:sz w:val="20"/>
          <w:szCs w:val="20"/>
        </w:rPr>
        <w:t xml:space="preserve">hapters 11-9, 11-10, and 11-11, of the Bluffdale City Code and the creation of </w:t>
      </w:r>
      <w:r w:rsidR="00A440AA">
        <w:rPr>
          <w:rFonts w:ascii="Calibri" w:hAnsi="Calibri"/>
          <w:sz w:val="20"/>
          <w:szCs w:val="20"/>
        </w:rPr>
        <w:t xml:space="preserve">new </w:t>
      </w:r>
      <w:r>
        <w:rPr>
          <w:rFonts w:ascii="Calibri" w:hAnsi="Calibri"/>
          <w:sz w:val="20"/>
          <w:szCs w:val="20"/>
        </w:rPr>
        <w:t xml:space="preserve">chapter 35 in order to consolidate </w:t>
      </w:r>
      <w:r w:rsidR="00A440AA">
        <w:rPr>
          <w:rFonts w:ascii="Calibri" w:hAnsi="Calibri"/>
          <w:sz w:val="20"/>
          <w:szCs w:val="20"/>
        </w:rPr>
        <w:t>lists of permitted, conditional, and accessory uses for non-residential zones into a single land use table.</w:t>
      </w:r>
    </w:p>
    <w:p w:rsidR="00A440AA" w:rsidRPr="00A440AA" w:rsidRDefault="00A440AA" w:rsidP="00170265">
      <w:pPr>
        <w:pStyle w:val="ListParagraph"/>
        <w:numPr>
          <w:ilvl w:val="0"/>
          <w:numId w:val="1"/>
        </w:numPr>
        <w:rPr>
          <w:rFonts w:asciiTheme="minorHAnsi" w:hAnsiTheme="minorHAnsi" w:cs="Helvetica"/>
          <w:bCs/>
          <w:color w:val="000000"/>
          <w:sz w:val="20"/>
          <w:szCs w:val="20"/>
        </w:rPr>
      </w:pPr>
      <w:r>
        <w:rPr>
          <w:rFonts w:ascii="Calibri" w:hAnsi="Calibri"/>
          <w:sz w:val="20"/>
          <w:szCs w:val="20"/>
        </w:rPr>
        <w:t>Proposed amendments to chapter 11-2 of the Bluffdale City Code in order to add definitions for several land uses.</w:t>
      </w:r>
    </w:p>
    <w:p w:rsidR="00A440AA" w:rsidRPr="00170265" w:rsidRDefault="00A440AA" w:rsidP="00170265">
      <w:pPr>
        <w:pStyle w:val="ListParagraph"/>
        <w:numPr>
          <w:ilvl w:val="0"/>
          <w:numId w:val="1"/>
        </w:numPr>
        <w:rPr>
          <w:rFonts w:asciiTheme="minorHAnsi" w:hAnsiTheme="minorHAnsi" w:cs="Helvetica"/>
          <w:bCs/>
          <w:color w:val="000000"/>
          <w:sz w:val="20"/>
          <w:szCs w:val="20"/>
        </w:rPr>
      </w:pPr>
      <w:r>
        <w:rPr>
          <w:rFonts w:ascii="Calibri" w:hAnsi="Calibri"/>
          <w:sz w:val="20"/>
          <w:szCs w:val="20"/>
        </w:rPr>
        <w:t>Proposed text amendments to portions of chapters 11-2, 11-3, and 11-22 of the Bluffdale City Code and the creation of new chapter 11-36 in order to establish the role of</w:t>
      </w:r>
      <w:r w:rsidR="001B6FA7">
        <w:rPr>
          <w:rFonts w:ascii="Calibri" w:hAnsi="Calibri"/>
          <w:sz w:val="20"/>
          <w:szCs w:val="20"/>
        </w:rPr>
        <w:t xml:space="preserve"> the</w:t>
      </w:r>
      <w:r>
        <w:rPr>
          <w:rFonts w:ascii="Calibri" w:hAnsi="Calibri"/>
          <w:sz w:val="20"/>
          <w:szCs w:val="20"/>
        </w:rPr>
        <w:t xml:space="preserve"> Zoning Administrator</w:t>
      </w:r>
      <w:r w:rsidR="001B6FA7">
        <w:rPr>
          <w:rFonts w:ascii="Calibri" w:hAnsi="Calibri"/>
          <w:sz w:val="20"/>
          <w:szCs w:val="20"/>
        </w:rPr>
        <w:t>.</w:t>
      </w:r>
    </w:p>
    <w:p w:rsidR="00170265" w:rsidRDefault="00170265" w:rsidP="00170265">
      <w:pPr>
        <w:rPr>
          <w:rFonts w:asciiTheme="minorHAnsi" w:hAnsiTheme="minorHAnsi" w:cs="Helvetica"/>
          <w:bCs/>
          <w:color w:val="000000"/>
          <w:sz w:val="20"/>
          <w:szCs w:val="20"/>
        </w:rPr>
      </w:pPr>
    </w:p>
    <w:p w:rsidR="00170265" w:rsidRDefault="00170265" w:rsidP="00170265">
      <w:pPr>
        <w:rPr>
          <w:rFonts w:asciiTheme="minorHAnsi" w:hAnsiTheme="minorHAnsi"/>
          <w:sz w:val="20"/>
          <w:szCs w:val="20"/>
        </w:rPr>
      </w:pPr>
      <w:r>
        <w:rPr>
          <w:rFonts w:ascii="Calibri" w:hAnsi="Calibri"/>
          <w:sz w:val="20"/>
          <w:szCs w:val="20"/>
        </w:rPr>
        <w:t xml:space="preserve">The hearings are scheduled in connection with regularly scheduled meetings of the Bluffdale City Planning Commission and City Council which will </w:t>
      </w:r>
      <w:r>
        <w:rPr>
          <w:rFonts w:ascii="Calibri" w:hAnsi="Calibri"/>
          <w:b/>
          <w:sz w:val="20"/>
          <w:szCs w:val="20"/>
          <w:u w:val="single"/>
        </w:rPr>
        <w:t>begin at 7:00 p.m., or as soon thereafter as possible</w:t>
      </w:r>
      <w:r>
        <w:rPr>
          <w:rFonts w:ascii="Calibri" w:hAnsi="Calibri"/>
          <w:sz w:val="20"/>
          <w:szCs w:val="20"/>
        </w:rPr>
        <w:t xml:space="preserve">.  If you cannot attend, please provide comments in writing.   In compliance with the Americans with Disabilities Act, individuals needing assistance or other services for this meeting should contact Bluffdale City Hall at least 24 hours in advance of such meeting at 801.254.2200.  TTY 7-1-1.  The City’s </w:t>
      </w:r>
      <w:bookmarkStart w:id="0" w:name="_GoBack"/>
      <w:bookmarkEnd w:id="0"/>
      <w:r>
        <w:rPr>
          <w:rFonts w:ascii="Calibri" w:hAnsi="Calibri"/>
          <w:sz w:val="20"/>
          <w:szCs w:val="20"/>
        </w:rPr>
        <w:t xml:space="preserve">website is located at </w:t>
      </w:r>
      <w:r w:rsidRPr="001B6FA7">
        <w:rPr>
          <w:rFonts w:ascii="Calibri" w:hAnsi="Calibri"/>
          <w:sz w:val="20"/>
          <w:szCs w:val="20"/>
        </w:rPr>
        <w:t>www.bluffdale.com</w:t>
      </w:r>
      <w:r>
        <w:rPr>
          <w:rFonts w:ascii="Calibri" w:hAnsi="Calibri"/>
          <w:sz w:val="20"/>
          <w:szCs w:val="20"/>
        </w:rPr>
        <w:t xml:space="preserve">.  For more information regarding this application you may contact </w:t>
      </w:r>
      <w:r w:rsidR="001B6FA7">
        <w:rPr>
          <w:rFonts w:ascii="Calibri" w:hAnsi="Calibri"/>
          <w:sz w:val="20"/>
          <w:szCs w:val="20"/>
        </w:rPr>
        <w:t>Alan Peters at 801-858-0510 or apeters@bluffdale.com.</w:t>
      </w:r>
    </w:p>
    <w:p w:rsidR="00C77E81" w:rsidRDefault="005E3F80"/>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CCB"/>
    <w:multiLevelType w:val="hybridMultilevel"/>
    <w:tmpl w:val="9F02A232"/>
    <w:lvl w:ilvl="0" w:tplc="6C927CB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65"/>
    <w:rsid w:val="00170265"/>
    <w:rsid w:val="001B6FA7"/>
    <w:rsid w:val="005E3F80"/>
    <w:rsid w:val="00632B86"/>
    <w:rsid w:val="00A440AA"/>
    <w:rsid w:val="00A72C32"/>
    <w:rsid w:val="00C325A2"/>
    <w:rsid w:val="00E21DE6"/>
    <w:rsid w:val="00E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70265"/>
    <w:rPr>
      <w:color w:val="0000FF"/>
      <w:u w:val="single"/>
    </w:rPr>
  </w:style>
  <w:style w:type="paragraph" w:styleId="ListParagraph">
    <w:name w:val="List Paragraph"/>
    <w:basedOn w:val="Normal"/>
    <w:uiPriority w:val="34"/>
    <w:qFormat/>
    <w:rsid w:val="00170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70265"/>
    <w:rPr>
      <w:color w:val="0000FF"/>
      <w:u w:val="single"/>
    </w:rPr>
  </w:style>
  <w:style w:type="paragraph" w:styleId="ListParagraph">
    <w:name w:val="List Paragraph"/>
    <w:basedOn w:val="Normal"/>
    <w:uiPriority w:val="34"/>
    <w:qFormat/>
    <w:rsid w:val="0017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Alan Peters</cp:lastModifiedBy>
  <cp:revision>2</cp:revision>
  <dcterms:created xsi:type="dcterms:W3CDTF">2014-11-06T15:57:00Z</dcterms:created>
  <dcterms:modified xsi:type="dcterms:W3CDTF">2014-11-06T16:20:00Z</dcterms:modified>
</cp:coreProperties>
</file>