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6A3134" w:rsidRDefault="00713DE1">
            <w:pPr>
              <w:jc w:val="center"/>
              <w:rPr>
                <w:sz w:val="22"/>
                <w:szCs w:val="22"/>
              </w:rPr>
            </w:pPr>
            <w:r w:rsidRPr="006A3134">
              <w:rPr>
                <w:sz w:val="22"/>
                <w:szCs w:val="22"/>
              </w:rPr>
              <w:t>COMMISSION MEETING MINUTES</w:t>
            </w:r>
          </w:p>
          <w:p w:rsidR="00713DE1" w:rsidRPr="006A3134" w:rsidRDefault="006A3134">
            <w:pPr>
              <w:jc w:val="center"/>
              <w:rPr>
                <w:sz w:val="22"/>
                <w:szCs w:val="22"/>
              </w:rPr>
            </w:pPr>
            <w:r w:rsidRPr="006A3134">
              <w:rPr>
                <w:sz w:val="22"/>
                <w:szCs w:val="22"/>
              </w:rPr>
              <w:t>October 7, 2014</w:t>
            </w:r>
          </w:p>
          <w:p w:rsidR="00713DE1" w:rsidRPr="006A3134" w:rsidRDefault="00713DE1">
            <w:pPr>
              <w:jc w:val="center"/>
              <w:rPr>
                <w:sz w:val="22"/>
                <w:szCs w:val="22"/>
              </w:rPr>
            </w:pPr>
          </w:p>
          <w:p w:rsidR="00713DE1" w:rsidRPr="006A3134" w:rsidRDefault="00713DE1" w:rsidP="0084153C">
            <w:pPr>
              <w:spacing w:line="360" w:lineRule="auto"/>
              <w:rPr>
                <w:sz w:val="22"/>
                <w:szCs w:val="22"/>
              </w:rPr>
            </w:pPr>
            <w:r w:rsidRPr="006A3134">
              <w:rPr>
                <w:sz w:val="22"/>
                <w:szCs w:val="22"/>
              </w:rPr>
              <w:tab/>
              <w:t xml:space="preserve">The Board of Davis </w:t>
            </w:r>
            <w:r w:rsidR="00E3126F" w:rsidRPr="006A3134">
              <w:rPr>
                <w:sz w:val="22"/>
                <w:szCs w:val="22"/>
              </w:rPr>
              <w:t xml:space="preserve">County Commissioners met in room </w:t>
            </w:r>
            <w:r w:rsidR="00F55D4B" w:rsidRPr="006A3134">
              <w:rPr>
                <w:sz w:val="22"/>
                <w:szCs w:val="22"/>
              </w:rPr>
              <w:t>303</w:t>
            </w:r>
            <w:r w:rsidR="00E3126F" w:rsidRPr="006A3134">
              <w:rPr>
                <w:sz w:val="22"/>
                <w:szCs w:val="22"/>
              </w:rPr>
              <w:t xml:space="preserve"> </w:t>
            </w:r>
            <w:r w:rsidRPr="006A3134">
              <w:rPr>
                <w:sz w:val="22"/>
                <w:szCs w:val="22"/>
              </w:rPr>
              <w:t xml:space="preserve">of the Davis County </w:t>
            </w:r>
            <w:r w:rsidR="000573D3" w:rsidRPr="006A3134">
              <w:rPr>
                <w:sz w:val="22"/>
                <w:szCs w:val="22"/>
              </w:rPr>
              <w:t xml:space="preserve">Administration Building, </w:t>
            </w:r>
            <w:r w:rsidR="004C5674" w:rsidRPr="006A3134">
              <w:rPr>
                <w:sz w:val="22"/>
                <w:szCs w:val="22"/>
              </w:rPr>
              <w:t xml:space="preserve">61 South Main Street, </w:t>
            </w:r>
            <w:r w:rsidRPr="006A3134">
              <w:rPr>
                <w:sz w:val="22"/>
                <w:szCs w:val="22"/>
              </w:rPr>
              <w:t xml:space="preserve">Farmington, Utah on </w:t>
            </w:r>
            <w:r w:rsidR="006A3134">
              <w:rPr>
                <w:sz w:val="22"/>
                <w:szCs w:val="22"/>
              </w:rPr>
              <w:t>October 7</w:t>
            </w:r>
            <w:r w:rsidR="0084153C" w:rsidRPr="006A3134">
              <w:rPr>
                <w:sz w:val="22"/>
                <w:szCs w:val="22"/>
              </w:rPr>
              <w:t>, 2014</w:t>
            </w:r>
            <w:r w:rsidR="00E3126F" w:rsidRPr="006A3134">
              <w:rPr>
                <w:sz w:val="22"/>
                <w:szCs w:val="22"/>
              </w:rPr>
              <w:t>.  Members present were Commissioner</w:t>
            </w:r>
            <w:r w:rsidR="006A1BF0" w:rsidRPr="006A3134">
              <w:rPr>
                <w:sz w:val="22"/>
                <w:szCs w:val="22"/>
              </w:rPr>
              <w:t xml:space="preserve"> </w:t>
            </w:r>
            <w:r w:rsidR="004C0062" w:rsidRPr="006A3134">
              <w:rPr>
                <w:sz w:val="22"/>
                <w:szCs w:val="22"/>
              </w:rPr>
              <w:t>Louenda H. Downs</w:t>
            </w:r>
            <w:r w:rsidR="0084153C" w:rsidRPr="006A3134">
              <w:rPr>
                <w:sz w:val="22"/>
                <w:szCs w:val="22"/>
              </w:rPr>
              <w:t xml:space="preserve"> - Chair</w:t>
            </w:r>
            <w:r w:rsidR="003901EA" w:rsidRPr="006A3134">
              <w:rPr>
                <w:sz w:val="22"/>
                <w:szCs w:val="22"/>
              </w:rPr>
              <w:t>,</w:t>
            </w:r>
            <w:r w:rsidR="006940AE" w:rsidRPr="006A3134">
              <w:rPr>
                <w:sz w:val="22"/>
                <w:szCs w:val="22"/>
              </w:rPr>
              <w:t xml:space="preserve"> Commissioner</w:t>
            </w:r>
            <w:r w:rsidR="006A1BF0" w:rsidRPr="006A3134">
              <w:rPr>
                <w:sz w:val="22"/>
                <w:szCs w:val="22"/>
              </w:rPr>
              <w:t xml:space="preserve"> </w:t>
            </w:r>
            <w:r w:rsidR="004C0062" w:rsidRPr="006A3134">
              <w:rPr>
                <w:sz w:val="22"/>
                <w:szCs w:val="22"/>
              </w:rPr>
              <w:t>P. Bret Millburn,</w:t>
            </w:r>
            <w:r w:rsidR="0084153C" w:rsidRPr="006A3134">
              <w:rPr>
                <w:sz w:val="22"/>
                <w:szCs w:val="22"/>
              </w:rPr>
              <w:t xml:space="preserve"> Commissioner John Petroff, Jr</w:t>
            </w:r>
            <w:r w:rsidR="0045085C" w:rsidRPr="006A3134">
              <w:rPr>
                <w:sz w:val="22"/>
                <w:szCs w:val="22"/>
              </w:rPr>
              <w:t>.</w:t>
            </w:r>
            <w:r w:rsidR="0084153C" w:rsidRPr="006A3134">
              <w:rPr>
                <w:sz w:val="22"/>
                <w:szCs w:val="22"/>
              </w:rPr>
              <w:t>,</w:t>
            </w:r>
            <w:r w:rsidRPr="006A3134">
              <w:rPr>
                <w:sz w:val="22"/>
                <w:szCs w:val="22"/>
              </w:rPr>
              <w:t xml:space="preserve"> Clerk/Auditor</w:t>
            </w:r>
            <w:r w:rsidR="00602B1C" w:rsidRPr="006A3134">
              <w:rPr>
                <w:sz w:val="22"/>
                <w:szCs w:val="22"/>
              </w:rPr>
              <w:t xml:space="preserve"> Steve S. Rawlings</w:t>
            </w:r>
            <w:r w:rsidRPr="006A3134">
              <w:rPr>
                <w:sz w:val="22"/>
                <w:szCs w:val="22"/>
              </w:rPr>
              <w:t>, Chief Deputy Civil County Attorney</w:t>
            </w:r>
            <w:r w:rsidR="006A3134">
              <w:rPr>
                <w:sz w:val="22"/>
                <w:szCs w:val="22"/>
              </w:rPr>
              <w:t xml:space="preserve"> Neal Geddes</w:t>
            </w:r>
            <w:r w:rsidRPr="006A3134">
              <w:rPr>
                <w:sz w:val="22"/>
                <w:szCs w:val="22"/>
              </w:rPr>
              <w:t xml:space="preserve"> and </w:t>
            </w:r>
            <w:r w:rsidR="00E012A5" w:rsidRPr="006A3134">
              <w:rPr>
                <w:sz w:val="22"/>
                <w:szCs w:val="22"/>
              </w:rPr>
              <w:t>Deputy Clerk/Auditor</w:t>
            </w:r>
            <w:r w:rsidR="00E3126F" w:rsidRPr="006A3134">
              <w:rPr>
                <w:sz w:val="22"/>
                <w:szCs w:val="22"/>
              </w:rPr>
              <w:t xml:space="preserve"> </w:t>
            </w:r>
            <w:r w:rsidR="006A3134">
              <w:rPr>
                <w:sz w:val="22"/>
                <w:szCs w:val="22"/>
              </w:rPr>
              <w:t>Shauna Brady</w:t>
            </w:r>
            <w:r w:rsidRPr="006A3134">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6A3134" w:rsidRDefault="00B0011D" w:rsidP="00801D22">
            <w:pPr>
              <w:pStyle w:val="BodyText2"/>
              <w:rPr>
                <w:szCs w:val="22"/>
              </w:rPr>
            </w:pPr>
            <w:r w:rsidRPr="006A3134">
              <w:rPr>
                <w:szCs w:val="22"/>
              </w:rPr>
              <w:tab/>
            </w:r>
            <w:r w:rsidR="006A3134">
              <w:rPr>
                <w:szCs w:val="22"/>
              </w:rPr>
              <w:t xml:space="preserve">Eagle Scout Nathaniel </w:t>
            </w:r>
            <w:proofErr w:type="spellStart"/>
            <w:proofErr w:type="gramStart"/>
            <w:r w:rsidR="006A3134">
              <w:rPr>
                <w:szCs w:val="22"/>
              </w:rPr>
              <w:t>Poppe</w:t>
            </w:r>
            <w:proofErr w:type="spellEnd"/>
            <w:r w:rsidR="00F9047A" w:rsidRPr="006A3134">
              <w:rPr>
                <w:szCs w:val="22"/>
              </w:rPr>
              <w:t>,</w:t>
            </w:r>
            <w:proofErr w:type="gramEnd"/>
            <w:r w:rsidR="000F2208" w:rsidRPr="006A3134">
              <w:rPr>
                <w:szCs w:val="22"/>
              </w:rPr>
              <w:t xml:space="preserve"> </w:t>
            </w:r>
            <w:r w:rsidR="000803F8" w:rsidRPr="006A3134">
              <w:rPr>
                <w:szCs w:val="22"/>
              </w:rPr>
              <w:t xml:space="preserve">led the Pledge of Allegiance. </w:t>
            </w:r>
            <w:r w:rsidR="006A3134">
              <w:rPr>
                <w:szCs w:val="22"/>
              </w:rPr>
              <w:t xml:space="preserve"> </w:t>
            </w:r>
            <w:r w:rsidR="000803F8" w:rsidRPr="006A3134">
              <w:rPr>
                <w:szCs w:val="22"/>
              </w:rPr>
              <w:t xml:space="preserve">All in attendance were </w:t>
            </w:r>
            <w:r w:rsidR="009A5BAF" w:rsidRPr="006A3134">
              <w:rPr>
                <w:szCs w:val="22"/>
              </w:rPr>
              <w:t>invited</w:t>
            </w:r>
            <w:r w:rsidR="000803F8" w:rsidRPr="006A3134">
              <w:rPr>
                <w:szCs w:val="22"/>
              </w:rPr>
              <w:t xml:space="preserve"> to stand and join in.</w:t>
            </w:r>
          </w:p>
        </w:tc>
      </w:tr>
      <w:tr w:rsidR="00B0011D">
        <w:trPr>
          <w:tblCellSpacing w:w="50" w:type="dxa"/>
        </w:trPr>
        <w:tc>
          <w:tcPr>
            <w:tcW w:w="1380" w:type="dxa"/>
          </w:tcPr>
          <w:p w:rsidR="00B0011D" w:rsidRPr="004774E6" w:rsidRDefault="002C068C">
            <w:pPr>
              <w:rPr>
                <w:sz w:val="18"/>
                <w:szCs w:val="18"/>
              </w:rPr>
            </w:pPr>
            <w:r>
              <w:rPr>
                <w:sz w:val="18"/>
                <w:szCs w:val="18"/>
              </w:rPr>
              <w:t xml:space="preserve">Eagle Scout Nathaniel </w:t>
            </w:r>
            <w:proofErr w:type="spellStart"/>
            <w:r>
              <w:rPr>
                <w:sz w:val="18"/>
                <w:szCs w:val="18"/>
              </w:rPr>
              <w:t>Poppe</w:t>
            </w:r>
            <w:proofErr w:type="spellEnd"/>
            <w:r>
              <w:rPr>
                <w:sz w:val="18"/>
                <w:szCs w:val="18"/>
              </w:rPr>
              <w:t xml:space="preserve"> recognized for project at Legacy Events Center</w:t>
            </w:r>
          </w:p>
        </w:tc>
        <w:tc>
          <w:tcPr>
            <w:tcW w:w="9984" w:type="dxa"/>
          </w:tcPr>
          <w:p w:rsidR="00B0011D" w:rsidRPr="00D34449" w:rsidRDefault="006A3134" w:rsidP="00072453">
            <w:pPr>
              <w:spacing w:line="360" w:lineRule="auto"/>
              <w:rPr>
                <w:sz w:val="22"/>
                <w:szCs w:val="22"/>
              </w:rPr>
            </w:pPr>
            <w:r>
              <w:rPr>
                <w:sz w:val="22"/>
                <w:szCs w:val="22"/>
              </w:rPr>
              <w:tab/>
            </w:r>
            <w:r w:rsidR="00FF5489" w:rsidRPr="00FF5489">
              <w:rPr>
                <w:sz w:val="22"/>
                <w:szCs w:val="22"/>
              </w:rPr>
              <w:t xml:space="preserve">Dave Hansen, Davis County Legacy Events Center Director, introduced Eagle Scout Nathaniel </w:t>
            </w:r>
            <w:proofErr w:type="spellStart"/>
            <w:r w:rsidR="00FF5489" w:rsidRPr="00FF5489">
              <w:rPr>
                <w:sz w:val="22"/>
                <w:szCs w:val="22"/>
              </w:rPr>
              <w:t>Poppe</w:t>
            </w:r>
            <w:proofErr w:type="spellEnd"/>
            <w:r w:rsidR="00FF5489" w:rsidRPr="00FF5489">
              <w:rPr>
                <w:sz w:val="22"/>
                <w:szCs w:val="22"/>
              </w:rPr>
              <w:t>.  Nathaniel completed an Eagle Scout project at the Legacy Events Center.  Among a list of suggested projects</w:t>
            </w:r>
            <w:r w:rsidR="00072453">
              <w:rPr>
                <w:sz w:val="22"/>
                <w:szCs w:val="22"/>
              </w:rPr>
              <w:t xml:space="preserve"> posted at the Legacy Events Center</w:t>
            </w:r>
            <w:r w:rsidR="00FF5489" w:rsidRPr="00FF5489">
              <w:rPr>
                <w:sz w:val="22"/>
                <w:szCs w:val="22"/>
              </w:rPr>
              <w:t xml:space="preserve"> was </w:t>
            </w:r>
            <w:r w:rsidR="005E40BC">
              <w:rPr>
                <w:sz w:val="22"/>
                <w:szCs w:val="22"/>
              </w:rPr>
              <w:t xml:space="preserve">one of </w:t>
            </w:r>
            <w:r w:rsidR="00FF5489" w:rsidRPr="00FF5489">
              <w:rPr>
                <w:sz w:val="22"/>
                <w:szCs w:val="22"/>
              </w:rPr>
              <w:t xml:space="preserve">planting trees.  Nathaniel works for Cutting Edge Tree Pros, so the project was perfect for him.  After organizing and getting the project approved, Nathaniel and 6 fellow scouts planted 5 trees, including 2 that were particularly large.  Several pictures of the project were shared onscreen.  Commissioner Millburn commended Nathaniel for his activity in the scouting program and for completing this project.  He said his involvement speaks volumes about the caliber of young man we see in Nathaniel.  As an Eagle Scout himself, Commissioner Millburn said Nathaniel’s Eagle achievement will serve him well and provide great leadership opportunities and lifelong skills.  He said he expects many more great things from Nathaniel and is excited for his future.  Commissioner Petroff thanked Nathaniel for planting the trees.  He said, “You work toward a merit badge and advancement in scouting, but at the end of the day, you’ve done a good thing for the citizens of Davis County and that is what it really is all about.  We appreciate it.”  The commissioners presented Nathaniel with a special coin.  Commissioner Downs told Nathaniel the coins were minted for the County “for those we believe make a difference and in honor of the service performed on behalf of the County.”  Dave expressed his appreciation for Nathaniel and the project.  </w:t>
            </w:r>
            <w:r w:rsidR="00FF5489">
              <w:rPr>
                <w:sz w:val="22"/>
                <w:szCs w:val="22"/>
              </w:rPr>
              <w:t>From a short bio, he shared</w:t>
            </w:r>
            <w:r w:rsidR="00FF5489" w:rsidRPr="00FF5489">
              <w:rPr>
                <w:sz w:val="22"/>
                <w:szCs w:val="22"/>
              </w:rPr>
              <w:t xml:space="preserve"> Nath</w:t>
            </w:r>
            <w:r w:rsidR="00072453">
              <w:rPr>
                <w:sz w:val="22"/>
                <w:szCs w:val="22"/>
              </w:rPr>
              <w:t>aniel has a gift for soccer, having</w:t>
            </w:r>
            <w:r w:rsidR="00FF5489" w:rsidRPr="00FF5489">
              <w:rPr>
                <w:sz w:val="22"/>
                <w:szCs w:val="22"/>
              </w:rPr>
              <w:t xml:space="preserve"> played competition soccer for 5 years and was nominated best player for his team.  He is a senior at Layton High School and works after school until 9 p.m. each night f</w:t>
            </w:r>
            <w:r w:rsidR="00FF5489">
              <w:rPr>
                <w:sz w:val="22"/>
                <w:szCs w:val="22"/>
              </w:rPr>
              <w:t>or the Cutting Edge Tree Pros</w:t>
            </w:r>
            <w:r w:rsidR="00FF5489" w:rsidRPr="00FF5489">
              <w:rPr>
                <w:sz w:val="22"/>
                <w:szCs w:val="22"/>
              </w:rPr>
              <w:t>.  Nathaniel responsibly paid for his car, pays for his gas, insurance and mobile phone, and is saving his money to serve a 2-year mission for the Church of Jesus Christ of Latter-Day Saints.</w:t>
            </w:r>
            <w:r w:rsidR="009E007A">
              <w:rPr>
                <w:sz w:val="22"/>
                <w:szCs w:val="22"/>
              </w:rPr>
              <w:t xml:space="preserve">  The commissioners congratulated Nathaniel and his parents joined them for pictures.</w:t>
            </w:r>
            <w:r w:rsidR="001C7892">
              <w:rPr>
                <w:sz w:val="22"/>
                <w:szCs w:val="22"/>
              </w:rPr>
              <w:t xml:space="preserve">  </w:t>
            </w:r>
          </w:p>
        </w:tc>
      </w:tr>
      <w:tr w:rsidR="00972C7F">
        <w:trPr>
          <w:tblCellSpacing w:w="50" w:type="dxa"/>
        </w:trPr>
        <w:tc>
          <w:tcPr>
            <w:tcW w:w="1380" w:type="dxa"/>
          </w:tcPr>
          <w:p w:rsidR="00972C7F" w:rsidRDefault="002C068C">
            <w:pPr>
              <w:rPr>
                <w:sz w:val="18"/>
                <w:szCs w:val="18"/>
              </w:rPr>
            </w:pPr>
            <w:r>
              <w:rPr>
                <w:sz w:val="18"/>
                <w:szCs w:val="18"/>
              </w:rPr>
              <w:t>2014 Davis County Fair</w:t>
            </w:r>
          </w:p>
          <w:p w:rsidR="002C068C" w:rsidRPr="004774E6" w:rsidRDefault="002C068C">
            <w:pPr>
              <w:rPr>
                <w:sz w:val="18"/>
                <w:szCs w:val="18"/>
              </w:rPr>
            </w:pPr>
            <w:r>
              <w:rPr>
                <w:sz w:val="18"/>
                <w:szCs w:val="18"/>
              </w:rPr>
              <w:t>report</w:t>
            </w:r>
          </w:p>
        </w:tc>
        <w:tc>
          <w:tcPr>
            <w:tcW w:w="9984" w:type="dxa"/>
          </w:tcPr>
          <w:p w:rsidR="00972C7F" w:rsidRDefault="00972C7F" w:rsidP="00FF5489">
            <w:pPr>
              <w:spacing w:line="360" w:lineRule="auto"/>
              <w:rPr>
                <w:sz w:val="22"/>
                <w:szCs w:val="22"/>
              </w:rPr>
            </w:pPr>
            <w:r>
              <w:rPr>
                <w:sz w:val="22"/>
                <w:szCs w:val="22"/>
              </w:rPr>
              <w:tab/>
            </w:r>
            <w:r w:rsidR="00FF5489" w:rsidRPr="00FF5489">
              <w:rPr>
                <w:sz w:val="22"/>
                <w:szCs w:val="22"/>
              </w:rPr>
              <w:t xml:space="preserve">Brooks Burr, Davis County Fair Coordinator, reported on the 2014 Davis County Fair with a slide show.  “The Fair Necessities” theme this year highlighted the Great Bear Show, which was very popular and well attended.   The Princess show was a hit and drew crowds of “little princesses.”  The elephants were just as popular their second year at the fair, giving over 800 rides.  Other fun attractions were the pony rides and petting zoo, Creature Encounters, Earth Wings bird show, a pie eating contest, a morning mud run and performances by 2 </w:t>
            </w:r>
            <w:r w:rsidR="00FF5489">
              <w:rPr>
                <w:sz w:val="22"/>
                <w:szCs w:val="22"/>
              </w:rPr>
              <w:t xml:space="preserve">local </w:t>
            </w:r>
            <w:r w:rsidR="00FF5489" w:rsidRPr="00FF5489">
              <w:rPr>
                <w:sz w:val="22"/>
                <w:szCs w:val="22"/>
              </w:rPr>
              <w:t>rock ‘n roll bands.  The Clipper Main Stage was filled with 20 fun, unique acts.  The rodeo and demolition derby continue to be fair favorites.  Commissioner Downs inquired how many fairs, like Davis County’s, are available to famil</w:t>
            </w:r>
            <w:r w:rsidR="009E007A">
              <w:rPr>
                <w:sz w:val="22"/>
                <w:szCs w:val="22"/>
              </w:rPr>
              <w:t>ies without entrance fees.</w:t>
            </w:r>
            <w:r w:rsidR="00FF5489" w:rsidRPr="00FF5489">
              <w:rPr>
                <w:sz w:val="22"/>
                <w:szCs w:val="22"/>
              </w:rPr>
              <w:t xml:space="preserve">  Brooks answered the Weber County and Utah State Fairs have entrance fees.  Dave said fairs along the Wasatch Front seem to be the ones that charge</w:t>
            </w:r>
            <w:r w:rsidR="005E40BC">
              <w:rPr>
                <w:sz w:val="22"/>
                <w:szCs w:val="22"/>
              </w:rPr>
              <w:t xml:space="preserve"> entrance fees</w:t>
            </w:r>
            <w:r w:rsidR="00FF5489" w:rsidRPr="00FF5489">
              <w:rPr>
                <w:sz w:val="22"/>
                <w:szCs w:val="22"/>
              </w:rPr>
              <w:t>.  Commissioner Downs commented how nice it is to see vans at the fair unloading families to enjoy things you normally wouldn’t see.  Dave told of a gentleman who came in the office wearing a unique tee shirt that matched those worn by the rest of his family, including grandchildren traveling to the fair from the Salt Lake a</w:t>
            </w:r>
            <w:r w:rsidR="00944115">
              <w:rPr>
                <w:sz w:val="22"/>
                <w:szCs w:val="22"/>
              </w:rPr>
              <w:t>rea.  Brooks reported there was an increase from last year of</w:t>
            </w:r>
            <w:r w:rsidR="00FF5489" w:rsidRPr="00FF5489">
              <w:rPr>
                <w:sz w:val="22"/>
                <w:szCs w:val="22"/>
              </w:rPr>
              <w:t xml:space="preserve"> more than 1,000 pounds of </w:t>
            </w:r>
            <w:r w:rsidR="00944115">
              <w:rPr>
                <w:sz w:val="22"/>
                <w:szCs w:val="22"/>
              </w:rPr>
              <w:lastRenderedPageBreak/>
              <w:t xml:space="preserve">donated </w:t>
            </w:r>
            <w:r w:rsidR="00FF5489" w:rsidRPr="00FF5489">
              <w:rPr>
                <w:sz w:val="22"/>
                <w:szCs w:val="22"/>
              </w:rPr>
              <w:t>canned goods.  Vendor booths sold out this year and attendance increased.  Renovations at the LEC were nice and the 2 new parking lots allowed easier access.  Brooks expressed appreciation to Dave</w:t>
            </w:r>
            <w:r w:rsidR="00FF5489">
              <w:rPr>
                <w:sz w:val="22"/>
                <w:szCs w:val="22"/>
              </w:rPr>
              <w:t xml:space="preserve">, Mike Moake, Larry Hearn, the </w:t>
            </w:r>
            <w:r w:rsidR="00FF5489" w:rsidRPr="00FF5489">
              <w:rPr>
                <w:sz w:val="22"/>
                <w:szCs w:val="22"/>
              </w:rPr>
              <w:t>staff and maintenance crew.  Dave said Brooks did a great job his first year as fair coordinator and much of the fair’s success falls on Brook</w:t>
            </w:r>
            <w:r w:rsidR="00FF5489">
              <w:rPr>
                <w:sz w:val="22"/>
                <w:szCs w:val="22"/>
              </w:rPr>
              <w:t>’</w:t>
            </w:r>
            <w:r w:rsidR="00FF5489" w:rsidRPr="00FF5489">
              <w:rPr>
                <w:sz w:val="22"/>
                <w:szCs w:val="22"/>
              </w:rPr>
              <w:t xml:space="preserve">s shoulders.  He said sponsorships are up, the carnival revenue is up and commercial vendor revenue set an all-time record.  Commissioner Millburn commented he did notice that his and Commissioner </w:t>
            </w:r>
            <w:proofErr w:type="spellStart"/>
            <w:r w:rsidR="00FF5489" w:rsidRPr="00FF5489">
              <w:rPr>
                <w:sz w:val="22"/>
                <w:szCs w:val="22"/>
              </w:rPr>
              <w:t>Petroff’s</w:t>
            </w:r>
            <w:proofErr w:type="spellEnd"/>
            <w:r w:rsidR="00FF5489" w:rsidRPr="00FF5489">
              <w:rPr>
                <w:sz w:val="22"/>
                <w:szCs w:val="22"/>
              </w:rPr>
              <w:t xml:space="preserve"> bingo calling stint did not make the report’s highlights.  </w:t>
            </w:r>
            <w:r w:rsidR="00FF5489">
              <w:rPr>
                <w:sz w:val="22"/>
                <w:szCs w:val="22"/>
              </w:rPr>
              <w:t>“</w:t>
            </w:r>
            <w:r w:rsidR="00FF5489" w:rsidRPr="00FF5489">
              <w:rPr>
                <w:sz w:val="22"/>
                <w:szCs w:val="22"/>
              </w:rPr>
              <w:t>What’s up with that?</w:t>
            </w:r>
            <w:r w:rsidR="00FF5489">
              <w:rPr>
                <w:sz w:val="22"/>
                <w:szCs w:val="22"/>
              </w:rPr>
              <w:t>”</w:t>
            </w:r>
            <w:r w:rsidR="00315AB0">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6A3134" w:rsidP="0001487A">
            <w:pPr>
              <w:spacing w:line="360" w:lineRule="auto"/>
              <w:rPr>
                <w:sz w:val="22"/>
                <w:szCs w:val="22"/>
              </w:rPr>
            </w:pPr>
            <w:r>
              <w:rPr>
                <w:sz w:val="22"/>
                <w:szCs w:val="22"/>
              </w:rPr>
              <w:tab/>
              <w:t>Mike Moake, Davis County Legacy Events Center, presented the following:</w:t>
            </w:r>
          </w:p>
        </w:tc>
      </w:tr>
      <w:tr w:rsidR="00B0011D">
        <w:trPr>
          <w:tblCellSpacing w:w="50" w:type="dxa"/>
        </w:trPr>
        <w:tc>
          <w:tcPr>
            <w:tcW w:w="1380" w:type="dxa"/>
          </w:tcPr>
          <w:p w:rsidR="00B0011D" w:rsidRPr="004774E6" w:rsidRDefault="002C068C">
            <w:pPr>
              <w:rPr>
                <w:sz w:val="18"/>
                <w:szCs w:val="18"/>
              </w:rPr>
            </w:pPr>
            <w:r>
              <w:rPr>
                <w:sz w:val="18"/>
                <w:szCs w:val="18"/>
              </w:rPr>
              <w:t>Agreement #2014-335 with Legacy Raceway BMX racing event in October 2014</w:t>
            </w:r>
          </w:p>
        </w:tc>
        <w:tc>
          <w:tcPr>
            <w:tcW w:w="9984" w:type="dxa"/>
          </w:tcPr>
          <w:p w:rsidR="00B0011D" w:rsidRPr="00D34449" w:rsidRDefault="008D20BA" w:rsidP="00CB16FD">
            <w:pPr>
              <w:spacing w:line="360" w:lineRule="auto"/>
              <w:rPr>
                <w:sz w:val="22"/>
                <w:szCs w:val="22"/>
              </w:rPr>
            </w:pPr>
            <w:r>
              <w:rPr>
                <w:sz w:val="22"/>
                <w:szCs w:val="22"/>
              </w:rPr>
              <w:tab/>
              <w:t xml:space="preserve">Agreement </w:t>
            </w:r>
            <w:r w:rsidR="006A3134">
              <w:rPr>
                <w:sz w:val="22"/>
                <w:szCs w:val="22"/>
              </w:rPr>
              <w:t>2014-</w:t>
            </w:r>
            <w:r w:rsidR="00EF1B49">
              <w:rPr>
                <w:sz w:val="22"/>
                <w:szCs w:val="22"/>
              </w:rPr>
              <w:t xml:space="preserve">335 </w:t>
            </w:r>
            <w:r w:rsidR="006A3134">
              <w:rPr>
                <w:sz w:val="22"/>
                <w:szCs w:val="22"/>
              </w:rPr>
              <w:t xml:space="preserve">with Legacy Raceway BMX to rent space at the Legacy Events Center for an indoor BMX racing event.  </w:t>
            </w:r>
            <w:r w:rsidR="006C1F47">
              <w:rPr>
                <w:sz w:val="22"/>
                <w:szCs w:val="22"/>
              </w:rPr>
              <w:t>He said Legacy Raceway BMX is l</w:t>
            </w:r>
            <w:r w:rsidR="00315AB0">
              <w:rPr>
                <w:sz w:val="22"/>
                <w:szCs w:val="22"/>
              </w:rPr>
              <w:t>ooking forward to bring</w:t>
            </w:r>
            <w:r w:rsidR="006C1F47">
              <w:rPr>
                <w:sz w:val="22"/>
                <w:szCs w:val="22"/>
              </w:rPr>
              <w:t>ing</w:t>
            </w:r>
            <w:r w:rsidR="00315AB0">
              <w:rPr>
                <w:sz w:val="22"/>
                <w:szCs w:val="22"/>
              </w:rPr>
              <w:t xml:space="preserve"> the event indoors </w:t>
            </w:r>
            <w:r w:rsidR="006C1F47">
              <w:rPr>
                <w:sz w:val="22"/>
                <w:szCs w:val="22"/>
              </w:rPr>
              <w:t>for fall/winter events so</w:t>
            </w:r>
            <w:r w:rsidR="00315AB0">
              <w:rPr>
                <w:sz w:val="22"/>
                <w:szCs w:val="22"/>
              </w:rPr>
              <w:t xml:space="preserve"> they won’t get rained out.  </w:t>
            </w:r>
            <w:r w:rsidR="005641D9">
              <w:rPr>
                <w:sz w:val="22"/>
                <w:szCs w:val="22"/>
              </w:rPr>
              <w:t>The receivable contract amount is $5,000.00.  The contract period is October 6-19, 2014</w:t>
            </w:r>
            <w:r w:rsidR="00EF1B49">
              <w:rPr>
                <w:sz w:val="22"/>
                <w:szCs w:val="22"/>
              </w:rPr>
              <w:t>.  Commissioner Petroff</w:t>
            </w:r>
            <w:r w:rsidR="006A3134" w:rsidRPr="006A3134">
              <w:rPr>
                <w:sz w:val="22"/>
                <w:szCs w:val="22"/>
              </w:rPr>
              <w:t xml:space="preserve"> made a motion to</w:t>
            </w:r>
            <w:r w:rsidR="00EF1B49">
              <w:rPr>
                <w:sz w:val="22"/>
                <w:szCs w:val="22"/>
              </w:rPr>
              <w:t xml:space="preserve"> approve.  Commissioner Millburn </w:t>
            </w:r>
            <w:r w:rsidR="006A3134" w:rsidRPr="006A3134">
              <w:rPr>
                <w:sz w:val="22"/>
                <w:szCs w:val="22"/>
              </w:rPr>
              <w:t xml:space="preserve">seconded the motion.  All voted aye.  The document is on file in the office of the Davis County Clerk/Auditor.   </w:t>
            </w:r>
          </w:p>
        </w:tc>
      </w:tr>
      <w:tr w:rsidR="00B0011D">
        <w:trPr>
          <w:tblCellSpacing w:w="50" w:type="dxa"/>
        </w:trPr>
        <w:tc>
          <w:tcPr>
            <w:tcW w:w="1380" w:type="dxa"/>
          </w:tcPr>
          <w:p w:rsidR="00B0011D" w:rsidRPr="004774E6" w:rsidRDefault="002C068C">
            <w:pPr>
              <w:rPr>
                <w:sz w:val="18"/>
                <w:szCs w:val="18"/>
              </w:rPr>
            </w:pPr>
            <w:r>
              <w:rPr>
                <w:sz w:val="18"/>
                <w:szCs w:val="18"/>
              </w:rPr>
              <w:t>Agreement #2014-336 with Legacy Raceway BMX racing event in March 2015</w:t>
            </w:r>
          </w:p>
        </w:tc>
        <w:tc>
          <w:tcPr>
            <w:tcW w:w="9984" w:type="dxa"/>
          </w:tcPr>
          <w:p w:rsidR="00B0011D" w:rsidRPr="00D34449" w:rsidRDefault="005641D9" w:rsidP="00590B0D">
            <w:pPr>
              <w:spacing w:line="360" w:lineRule="auto"/>
              <w:rPr>
                <w:sz w:val="22"/>
                <w:szCs w:val="22"/>
              </w:rPr>
            </w:pPr>
            <w:r>
              <w:rPr>
                <w:sz w:val="22"/>
                <w:szCs w:val="22"/>
              </w:rPr>
              <w:tab/>
            </w:r>
            <w:r w:rsidR="008D20BA">
              <w:rPr>
                <w:sz w:val="22"/>
                <w:szCs w:val="22"/>
              </w:rPr>
              <w:t xml:space="preserve">Agreement </w:t>
            </w:r>
            <w:r w:rsidRPr="005641D9">
              <w:rPr>
                <w:sz w:val="22"/>
                <w:szCs w:val="22"/>
              </w:rPr>
              <w:t>2014-</w:t>
            </w:r>
            <w:r w:rsidR="00EF1B49">
              <w:rPr>
                <w:sz w:val="22"/>
                <w:szCs w:val="22"/>
              </w:rPr>
              <w:t xml:space="preserve">336 </w:t>
            </w:r>
            <w:r w:rsidRPr="005641D9">
              <w:rPr>
                <w:sz w:val="22"/>
                <w:szCs w:val="22"/>
              </w:rPr>
              <w:t>with Legacy Raceway BMX to rent space at the Legacy Events Center for an indoor BMX racing event.  The receivable contract amount is $5,000.00.  The contract period is</w:t>
            </w:r>
            <w:r w:rsidR="008D20BA">
              <w:rPr>
                <w:sz w:val="22"/>
                <w:szCs w:val="22"/>
              </w:rPr>
              <w:t xml:space="preserve"> March 2-14, 2015</w:t>
            </w:r>
            <w:r w:rsidR="00EF1B49">
              <w:rPr>
                <w:sz w:val="22"/>
                <w:szCs w:val="22"/>
              </w:rPr>
              <w:t>.  Commissioner Petroff</w:t>
            </w:r>
            <w:r w:rsidRPr="005641D9">
              <w:rPr>
                <w:sz w:val="22"/>
                <w:szCs w:val="22"/>
              </w:rPr>
              <w:t xml:space="preserve"> made a motion t</w:t>
            </w:r>
            <w:r w:rsidR="00EF1B49">
              <w:rPr>
                <w:sz w:val="22"/>
                <w:szCs w:val="22"/>
              </w:rPr>
              <w:t>o approve.  Commissioner Millburn</w:t>
            </w:r>
            <w:r w:rsidRPr="005641D9">
              <w:rPr>
                <w:sz w:val="22"/>
                <w:szCs w:val="22"/>
              </w:rPr>
              <w:t xml:space="preserve"> seconded the motion.  All voted aye.  The document is on file in the office of the Davis County Clerk/Auditor.   </w:t>
            </w:r>
          </w:p>
        </w:tc>
      </w:tr>
      <w:tr w:rsidR="00B0011D">
        <w:trPr>
          <w:tblCellSpacing w:w="50" w:type="dxa"/>
        </w:trPr>
        <w:tc>
          <w:tcPr>
            <w:tcW w:w="1380" w:type="dxa"/>
          </w:tcPr>
          <w:p w:rsidR="00B0011D" w:rsidRPr="004774E6" w:rsidRDefault="00C468AE">
            <w:pPr>
              <w:rPr>
                <w:sz w:val="18"/>
                <w:szCs w:val="18"/>
              </w:rPr>
            </w:pPr>
            <w:r>
              <w:rPr>
                <w:sz w:val="18"/>
                <w:szCs w:val="18"/>
              </w:rPr>
              <w:t xml:space="preserve">Agreement #2014-337 with GBS Benefits Inc. re HIPAA </w:t>
            </w:r>
            <w:r w:rsidR="00E45859">
              <w:rPr>
                <w:sz w:val="18"/>
                <w:szCs w:val="18"/>
              </w:rPr>
              <w:t>updates</w:t>
            </w:r>
            <w:r w:rsidR="005641D9">
              <w:rPr>
                <w:sz w:val="18"/>
                <w:szCs w:val="18"/>
              </w:rPr>
              <w:tab/>
            </w:r>
          </w:p>
        </w:tc>
        <w:tc>
          <w:tcPr>
            <w:tcW w:w="9984" w:type="dxa"/>
          </w:tcPr>
          <w:p w:rsidR="00B0011D" w:rsidRPr="00D34449" w:rsidRDefault="008D20BA" w:rsidP="008D20BA">
            <w:pPr>
              <w:spacing w:line="360" w:lineRule="auto"/>
              <w:rPr>
                <w:sz w:val="22"/>
                <w:szCs w:val="22"/>
              </w:rPr>
            </w:pPr>
            <w:r>
              <w:rPr>
                <w:sz w:val="22"/>
                <w:szCs w:val="22"/>
              </w:rPr>
              <w:tab/>
              <w:t>Mel Miles, Davis County Personnel Director, presented agreement 2014-</w:t>
            </w:r>
            <w:r w:rsidR="00EF1B49">
              <w:rPr>
                <w:sz w:val="22"/>
                <w:szCs w:val="22"/>
              </w:rPr>
              <w:t xml:space="preserve">337 </w:t>
            </w:r>
            <w:r>
              <w:rPr>
                <w:sz w:val="22"/>
                <w:szCs w:val="22"/>
              </w:rPr>
              <w:t xml:space="preserve">with GBS Benefits, Inc. providing updates required by the Health Insurance Portability </w:t>
            </w:r>
            <w:r w:rsidR="00EF1B49">
              <w:rPr>
                <w:sz w:val="22"/>
                <w:szCs w:val="22"/>
              </w:rPr>
              <w:t xml:space="preserve">and Accountability Act (HIPAA).  </w:t>
            </w:r>
            <w:r w:rsidR="006C1F47">
              <w:rPr>
                <w:sz w:val="22"/>
                <w:szCs w:val="22"/>
              </w:rPr>
              <w:t>Mel said this agreement h</w:t>
            </w:r>
            <w:r w:rsidR="00315AB0">
              <w:rPr>
                <w:sz w:val="22"/>
                <w:szCs w:val="22"/>
              </w:rPr>
              <w:t>old</w:t>
            </w:r>
            <w:r w:rsidR="006C1F47">
              <w:rPr>
                <w:sz w:val="22"/>
                <w:szCs w:val="22"/>
              </w:rPr>
              <w:t>s our insurance consultant, GBS B</w:t>
            </w:r>
            <w:r w:rsidR="009E007A">
              <w:rPr>
                <w:sz w:val="22"/>
                <w:szCs w:val="22"/>
              </w:rPr>
              <w:t xml:space="preserve">enefits, </w:t>
            </w:r>
            <w:r w:rsidR="00571A53">
              <w:rPr>
                <w:sz w:val="22"/>
                <w:szCs w:val="22"/>
              </w:rPr>
              <w:t>to the same standards of</w:t>
            </w:r>
            <w:r w:rsidR="00315AB0">
              <w:rPr>
                <w:sz w:val="22"/>
                <w:szCs w:val="22"/>
              </w:rPr>
              <w:t xml:space="preserve"> compliance with HIPAA and in protecting </w:t>
            </w:r>
            <w:r w:rsidR="006C1F47">
              <w:rPr>
                <w:sz w:val="22"/>
                <w:szCs w:val="22"/>
              </w:rPr>
              <w:t xml:space="preserve">the </w:t>
            </w:r>
            <w:r w:rsidR="00315AB0">
              <w:rPr>
                <w:sz w:val="22"/>
                <w:szCs w:val="22"/>
              </w:rPr>
              <w:t xml:space="preserve">confidentiality of our personal health information.  </w:t>
            </w:r>
            <w:r w:rsidR="006C1F47">
              <w:rPr>
                <w:sz w:val="22"/>
                <w:szCs w:val="22"/>
              </w:rPr>
              <w:t xml:space="preserve">There are no monies exchanged.  </w:t>
            </w:r>
            <w:r w:rsidRPr="008D20BA">
              <w:rPr>
                <w:sz w:val="22"/>
                <w:szCs w:val="22"/>
              </w:rPr>
              <w:t>The con</w:t>
            </w:r>
            <w:r>
              <w:rPr>
                <w:sz w:val="22"/>
                <w:szCs w:val="22"/>
              </w:rPr>
              <w:t>tract period is September 19, 2014 until terminated or amended</w:t>
            </w:r>
            <w:r w:rsidRPr="008D20BA">
              <w:rPr>
                <w:sz w:val="22"/>
                <w:szCs w:val="22"/>
              </w:rPr>
              <w:t xml:space="preserve">.  Commissioner Millburn made a motion to approve.  Commissioner Petroff seconded the motion.  All voted aye.  The document is on file in the office of the Davis County Clerk/Auditor.   </w:t>
            </w:r>
            <w:r>
              <w:rPr>
                <w:sz w:val="22"/>
                <w:szCs w:val="22"/>
              </w:rPr>
              <w:t xml:space="preserve"> </w:t>
            </w:r>
          </w:p>
        </w:tc>
      </w:tr>
      <w:tr w:rsidR="00B0011D">
        <w:trPr>
          <w:tblCellSpacing w:w="50" w:type="dxa"/>
        </w:trPr>
        <w:tc>
          <w:tcPr>
            <w:tcW w:w="1380" w:type="dxa"/>
          </w:tcPr>
          <w:p w:rsidR="00B0011D" w:rsidRPr="004774E6" w:rsidRDefault="00E45859">
            <w:pPr>
              <w:rPr>
                <w:sz w:val="18"/>
                <w:szCs w:val="18"/>
              </w:rPr>
            </w:pPr>
            <w:r>
              <w:rPr>
                <w:sz w:val="18"/>
                <w:szCs w:val="18"/>
              </w:rPr>
              <w:t>Agreement #2014-338 with Hampton Inn &amp; Suites in Farmington for government rates</w:t>
            </w:r>
          </w:p>
        </w:tc>
        <w:tc>
          <w:tcPr>
            <w:tcW w:w="9984" w:type="dxa"/>
          </w:tcPr>
          <w:p w:rsidR="00B0011D" w:rsidRPr="00D34449" w:rsidRDefault="008D20BA" w:rsidP="00FF5489">
            <w:pPr>
              <w:spacing w:line="360" w:lineRule="auto"/>
              <w:rPr>
                <w:sz w:val="22"/>
                <w:szCs w:val="22"/>
              </w:rPr>
            </w:pPr>
            <w:r>
              <w:rPr>
                <w:sz w:val="22"/>
                <w:szCs w:val="22"/>
              </w:rPr>
              <w:tab/>
              <w:t>Michael Kendall, Davis County Attorney’s Office, presented agreement 2014-</w:t>
            </w:r>
            <w:r w:rsidR="00EF1B49">
              <w:rPr>
                <w:sz w:val="22"/>
                <w:szCs w:val="22"/>
              </w:rPr>
              <w:t xml:space="preserve">338 </w:t>
            </w:r>
            <w:r>
              <w:rPr>
                <w:sz w:val="22"/>
                <w:szCs w:val="22"/>
              </w:rPr>
              <w:t>with Hampton Inn &amp; Suites in Farmington for government rates for king or 2 queen bedrooms for witnesses in cas</w:t>
            </w:r>
            <w:r w:rsidR="00FF5489">
              <w:rPr>
                <w:sz w:val="22"/>
                <w:szCs w:val="22"/>
              </w:rPr>
              <w:t xml:space="preserve">es prosecuted by Davis County.  The payable amount is </w:t>
            </w:r>
            <w:r>
              <w:rPr>
                <w:sz w:val="22"/>
                <w:szCs w:val="22"/>
              </w:rPr>
              <w:t xml:space="preserve">confidential.  The contract period is October 1, 2014 through September 30, 2015.  </w:t>
            </w:r>
            <w:r w:rsidR="002C7750">
              <w:rPr>
                <w:sz w:val="22"/>
                <w:szCs w:val="22"/>
              </w:rPr>
              <w:t>Commissioner Millburn made a motion to approve.  Commissioner Petroff seconded the motion.  All voted aye.  The document is on file in the office of the Davis County Clerk/Auditor.</w:t>
            </w:r>
          </w:p>
        </w:tc>
      </w:tr>
      <w:tr w:rsidR="00B0011D">
        <w:trPr>
          <w:tblCellSpacing w:w="50" w:type="dxa"/>
        </w:trPr>
        <w:tc>
          <w:tcPr>
            <w:tcW w:w="1380" w:type="dxa"/>
          </w:tcPr>
          <w:p w:rsidR="00B0011D" w:rsidRPr="004774E6" w:rsidRDefault="00E45859">
            <w:pPr>
              <w:rPr>
                <w:sz w:val="18"/>
                <w:szCs w:val="18"/>
              </w:rPr>
            </w:pPr>
            <w:r>
              <w:rPr>
                <w:sz w:val="18"/>
                <w:szCs w:val="18"/>
              </w:rPr>
              <w:t>Approval of poll workers for 2014 general election</w:t>
            </w:r>
          </w:p>
        </w:tc>
        <w:tc>
          <w:tcPr>
            <w:tcW w:w="9984" w:type="dxa"/>
          </w:tcPr>
          <w:p w:rsidR="002C7750" w:rsidRPr="00D34449" w:rsidRDefault="008D20BA" w:rsidP="00072453">
            <w:pPr>
              <w:spacing w:line="360" w:lineRule="auto"/>
              <w:rPr>
                <w:sz w:val="22"/>
                <w:szCs w:val="22"/>
              </w:rPr>
            </w:pPr>
            <w:r>
              <w:rPr>
                <w:sz w:val="22"/>
                <w:szCs w:val="22"/>
              </w:rPr>
              <w:tab/>
            </w:r>
            <w:r w:rsidR="006A5555" w:rsidRPr="006A5555">
              <w:rPr>
                <w:sz w:val="22"/>
                <w:szCs w:val="22"/>
              </w:rPr>
              <w:t xml:space="preserve">Brian McKenzie, Davis County Elections Manager, requested approval of poll workers for the </w:t>
            </w:r>
            <w:r w:rsidR="001F318A">
              <w:rPr>
                <w:sz w:val="22"/>
                <w:szCs w:val="22"/>
              </w:rPr>
              <w:t xml:space="preserve">2014 </w:t>
            </w:r>
            <w:r w:rsidR="006A5555" w:rsidRPr="006A5555">
              <w:rPr>
                <w:sz w:val="22"/>
                <w:szCs w:val="22"/>
              </w:rPr>
              <w:t xml:space="preserve">general election.  This year there are 52 poll workers compared to 600-700 a few years ago for the general election.  He commented this is the first time there are fewer poll workers in the general election than the primary elections.  He said it is a result of things learned from the primary vote-by-mail election.  Commissioner Downs acknowledged fewer compensated poll workers means quite a bit of savings to the County.  Brian said the average poll worker can earn $140 - $220 depending on their position.  A few of the poll workers are County staff and will be paid their regular salary.  He said it is nice to have the staff’s additional expertise in the field on election day.  Brian also asked </w:t>
            </w:r>
            <w:r w:rsidR="001F318A">
              <w:rPr>
                <w:sz w:val="22"/>
                <w:szCs w:val="22"/>
              </w:rPr>
              <w:t xml:space="preserve">for the Commissioners’ approval </w:t>
            </w:r>
            <w:r w:rsidR="00072453">
              <w:rPr>
                <w:sz w:val="22"/>
                <w:szCs w:val="22"/>
              </w:rPr>
              <w:t>to replace</w:t>
            </w:r>
            <w:r w:rsidR="006A5555" w:rsidRPr="006A5555">
              <w:rPr>
                <w:sz w:val="22"/>
                <w:szCs w:val="22"/>
              </w:rPr>
              <w:t xml:space="preserve"> poll workers in case the need arises between now and election day.  Commissioner Downs requested an update on ballot mailings.  Brian reported Salt Lake post offices received the ballots and began mailing them out Monday evening.  </w:t>
            </w:r>
            <w:r w:rsidR="00072453">
              <w:rPr>
                <w:sz w:val="22"/>
                <w:szCs w:val="22"/>
              </w:rPr>
              <w:t>As of this morning, t</w:t>
            </w:r>
            <w:r w:rsidR="006A5555" w:rsidRPr="006A5555">
              <w:rPr>
                <w:sz w:val="22"/>
                <w:szCs w:val="22"/>
              </w:rPr>
              <w:t xml:space="preserve">he Farmington post office has ballots that are being </w:t>
            </w:r>
            <w:r w:rsidR="00072453">
              <w:rPr>
                <w:sz w:val="22"/>
                <w:szCs w:val="22"/>
              </w:rPr>
              <w:t>put in</w:t>
            </w:r>
            <w:r w:rsidR="006A5555" w:rsidRPr="006A5555">
              <w:rPr>
                <w:sz w:val="22"/>
                <w:szCs w:val="22"/>
              </w:rPr>
              <w:t xml:space="preserve"> post office boxes.  Voters should receive the ballots this week.   Commissioner Petroff made a motion to approve.  Commissioner Millburn seconded the motion.  All voted aye.  </w:t>
            </w:r>
          </w:p>
        </w:tc>
      </w:tr>
      <w:tr w:rsidR="00B0011D">
        <w:trPr>
          <w:tblCellSpacing w:w="50" w:type="dxa"/>
        </w:trPr>
        <w:tc>
          <w:tcPr>
            <w:tcW w:w="1380" w:type="dxa"/>
          </w:tcPr>
          <w:p w:rsidR="00B0011D" w:rsidRPr="004774E6" w:rsidRDefault="00C95E66">
            <w:pPr>
              <w:rPr>
                <w:sz w:val="18"/>
                <w:szCs w:val="18"/>
              </w:rPr>
            </w:pPr>
            <w:r>
              <w:rPr>
                <w:sz w:val="18"/>
                <w:szCs w:val="18"/>
              </w:rPr>
              <w:lastRenderedPageBreak/>
              <w:t xml:space="preserve"> </w:t>
            </w:r>
            <w:r w:rsidR="00E45859">
              <w:rPr>
                <w:sz w:val="18"/>
                <w:szCs w:val="18"/>
              </w:rPr>
              <w:t xml:space="preserve">Agreement #2014-339 with Avaya for licensing and equipment </w:t>
            </w:r>
          </w:p>
        </w:tc>
        <w:tc>
          <w:tcPr>
            <w:tcW w:w="9984" w:type="dxa"/>
          </w:tcPr>
          <w:p w:rsidR="002C7750" w:rsidRDefault="008D20BA">
            <w:pPr>
              <w:spacing w:line="360" w:lineRule="auto"/>
              <w:rPr>
                <w:sz w:val="22"/>
                <w:szCs w:val="22"/>
              </w:rPr>
            </w:pPr>
            <w:r>
              <w:rPr>
                <w:sz w:val="22"/>
                <w:szCs w:val="22"/>
              </w:rPr>
              <w:tab/>
              <w:t>Mark Langston, Davis County Information Systems Director, presented agreement 2014-</w:t>
            </w:r>
            <w:r w:rsidR="00EF1B49">
              <w:rPr>
                <w:sz w:val="22"/>
                <w:szCs w:val="22"/>
              </w:rPr>
              <w:t xml:space="preserve">339 </w:t>
            </w:r>
            <w:r>
              <w:rPr>
                <w:sz w:val="22"/>
                <w:szCs w:val="22"/>
              </w:rPr>
              <w:t xml:space="preserve">with Avaya for licensing and equipment for Avaya PBX and Modular Messaging.  The payable amount is $78,414.00 annually for 3 years, totaling $235,242.00.  The contract period is </w:t>
            </w:r>
            <w:r w:rsidR="002C7750">
              <w:rPr>
                <w:sz w:val="22"/>
                <w:szCs w:val="22"/>
              </w:rPr>
              <w:t xml:space="preserve">3 years from date of signature. </w:t>
            </w:r>
          </w:p>
          <w:p w:rsidR="00B0011D" w:rsidRPr="00D34449" w:rsidRDefault="002C7750" w:rsidP="00972C7F">
            <w:pPr>
              <w:spacing w:line="360" w:lineRule="auto"/>
              <w:rPr>
                <w:sz w:val="22"/>
                <w:szCs w:val="22"/>
              </w:rPr>
            </w:pPr>
            <w:r w:rsidRPr="002C7750">
              <w:rPr>
                <w:sz w:val="22"/>
                <w:szCs w:val="22"/>
              </w:rPr>
              <w:t>Commissioner Millburn made a motion to approve.  Commissioner Petroff seconded the motion.  All voted aye.  The document is on file in the office of the Davis County Clerk/Auditor.</w:t>
            </w:r>
            <w:r>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2C7750" w:rsidP="00E7229C">
            <w:pPr>
              <w:spacing w:line="360" w:lineRule="auto"/>
              <w:rPr>
                <w:sz w:val="22"/>
                <w:szCs w:val="22"/>
              </w:rPr>
            </w:pPr>
            <w:r>
              <w:rPr>
                <w:sz w:val="22"/>
                <w:szCs w:val="22"/>
              </w:rPr>
              <w:tab/>
              <w:t>Chief Deputy Kevin Fielding presented the following agreements:</w:t>
            </w:r>
          </w:p>
        </w:tc>
      </w:tr>
      <w:tr w:rsidR="00B0011D">
        <w:trPr>
          <w:tblCellSpacing w:w="50" w:type="dxa"/>
        </w:trPr>
        <w:tc>
          <w:tcPr>
            <w:tcW w:w="1380" w:type="dxa"/>
          </w:tcPr>
          <w:p w:rsidR="00B0011D" w:rsidRPr="004774E6" w:rsidRDefault="00E45859">
            <w:pPr>
              <w:rPr>
                <w:sz w:val="18"/>
                <w:szCs w:val="18"/>
              </w:rPr>
            </w:pPr>
            <w:r>
              <w:rPr>
                <w:sz w:val="18"/>
                <w:szCs w:val="18"/>
              </w:rPr>
              <w:t xml:space="preserve">Agreement #2014-340 with Jeremy Varela for ownership transfer of retired K9 </w:t>
            </w:r>
            <w:proofErr w:type="spellStart"/>
            <w:r>
              <w:rPr>
                <w:sz w:val="18"/>
                <w:szCs w:val="18"/>
              </w:rPr>
              <w:t>Jaks</w:t>
            </w:r>
            <w:proofErr w:type="spellEnd"/>
            <w:r>
              <w:rPr>
                <w:sz w:val="18"/>
                <w:szCs w:val="18"/>
              </w:rPr>
              <w:t xml:space="preserve">, </w:t>
            </w:r>
          </w:p>
        </w:tc>
        <w:tc>
          <w:tcPr>
            <w:tcW w:w="9984" w:type="dxa"/>
          </w:tcPr>
          <w:p w:rsidR="00B0011D" w:rsidRPr="00D34449" w:rsidRDefault="00EF1B49">
            <w:pPr>
              <w:spacing w:line="360" w:lineRule="auto"/>
              <w:rPr>
                <w:sz w:val="22"/>
                <w:szCs w:val="22"/>
              </w:rPr>
            </w:pPr>
            <w:r>
              <w:rPr>
                <w:sz w:val="22"/>
                <w:szCs w:val="22"/>
              </w:rPr>
              <w:tab/>
              <w:t xml:space="preserve">Agreement 2014-340 </w:t>
            </w:r>
            <w:r w:rsidR="002C7750">
              <w:rPr>
                <w:sz w:val="22"/>
                <w:szCs w:val="22"/>
              </w:rPr>
              <w:t xml:space="preserve">with Jeremy Varela for ownership transfer of K9 </w:t>
            </w:r>
            <w:proofErr w:type="spellStart"/>
            <w:r w:rsidR="002C7750">
              <w:rPr>
                <w:sz w:val="22"/>
                <w:szCs w:val="22"/>
              </w:rPr>
              <w:t>Jak</w:t>
            </w:r>
            <w:r w:rsidR="00AC56BF">
              <w:rPr>
                <w:sz w:val="22"/>
                <w:szCs w:val="22"/>
              </w:rPr>
              <w:t>s</w:t>
            </w:r>
            <w:proofErr w:type="spellEnd"/>
            <w:r w:rsidR="002C7750">
              <w:rPr>
                <w:sz w:val="22"/>
                <w:szCs w:val="22"/>
              </w:rPr>
              <w:t xml:space="preserve"> from </w:t>
            </w:r>
            <w:r w:rsidR="006C1F47">
              <w:rPr>
                <w:sz w:val="22"/>
                <w:szCs w:val="22"/>
              </w:rPr>
              <w:t xml:space="preserve">the </w:t>
            </w:r>
            <w:r w:rsidR="002C7750">
              <w:rPr>
                <w:sz w:val="22"/>
                <w:szCs w:val="22"/>
              </w:rPr>
              <w:t xml:space="preserve">Davis County </w:t>
            </w:r>
            <w:r w:rsidR="00972C7F">
              <w:rPr>
                <w:sz w:val="22"/>
                <w:szCs w:val="22"/>
              </w:rPr>
              <w:t xml:space="preserve">Sheriff’s office. </w:t>
            </w:r>
            <w:r w:rsidR="002C7750">
              <w:rPr>
                <w:sz w:val="22"/>
                <w:szCs w:val="22"/>
              </w:rPr>
              <w:t xml:space="preserve"> </w:t>
            </w:r>
            <w:r w:rsidR="00AC56BF">
              <w:rPr>
                <w:sz w:val="22"/>
                <w:szCs w:val="22"/>
              </w:rPr>
              <w:t xml:space="preserve">K9 </w:t>
            </w:r>
            <w:proofErr w:type="spellStart"/>
            <w:r w:rsidR="00AC56BF">
              <w:rPr>
                <w:sz w:val="22"/>
                <w:szCs w:val="22"/>
              </w:rPr>
              <w:t>Jak</w:t>
            </w:r>
            <w:r w:rsidR="006C1F47">
              <w:rPr>
                <w:sz w:val="22"/>
                <w:szCs w:val="22"/>
              </w:rPr>
              <w:t>s</w:t>
            </w:r>
            <w:proofErr w:type="spellEnd"/>
            <w:r w:rsidR="00AC56BF">
              <w:rPr>
                <w:sz w:val="22"/>
                <w:szCs w:val="22"/>
              </w:rPr>
              <w:t xml:space="preserve"> has “retired.”  Commissioner Millburn asked how Jeremy Varela is involved with the dogs.  Chief Deputy Fielding explained Jeremy teaches at the academy and is the senior dog handler.  K9 </w:t>
            </w:r>
            <w:proofErr w:type="spellStart"/>
            <w:r w:rsidR="00AC56BF">
              <w:rPr>
                <w:sz w:val="22"/>
                <w:szCs w:val="22"/>
              </w:rPr>
              <w:t>Jaks</w:t>
            </w:r>
            <w:proofErr w:type="spellEnd"/>
            <w:r w:rsidR="00AC56BF">
              <w:rPr>
                <w:sz w:val="22"/>
                <w:szCs w:val="22"/>
              </w:rPr>
              <w:t xml:space="preserve"> was assigned to Jeremy until he was retired.  Jeremy has been training a new pup since last spring.  </w:t>
            </w:r>
            <w:r w:rsidR="00FF5489">
              <w:rPr>
                <w:sz w:val="22"/>
                <w:szCs w:val="22"/>
              </w:rPr>
              <w:t xml:space="preserve">There are no monies exchanged.  </w:t>
            </w:r>
            <w:r w:rsidR="002C7750">
              <w:rPr>
                <w:sz w:val="22"/>
                <w:szCs w:val="22"/>
              </w:rPr>
              <w:t xml:space="preserve">The contract period is indefinite.  </w:t>
            </w:r>
            <w:r>
              <w:rPr>
                <w:sz w:val="22"/>
                <w:szCs w:val="22"/>
              </w:rPr>
              <w:t>Commissioner Petroff</w:t>
            </w:r>
            <w:r w:rsidR="002C7750" w:rsidRPr="002C7750">
              <w:rPr>
                <w:sz w:val="22"/>
                <w:szCs w:val="22"/>
              </w:rPr>
              <w:t xml:space="preserve"> made a motion t</w:t>
            </w:r>
            <w:r>
              <w:rPr>
                <w:sz w:val="22"/>
                <w:szCs w:val="22"/>
              </w:rPr>
              <w:t>o approve.  Commissioner Millburn</w:t>
            </w:r>
            <w:r w:rsidR="002C7750" w:rsidRPr="002C7750">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E45859">
            <w:pPr>
              <w:rPr>
                <w:sz w:val="18"/>
                <w:szCs w:val="18"/>
              </w:rPr>
            </w:pPr>
            <w:r>
              <w:rPr>
                <w:sz w:val="18"/>
                <w:szCs w:val="18"/>
              </w:rPr>
              <w:t>Agreement #2014-341 with Lakeview Hospital for use of facilities for paramedic clinical training</w:t>
            </w:r>
          </w:p>
        </w:tc>
        <w:tc>
          <w:tcPr>
            <w:tcW w:w="9984" w:type="dxa"/>
          </w:tcPr>
          <w:p w:rsidR="00B0011D" w:rsidRPr="00D34449" w:rsidRDefault="00EF1B49" w:rsidP="002C7750">
            <w:pPr>
              <w:spacing w:line="360" w:lineRule="auto"/>
              <w:rPr>
                <w:sz w:val="22"/>
                <w:szCs w:val="22"/>
              </w:rPr>
            </w:pPr>
            <w:r>
              <w:rPr>
                <w:sz w:val="22"/>
                <w:szCs w:val="22"/>
              </w:rPr>
              <w:tab/>
              <w:t xml:space="preserve">Agreement 2014-341 </w:t>
            </w:r>
            <w:r w:rsidR="002C7750">
              <w:rPr>
                <w:sz w:val="22"/>
                <w:szCs w:val="22"/>
              </w:rPr>
              <w:t xml:space="preserve">with Lakeview Hospital for use of facilities for paramedic clinical training. </w:t>
            </w:r>
            <w:r w:rsidR="00AC56BF">
              <w:rPr>
                <w:sz w:val="22"/>
                <w:szCs w:val="22"/>
              </w:rPr>
              <w:t xml:space="preserve"> For re-certification, paramedics are required annually to do class work, as well as clinical.  Lakeview Hospital provides the fa</w:t>
            </w:r>
            <w:r w:rsidR="005E79EA">
              <w:rPr>
                <w:sz w:val="22"/>
                <w:szCs w:val="22"/>
              </w:rPr>
              <w:t>cilities for the clinical training</w:t>
            </w:r>
            <w:r w:rsidR="00AC56BF">
              <w:rPr>
                <w:sz w:val="22"/>
                <w:szCs w:val="22"/>
              </w:rPr>
              <w:t xml:space="preserve">.  Commissioner Petroff said it is amazing to watch paramedics working on patients in emergency rooms.  Chief Deputy Fielding </w:t>
            </w:r>
            <w:r w:rsidR="005E79EA">
              <w:rPr>
                <w:sz w:val="22"/>
                <w:szCs w:val="22"/>
              </w:rPr>
              <w:t xml:space="preserve">said hospitals like to hire paramedics because they like the fact they are a little more trauma oriented because of their experience and training out on the street.  There are no monies exchanged.  </w:t>
            </w:r>
            <w:r w:rsidR="000532B5">
              <w:rPr>
                <w:sz w:val="22"/>
                <w:szCs w:val="22"/>
              </w:rPr>
              <w:t>The contract period is July 1, 2014 through June 30, 2016</w:t>
            </w:r>
            <w:r>
              <w:rPr>
                <w:sz w:val="22"/>
                <w:szCs w:val="22"/>
              </w:rPr>
              <w:t xml:space="preserve">.  </w:t>
            </w:r>
            <w:r w:rsidR="002C7750">
              <w:rPr>
                <w:sz w:val="22"/>
                <w:szCs w:val="22"/>
              </w:rPr>
              <w:t xml:space="preserve">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E45859">
            <w:pPr>
              <w:rPr>
                <w:sz w:val="18"/>
                <w:szCs w:val="18"/>
              </w:rPr>
            </w:pPr>
            <w:r>
              <w:rPr>
                <w:sz w:val="18"/>
                <w:szCs w:val="18"/>
              </w:rPr>
              <w:t>Agreement #2014-342 with Peck’s Painting for jail recreation yards</w:t>
            </w:r>
          </w:p>
        </w:tc>
        <w:tc>
          <w:tcPr>
            <w:tcW w:w="9984" w:type="dxa"/>
          </w:tcPr>
          <w:p w:rsidR="00B0011D" w:rsidRPr="00D34449" w:rsidRDefault="00EF1B49">
            <w:pPr>
              <w:spacing w:line="360" w:lineRule="auto"/>
              <w:rPr>
                <w:sz w:val="22"/>
                <w:szCs w:val="22"/>
              </w:rPr>
            </w:pPr>
            <w:r>
              <w:rPr>
                <w:sz w:val="22"/>
                <w:szCs w:val="22"/>
              </w:rPr>
              <w:tab/>
              <w:t xml:space="preserve">Agreement 2014-342 </w:t>
            </w:r>
            <w:r w:rsidR="002C7750">
              <w:rPr>
                <w:sz w:val="22"/>
                <w:szCs w:val="22"/>
              </w:rPr>
              <w:t xml:space="preserve">with Peck’s Painting for painting </w:t>
            </w:r>
            <w:r w:rsidR="005E79EA">
              <w:rPr>
                <w:sz w:val="22"/>
                <w:szCs w:val="22"/>
              </w:rPr>
              <w:t xml:space="preserve">portions of </w:t>
            </w:r>
            <w:r w:rsidR="002C7750">
              <w:rPr>
                <w:sz w:val="22"/>
                <w:szCs w:val="22"/>
              </w:rPr>
              <w:t xml:space="preserve">the </w:t>
            </w:r>
            <w:r w:rsidR="00571A53">
              <w:rPr>
                <w:sz w:val="22"/>
                <w:szCs w:val="22"/>
              </w:rPr>
              <w:t>Davis County J</w:t>
            </w:r>
            <w:r w:rsidR="002C7750">
              <w:rPr>
                <w:sz w:val="22"/>
                <w:szCs w:val="22"/>
              </w:rPr>
              <w:t xml:space="preserve">ail </w:t>
            </w:r>
            <w:r w:rsidR="000532B5">
              <w:rPr>
                <w:sz w:val="22"/>
                <w:szCs w:val="22"/>
              </w:rPr>
              <w:t xml:space="preserve">recreation </w:t>
            </w:r>
            <w:r w:rsidR="002C7750">
              <w:rPr>
                <w:sz w:val="22"/>
                <w:szCs w:val="22"/>
              </w:rPr>
              <w:t>yards</w:t>
            </w:r>
            <w:r w:rsidR="000532B5">
              <w:t xml:space="preserve">.  The payable amount is $14,370.00.  </w:t>
            </w:r>
            <w:r w:rsidR="000532B5" w:rsidRPr="000532B5">
              <w:rPr>
                <w:sz w:val="22"/>
                <w:szCs w:val="22"/>
              </w:rPr>
              <w:t>The</w:t>
            </w:r>
            <w:r w:rsidR="000532B5">
              <w:rPr>
                <w:sz w:val="22"/>
                <w:szCs w:val="22"/>
              </w:rPr>
              <w:t xml:space="preserve"> contract period is upon completion</w:t>
            </w:r>
            <w:r w:rsidR="000532B5" w:rsidRPr="000532B5">
              <w:rPr>
                <w:sz w:val="22"/>
                <w:szCs w:val="22"/>
              </w:rPr>
              <w:t>.   Commissioner Millburn made a motion to approve.  Commissioner Petroff seconded the motion.  All voted aye.  The document is on file in the office of the Davis County Clerk/Auditor.</w:t>
            </w:r>
          </w:p>
        </w:tc>
      </w:tr>
      <w:tr w:rsidR="00EF1B49">
        <w:trPr>
          <w:tblCellSpacing w:w="50" w:type="dxa"/>
        </w:trPr>
        <w:tc>
          <w:tcPr>
            <w:tcW w:w="1380" w:type="dxa"/>
          </w:tcPr>
          <w:p w:rsidR="00EF1B49" w:rsidRPr="004774E6" w:rsidRDefault="00E45859">
            <w:pPr>
              <w:rPr>
                <w:sz w:val="18"/>
                <w:szCs w:val="18"/>
              </w:rPr>
            </w:pPr>
            <w:r>
              <w:rPr>
                <w:sz w:val="18"/>
                <w:szCs w:val="18"/>
              </w:rPr>
              <w:t>Agreement #2014-343 with UDOT for local agency training on UDOT owned property</w:t>
            </w:r>
          </w:p>
        </w:tc>
        <w:tc>
          <w:tcPr>
            <w:tcW w:w="9984" w:type="dxa"/>
          </w:tcPr>
          <w:p w:rsidR="00EF1B49" w:rsidRDefault="00A155A5">
            <w:pPr>
              <w:spacing w:line="360" w:lineRule="auto"/>
              <w:rPr>
                <w:sz w:val="22"/>
                <w:szCs w:val="22"/>
              </w:rPr>
            </w:pPr>
            <w:r>
              <w:rPr>
                <w:sz w:val="22"/>
                <w:szCs w:val="22"/>
              </w:rPr>
              <w:tab/>
              <w:t>Agreement 2014-343 with the Utah Department of Transportation for authorization for utilization of UDOT owned property for local agency training purposes.</w:t>
            </w:r>
            <w:r w:rsidR="005E79EA">
              <w:rPr>
                <w:sz w:val="22"/>
                <w:szCs w:val="22"/>
              </w:rPr>
              <w:t xml:space="preserve">  The properties are scheduled for demolition which allo</w:t>
            </w:r>
            <w:r w:rsidR="006C1F47">
              <w:rPr>
                <w:sz w:val="22"/>
                <w:szCs w:val="22"/>
              </w:rPr>
              <w:t>ws training to take place.  The agreement</w:t>
            </w:r>
            <w:r w:rsidR="005E79EA">
              <w:rPr>
                <w:sz w:val="22"/>
                <w:szCs w:val="22"/>
              </w:rPr>
              <w:t xml:space="preserve"> covers the liabilities of our deputies.</w:t>
            </w:r>
            <w:r>
              <w:rPr>
                <w:sz w:val="22"/>
                <w:szCs w:val="22"/>
              </w:rPr>
              <w:t xml:space="preserve">  </w:t>
            </w:r>
            <w:r w:rsidR="00FF5489">
              <w:rPr>
                <w:sz w:val="22"/>
                <w:szCs w:val="22"/>
              </w:rPr>
              <w:t xml:space="preserve">There are no monies exchanged.  The contract period is October 2014.  </w:t>
            </w:r>
            <w:r w:rsidR="00C209B1">
              <w:rPr>
                <w:sz w:val="22"/>
                <w:szCs w:val="22"/>
              </w:rPr>
              <w:t>Commissioner Millburn made a motion to approve.  Commissioner Petroff seconded the motion.  All voted aye.  The document is on file in the office of the Davis County Clerk/Auditor.</w:t>
            </w:r>
          </w:p>
        </w:tc>
      </w:tr>
      <w:tr w:rsidR="00462374">
        <w:trPr>
          <w:tblCellSpacing w:w="50" w:type="dxa"/>
        </w:trPr>
        <w:tc>
          <w:tcPr>
            <w:tcW w:w="1380" w:type="dxa"/>
          </w:tcPr>
          <w:p w:rsidR="00462374" w:rsidRPr="004774E6" w:rsidRDefault="00462374">
            <w:pPr>
              <w:rPr>
                <w:sz w:val="18"/>
                <w:szCs w:val="18"/>
              </w:rPr>
            </w:pPr>
          </w:p>
        </w:tc>
        <w:tc>
          <w:tcPr>
            <w:tcW w:w="9984" w:type="dxa"/>
          </w:tcPr>
          <w:p w:rsidR="00462374" w:rsidRDefault="005E79EA" w:rsidP="00E7229C">
            <w:pPr>
              <w:spacing w:line="360" w:lineRule="auto"/>
              <w:rPr>
                <w:sz w:val="22"/>
                <w:szCs w:val="22"/>
              </w:rPr>
            </w:pPr>
            <w:r>
              <w:rPr>
                <w:sz w:val="22"/>
                <w:szCs w:val="22"/>
              </w:rPr>
              <w:tab/>
              <w:t>Diana Reich, Davis County Health Office</w:t>
            </w:r>
            <w:r w:rsidR="00462374">
              <w:rPr>
                <w:sz w:val="22"/>
                <w:szCs w:val="22"/>
              </w:rPr>
              <w:t>, presented the following:</w:t>
            </w:r>
          </w:p>
        </w:tc>
      </w:tr>
      <w:tr w:rsidR="00B0011D">
        <w:trPr>
          <w:tblCellSpacing w:w="50" w:type="dxa"/>
        </w:trPr>
        <w:tc>
          <w:tcPr>
            <w:tcW w:w="1380" w:type="dxa"/>
          </w:tcPr>
          <w:p w:rsidR="00B0011D" w:rsidRPr="004774E6" w:rsidRDefault="00E45859">
            <w:pPr>
              <w:rPr>
                <w:sz w:val="18"/>
                <w:szCs w:val="18"/>
              </w:rPr>
            </w:pPr>
            <w:r>
              <w:rPr>
                <w:sz w:val="18"/>
                <w:szCs w:val="18"/>
              </w:rPr>
              <w:t>MOA #2014-334 with Utah Highway Safety Office for impaired driving campaign &amp; youth alcohol slogan</w:t>
            </w:r>
          </w:p>
        </w:tc>
        <w:tc>
          <w:tcPr>
            <w:tcW w:w="9984" w:type="dxa"/>
          </w:tcPr>
          <w:p w:rsidR="00B0011D" w:rsidRPr="00D34449" w:rsidRDefault="00462374" w:rsidP="00E7229C">
            <w:pPr>
              <w:spacing w:line="360" w:lineRule="auto"/>
              <w:rPr>
                <w:sz w:val="22"/>
                <w:szCs w:val="22"/>
              </w:rPr>
            </w:pPr>
            <w:r>
              <w:rPr>
                <w:sz w:val="22"/>
                <w:szCs w:val="22"/>
              </w:rPr>
              <w:tab/>
              <w:t xml:space="preserve">Memorandum of agreement </w:t>
            </w:r>
            <w:r w:rsidR="00EF1B49">
              <w:rPr>
                <w:sz w:val="22"/>
                <w:szCs w:val="22"/>
              </w:rPr>
              <w:t xml:space="preserve">2014-344 </w:t>
            </w:r>
            <w:r w:rsidR="000532B5">
              <w:rPr>
                <w:sz w:val="22"/>
                <w:szCs w:val="22"/>
              </w:rPr>
              <w:t>with the Utah Highway Safety Office to support the National Highway Transportation Safety Administration “Driving Sober or Get Pulled Over” impaired driving campaign and the youth alcohol enforcement slogan “Zero T</w:t>
            </w:r>
            <w:r w:rsidR="005E79EA">
              <w:rPr>
                <w:sz w:val="22"/>
                <w:szCs w:val="22"/>
              </w:rPr>
              <w:t xml:space="preserve">olerance – Underage Drinking.”  </w:t>
            </w:r>
            <w:r w:rsidR="000532B5" w:rsidRPr="000532B5">
              <w:rPr>
                <w:sz w:val="22"/>
                <w:szCs w:val="22"/>
              </w:rPr>
              <w:t>The receivable amount is $8,000.00.  The contract period is January 1 through December 3</w:t>
            </w:r>
            <w:r w:rsidR="005E79EA">
              <w:rPr>
                <w:sz w:val="22"/>
                <w:szCs w:val="22"/>
              </w:rPr>
              <w:t>1, 2015.   Commissioner Petroff</w:t>
            </w:r>
            <w:r w:rsidR="000532B5" w:rsidRPr="000532B5">
              <w:rPr>
                <w:sz w:val="22"/>
                <w:szCs w:val="22"/>
              </w:rPr>
              <w:t xml:space="preserve"> made a motion t</w:t>
            </w:r>
            <w:r w:rsidR="005E79EA">
              <w:rPr>
                <w:sz w:val="22"/>
                <w:szCs w:val="22"/>
              </w:rPr>
              <w:t>o approve.  Commissioner Millburn</w:t>
            </w:r>
            <w:r w:rsidR="000532B5" w:rsidRPr="000532B5">
              <w:rPr>
                <w:sz w:val="22"/>
                <w:szCs w:val="22"/>
              </w:rPr>
              <w:t xml:space="preserve"> seconded the motion.  All voted aye.  The document is on file in the office of the Davis County Clerk/Auditor.</w:t>
            </w:r>
            <w:r w:rsidR="002C7750">
              <w:rPr>
                <w:sz w:val="22"/>
                <w:szCs w:val="22"/>
              </w:rPr>
              <w:tab/>
            </w:r>
          </w:p>
        </w:tc>
      </w:tr>
      <w:tr w:rsidR="00B0011D">
        <w:trPr>
          <w:tblCellSpacing w:w="50" w:type="dxa"/>
        </w:trPr>
        <w:tc>
          <w:tcPr>
            <w:tcW w:w="1380" w:type="dxa"/>
          </w:tcPr>
          <w:p w:rsidR="00B0011D" w:rsidRPr="004774E6" w:rsidRDefault="00E45859">
            <w:pPr>
              <w:rPr>
                <w:sz w:val="18"/>
                <w:szCs w:val="18"/>
              </w:rPr>
            </w:pPr>
            <w:r>
              <w:rPr>
                <w:sz w:val="18"/>
                <w:szCs w:val="18"/>
              </w:rPr>
              <w:t xml:space="preserve">Agreement #2014-345 with Utah </w:t>
            </w:r>
            <w:proofErr w:type="spellStart"/>
            <w:r>
              <w:rPr>
                <w:sz w:val="18"/>
                <w:szCs w:val="18"/>
              </w:rPr>
              <w:t>Dept</w:t>
            </w:r>
            <w:proofErr w:type="spellEnd"/>
            <w:r>
              <w:rPr>
                <w:sz w:val="18"/>
                <w:szCs w:val="18"/>
              </w:rPr>
              <w:t xml:space="preserve"> of Health for Utah Gaining Ground Performance </w:t>
            </w:r>
            <w:proofErr w:type="spellStart"/>
            <w:r>
              <w:rPr>
                <w:sz w:val="18"/>
                <w:szCs w:val="18"/>
              </w:rPr>
              <w:lastRenderedPageBreak/>
              <w:t>Mgmt</w:t>
            </w:r>
            <w:proofErr w:type="spellEnd"/>
            <w:r>
              <w:rPr>
                <w:sz w:val="18"/>
                <w:szCs w:val="18"/>
              </w:rPr>
              <w:t xml:space="preserve"> System Model Project</w:t>
            </w:r>
          </w:p>
        </w:tc>
        <w:tc>
          <w:tcPr>
            <w:tcW w:w="9984" w:type="dxa"/>
          </w:tcPr>
          <w:p w:rsidR="00B0011D" w:rsidRPr="00D34449" w:rsidRDefault="00462374" w:rsidP="00072453">
            <w:pPr>
              <w:spacing w:line="360" w:lineRule="auto"/>
              <w:rPr>
                <w:sz w:val="22"/>
                <w:szCs w:val="22"/>
              </w:rPr>
            </w:pPr>
            <w:r>
              <w:rPr>
                <w:sz w:val="22"/>
                <w:szCs w:val="22"/>
              </w:rPr>
              <w:lastRenderedPageBreak/>
              <w:tab/>
              <w:t>Agreement 2014-</w:t>
            </w:r>
            <w:r w:rsidR="00C209B1">
              <w:rPr>
                <w:sz w:val="22"/>
                <w:szCs w:val="22"/>
              </w:rPr>
              <w:t xml:space="preserve">345 </w:t>
            </w:r>
            <w:r>
              <w:rPr>
                <w:sz w:val="22"/>
                <w:szCs w:val="22"/>
              </w:rPr>
              <w:t xml:space="preserve">with the Utah Department of Health for the Utah Gaining Ground Performance Management System Model Project.  </w:t>
            </w:r>
            <w:r w:rsidR="00072453">
              <w:rPr>
                <w:sz w:val="22"/>
                <w:szCs w:val="22"/>
              </w:rPr>
              <w:t>Funds</w:t>
            </w:r>
            <w:r w:rsidR="002B6408">
              <w:rPr>
                <w:sz w:val="22"/>
                <w:szCs w:val="22"/>
              </w:rPr>
              <w:t xml:space="preserve"> will be used to prepare a lessons-learned</w:t>
            </w:r>
            <w:r w:rsidR="006C1F47">
              <w:rPr>
                <w:sz w:val="22"/>
                <w:szCs w:val="22"/>
              </w:rPr>
              <w:t xml:space="preserve"> report so that others </w:t>
            </w:r>
            <w:r w:rsidR="002B6408">
              <w:rPr>
                <w:sz w:val="22"/>
                <w:szCs w:val="22"/>
              </w:rPr>
              <w:t>pursuing ac</w:t>
            </w:r>
            <w:r w:rsidR="006C1F47">
              <w:rPr>
                <w:sz w:val="22"/>
                <w:szCs w:val="22"/>
              </w:rPr>
              <w:t>creditation can see what the County Health office has</w:t>
            </w:r>
            <w:r w:rsidR="002B6408">
              <w:rPr>
                <w:sz w:val="22"/>
                <w:szCs w:val="22"/>
              </w:rPr>
              <w:t xml:space="preserve"> done and h</w:t>
            </w:r>
            <w:r w:rsidR="006C1F47">
              <w:rPr>
                <w:sz w:val="22"/>
                <w:szCs w:val="22"/>
              </w:rPr>
              <w:t>ow things have worked out</w:t>
            </w:r>
            <w:r w:rsidR="002B6408">
              <w:rPr>
                <w:sz w:val="22"/>
                <w:szCs w:val="22"/>
              </w:rPr>
              <w:t xml:space="preserve">.  </w:t>
            </w:r>
            <w:r>
              <w:rPr>
                <w:sz w:val="22"/>
                <w:szCs w:val="22"/>
              </w:rPr>
              <w:t xml:space="preserve">The receivable amount is $5,000.00.  The contract period is October 1, 2014 through March 1, 2016.  </w:t>
            </w:r>
            <w:r w:rsidRPr="00462374">
              <w:rPr>
                <w:sz w:val="22"/>
                <w:szCs w:val="22"/>
              </w:rPr>
              <w:lastRenderedPageBreak/>
              <w:t>Commissioner Millburn made a motion to approve.  Commissioner Petroff seconded the motion.  All voted aye.  The document is on file in the office of</w:t>
            </w:r>
            <w:r>
              <w:rPr>
                <w:sz w:val="22"/>
                <w:szCs w:val="22"/>
              </w:rPr>
              <w:t xml:space="preserve"> the Davis County Clerk/Auditor.</w:t>
            </w:r>
          </w:p>
        </w:tc>
      </w:tr>
      <w:tr w:rsidR="00B0011D">
        <w:trPr>
          <w:tblCellSpacing w:w="50" w:type="dxa"/>
        </w:trPr>
        <w:tc>
          <w:tcPr>
            <w:tcW w:w="1380" w:type="dxa"/>
          </w:tcPr>
          <w:p w:rsidR="00B0011D" w:rsidRPr="004774E6" w:rsidRDefault="009511BD">
            <w:pPr>
              <w:rPr>
                <w:sz w:val="18"/>
                <w:szCs w:val="18"/>
              </w:rPr>
            </w:pPr>
            <w:r>
              <w:rPr>
                <w:sz w:val="18"/>
                <w:szCs w:val="18"/>
              </w:rPr>
              <w:lastRenderedPageBreak/>
              <w:t>Notice of termination of lease agreement #97-109A with Centerville City</w:t>
            </w:r>
          </w:p>
        </w:tc>
        <w:tc>
          <w:tcPr>
            <w:tcW w:w="9984" w:type="dxa"/>
          </w:tcPr>
          <w:p w:rsidR="00B0011D" w:rsidRPr="00D34449" w:rsidRDefault="00462374" w:rsidP="00A718F0">
            <w:pPr>
              <w:spacing w:line="360" w:lineRule="auto"/>
              <w:rPr>
                <w:sz w:val="22"/>
                <w:szCs w:val="22"/>
              </w:rPr>
            </w:pPr>
            <w:r>
              <w:rPr>
                <w:sz w:val="22"/>
                <w:szCs w:val="22"/>
              </w:rPr>
              <w:tab/>
              <w:t>Tony Thompson, Davis County Planning Office-Property Manager, presented Notice of Termination of lease agreement #97-109</w:t>
            </w:r>
            <w:r w:rsidR="00C209B1">
              <w:rPr>
                <w:sz w:val="22"/>
                <w:szCs w:val="22"/>
              </w:rPr>
              <w:t>A</w:t>
            </w:r>
            <w:r>
              <w:rPr>
                <w:sz w:val="22"/>
                <w:szCs w:val="22"/>
              </w:rPr>
              <w:t xml:space="preserve"> with Centerville City on the Deuel Creek Debris Basin </w:t>
            </w:r>
            <w:r w:rsidR="006C4280">
              <w:rPr>
                <w:sz w:val="22"/>
                <w:szCs w:val="22"/>
              </w:rPr>
              <w:t>(Tax ID 02-104-0100).</w:t>
            </w:r>
            <w:r w:rsidR="00310C85">
              <w:rPr>
                <w:sz w:val="22"/>
                <w:szCs w:val="22"/>
              </w:rPr>
              <w:t xml:space="preserve">  The lease agreement was recently discovered after a portion of the property was declared surplus on September 23, 2014 in Commission meeting.  The Pro</w:t>
            </w:r>
            <w:r w:rsidR="00571A53">
              <w:rPr>
                <w:sz w:val="22"/>
                <w:szCs w:val="22"/>
              </w:rPr>
              <w:t>perties Committee reviewed the lease a</w:t>
            </w:r>
            <w:r w:rsidR="00310C85">
              <w:rPr>
                <w:sz w:val="22"/>
                <w:szCs w:val="22"/>
              </w:rPr>
              <w:t xml:space="preserve">greement and recommended the lease be terminated.  </w:t>
            </w:r>
            <w:r w:rsidR="00C209B1">
              <w:rPr>
                <w:sz w:val="22"/>
                <w:szCs w:val="22"/>
              </w:rPr>
              <w:t xml:space="preserve"> </w:t>
            </w:r>
            <w:r w:rsidR="00310C85">
              <w:rPr>
                <w:sz w:val="22"/>
                <w:szCs w:val="22"/>
              </w:rPr>
              <w:t xml:space="preserve">The notice of sale has been placed on hold until the notice of termination period is satisfied.  </w:t>
            </w:r>
            <w:r w:rsidR="00C209B1" w:rsidRPr="00C209B1">
              <w:rPr>
                <w:sz w:val="22"/>
                <w:szCs w:val="22"/>
              </w:rPr>
              <w:t xml:space="preserve">Commissioner Millburn made a motion to approve.  Commissioner Petroff seconded the motion.  All voted aye.  </w:t>
            </w:r>
            <w:r w:rsidR="00C209B1">
              <w:rPr>
                <w:sz w:val="22"/>
                <w:szCs w:val="22"/>
              </w:rPr>
              <w:t xml:space="preserve">  </w:t>
            </w:r>
            <w:r w:rsidR="006C4280">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1F27AB" w:rsidP="00A718F0">
            <w:pPr>
              <w:spacing w:line="360" w:lineRule="auto"/>
              <w:rPr>
                <w:sz w:val="22"/>
                <w:szCs w:val="22"/>
              </w:rPr>
            </w:pPr>
            <w:r>
              <w:rPr>
                <w:sz w:val="22"/>
                <w:szCs w:val="22"/>
              </w:rPr>
              <w:tab/>
            </w:r>
            <w:r w:rsidRPr="001F27AB">
              <w:rPr>
                <w:sz w:val="22"/>
                <w:szCs w:val="22"/>
              </w:rPr>
              <w:t>Commissioner Millburn made a motion to convene as the Board of Equalization.  Commissioner Petroff seconded the motion.  All voted aye.</w:t>
            </w:r>
          </w:p>
        </w:tc>
      </w:tr>
      <w:tr w:rsidR="00B0011D">
        <w:trPr>
          <w:tblCellSpacing w:w="50" w:type="dxa"/>
        </w:trPr>
        <w:tc>
          <w:tcPr>
            <w:tcW w:w="1380" w:type="dxa"/>
          </w:tcPr>
          <w:p w:rsidR="00B0011D" w:rsidRPr="004774E6" w:rsidRDefault="009511BD">
            <w:pPr>
              <w:rPr>
                <w:sz w:val="18"/>
                <w:szCs w:val="18"/>
              </w:rPr>
            </w:pPr>
            <w:r>
              <w:rPr>
                <w:sz w:val="18"/>
                <w:szCs w:val="18"/>
              </w:rPr>
              <w:t>Approval of Property Tax Register</w:t>
            </w:r>
          </w:p>
        </w:tc>
        <w:tc>
          <w:tcPr>
            <w:tcW w:w="9984" w:type="dxa"/>
          </w:tcPr>
          <w:p w:rsidR="00B0011D" w:rsidRPr="00D34449" w:rsidRDefault="001F27AB" w:rsidP="004808EA">
            <w:pPr>
              <w:spacing w:line="360" w:lineRule="auto"/>
              <w:rPr>
                <w:sz w:val="22"/>
                <w:szCs w:val="22"/>
              </w:rPr>
            </w:pPr>
            <w:r>
              <w:rPr>
                <w:sz w:val="22"/>
                <w:szCs w:val="22"/>
              </w:rPr>
              <w:tab/>
            </w:r>
            <w:r w:rsidRPr="001F27AB">
              <w:rPr>
                <w:sz w:val="22"/>
                <w:szCs w:val="22"/>
              </w:rPr>
              <w:t>Dale Peterson, Davis County Tax Administration Director, presented the Property Tax Register which reflected</w:t>
            </w:r>
            <w:r w:rsidR="001F318A">
              <w:rPr>
                <w:sz w:val="22"/>
                <w:szCs w:val="22"/>
              </w:rPr>
              <w:t xml:space="preserve"> </w:t>
            </w:r>
            <w:r w:rsidR="004808EA" w:rsidRPr="004808EA">
              <w:rPr>
                <w:sz w:val="22"/>
                <w:szCs w:val="22"/>
              </w:rPr>
              <w:t>15</w:t>
            </w:r>
            <w:r w:rsidR="00310C85" w:rsidRPr="004808EA">
              <w:rPr>
                <w:sz w:val="22"/>
                <w:szCs w:val="22"/>
              </w:rPr>
              <w:t xml:space="preserve"> corrections</w:t>
            </w:r>
            <w:r w:rsidR="004808EA" w:rsidRPr="004808EA">
              <w:rPr>
                <w:sz w:val="22"/>
                <w:szCs w:val="22"/>
              </w:rPr>
              <w:t xml:space="preserve"> and adjustments</w:t>
            </w:r>
            <w:r w:rsidR="00310C85" w:rsidRPr="004808EA">
              <w:rPr>
                <w:sz w:val="22"/>
                <w:szCs w:val="22"/>
              </w:rPr>
              <w:t xml:space="preserve">, 126 </w:t>
            </w:r>
            <w:r w:rsidR="004808EA" w:rsidRPr="004808EA">
              <w:rPr>
                <w:sz w:val="22"/>
                <w:szCs w:val="22"/>
              </w:rPr>
              <w:t xml:space="preserve">appeals </w:t>
            </w:r>
            <w:r w:rsidR="001F318A">
              <w:rPr>
                <w:sz w:val="22"/>
                <w:szCs w:val="22"/>
              </w:rPr>
              <w:t>recommended for approval</w:t>
            </w:r>
            <w:r w:rsidR="00310C85" w:rsidRPr="004808EA">
              <w:rPr>
                <w:sz w:val="22"/>
                <w:szCs w:val="22"/>
              </w:rPr>
              <w:t xml:space="preserve"> and 18</w:t>
            </w:r>
            <w:r w:rsidRPr="004808EA">
              <w:rPr>
                <w:sz w:val="22"/>
                <w:szCs w:val="22"/>
              </w:rPr>
              <w:t xml:space="preserve"> appeals </w:t>
            </w:r>
            <w:r w:rsidR="004808EA" w:rsidRPr="004808EA">
              <w:rPr>
                <w:sz w:val="22"/>
                <w:szCs w:val="22"/>
              </w:rPr>
              <w:t xml:space="preserve">recommended </w:t>
            </w:r>
            <w:r w:rsidR="00AC020B">
              <w:rPr>
                <w:sz w:val="22"/>
                <w:szCs w:val="22"/>
              </w:rPr>
              <w:t>to dismiss or deny</w:t>
            </w:r>
            <w:r w:rsidRPr="004808EA">
              <w:rPr>
                <w:sz w:val="22"/>
                <w:szCs w:val="22"/>
              </w:rPr>
              <w:t>.</w:t>
            </w:r>
            <w:r w:rsidR="004808EA">
              <w:rPr>
                <w:sz w:val="22"/>
                <w:szCs w:val="22"/>
              </w:rPr>
              <w:t xml:space="preserve">  Commissioner Petroff </w:t>
            </w:r>
            <w:r w:rsidRPr="001F27AB">
              <w:rPr>
                <w:sz w:val="22"/>
                <w:szCs w:val="22"/>
              </w:rPr>
              <w:t>made a motion to app</w:t>
            </w:r>
            <w:r w:rsidR="004808EA">
              <w:rPr>
                <w:sz w:val="22"/>
                <w:szCs w:val="22"/>
              </w:rPr>
              <w:t>rove.  Commissioner Millburn</w:t>
            </w:r>
            <w:r w:rsidRPr="001F27AB">
              <w:rPr>
                <w:sz w:val="22"/>
                <w:szCs w:val="22"/>
              </w:rPr>
              <w:t xml:space="preserve"> seconded the motion.  All voted aye.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1F27AB" w:rsidP="001F27AB">
            <w:pPr>
              <w:spacing w:line="360" w:lineRule="auto"/>
              <w:rPr>
                <w:sz w:val="22"/>
                <w:szCs w:val="22"/>
              </w:rPr>
            </w:pPr>
            <w:r>
              <w:rPr>
                <w:sz w:val="22"/>
                <w:szCs w:val="22"/>
              </w:rPr>
              <w:tab/>
            </w:r>
            <w:r w:rsidRPr="001F27AB">
              <w:rPr>
                <w:sz w:val="22"/>
                <w:szCs w:val="22"/>
              </w:rPr>
              <w:t>Commissioner Millburn made a motion to reconvene Commission Meeting.  Commissioner Petroff seconded the motion.  All voted aye.</w:t>
            </w:r>
            <w:r>
              <w:rPr>
                <w:sz w:val="22"/>
                <w:szCs w:val="22"/>
              </w:rPr>
              <w:tab/>
            </w:r>
          </w:p>
        </w:tc>
      </w:tr>
      <w:tr w:rsidR="001F27AB">
        <w:trPr>
          <w:tblCellSpacing w:w="50" w:type="dxa"/>
        </w:trPr>
        <w:tc>
          <w:tcPr>
            <w:tcW w:w="1380" w:type="dxa"/>
          </w:tcPr>
          <w:p w:rsidR="001F27AB" w:rsidRPr="004774E6" w:rsidRDefault="009511BD">
            <w:pPr>
              <w:rPr>
                <w:sz w:val="18"/>
                <w:szCs w:val="18"/>
              </w:rPr>
            </w:pPr>
            <w:r>
              <w:rPr>
                <w:sz w:val="18"/>
                <w:szCs w:val="18"/>
              </w:rPr>
              <w:t>Approval of Personnel Register</w:t>
            </w:r>
          </w:p>
        </w:tc>
        <w:tc>
          <w:tcPr>
            <w:tcW w:w="9984" w:type="dxa"/>
          </w:tcPr>
          <w:p w:rsidR="001F27AB" w:rsidRDefault="001F27AB" w:rsidP="00072453">
            <w:pPr>
              <w:spacing w:line="360" w:lineRule="auto"/>
              <w:rPr>
                <w:sz w:val="22"/>
                <w:szCs w:val="22"/>
              </w:rPr>
            </w:pPr>
            <w:r>
              <w:rPr>
                <w:sz w:val="22"/>
                <w:szCs w:val="22"/>
              </w:rPr>
              <w:tab/>
            </w:r>
            <w:r w:rsidR="00072453">
              <w:rPr>
                <w:sz w:val="22"/>
                <w:szCs w:val="22"/>
              </w:rPr>
              <w:t xml:space="preserve">The </w:t>
            </w:r>
            <w:r w:rsidRPr="001F27AB">
              <w:rPr>
                <w:sz w:val="22"/>
                <w:szCs w:val="22"/>
              </w:rPr>
              <w:t>Personnel Register</w:t>
            </w:r>
            <w:r w:rsidR="00072453">
              <w:rPr>
                <w:sz w:val="22"/>
                <w:szCs w:val="22"/>
              </w:rPr>
              <w:t xml:space="preserve"> was</w:t>
            </w:r>
            <w:r w:rsidRPr="001F27AB">
              <w:rPr>
                <w:sz w:val="22"/>
                <w:szCs w:val="22"/>
              </w:rPr>
              <w:t xml:space="preserve"> approved by a </w:t>
            </w:r>
            <w:r w:rsidR="00C209B1">
              <w:rPr>
                <w:sz w:val="22"/>
                <w:szCs w:val="22"/>
              </w:rPr>
              <w:t>motion from Commissioner Millburn.  Commissioner Petroff</w:t>
            </w:r>
            <w:r w:rsidRPr="001F27AB">
              <w:rPr>
                <w:sz w:val="22"/>
                <w:szCs w:val="22"/>
              </w:rPr>
              <w:t xml:space="preserve"> seconded the motion.  All voted aye.  </w:t>
            </w:r>
          </w:p>
        </w:tc>
      </w:tr>
      <w:tr w:rsidR="00B0011D">
        <w:trPr>
          <w:tblCellSpacing w:w="50" w:type="dxa"/>
        </w:trPr>
        <w:tc>
          <w:tcPr>
            <w:tcW w:w="1380" w:type="dxa"/>
          </w:tcPr>
          <w:p w:rsidR="00B0011D" w:rsidRPr="004774E6" w:rsidRDefault="009511BD">
            <w:pPr>
              <w:rPr>
                <w:sz w:val="18"/>
                <w:szCs w:val="18"/>
              </w:rPr>
            </w:pPr>
            <w:r>
              <w:rPr>
                <w:sz w:val="18"/>
                <w:szCs w:val="18"/>
              </w:rPr>
              <w:t>Approval of Check Registers</w:t>
            </w:r>
          </w:p>
        </w:tc>
        <w:tc>
          <w:tcPr>
            <w:tcW w:w="9984" w:type="dxa"/>
          </w:tcPr>
          <w:p w:rsidR="00B0011D" w:rsidRPr="00D34449" w:rsidRDefault="001F27AB" w:rsidP="001F27AB">
            <w:pPr>
              <w:spacing w:line="360" w:lineRule="auto"/>
              <w:rPr>
                <w:sz w:val="22"/>
                <w:szCs w:val="22"/>
              </w:rPr>
            </w:pPr>
            <w:r>
              <w:rPr>
                <w:sz w:val="22"/>
                <w:szCs w:val="22"/>
              </w:rPr>
              <w:tab/>
            </w:r>
            <w:r w:rsidRPr="001F27AB">
              <w:rPr>
                <w:sz w:val="22"/>
                <w:szCs w:val="22"/>
              </w:rPr>
              <w:t xml:space="preserve">Check registers as prepared by the Davis County Clerk/Auditor’s Office were approved by a </w:t>
            </w:r>
            <w:r w:rsidR="00C209B1">
              <w:rPr>
                <w:sz w:val="22"/>
                <w:szCs w:val="22"/>
              </w:rPr>
              <w:t>motion from Commissioner Millburn.  Commissioner Petroff</w:t>
            </w:r>
            <w:r w:rsidRPr="001F27AB">
              <w:rPr>
                <w:sz w:val="22"/>
                <w:szCs w:val="22"/>
              </w:rPr>
              <w:t xml:space="preserve"> seconded the motion.  All voted aye.  The documents are on file in the office of the Davis County Clerk/Auditor.</w:t>
            </w:r>
          </w:p>
        </w:tc>
      </w:tr>
      <w:tr w:rsidR="001F27AB">
        <w:trPr>
          <w:tblCellSpacing w:w="50" w:type="dxa"/>
        </w:trPr>
        <w:tc>
          <w:tcPr>
            <w:tcW w:w="1380" w:type="dxa"/>
          </w:tcPr>
          <w:p w:rsidR="009511BD" w:rsidRDefault="009511BD">
            <w:pPr>
              <w:rPr>
                <w:sz w:val="18"/>
                <w:szCs w:val="18"/>
              </w:rPr>
            </w:pPr>
            <w:r>
              <w:rPr>
                <w:sz w:val="18"/>
                <w:szCs w:val="18"/>
              </w:rPr>
              <w:t xml:space="preserve">Approval of Minutes for </w:t>
            </w:r>
            <w:bookmarkStart w:id="0" w:name="_GoBack"/>
            <w:bookmarkEnd w:id="0"/>
            <w:r>
              <w:rPr>
                <w:sz w:val="18"/>
                <w:szCs w:val="18"/>
              </w:rPr>
              <w:t>9/23/14</w:t>
            </w:r>
          </w:p>
          <w:p w:rsidR="001F27AB" w:rsidRPr="004774E6" w:rsidRDefault="009511BD">
            <w:pPr>
              <w:rPr>
                <w:sz w:val="18"/>
                <w:szCs w:val="18"/>
              </w:rPr>
            </w:pPr>
            <w:r>
              <w:rPr>
                <w:sz w:val="18"/>
                <w:szCs w:val="18"/>
              </w:rPr>
              <w:t>9/30/14</w:t>
            </w:r>
          </w:p>
        </w:tc>
        <w:tc>
          <w:tcPr>
            <w:tcW w:w="9984" w:type="dxa"/>
          </w:tcPr>
          <w:p w:rsidR="001F27AB" w:rsidRDefault="001F27AB" w:rsidP="001F27AB">
            <w:pPr>
              <w:spacing w:line="360" w:lineRule="auto"/>
              <w:rPr>
                <w:sz w:val="22"/>
                <w:szCs w:val="22"/>
              </w:rPr>
            </w:pPr>
            <w:r>
              <w:rPr>
                <w:sz w:val="22"/>
                <w:szCs w:val="22"/>
              </w:rPr>
              <w:tab/>
            </w:r>
            <w:r w:rsidRPr="001F27AB">
              <w:rPr>
                <w:sz w:val="22"/>
                <w:szCs w:val="22"/>
              </w:rPr>
              <w:t>Minutes of Davis County Commission</w:t>
            </w:r>
            <w:r w:rsidR="00C209B1">
              <w:rPr>
                <w:sz w:val="22"/>
                <w:szCs w:val="22"/>
              </w:rPr>
              <w:t xml:space="preserve"> Meetings held September 23 and 30, 2014</w:t>
            </w:r>
            <w:r w:rsidRPr="001F27AB">
              <w:rPr>
                <w:sz w:val="22"/>
                <w:szCs w:val="22"/>
              </w:rPr>
              <w:t xml:space="preserve"> were approved by a motion by Commissioner Millburn.  Commissioner Petroff seconded the motion.  All voted aye.  </w:t>
            </w:r>
          </w:p>
        </w:tc>
      </w:tr>
      <w:tr w:rsidR="001F27AB">
        <w:trPr>
          <w:tblCellSpacing w:w="50" w:type="dxa"/>
        </w:trPr>
        <w:tc>
          <w:tcPr>
            <w:tcW w:w="1380" w:type="dxa"/>
          </w:tcPr>
          <w:p w:rsidR="001F27AB" w:rsidRPr="004774E6" w:rsidRDefault="001F27AB">
            <w:pPr>
              <w:rPr>
                <w:sz w:val="18"/>
                <w:szCs w:val="18"/>
              </w:rPr>
            </w:pPr>
          </w:p>
        </w:tc>
        <w:tc>
          <w:tcPr>
            <w:tcW w:w="9984" w:type="dxa"/>
          </w:tcPr>
          <w:p w:rsidR="001F27AB" w:rsidRPr="001F27AB" w:rsidRDefault="001F27AB" w:rsidP="001F27AB">
            <w:pPr>
              <w:spacing w:line="360" w:lineRule="auto"/>
              <w:rPr>
                <w:sz w:val="22"/>
                <w:szCs w:val="22"/>
              </w:rPr>
            </w:pPr>
            <w:r>
              <w:rPr>
                <w:sz w:val="22"/>
                <w:szCs w:val="22"/>
              </w:rPr>
              <w:tab/>
            </w:r>
            <w:r w:rsidRPr="001F27AB">
              <w:rPr>
                <w:sz w:val="22"/>
                <w:szCs w:val="22"/>
              </w:rPr>
              <w:t>No Commissioner comment.</w:t>
            </w:r>
          </w:p>
          <w:p w:rsidR="001F27AB" w:rsidRDefault="001F27AB" w:rsidP="001F27AB">
            <w:pPr>
              <w:spacing w:line="360" w:lineRule="auto"/>
              <w:rPr>
                <w:sz w:val="22"/>
                <w:szCs w:val="22"/>
              </w:rPr>
            </w:pPr>
            <w:r w:rsidRPr="001F27AB">
              <w:rPr>
                <w:sz w:val="22"/>
                <w:szCs w:val="22"/>
              </w:rPr>
              <w:tab/>
              <w:t>No public comment.</w:t>
            </w:r>
          </w:p>
        </w:tc>
      </w:tr>
      <w:tr w:rsidR="001F27AB">
        <w:trPr>
          <w:tblCellSpacing w:w="50" w:type="dxa"/>
        </w:trPr>
        <w:tc>
          <w:tcPr>
            <w:tcW w:w="1380" w:type="dxa"/>
          </w:tcPr>
          <w:p w:rsidR="001F27AB" w:rsidRPr="004774E6" w:rsidRDefault="001F27AB">
            <w:pPr>
              <w:rPr>
                <w:sz w:val="18"/>
                <w:szCs w:val="18"/>
              </w:rPr>
            </w:pPr>
          </w:p>
        </w:tc>
        <w:tc>
          <w:tcPr>
            <w:tcW w:w="9984" w:type="dxa"/>
          </w:tcPr>
          <w:p w:rsidR="001F27AB" w:rsidRPr="001F27AB" w:rsidRDefault="001F27AB" w:rsidP="001F27AB">
            <w:pPr>
              <w:spacing w:line="360" w:lineRule="auto"/>
              <w:rPr>
                <w:sz w:val="22"/>
                <w:szCs w:val="22"/>
              </w:rPr>
            </w:pPr>
            <w:r w:rsidRPr="001F27AB">
              <w:rPr>
                <w:sz w:val="22"/>
                <w:szCs w:val="22"/>
              </w:rPr>
              <w:t xml:space="preserve">             Meeting adjourned.</w:t>
            </w:r>
          </w:p>
          <w:p w:rsidR="001F27AB" w:rsidRPr="001F27AB" w:rsidRDefault="001F27AB" w:rsidP="001F27AB">
            <w:pPr>
              <w:spacing w:line="360" w:lineRule="auto"/>
              <w:rPr>
                <w:sz w:val="22"/>
                <w:szCs w:val="22"/>
              </w:rPr>
            </w:pPr>
          </w:p>
          <w:p w:rsidR="001F27AB" w:rsidRPr="001F27AB" w:rsidRDefault="001F27AB" w:rsidP="001F27AB">
            <w:pPr>
              <w:spacing w:line="360" w:lineRule="auto"/>
              <w:rPr>
                <w:sz w:val="22"/>
                <w:szCs w:val="22"/>
              </w:rPr>
            </w:pPr>
          </w:p>
          <w:p w:rsidR="001F27AB" w:rsidRPr="001F27AB" w:rsidRDefault="001F27AB" w:rsidP="001F27AB">
            <w:pPr>
              <w:spacing w:line="360" w:lineRule="auto"/>
              <w:rPr>
                <w:sz w:val="22"/>
                <w:szCs w:val="22"/>
              </w:rPr>
            </w:pPr>
            <w:r w:rsidRPr="001F27AB">
              <w:rPr>
                <w:sz w:val="22"/>
                <w:szCs w:val="22"/>
              </w:rPr>
              <w:t xml:space="preserve">          _________________________________                ______________________________</w:t>
            </w:r>
          </w:p>
          <w:p w:rsidR="001F27AB" w:rsidRDefault="001F27AB" w:rsidP="001F27AB">
            <w:pPr>
              <w:spacing w:line="360" w:lineRule="auto"/>
              <w:rPr>
                <w:sz w:val="22"/>
                <w:szCs w:val="22"/>
              </w:rPr>
            </w:pPr>
            <w:r w:rsidRPr="001F27AB">
              <w:rPr>
                <w:sz w:val="22"/>
                <w:szCs w:val="22"/>
              </w:rPr>
              <w:t xml:space="preserve">                              Clerk/Audit                                                                   Chair</w:t>
            </w:r>
          </w:p>
        </w:tc>
      </w:tr>
    </w:tbl>
    <w:p w:rsidR="00713DE1" w:rsidRDefault="00713DE1">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34"/>
    <w:rsid w:val="00002473"/>
    <w:rsid w:val="0001487A"/>
    <w:rsid w:val="00017CF4"/>
    <w:rsid w:val="000435B8"/>
    <w:rsid w:val="000532B5"/>
    <w:rsid w:val="000573D3"/>
    <w:rsid w:val="00072453"/>
    <w:rsid w:val="000803F8"/>
    <w:rsid w:val="00081E84"/>
    <w:rsid w:val="000A0852"/>
    <w:rsid w:val="000F2208"/>
    <w:rsid w:val="000F770C"/>
    <w:rsid w:val="00152EDB"/>
    <w:rsid w:val="00182AC1"/>
    <w:rsid w:val="0019158A"/>
    <w:rsid w:val="001A3006"/>
    <w:rsid w:val="001C7892"/>
    <w:rsid w:val="001D1FA6"/>
    <w:rsid w:val="001F27AB"/>
    <w:rsid w:val="001F318A"/>
    <w:rsid w:val="00212A71"/>
    <w:rsid w:val="00214015"/>
    <w:rsid w:val="002621F5"/>
    <w:rsid w:val="002B6408"/>
    <w:rsid w:val="002C068C"/>
    <w:rsid w:val="002C7750"/>
    <w:rsid w:val="00310C85"/>
    <w:rsid w:val="00315AB0"/>
    <w:rsid w:val="00366C8C"/>
    <w:rsid w:val="003901EA"/>
    <w:rsid w:val="0045085C"/>
    <w:rsid w:val="00462374"/>
    <w:rsid w:val="0047526A"/>
    <w:rsid w:val="004774E6"/>
    <w:rsid w:val="004808EA"/>
    <w:rsid w:val="004C0062"/>
    <w:rsid w:val="004C5674"/>
    <w:rsid w:val="004D434E"/>
    <w:rsid w:val="0050538D"/>
    <w:rsid w:val="00512CDD"/>
    <w:rsid w:val="005641D9"/>
    <w:rsid w:val="00564D96"/>
    <w:rsid w:val="00571A53"/>
    <w:rsid w:val="0059015F"/>
    <w:rsid w:val="00590B0D"/>
    <w:rsid w:val="005A0982"/>
    <w:rsid w:val="005E40BC"/>
    <w:rsid w:val="005E79EA"/>
    <w:rsid w:val="00602B1C"/>
    <w:rsid w:val="00630CE3"/>
    <w:rsid w:val="00647E42"/>
    <w:rsid w:val="00674AB1"/>
    <w:rsid w:val="006940AE"/>
    <w:rsid w:val="006A1BF0"/>
    <w:rsid w:val="006A3134"/>
    <w:rsid w:val="006A5555"/>
    <w:rsid w:val="006C1F47"/>
    <w:rsid w:val="006C4280"/>
    <w:rsid w:val="006F6C1D"/>
    <w:rsid w:val="00702D7C"/>
    <w:rsid w:val="00710413"/>
    <w:rsid w:val="00713DE1"/>
    <w:rsid w:val="00721DEB"/>
    <w:rsid w:val="00732405"/>
    <w:rsid w:val="00732855"/>
    <w:rsid w:val="007905A4"/>
    <w:rsid w:val="007D3F4A"/>
    <w:rsid w:val="007D69F4"/>
    <w:rsid w:val="007F019D"/>
    <w:rsid w:val="00801D22"/>
    <w:rsid w:val="008235C6"/>
    <w:rsid w:val="00824B31"/>
    <w:rsid w:val="00833AA6"/>
    <w:rsid w:val="0084153C"/>
    <w:rsid w:val="00890921"/>
    <w:rsid w:val="00893F30"/>
    <w:rsid w:val="008D20BA"/>
    <w:rsid w:val="009214F1"/>
    <w:rsid w:val="00944115"/>
    <w:rsid w:val="009511BD"/>
    <w:rsid w:val="009531C8"/>
    <w:rsid w:val="009722ED"/>
    <w:rsid w:val="00972C7F"/>
    <w:rsid w:val="009A5BAF"/>
    <w:rsid w:val="009E007A"/>
    <w:rsid w:val="009F0730"/>
    <w:rsid w:val="00A1308B"/>
    <w:rsid w:val="00A13AF5"/>
    <w:rsid w:val="00A155A5"/>
    <w:rsid w:val="00A718F0"/>
    <w:rsid w:val="00AC020B"/>
    <w:rsid w:val="00AC56BF"/>
    <w:rsid w:val="00B0011D"/>
    <w:rsid w:val="00B2410B"/>
    <w:rsid w:val="00B375EE"/>
    <w:rsid w:val="00B51AC1"/>
    <w:rsid w:val="00B74DAF"/>
    <w:rsid w:val="00BB4694"/>
    <w:rsid w:val="00BE5EE5"/>
    <w:rsid w:val="00BE68FF"/>
    <w:rsid w:val="00BF284E"/>
    <w:rsid w:val="00C11792"/>
    <w:rsid w:val="00C209B1"/>
    <w:rsid w:val="00C468AE"/>
    <w:rsid w:val="00C95E66"/>
    <w:rsid w:val="00C97BD3"/>
    <w:rsid w:val="00CA0A60"/>
    <w:rsid w:val="00CA2018"/>
    <w:rsid w:val="00CB16FD"/>
    <w:rsid w:val="00D34449"/>
    <w:rsid w:val="00D762C3"/>
    <w:rsid w:val="00E012A5"/>
    <w:rsid w:val="00E0192C"/>
    <w:rsid w:val="00E1485D"/>
    <w:rsid w:val="00E27C3E"/>
    <w:rsid w:val="00E3126F"/>
    <w:rsid w:val="00E45859"/>
    <w:rsid w:val="00E6647A"/>
    <w:rsid w:val="00E7229C"/>
    <w:rsid w:val="00EB7D25"/>
    <w:rsid w:val="00EC19BF"/>
    <w:rsid w:val="00EF1B49"/>
    <w:rsid w:val="00EF1EF2"/>
    <w:rsid w:val="00F10657"/>
    <w:rsid w:val="00F55D4B"/>
    <w:rsid w:val="00F9047A"/>
    <w:rsid w:val="00F956B4"/>
    <w:rsid w:val="00FE729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2395</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7</cp:revision>
  <cp:lastPrinted>2014-10-09T21:43:00Z</cp:lastPrinted>
  <dcterms:created xsi:type="dcterms:W3CDTF">2014-10-09T22:07:00Z</dcterms:created>
  <dcterms:modified xsi:type="dcterms:W3CDTF">2014-10-14T15:37:00Z</dcterms:modified>
</cp:coreProperties>
</file>