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8"/>
        <w:gridCol w:w="4788"/>
      </w:tblGrid>
      <w:tr w:rsidR="00451516" w:rsidRPr="00FC327E" w:rsidTr="0011399C">
        <w:tc>
          <w:tcPr>
            <w:tcW w:w="4788" w:type="dxa"/>
          </w:tcPr>
          <w:p w:rsidR="00451516" w:rsidRPr="0089695D" w:rsidRDefault="00451516" w:rsidP="00B11411">
            <w:pPr>
              <w:rPr>
                <w:b/>
                <w:sz w:val="20"/>
                <w:szCs w:val="20"/>
              </w:rPr>
            </w:pPr>
            <w:r w:rsidRPr="0089695D">
              <w:rPr>
                <w:b/>
                <w:sz w:val="20"/>
                <w:szCs w:val="20"/>
              </w:rPr>
              <w:t>Present:</w:t>
            </w:r>
          </w:p>
        </w:tc>
        <w:tc>
          <w:tcPr>
            <w:tcW w:w="4788" w:type="dxa"/>
          </w:tcPr>
          <w:p w:rsidR="00451516" w:rsidRPr="00451516" w:rsidRDefault="00451516" w:rsidP="00342435">
            <w:pPr>
              <w:rPr>
                <w:sz w:val="20"/>
                <w:szCs w:val="20"/>
              </w:rPr>
            </w:pPr>
            <w:r>
              <w:rPr>
                <w:sz w:val="20"/>
                <w:szCs w:val="20"/>
              </w:rPr>
              <w:t>Neal Geddes, ATTY</w:t>
            </w:r>
          </w:p>
        </w:tc>
      </w:tr>
      <w:tr w:rsidR="00451516" w:rsidRPr="00FC327E" w:rsidTr="0011399C">
        <w:tc>
          <w:tcPr>
            <w:tcW w:w="4788" w:type="dxa"/>
          </w:tcPr>
          <w:p w:rsidR="00451516" w:rsidRPr="00451516" w:rsidRDefault="00451516" w:rsidP="00FB3544">
            <w:pPr>
              <w:rPr>
                <w:sz w:val="20"/>
                <w:szCs w:val="20"/>
              </w:rPr>
            </w:pPr>
            <w:r w:rsidRPr="00451516">
              <w:rPr>
                <w:sz w:val="20"/>
                <w:szCs w:val="20"/>
              </w:rPr>
              <w:t>Don Wood, Chair</w:t>
            </w:r>
          </w:p>
        </w:tc>
        <w:tc>
          <w:tcPr>
            <w:tcW w:w="4788" w:type="dxa"/>
          </w:tcPr>
          <w:p w:rsidR="00451516" w:rsidRPr="00451516" w:rsidRDefault="00451516" w:rsidP="00342435">
            <w:pPr>
              <w:rPr>
                <w:sz w:val="20"/>
                <w:szCs w:val="20"/>
              </w:rPr>
            </w:pPr>
            <w:r w:rsidRPr="00451516">
              <w:rPr>
                <w:sz w:val="20"/>
                <w:szCs w:val="20"/>
              </w:rPr>
              <w:t>Dennis Keith, EHS</w:t>
            </w:r>
          </w:p>
        </w:tc>
      </w:tr>
      <w:tr w:rsidR="00451516" w:rsidRPr="00FC327E" w:rsidTr="0011399C">
        <w:tc>
          <w:tcPr>
            <w:tcW w:w="4788" w:type="dxa"/>
          </w:tcPr>
          <w:p w:rsidR="00451516" w:rsidRPr="00451516" w:rsidRDefault="00451516" w:rsidP="00745161">
            <w:pPr>
              <w:rPr>
                <w:sz w:val="20"/>
                <w:szCs w:val="20"/>
              </w:rPr>
            </w:pPr>
            <w:r w:rsidRPr="00451516">
              <w:rPr>
                <w:sz w:val="20"/>
                <w:szCs w:val="20"/>
              </w:rPr>
              <w:t>Scott Zigich, Vice Chair</w:t>
            </w:r>
          </w:p>
        </w:tc>
        <w:tc>
          <w:tcPr>
            <w:tcW w:w="4788" w:type="dxa"/>
          </w:tcPr>
          <w:p w:rsidR="00451516" w:rsidRPr="00DE10F7" w:rsidRDefault="00451516" w:rsidP="00342435">
            <w:pPr>
              <w:rPr>
                <w:sz w:val="20"/>
                <w:szCs w:val="20"/>
                <w:highlight w:val="yellow"/>
              </w:rPr>
            </w:pPr>
            <w:r w:rsidRPr="00451516">
              <w:rPr>
                <w:sz w:val="20"/>
                <w:szCs w:val="20"/>
              </w:rPr>
              <w:t>Rachelle Blackham, EHS</w:t>
            </w:r>
          </w:p>
        </w:tc>
      </w:tr>
      <w:tr w:rsidR="00451516" w:rsidRPr="00FC327E" w:rsidTr="0011399C">
        <w:tc>
          <w:tcPr>
            <w:tcW w:w="4788" w:type="dxa"/>
          </w:tcPr>
          <w:p w:rsidR="00451516" w:rsidRPr="0089695D" w:rsidRDefault="00451516" w:rsidP="00342435">
            <w:pPr>
              <w:rPr>
                <w:sz w:val="20"/>
                <w:szCs w:val="20"/>
              </w:rPr>
            </w:pPr>
            <w:r w:rsidRPr="0089695D">
              <w:rPr>
                <w:sz w:val="20"/>
                <w:szCs w:val="20"/>
              </w:rPr>
              <w:t>Dr. Warren Butler</w:t>
            </w:r>
          </w:p>
        </w:tc>
        <w:tc>
          <w:tcPr>
            <w:tcW w:w="4788" w:type="dxa"/>
          </w:tcPr>
          <w:p w:rsidR="00451516" w:rsidRPr="00DE10F7" w:rsidRDefault="00451516" w:rsidP="00342435">
            <w:pPr>
              <w:rPr>
                <w:sz w:val="20"/>
                <w:szCs w:val="20"/>
                <w:highlight w:val="yellow"/>
              </w:rPr>
            </w:pPr>
            <w:r w:rsidRPr="00451516">
              <w:rPr>
                <w:sz w:val="20"/>
                <w:szCs w:val="20"/>
              </w:rPr>
              <w:t>Bob Ballew, RCC/PIO</w:t>
            </w:r>
          </w:p>
        </w:tc>
      </w:tr>
      <w:tr w:rsidR="00451516" w:rsidRPr="00FC327E" w:rsidTr="0011399C">
        <w:tc>
          <w:tcPr>
            <w:tcW w:w="4788" w:type="dxa"/>
          </w:tcPr>
          <w:p w:rsidR="00451516" w:rsidRPr="0089695D" w:rsidRDefault="00451516" w:rsidP="00342435">
            <w:pPr>
              <w:rPr>
                <w:sz w:val="20"/>
                <w:szCs w:val="20"/>
              </w:rPr>
            </w:pPr>
            <w:r w:rsidRPr="0089695D">
              <w:rPr>
                <w:sz w:val="20"/>
                <w:szCs w:val="20"/>
              </w:rPr>
              <w:t>Ben Tanner</w:t>
            </w:r>
          </w:p>
        </w:tc>
        <w:tc>
          <w:tcPr>
            <w:tcW w:w="4788" w:type="dxa"/>
          </w:tcPr>
          <w:p w:rsidR="00451516" w:rsidRPr="00451516" w:rsidRDefault="00451516" w:rsidP="00342435">
            <w:pPr>
              <w:rPr>
                <w:sz w:val="20"/>
                <w:szCs w:val="20"/>
              </w:rPr>
            </w:pPr>
            <w:r w:rsidRPr="00451516">
              <w:rPr>
                <w:sz w:val="20"/>
                <w:szCs w:val="20"/>
              </w:rPr>
              <w:t>Isa Perry, COP</w:t>
            </w:r>
          </w:p>
        </w:tc>
      </w:tr>
      <w:tr w:rsidR="00451516" w:rsidRPr="00FC327E" w:rsidTr="0011399C">
        <w:tc>
          <w:tcPr>
            <w:tcW w:w="4788" w:type="dxa"/>
          </w:tcPr>
          <w:p w:rsidR="00451516" w:rsidRPr="00451516" w:rsidRDefault="00451516" w:rsidP="00342435">
            <w:pPr>
              <w:rPr>
                <w:sz w:val="20"/>
                <w:szCs w:val="20"/>
              </w:rPr>
            </w:pPr>
            <w:r w:rsidRPr="00451516">
              <w:rPr>
                <w:sz w:val="20"/>
                <w:szCs w:val="20"/>
              </w:rPr>
              <w:t>Dr. Gary Alexander</w:t>
            </w:r>
          </w:p>
        </w:tc>
        <w:tc>
          <w:tcPr>
            <w:tcW w:w="4788" w:type="dxa"/>
          </w:tcPr>
          <w:p w:rsidR="00451516" w:rsidRPr="00DE10F7" w:rsidRDefault="00451516" w:rsidP="00342435">
            <w:pPr>
              <w:rPr>
                <w:sz w:val="20"/>
                <w:szCs w:val="20"/>
                <w:highlight w:val="yellow"/>
              </w:rPr>
            </w:pPr>
            <w:r w:rsidRPr="00451516">
              <w:rPr>
                <w:sz w:val="20"/>
                <w:szCs w:val="20"/>
              </w:rPr>
              <w:t>Sarah Willardson, CD/EPI</w:t>
            </w:r>
          </w:p>
        </w:tc>
      </w:tr>
      <w:tr w:rsidR="00451516" w:rsidRPr="00FC327E" w:rsidTr="0011399C">
        <w:tc>
          <w:tcPr>
            <w:tcW w:w="4788" w:type="dxa"/>
          </w:tcPr>
          <w:p w:rsidR="00451516" w:rsidRPr="0089695D" w:rsidRDefault="00451516" w:rsidP="00342435">
            <w:pPr>
              <w:rPr>
                <w:sz w:val="20"/>
                <w:szCs w:val="20"/>
              </w:rPr>
            </w:pPr>
            <w:r w:rsidRPr="0089695D">
              <w:rPr>
                <w:sz w:val="20"/>
                <w:szCs w:val="20"/>
              </w:rPr>
              <w:t>Ann Benson</w:t>
            </w:r>
          </w:p>
        </w:tc>
        <w:tc>
          <w:tcPr>
            <w:tcW w:w="4788" w:type="dxa"/>
          </w:tcPr>
          <w:p w:rsidR="00451516" w:rsidRPr="00451516" w:rsidRDefault="00451516" w:rsidP="00342435">
            <w:pPr>
              <w:rPr>
                <w:sz w:val="20"/>
                <w:szCs w:val="20"/>
                <w:highlight w:val="yellow"/>
              </w:rPr>
            </w:pPr>
            <w:r w:rsidRPr="00451516">
              <w:rPr>
                <w:sz w:val="20"/>
                <w:szCs w:val="20"/>
              </w:rPr>
              <w:t>Dee Jette, EHS</w:t>
            </w:r>
          </w:p>
        </w:tc>
      </w:tr>
      <w:tr w:rsidR="00451516" w:rsidRPr="00FC327E" w:rsidTr="0011399C">
        <w:tc>
          <w:tcPr>
            <w:tcW w:w="4788" w:type="dxa"/>
          </w:tcPr>
          <w:p w:rsidR="00451516" w:rsidRPr="00451516" w:rsidRDefault="00451516" w:rsidP="00342435">
            <w:pPr>
              <w:rPr>
                <w:sz w:val="20"/>
                <w:szCs w:val="20"/>
              </w:rPr>
            </w:pPr>
            <w:r w:rsidRPr="00451516">
              <w:rPr>
                <w:sz w:val="20"/>
                <w:szCs w:val="20"/>
              </w:rPr>
              <w:t>Dr. Colleen Taylor</w:t>
            </w:r>
          </w:p>
        </w:tc>
        <w:tc>
          <w:tcPr>
            <w:tcW w:w="4788" w:type="dxa"/>
          </w:tcPr>
          <w:p w:rsidR="00451516" w:rsidRPr="00451516" w:rsidRDefault="00451516" w:rsidP="00342435">
            <w:pPr>
              <w:rPr>
                <w:sz w:val="20"/>
                <w:szCs w:val="20"/>
              </w:rPr>
            </w:pPr>
            <w:r w:rsidRPr="00451516">
              <w:rPr>
                <w:sz w:val="20"/>
                <w:szCs w:val="20"/>
              </w:rPr>
              <w:t>Jay Clark, EHS</w:t>
            </w:r>
          </w:p>
        </w:tc>
      </w:tr>
      <w:tr w:rsidR="00451516" w:rsidRPr="00FC327E" w:rsidTr="0011399C">
        <w:tc>
          <w:tcPr>
            <w:tcW w:w="4788" w:type="dxa"/>
          </w:tcPr>
          <w:p w:rsidR="00451516" w:rsidRPr="00451516" w:rsidRDefault="00451516" w:rsidP="00342435">
            <w:pPr>
              <w:rPr>
                <w:sz w:val="20"/>
                <w:szCs w:val="20"/>
              </w:rPr>
            </w:pPr>
            <w:r w:rsidRPr="00451516">
              <w:rPr>
                <w:sz w:val="20"/>
                <w:szCs w:val="20"/>
              </w:rPr>
              <w:t>Brent Petersen</w:t>
            </w:r>
          </w:p>
        </w:tc>
        <w:tc>
          <w:tcPr>
            <w:tcW w:w="4788" w:type="dxa"/>
          </w:tcPr>
          <w:p w:rsidR="00451516" w:rsidRPr="00DE10F7" w:rsidRDefault="00451516" w:rsidP="00342435">
            <w:pPr>
              <w:rPr>
                <w:sz w:val="20"/>
                <w:szCs w:val="20"/>
                <w:highlight w:val="yellow"/>
              </w:rPr>
            </w:pPr>
            <w:r w:rsidRPr="00451516">
              <w:rPr>
                <w:sz w:val="20"/>
                <w:szCs w:val="20"/>
              </w:rPr>
              <w:t>Anna Dillingham, PMC</w:t>
            </w:r>
          </w:p>
        </w:tc>
      </w:tr>
      <w:tr w:rsidR="00451516" w:rsidRPr="00FC327E" w:rsidTr="0011399C">
        <w:tc>
          <w:tcPr>
            <w:tcW w:w="4788" w:type="dxa"/>
          </w:tcPr>
          <w:p w:rsidR="00451516" w:rsidRPr="0089695D" w:rsidRDefault="00451516" w:rsidP="003948A0">
            <w:pPr>
              <w:rPr>
                <w:sz w:val="20"/>
                <w:szCs w:val="20"/>
              </w:rPr>
            </w:pPr>
          </w:p>
        </w:tc>
        <w:tc>
          <w:tcPr>
            <w:tcW w:w="4788" w:type="dxa"/>
          </w:tcPr>
          <w:p w:rsidR="00451516" w:rsidRPr="00451516" w:rsidRDefault="00451516" w:rsidP="00342435">
            <w:pPr>
              <w:rPr>
                <w:rFonts w:cs="Arial"/>
                <w:sz w:val="20"/>
                <w:szCs w:val="20"/>
              </w:rPr>
            </w:pPr>
            <w:r w:rsidRPr="00451516">
              <w:rPr>
                <w:rFonts w:cs="Arial"/>
                <w:sz w:val="20"/>
                <w:szCs w:val="20"/>
              </w:rPr>
              <w:t>Gloria Sawyer, CHS</w:t>
            </w:r>
          </w:p>
        </w:tc>
      </w:tr>
      <w:tr w:rsidR="00451516" w:rsidRPr="00FC327E" w:rsidTr="0011399C">
        <w:tc>
          <w:tcPr>
            <w:tcW w:w="4788" w:type="dxa"/>
          </w:tcPr>
          <w:p w:rsidR="00451516" w:rsidRPr="0089695D" w:rsidRDefault="00451516" w:rsidP="00764FD7">
            <w:pPr>
              <w:rPr>
                <w:b/>
                <w:sz w:val="20"/>
                <w:szCs w:val="20"/>
              </w:rPr>
            </w:pPr>
            <w:r w:rsidRPr="0089695D">
              <w:rPr>
                <w:b/>
                <w:sz w:val="20"/>
                <w:szCs w:val="20"/>
              </w:rPr>
              <w:t>Excused:</w:t>
            </w:r>
          </w:p>
        </w:tc>
        <w:tc>
          <w:tcPr>
            <w:tcW w:w="4788" w:type="dxa"/>
          </w:tcPr>
          <w:p w:rsidR="00451516" w:rsidRPr="00451516" w:rsidRDefault="00451516" w:rsidP="00342435">
            <w:pPr>
              <w:rPr>
                <w:rFonts w:cs="Arial"/>
                <w:sz w:val="20"/>
                <w:szCs w:val="20"/>
              </w:rPr>
            </w:pPr>
            <w:r w:rsidRPr="00451516">
              <w:rPr>
                <w:rFonts w:cs="Arial"/>
                <w:sz w:val="20"/>
                <w:szCs w:val="20"/>
              </w:rPr>
              <w:t>Tiffany Leishman, Admin</w:t>
            </w:r>
          </w:p>
        </w:tc>
      </w:tr>
      <w:tr w:rsidR="00451516" w:rsidRPr="00FC327E" w:rsidTr="0011399C">
        <w:tc>
          <w:tcPr>
            <w:tcW w:w="4788" w:type="dxa"/>
          </w:tcPr>
          <w:p w:rsidR="00451516" w:rsidRPr="0089695D" w:rsidRDefault="00451516" w:rsidP="0089695D">
            <w:pPr>
              <w:rPr>
                <w:sz w:val="20"/>
                <w:szCs w:val="20"/>
              </w:rPr>
            </w:pPr>
            <w:r w:rsidRPr="0089695D">
              <w:rPr>
                <w:sz w:val="20"/>
                <w:szCs w:val="20"/>
              </w:rPr>
              <w:t xml:space="preserve">Bret Millburn, Commissioner </w:t>
            </w:r>
          </w:p>
        </w:tc>
        <w:tc>
          <w:tcPr>
            <w:tcW w:w="4788" w:type="dxa"/>
          </w:tcPr>
          <w:p w:rsidR="00451516" w:rsidRPr="00451516" w:rsidRDefault="00451516" w:rsidP="00342435">
            <w:pPr>
              <w:rPr>
                <w:sz w:val="20"/>
                <w:szCs w:val="20"/>
              </w:rPr>
            </w:pPr>
            <w:r>
              <w:rPr>
                <w:sz w:val="20"/>
                <w:szCs w:val="20"/>
              </w:rPr>
              <w:t>Madison Nash, CHS</w:t>
            </w:r>
          </w:p>
        </w:tc>
      </w:tr>
      <w:tr w:rsidR="00451516" w:rsidRPr="00FC327E" w:rsidTr="0011399C">
        <w:tc>
          <w:tcPr>
            <w:tcW w:w="4788" w:type="dxa"/>
          </w:tcPr>
          <w:p w:rsidR="00451516" w:rsidRPr="00DE10F7" w:rsidRDefault="00451516" w:rsidP="009F7682">
            <w:pPr>
              <w:rPr>
                <w:sz w:val="20"/>
                <w:szCs w:val="20"/>
                <w:highlight w:val="yellow"/>
              </w:rPr>
            </w:pPr>
          </w:p>
        </w:tc>
        <w:tc>
          <w:tcPr>
            <w:tcW w:w="4788" w:type="dxa"/>
          </w:tcPr>
          <w:p w:rsidR="00451516" w:rsidRPr="00451516" w:rsidRDefault="00451516" w:rsidP="00342435">
            <w:pPr>
              <w:rPr>
                <w:sz w:val="20"/>
                <w:szCs w:val="20"/>
              </w:rPr>
            </w:pPr>
            <w:r>
              <w:rPr>
                <w:sz w:val="20"/>
                <w:szCs w:val="20"/>
              </w:rPr>
              <w:t>Linda Ebert, EHS</w:t>
            </w:r>
          </w:p>
        </w:tc>
      </w:tr>
      <w:tr w:rsidR="00451516" w:rsidRPr="00FC327E" w:rsidTr="0011399C">
        <w:tc>
          <w:tcPr>
            <w:tcW w:w="4788" w:type="dxa"/>
          </w:tcPr>
          <w:p w:rsidR="00451516" w:rsidRPr="00DE10F7" w:rsidRDefault="00451516" w:rsidP="009F7682">
            <w:pPr>
              <w:rPr>
                <w:sz w:val="20"/>
                <w:szCs w:val="20"/>
                <w:highlight w:val="yellow"/>
              </w:rPr>
            </w:pPr>
            <w:r w:rsidRPr="00451516">
              <w:rPr>
                <w:b/>
                <w:sz w:val="20"/>
                <w:szCs w:val="20"/>
              </w:rPr>
              <w:t>Department Staff:</w:t>
            </w:r>
          </w:p>
        </w:tc>
        <w:tc>
          <w:tcPr>
            <w:tcW w:w="4788" w:type="dxa"/>
          </w:tcPr>
          <w:p w:rsidR="00451516" w:rsidRPr="00451516" w:rsidRDefault="00451516" w:rsidP="00342435">
            <w:pPr>
              <w:rPr>
                <w:sz w:val="20"/>
                <w:szCs w:val="20"/>
              </w:rPr>
            </w:pPr>
            <w:r w:rsidRPr="00451516">
              <w:rPr>
                <w:sz w:val="20"/>
                <w:szCs w:val="20"/>
              </w:rPr>
              <w:t>Priscilla Angulo, CHS</w:t>
            </w:r>
          </w:p>
        </w:tc>
      </w:tr>
      <w:tr w:rsidR="00451516" w:rsidRPr="00FC327E" w:rsidTr="0011399C">
        <w:tc>
          <w:tcPr>
            <w:tcW w:w="4788" w:type="dxa"/>
          </w:tcPr>
          <w:p w:rsidR="00451516" w:rsidRPr="00451516" w:rsidRDefault="00451516" w:rsidP="009F7682">
            <w:pPr>
              <w:rPr>
                <w:sz w:val="20"/>
                <w:szCs w:val="20"/>
              </w:rPr>
            </w:pPr>
            <w:r w:rsidRPr="00451516">
              <w:rPr>
                <w:sz w:val="20"/>
                <w:szCs w:val="20"/>
              </w:rPr>
              <w:t>Lewis R. Garrett, Director of Health</w:t>
            </w:r>
          </w:p>
        </w:tc>
        <w:tc>
          <w:tcPr>
            <w:tcW w:w="4788" w:type="dxa"/>
          </w:tcPr>
          <w:p w:rsidR="00451516" w:rsidRPr="00451516" w:rsidRDefault="00451516" w:rsidP="00342435">
            <w:pPr>
              <w:rPr>
                <w:sz w:val="20"/>
                <w:szCs w:val="20"/>
              </w:rPr>
            </w:pPr>
            <w:r w:rsidRPr="00451516">
              <w:rPr>
                <w:sz w:val="20"/>
                <w:szCs w:val="20"/>
              </w:rPr>
              <w:t>Jake Isaacson, CHS</w:t>
            </w:r>
          </w:p>
        </w:tc>
      </w:tr>
      <w:tr w:rsidR="00451516" w:rsidRPr="00FC327E" w:rsidTr="0011399C">
        <w:tc>
          <w:tcPr>
            <w:tcW w:w="4788" w:type="dxa"/>
          </w:tcPr>
          <w:p w:rsidR="00451516" w:rsidRPr="00451516" w:rsidRDefault="00451516" w:rsidP="009F7682">
            <w:pPr>
              <w:rPr>
                <w:sz w:val="20"/>
                <w:szCs w:val="20"/>
              </w:rPr>
            </w:pPr>
            <w:smartTag w:uri="urn:schemas-microsoft-com:office:smarttags" w:element="PersonName">
              <w:r w:rsidRPr="00451516">
                <w:rPr>
                  <w:sz w:val="20"/>
                  <w:szCs w:val="20"/>
                </w:rPr>
                <w:t>Brian Hatch</w:t>
              </w:r>
            </w:smartTag>
            <w:r w:rsidRPr="00451516">
              <w:rPr>
                <w:sz w:val="20"/>
                <w:szCs w:val="20"/>
              </w:rPr>
              <w:t>, Deputy Director of Health</w:t>
            </w:r>
          </w:p>
        </w:tc>
        <w:tc>
          <w:tcPr>
            <w:tcW w:w="4788" w:type="dxa"/>
          </w:tcPr>
          <w:p w:rsidR="00451516" w:rsidRPr="00DE10F7" w:rsidRDefault="00451516" w:rsidP="00342435">
            <w:pPr>
              <w:rPr>
                <w:b/>
                <w:sz w:val="20"/>
                <w:szCs w:val="20"/>
                <w:highlight w:val="yellow"/>
              </w:rPr>
            </w:pPr>
          </w:p>
        </w:tc>
      </w:tr>
      <w:tr w:rsidR="00451516" w:rsidRPr="00FC327E" w:rsidTr="0011399C">
        <w:tc>
          <w:tcPr>
            <w:tcW w:w="4788" w:type="dxa"/>
          </w:tcPr>
          <w:p w:rsidR="00451516" w:rsidRPr="00DE10F7" w:rsidRDefault="00451516" w:rsidP="009F7682">
            <w:pPr>
              <w:rPr>
                <w:sz w:val="20"/>
                <w:szCs w:val="20"/>
                <w:highlight w:val="yellow"/>
              </w:rPr>
            </w:pPr>
            <w:r w:rsidRPr="00451516">
              <w:rPr>
                <w:sz w:val="20"/>
                <w:szCs w:val="20"/>
              </w:rPr>
              <w:t>Liz Carlisle, Administrative Asst</w:t>
            </w:r>
          </w:p>
        </w:tc>
        <w:tc>
          <w:tcPr>
            <w:tcW w:w="4788" w:type="dxa"/>
          </w:tcPr>
          <w:p w:rsidR="00451516" w:rsidRPr="00451516" w:rsidRDefault="00451516" w:rsidP="00342435">
            <w:pPr>
              <w:rPr>
                <w:b/>
                <w:sz w:val="20"/>
                <w:szCs w:val="20"/>
              </w:rPr>
            </w:pPr>
            <w:r w:rsidRPr="00451516">
              <w:rPr>
                <w:b/>
                <w:sz w:val="20"/>
                <w:szCs w:val="20"/>
              </w:rPr>
              <w:t>Visitors/Guests:</w:t>
            </w:r>
          </w:p>
        </w:tc>
      </w:tr>
      <w:tr w:rsidR="00451516" w:rsidRPr="00FC327E" w:rsidTr="0011399C">
        <w:tc>
          <w:tcPr>
            <w:tcW w:w="4788" w:type="dxa"/>
          </w:tcPr>
          <w:p w:rsidR="00451516" w:rsidRPr="00DE10F7" w:rsidRDefault="00451516" w:rsidP="009F7682">
            <w:pPr>
              <w:rPr>
                <w:sz w:val="20"/>
                <w:szCs w:val="20"/>
                <w:highlight w:val="yellow"/>
              </w:rPr>
            </w:pPr>
            <w:r w:rsidRPr="00451516">
              <w:rPr>
                <w:sz w:val="20"/>
                <w:szCs w:val="20"/>
                <w:lang w:val="fr-FR"/>
              </w:rPr>
              <w:t>Dave Spence, Division Director, EHS</w:t>
            </w:r>
          </w:p>
        </w:tc>
        <w:tc>
          <w:tcPr>
            <w:tcW w:w="4788" w:type="dxa"/>
          </w:tcPr>
          <w:p w:rsidR="00451516" w:rsidRPr="00451516" w:rsidRDefault="00451516" w:rsidP="00342435">
            <w:pPr>
              <w:rPr>
                <w:sz w:val="20"/>
                <w:szCs w:val="20"/>
              </w:rPr>
            </w:pPr>
            <w:r w:rsidRPr="00451516">
              <w:rPr>
                <w:sz w:val="20"/>
                <w:szCs w:val="20"/>
              </w:rPr>
              <w:t>Melinda Williams, DC Clipper</w:t>
            </w:r>
          </w:p>
        </w:tc>
      </w:tr>
      <w:tr w:rsidR="00451516" w:rsidRPr="00FC327E" w:rsidTr="0011399C">
        <w:tc>
          <w:tcPr>
            <w:tcW w:w="4788" w:type="dxa"/>
          </w:tcPr>
          <w:p w:rsidR="00451516" w:rsidRPr="00DE10F7" w:rsidRDefault="00451516" w:rsidP="009F7682">
            <w:pPr>
              <w:rPr>
                <w:b/>
                <w:sz w:val="20"/>
                <w:szCs w:val="20"/>
                <w:highlight w:val="yellow"/>
              </w:rPr>
            </w:pPr>
            <w:r w:rsidRPr="00451516">
              <w:rPr>
                <w:sz w:val="20"/>
                <w:szCs w:val="20"/>
              </w:rPr>
              <w:t>Wendy Garcia, Division Director, CD/EPI</w:t>
            </w:r>
          </w:p>
        </w:tc>
        <w:tc>
          <w:tcPr>
            <w:tcW w:w="4788" w:type="dxa"/>
          </w:tcPr>
          <w:p w:rsidR="00451516" w:rsidRPr="00DE10F7" w:rsidRDefault="00451516" w:rsidP="00342435">
            <w:pPr>
              <w:rPr>
                <w:rFonts w:cs="Arial"/>
                <w:sz w:val="20"/>
                <w:szCs w:val="20"/>
                <w:highlight w:val="yellow"/>
              </w:rPr>
            </w:pPr>
            <w:r w:rsidRPr="00451516">
              <w:rPr>
                <w:rFonts w:cs="Arial"/>
                <w:sz w:val="20"/>
                <w:szCs w:val="20"/>
              </w:rPr>
              <w:t>Pam Manson, SL Trib</w:t>
            </w:r>
          </w:p>
        </w:tc>
      </w:tr>
      <w:tr w:rsidR="00451516" w:rsidRPr="00FC327E" w:rsidTr="0011399C">
        <w:tc>
          <w:tcPr>
            <w:tcW w:w="4788" w:type="dxa"/>
          </w:tcPr>
          <w:p w:rsidR="00451516" w:rsidRPr="00451516" w:rsidRDefault="00451516" w:rsidP="009F7682">
            <w:pPr>
              <w:rPr>
                <w:sz w:val="20"/>
                <w:szCs w:val="20"/>
              </w:rPr>
            </w:pPr>
            <w:r w:rsidRPr="00451516">
              <w:rPr>
                <w:sz w:val="20"/>
                <w:szCs w:val="20"/>
              </w:rPr>
              <w:t>Ivy Melton Sales, Division Director, CHS</w:t>
            </w:r>
          </w:p>
        </w:tc>
        <w:tc>
          <w:tcPr>
            <w:tcW w:w="4788" w:type="dxa"/>
          </w:tcPr>
          <w:p w:rsidR="00451516" w:rsidRPr="00DE10F7" w:rsidRDefault="00451516" w:rsidP="00342435">
            <w:pPr>
              <w:rPr>
                <w:rFonts w:cs="Arial"/>
                <w:sz w:val="20"/>
                <w:szCs w:val="20"/>
                <w:highlight w:val="yellow"/>
              </w:rPr>
            </w:pPr>
            <w:r w:rsidRPr="00451516">
              <w:rPr>
                <w:rFonts w:cs="Arial"/>
                <w:sz w:val="20"/>
                <w:szCs w:val="20"/>
              </w:rPr>
              <w:t>Bryon Saxton, Standard Examiner</w:t>
            </w:r>
          </w:p>
        </w:tc>
      </w:tr>
      <w:tr w:rsidR="00451516" w:rsidRPr="00FC327E" w:rsidTr="0011399C">
        <w:tc>
          <w:tcPr>
            <w:tcW w:w="4788" w:type="dxa"/>
          </w:tcPr>
          <w:p w:rsidR="00451516" w:rsidRPr="00451516" w:rsidRDefault="00451516" w:rsidP="009F7682">
            <w:pPr>
              <w:rPr>
                <w:sz w:val="20"/>
                <w:szCs w:val="20"/>
              </w:rPr>
            </w:pPr>
            <w:r w:rsidRPr="00451516">
              <w:rPr>
                <w:sz w:val="20"/>
                <w:szCs w:val="20"/>
              </w:rPr>
              <w:t>Kristy Cottrell, Division Director, FHSS</w:t>
            </w:r>
          </w:p>
        </w:tc>
        <w:tc>
          <w:tcPr>
            <w:tcW w:w="4788" w:type="dxa"/>
          </w:tcPr>
          <w:p w:rsidR="00451516" w:rsidRPr="00451516" w:rsidRDefault="00451516" w:rsidP="00342435">
            <w:pPr>
              <w:rPr>
                <w:sz w:val="20"/>
                <w:szCs w:val="20"/>
              </w:rPr>
            </w:pPr>
            <w:r w:rsidRPr="00451516">
              <w:rPr>
                <w:sz w:val="20"/>
                <w:szCs w:val="20"/>
              </w:rPr>
              <w:t>Tammy Smith - Resident</w:t>
            </w:r>
          </w:p>
        </w:tc>
      </w:tr>
      <w:tr w:rsidR="00451516" w:rsidRPr="00FC327E" w:rsidTr="0011399C">
        <w:tc>
          <w:tcPr>
            <w:tcW w:w="4788" w:type="dxa"/>
          </w:tcPr>
          <w:p w:rsidR="00451516" w:rsidRPr="00451516" w:rsidRDefault="00451516" w:rsidP="009F7682">
            <w:pPr>
              <w:rPr>
                <w:sz w:val="20"/>
                <w:szCs w:val="20"/>
              </w:rPr>
            </w:pPr>
            <w:r w:rsidRPr="009023B0">
              <w:rPr>
                <w:sz w:val="20"/>
                <w:szCs w:val="20"/>
              </w:rPr>
              <w:t>Diana Reich, Business Manager, Admin Services</w:t>
            </w:r>
          </w:p>
        </w:tc>
        <w:tc>
          <w:tcPr>
            <w:tcW w:w="4788" w:type="dxa"/>
          </w:tcPr>
          <w:p w:rsidR="00451516" w:rsidRPr="00451516" w:rsidRDefault="00451516" w:rsidP="00342435">
            <w:pPr>
              <w:rPr>
                <w:sz w:val="20"/>
                <w:szCs w:val="20"/>
              </w:rPr>
            </w:pPr>
            <w:r w:rsidRPr="00451516">
              <w:rPr>
                <w:sz w:val="20"/>
                <w:szCs w:val="20"/>
              </w:rPr>
              <w:t>Cara Smith - Resident</w:t>
            </w:r>
          </w:p>
        </w:tc>
      </w:tr>
    </w:tbl>
    <w:p w:rsidR="00C144EF" w:rsidRPr="00FC327E" w:rsidRDefault="00C144EF" w:rsidP="00B11411">
      <w:pPr>
        <w:pBdr>
          <w:bottom w:val="single" w:sz="12" w:space="1" w:color="auto"/>
        </w:pBdr>
        <w:rPr>
          <w:b/>
          <w:sz w:val="20"/>
          <w:szCs w:val="20"/>
        </w:rPr>
      </w:pPr>
    </w:p>
    <w:p w:rsidR="00C144EF" w:rsidRPr="00FC327E" w:rsidRDefault="00C144EF" w:rsidP="00B11411">
      <w:pPr>
        <w:rPr>
          <w:sz w:val="20"/>
          <w:szCs w:val="20"/>
        </w:rPr>
      </w:pPr>
      <w:r w:rsidRPr="00FC327E">
        <w:rPr>
          <w:sz w:val="20"/>
          <w:szCs w:val="20"/>
        </w:rPr>
        <w:t>The meeting of the Davis County Board of Health (Board) was held T</w:t>
      </w:r>
      <w:r w:rsidR="00DE7BCD" w:rsidRPr="00FC327E">
        <w:rPr>
          <w:sz w:val="20"/>
          <w:szCs w:val="20"/>
        </w:rPr>
        <w:t>uesday</w:t>
      </w:r>
      <w:r w:rsidRPr="00FC327E">
        <w:rPr>
          <w:sz w:val="20"/>
          <w:szCs w:val="20"/>
        </w:rPr>
        <w:t xml:space="preserve">, </w:t>
      </w:r>
      <w:r w:rsidR="008734D3">
        <w:rPr>
          <w:sz w:val="20"/>
          <w:szCs w:val="20"/>
        </w:rPr>
        <w:t>February 11</w:t>
      </w:r>
      <w:r w:rsidR="00FB5E34" w:rsidRPr="00FC327E">
        <w:rPr>
          <w:sz w:val="20"/>
          <w:szCs w:val="20"/>
        </w:rPr>
        <w:t>,</w:t>
      </w:r>
      <w:r w:rsidR="00BE218B" w:rsidRPr="00FC327E">
        <w:rPr>
          <w:sz w:val="20"/>
          <w:szCs w:val="20"/>
        </w:rPr>
        <w:t xml:space="preserve"> </w:t>
      </w:r>
      <w:r w:rsidR="00C00BB3" w:rsidRPr="00FC327E">
        <w:rPr>
          <w:sz w:val="20"/>
          <w:szCs w:val="20"/>
        </w:rPr>
        <w:t>201</w:t>
      </w:r>
      <w:r w:rsidR="008734D3">
        <w:rPr>
          <w:sz w:val="20"/>
          <w:szCs w:val="20"/>
        </w:rPr>
        <w:t>4</w:t>
      </w:r>
      <w:r w:rsidR="00C00BB3" w:rsidRPr="00FC327E">
        <w:rPr>
          <w:sz w:val="20"/>
          <w:szCs w:val="20"/>
        </w:rPr>
        <w:t xml:space="preserve"> </w:t>
      </w:r>
      <w:r w:rsidR="007D2FDD" w:rsidRPr="00FC327E">
        <w:rPr>
          <w:sz w:val="20"/>
          <w:szCs w:val="20"/>
        </w:rPr>
        <w:t>at</w:t>
      </w:r>
      <w:r w:rsidR="002256E9" w:rsidRPr="00FC327E">
        <w:rPr>
          <w:sz w:val="20"/>
          <w:szCs w:val="20"/>
        </w:rPr>
        <w:t xml:space="preserve"> the Davis County</w:t>
      </w:r>
      <w:r w:rsidR="001F1CFD" w:rsidRPr="00FC327E">
        <w:rPr>
          <w:sz w:val="20"/>
          <w:szCs w:val="20"/>
        </w:rPr>
        <w:t xml:space="preserve"> </w:t>
      </w:r>
      <w:r w:rsidR="00BE218B" w:rsidRPr="00FC327E">
        <w:rPr>
          <w:sz w:val="20"/>
          <w:szCs w:val="20"/>
        </w:rPr>
        <w:t>Health Department, Board Room</w:t>
      </w:r>
      <w:r w:rsidR="002256E9" w:rsidRPr="00FC327E">
        <w:rPr>
          <w:sz w:val="20"/>
          <w:szCs w:val="20"/>
        </w:rPr>
        <w:t xml:space="preserve">, </w:t>
      </w:r>
      <w:r w:rsidR="001F1CFD" w:rsidRPr="00FC327E">
        <w:rPr>
          <w:sz w:val="20"/>
          <w:szCs w:val="20"/>
        </w:rPr>
        <w:t>2</w:t>
      </w:r>
      <w:r w:rsidR="00BE218B" w:rsidRPr="00FC327E">
        <w:rPr>
          <w:sz w:val="20"/>
          <w:szCs w:val="20"/>
        </w:rPr>
        <w:t>2</w:t>
      </w:r>
      <w:r w:rsidR="001F1CFD" w:rsidRPr="00FC327E">
        <w:rPr>
          <w:sz w:val="20"/>
          <w:szCs w:val="20"/>
        </w:rPr>
        <w:t xml:space="preserve"> </w:t>
      </w:r>
      <w:r w:rsidR="00BE218B" w:rsidRPr="00FC327E">
        <w:rPr>
          <w:sz w:val="20"/>
          <w:szCs w:val="20"/>
        </w:rPr>
        <w:t xml:space="preserve">South </w:t>
      </w:r>
      <w:r w:rsidR="002256E9" w:rsidRPr="00FC327E">
        <w:rPr>
          <w:sz w:val="20"/>
          <w:szCs w:val="20"/>
        </w:rPr>
        <w:t xml:space="preserve">State Street, </w:t>
      </w:r>
      <w:r w:rsidR="00BE218B" w:rsidRPr="00FC327E">
        <w:rPr>
          <w:sz w:val="20"/>
          <w:szCs w:val="20"/>
        </w:rPr>
        <w:t xml:space="preserve">Clearfield, </w:t>
      </w:r>
      <w:r w:rsidR="002256E9" w:rsidRPr="00FC327E">
        <w:rPr>
          <w:sz w:val="20"/>
          <w:szCs w:val="20"/>
        </w:rPr>
        <w:t xml:space="preserve">Utah.  </w:t>
      </w:r>
      <w:r w:rsidRPr="00FC327E">
        <w:rPr>
          <w:sz w:val="20"/>
          <w:szCs w:val="20"/>
        </w:rPr>
        <w:t>The meeting was called to order at 7:</w:t>
      </w:r>
      <w:r w:rsidR="007C6D67">
        <w:rPr>
          <w:sz w:val="20"/>
          <w:szCs w:val="20"/>
        </w:rPr>
        <w:t>3</w:t>
      </w:r>
      <w:r w:rsidR="001F1CFD" w:rsidRPr="00FC327E">
        <w:rPr>
          <w:sz w:val="20"/>
          <w:szCs w:val="20"/>
        </w:rPr>
        <w:t>0</w:t>
      </w:r>
      <w:r w:rsidRPr="00FC327E">
        <w:rPr>
          <w:sz w:val="20"/>
          <w:szCs w:val="20"/>
        </w:rPr>
        <w:t xml:space="preserve"> a.m. by</w:t>
      </w:r>
      <w:r w:rsidR="007A559A" w:rsidRPr="00FC327E">
        <w:rPr>
          <w:sz w:val="20"/>
          <w:szCs w:val="20"/>
        </w:rPr>
        <w:t xml:space="preserve"> </w:t>
      </w:r>
      <w:r w:rsidR="00FE48B1">
        <w:rPr>
          <w:sz w:val="20"/>
          <w:szCs w:val="20"/>
        </w:rPr>
        <w:t xml:space="preserve">Mr. </w:t>
      </w:r>
      <w:r w:rsidR="008734D3">
        <w:rPr>
          <w:sz w:val="20"/>
          <w:szCs w:val="20"/>
        </w:rPr>
        <w:t>Don Wood</w:t>
      </w:r>
      <w:r w:rsidRPr="00FC327E">
        <w:rPr>
          <w:sz w:val="20"/>
          <w:szCs w:val="20"/>
        </w:rPr>
        <w:t>.</w:t>
      </w:r>
    </w:p>
    <w:p w:rsidR="00C144EF" w:rsidRPr="00FC327E" w:rsidRDefault="00C144EF" w:rsidP="00B11411">
      <w:pPr>
        <w:rPr>
          <w:sz w:val="20"/>
          <w:szCs w:val="20"/>
        </w:rPr>
      </w:pPr>
    </w:p>
    <w:p w:rsidR="00671565" w:rsidRPr="00FC327E" w:rsidRDefault="00671565" w:rsidP="00671565">
      <w:pPr>
        <w:rPr>
          <w:b/>
          <w:sz w:val="20"/>
          <w:szCs w:val="20"/>
        </w:rPr>
      </w:pPr>
      <w:r w:rsidRPr="00FC327E">
        <w:rPr>
          <w:b/>
          <w:sz w:val="20"/>
          <w:szCs w:val="20"/>
        </w:rPr>
        <w:t xml:space="preserve">Welcome </w:t>
      </w:r>
    </w:p>
    <w:p w:rsidR="00671565" w:rsidRDefault="008734D3" w:rsidP="00671565">
      <w:pPr>
        <w:rPr>
          <w:sz w:val="20"/>
          <w:szCs w:val="20"/>
        </w:rPr>
      </w:pPr>
      <w:r>
        <w:rPr>
          <w:sz w:val="20"/>
          <w:szCs w:val="20"/>
        </w:rPr>
        <w:t>Mr. Wood we</w:t>
      </w:r>
      <w:r w:rsidR="00671565" w:rsidRPr="00FC327E">
        <w:rPr>
          <w:sz w:val="20"/>
          <w:szCs w:val="20"/>
        </w:rPr>
        <w:t xml:space="preserve">lcomed Board members, staff and visitors to the meeting. </w:t>
      </w:r>
      <w:r w:rsidR="00FE48B1">
        <w:rPr>
          <w:sz w:val="20"/>
          <w:szCs w:val="20"/>
        </w:rPr>
        <w:t xml:space="preserve">He </w:t>
      </w:r>
      <w:r w:rsidR="00230497">
        <w:rPr>
          <w:sz w:val="20"/>
          <w:szCs w:val="20"/>
        </w:rPr>
        <w:t xml:space="preserve">also </w:t>
      </w:r>
      <w:r>
        <w:rPr>
          <w:sz w:val="20"/>
          <w:szCs w:val="20"/>
        </w:rPr>
        <w:t xml:space="preserve">announced Bill McGuire’s retirement from the Davis County Attorney’s office and welcomed Neal Geddes as the new </w:t>
      </w:r>
      <w:r w:rsidR="00FE48B1">
        <w:rPr>
          <w:sz w:val="20"/>
          <w:szCs w:val="20"/>
        </w:rPr>
        <w:t xml:space="preserve">attorney </w:t>
      </w:r>
      <w:r>
        <w:rPr>
          <w:sz w:val="20"/>
          <w:szCs w:val="20"/>
        </w:rPr>
        <w:t>for the Board</w:t>
      </w:r>
      <w:r w:rsidR="001048A2">
        <w:rPr>
          <w:sz w:val="20"/>
          <w:szCs w:val="20"/>
        </w:rPr>
        <w:t xml:space="preserve"> of Health.  </w:t>
      </w:r>
    </w:p>
    <w:p w:rsidR="001048A2" w:rsidRDefault="001048A2" w:rsidP="00671565">
      <w:pPr>
        <w:rPr>
          <w:sz w:val="20"/>
          <w:szCs w:val="20"/>
        </w:rPr>
      </w:pPr>
    </w:p>
    <w:p w:rsidR="001048A2" w:rsidRDefault="00DE10F7" w:rsidP="00671565">
      <w:pPr>
        <w:rPr>
          <w:sz w:val="20"/>
          <w:szCs w:val="20"/>
        </w:rPr>
      </w:pPr>
      <w:r>
        <w:rPr>
          <w:sz w:val="20"/>
          <w:szCs w:val="20"/>
        </w:rPr>
        <w:t xml:space="preserve">Due to the November Board meeting falling on Veterans Day this year Mr. Wood announced the meeting will be rescheduled to Tuesday, November 4, 2014. </w:t>
      </w:r>
    </w:p>
    <w:p w:rsidR="00671565" w:rsidRPr="00FC327E" w:rsidRDefault="00671565" w:rsidP="00671565">
      <w:pPr>
        <w:rPr>
          <w:sz w:val="20"/>
          <w:szCs w:val="20"/>
        </w:rPr>
      </w:pPr>
    </w:p>
    <w:p w:rsidR="00671565" w:rsidRPr="00FC327E" w:rsidRDefault="00671565" w:rsidP="00671565">
      <w:pPr>
        <w:rPr>
          <w:b/>
          <w:sz w:val="20"/>
          <w:szCs w:val="20"/>
        </w:rPr>
      </w:pPr>
      <w:r w:rsidRPr="00FC327E">
        <w:rPr>
          <w:b/>
          <w:sz w:val="20"/>
          <w:szCs w:val="20"/>
        </w:rPr>
        <w:t>Minutes (Action)</w:t>
      </w:r>
    </w:p>
    <w:p w:rsidR="00DE10F7" w:rsidRDefault="00671565" w:rsidP="00671565">
      <w:pPr>
        <w:rPr>
          <w:sz w:val="20"/>
          <w:szCs w:val="20"/>
        </w:rPr>
      </w:pPr>
      <w:r w:rsidRPr="00FC327E">
        <w:rPr>
          <w:sz w:val="20"/>
          <w:szCs w:val="20"/>
        </w:rPr>
        <w:t xml:space="preserve">The minutes of </w:t>
      </w:r>
      <w:r w:rsidR="00230497">
        <w:rPr>
          <w:sz w:val="20"/>
          <w:szCs w:val="20"/>
        </w:rPr>
        <w:t>November 12</w:t>
      </w:r>
      <w:r w:rsidRPr="00FC327E">
        <w:rPr>
          <w:sz w:val="20"/>
          <w:szCs w:val="20"/>
        </w:rPr>
        <w:t>, 201</w:t>
      </w:r>
      <w:r>
        <w:rPr>
          <w:sz w:val="20"/>
          <w:szCs w:val="20"/>
        </w:rPr>
        <w:t>3</w:t>
      </w:r>
      <w:r w:rsidRPr="00FC327E">
        <w:rPr>
          <w:sz w:val="20"/>
          <w:szCs w:val="20"/>
        </w:rPr>
        <w:t xml:space="preserve"> were presented</w:t>
      </w:r>
      <w:r>
        <w:rPr>
          <w:sz w:val="20"/>
          <w:szCs w:val="20"/>
        </w:rPr>
        <w:t xml:space="preserve"> and </w:t>
      </w:r>
      <w:r w:rsidRPr="00FC327E">
        <w:rPr>
          <w:sz w:val="20"/>
          <w:szCs w:val="20"/>
        </w:rPr>
        <w:t>reviewed</w:t>
      </w:r>
      <w:r>
        <w:rPr>
          <w:sz w:val="20"/>
          <w:szCs w:val="20"/>
        </w:rPr>
        <w:t xml:space="preserve">.  </w:t>
      </w:r>
    </w:p>
    <w:p w:rsidR="00671565" w:rsidRPr="00FC327E" w:rsidRDefault="00671565" w:rsidP="00671565">
      <w:pPr>
        <w:rPr>
          <w:i/>
          <w:sz w:val="20"/>
          <w:szCs w:val="20"/>
        </w:rPr>
      </w:pPr>
      <w:r>
        <w:rPr>
          <w:i/>
          <w:sz w:val="20"/>
          <w:szCs w:val="20"/>
        </w:rPr>
        <w:t xml:space="preserve">Ms. Benson </w:t>
      </w:r>
      <w:r w:rsidRPr="00FC327E">
        <w:rPr>
          <w:i/>
          <w:sz w:val="20"/>
          <w:szCs w:val="20"/>
        </w:rPr>
        <w:t xml:space="preserve">motioned to accept the minutes of </w:t>
      </w:r>
      <w:r w:rsidR="00DE10F7">
        <w:rPr>
          <w:i/>
          <w:sz w:val="20"/>
          <w:szCs w:val="20"/>
        </w:rPr>
        <w:t>November 12, 2013</w:t>
      </w:r>
      <w:r w:rsidRPr="00FC327E">
        <w:rPr>
          <w:i/>
          <w:sz w:val="20"/>
          <w:szCs w:val="20"/>
        </w:rPr>
        <w:t xml:space="preserve">. </w:t>
      </w:r>
      <w:r>
        <w:rPr>
          <w:i/>
          <w:sz w:val="20"/>
          <w:szCs w:val="20"/>
        </w:rPr>
        <w:t xml:space="preserve">Mr. Zigich </w:t>
      </w:r>
      <w:r w:rsidRPr="00FC327E">
        <w:rPr>
          <w:i/>
          <w:sz w:val="20"/>
          <w:szCs w:val="20"/>
        </w:rPr>
        <w:t>seconded. The vote was unanimous.</w:t>
      </w:r>
    </w:p>
    <w:p w:rsidR="00B354B1" w:rsidRDefault="00B354B1" w:rsidP="00FF3998">
      <w:pPr>
        <w:rPr>
          <w:b/>
          <w:sz w:val="20"/>
          <w:szCs w:val="20"/>
        </w:rPr>
      </w:pPr>
    </w:p>
    <w:p w:rsidR="00DE10F7" w:rsidRDefault="00DE10F7" w:rsidP="00FF3998">
      <w:pPr>
        <w:rPr>
          <w:b/>
          <w:sz w:val="20"/>
          <w:szCs w:val="20"/>
        </w:rPr>
      </w:pPr>
      <w:r>
        <w:rPr>
          <w:b/>
          <w:sz w:val="20"/>
          <w:szCs w:val="20"/>
        </w:rPr>
        <w:t>Appointment of Committee Members (Action)</w:t>
      </w:r>
    </w:p>
    <w:p w:rsidR="00DE10F7" w:rsidRDefault="00C9394A" w:rsidP="00FF3998">
      <w:pPr>
        <w:rPr>
          <w:sz w:val="20"/>
          <w:szCs w:val="20"/>
        </w:rPr>
      </w:pPr>
      <w:r>
        <w:rPr>
          <w:sz w:val="20"/>
          <w:szCs w:val="20"/>
        </w:rPr>
        <w:t xml:space="preserve">Mr. Wood appointed the Executive Committee (Comm. Millburn, Mr. Wood, Dr. Alexander, </w:t>
      </w:r>
      <w:r w:rsidR="006C1C39">
        <w:rPr>
          <w:sz w:val="20"/>
          <w:szCs w:val="20"/>
        </w:rPr>
        <w:t xml:space="preserve">and </w:t>
      </w:r>
      <w:r>
        <w:rPr>
          <w:sz w:val="20"/>
          <w:szCs w:val="20"/>
        </w:rPr>
        <w:t xml:space="preserve">Mr. Zigich) to serve on the Budget Committee.  Commissioner Millburn, Mr. Zigich, and Ms. Benson were appointed to the Nomination Committee.   </w:t>
      </w:r>
    </w:p>
    <w:p w:rsidR="00C9394A" w:rsidRDefault="00C9394A" w:rsidP="00FF3998">
      <w:pPr>
        <w:rPr>
          <w:sz w:val="20"/>
          <w:szCs w:val="20"/>
        </w:rPr>
      </w:pPr>
    </w:p>
    <w:p w:rsidR="00511FB6" w:rsidRDefault="00C9394A" w:rsidP="00FF3998">
      <w:pPr>
        <w:rPr>
          <w:b/>
          <w:sz w:val="20"/>
          <w:szCs w:val="20"/>
        </w:rPr>
      </w:pPr>
      <w:r>
        <w:rPr>
          <w:b/>
          <w:sz w:val="20"/>
          <w:szCs w:val="20"/>
        </w:rPr>
        <w:t>Public Hearing Report on Proposed Regulations</w:t>
      </w:r>
      <w:r w:rsidR="0016182B">
        <w:rPr>
          <w:b/>
          <w:sz w:val="20"/>
          <w:szCs w:val="20"/>
        </w:rPr>
        <w:t>/Regulation Adoption</w:t>
      </w:r>
      <w:r>
        <w:rPr>
          <w:b/>
          <w:sz w:val="20"/>
          <w:szCs w:val="20"/>
        </w:rPr>
        <w:t xml:space="preserve"> </w:t>
      </w:r>
      <w:r w:rsidR="00511FB6">
        <w:rPr>
          <w:b/>
          <w:sz w:val="20"/>
          <w:szCs w:val="20"/>
        </w:rPr>
        <w:t>(Action)</w:t>
      </w:r>
    </w:p>
    <w:p w:rsidR="00903621" w:rsidRDefault="00A065E6" w:rsidP="00FF3998">
      <w:pPr>
        <w:rPr>
          <w:sz w:val="20"/>
          <w:szCs w:val="20"/>
        </w:rPr>
      </w:pPr>
      <w:r>
        <w:rPr>
          <w:sz w:val="20"/>
          <w:szCs w:val="20"/>
        </w:rPr>
        <w:t>Mr.</w:t>
      </w:r>
      <w:r w:rsidR="00B3122A">
        <w:rPr>
          <w:sz w:val="20"/>
          <w:szCs w:val="20"/>
        </w:rPr>
        <w:t xml:space="preserve"> G</w:t>
      </w:r>
      <w:r>
        <w:rPr>
          <w:sz w:val="20"/>
          <w:szCs w:val="20"/>
        </w:rPr>
        <w:t>arret</w:t>
      </w:r>
      <w:r w:rsidR="00101E8B">
        <w:rPr>
          <w:sz w:val="20"/>
          <w:szCs w:val="20"/>
        </w:rPr>
        <w:t>t</w:t>
      </w:r>
      <w:r w:rsidR="00903621">
        <w:rPr>
          <w:sz w:val="20"/>
          <w:szCs w:val="20"/>
        </w:rPr>
        <w:t xml:space="preserve"> reported on the public hearing held on </w:t>
      </w:r>
      <w:r w:rsidR="00A84572">
        <w:rPr>
          <w:sz w:val="20"/>
          <w:szCs w:val="20"/>
        </w:rPr>
        <w:t xml:space="preserve">December 12, 2013 regarding the proposed Electronic Smoking Device and Adjudicative Hearing Procedures Regulations.  </w:t>
      </w:r>
      <w:r w:rsidR="006C483F">
        <w:rPr>
          <w:sz w:val="20"/>
          <w:szCs w:val="20"/>
        </w:rPr>
        <w:t xml:space="preserve">Dr. Alexander served as the hearing officer. </w:t>
      </w:r>
    </w:p>
    <w:p w:rsidR="00A84572" w:rsidRDefault="00A84572" w:rsidP="00FF3998">
      <w:pPr>
        <w:rPr>
          <w:sz w:val="20"/>
          <w:szCs w:val="20"/>
        </w:rPr>
      </w:pPr>
    </w:p>
    <w:p w:rsidR="00A84572" w:rsidRPr="006B4F76" w:rsidRDefault="00A84572" w:rsidP="00A84572">
      <w:pPr>
        <w:rPr>
          <w:sz w:val="20"/>
          <w:szCs w:val="20"/>
        </w:rPr>
      </w:pPr>
      <w:r w:rsidRPr="006B4F76">
        <w:rPr>
          <w:sz w:val="20"/>
          <w:szCs w:val="20"/>
          <w:u w:val="single"/>
        </w:rPr>
        <w:t>Electronic Smoking Device Regulation</w:t>
      </w:r>
    </w:p>
    <w:p w:rsidR="00CB0F44" w:rsidRDefault="00087EA8" w:rsidP="00FF3998">
      <w:pPr>
        <w:rPr>
          <w:sz w:val="20"/>
          <w:szCs w:val="20"/>
        </w:rPr>
      </w:pPr>
      <w:r>
        <w:rPr>
          <w:sz w:val="20"/>
          <w:szCs w:val="20"/>
        </w:rPr>
        <w:t xml:space="preserve">The proposed </w:t>
      </w:r>
      <w:r w:rsidR="00A065E6">
        <w:rPr>
          <w:sz w:val="20"/>
          <w:szCs w:val="20"/>
        </w:rPr>
        <w:t>Electronic Smoking Device regulation</w:t>
      </w:r>
      <w:r w:rsidR="00CB0F44">
        <w:rPr>
          <w:sz w:val="20"/>
          <w:szCs w:val="20"/>
        </w:rPr>
        <w:t xml:space="preserve"> </w:t>
      </w:r>
      <w:r>
        <w:rPr>
          <w:sz w:val="20"/>
          <w:szCs w:val="20"/>
        </w:rPr>
        <w:t>addresses eight areas</w:t>
      </w:r>
      <w:r w:rsidR="00FE48B1">
        <w:rPr>
          <w:sz w:val="20"/>
          <w:szCs w:val="20"/>
        </w:rPr>
        <w:t xml:space="preserve">:  </w:t>
      </w:r>
      <w:r>
        <w:rPr>
          <w:sz w:val="20"/>
          <w:szCs w:val="20"/>
        </w:rPr>
        <w:t xml:space="preserve">1) </w:t>
      </w:r>
      <w:r w:rsidR="001E5D60">
        <w:rPr>
          <w:sz w:val="20"/>
          <w:szCs w:val="20"/>
        </w:rPr>
        <w:t xml:space="preserve">Sale </w:t>
      </w:r>
      <w:r>
        <w:rPr>
          <w:sz w:val="20"/>
          <w:szCs w:val="20"/>
        </w:rPr>
        <w:t>of E-Liquid to minors; 2) Labeling inconsistencies and</w:t>
      </w:r>
      <w:r w:rsidR="001E5D60">
        <w:rPr>
          <w:sz w:val="20"/>
          <w:szCs w:val="20"/>
        </w:rPr>
        <w:t xml:space="preserve"> warning labels</w:t>
      </w:r>
      <w:r>
        <w:rPr>
          <w:sz w:val="20"/>
          <w:szCs w:val="20"/>
        </w:rPr>
        <w:t xml:space="preserve">; 3) </w:t>
      </w:r>
      <w:r w:rsidR="006C483F">
        <w:rPr>
          <w:sz w:val="20"/>
          <w:szCs w:val="20"/>
        </w:rPr>
        <w:t>C</w:t>
      </w:r>
      <w:r w:rsidR="00470227">
        <w:rPr>
          <w:sz w:val="20"/>
          <w:szCs w:val="20"/>
        </w:rPr>
        <w:t xml:space="preserve">hild proof and leak proof </w:t>
      </w:r>
      <w:r w:rsidR="00E13D99">
        <w:rPr>
          <w:sz w:val="20"/>
          <w:szCs w:val="20"/>
        </w:rPr>
        <w:t xml:space="preserve">caps, </w:t>
      </w:r>
      <w:r w:rsidR="00470227">
        <w:rPr>
          <w:sz w:val="20"/>
          <w:szCs w:val="20"/>
        </w:rPr>
        <w:t xml:space="preserve">and </w:t>
      </w:r>
      <w:r w:rsidR="00E13D99">
        <w:rPr>
          <w:sz w:val="20"/>
          <w:szCs w:val="20"/>
        </w:rPr>
        <w:t>tamper evident</w:t>
      </w:r>
      <w:r w:rsidR="001E5D60">
        <w:rPr>
          <w:sz w:val="20"/>
          <w:szCs w:val="20"/>
        </w:rPr>
        <w:t xml:space="preserve"> bottles</w:t>
      </w:r>
      <w:r>
        <w:rPr>
          <w:sz w:val="20"/>
          <w:szCs w:val="20"/>
        </w:rPr>
        <w:t xml:space="preserve">; 4) Nicotine content; 5) Purity of ingredients; 6) Advertising of health claims; 7) Sampling; </w:t>
      </w:r>
      <w:r>
        <w:rPr>
          <w:sz w:val="20"/>
          <w:szCs w:val="20"/>
        </w:rPr>
        <w:lastRenderedPageBreak/>
        <w:t xml:space="preserve">and, 8) Requiring a permit to manufacture E-Liquid in Davis County.  Local </w:t>
      </w:r>
      <w:r w:rsidR="00E13D99">
        <w:rPr>
          <w:sz w:val="20"/>
          <w:szCs w:val="20"/>
        </w:rPr>
        <w:t xml:space="preserve">stakeholders </w:t>
      </w:r>
      <w:r>
        <w:rPr>
          <w:sz w:val="20"/>
          <w:szCs w:val="20"/>
        </w:rPr>
        <w:t xml:space="preserve">attended the public hearing and provided comments. </w:t>
      </w:r>
      <w:r w:rsidR="00E13D99">
        <w:rPr>
          <w:sz w:val="20"/>
          <w:szCs w:val="20"/>
        </w:rPr>
        <w:t>The Department also received written comments from Utah Vapors Association, National Association of Tobacco Outlets (NATO), and NJOY</w:t>
      </w:r>
      <w:r w:rsidR="006C483F">
        <w:rPr>
          <w:sz w:val="20"/>
          <w:szCs w:val="20"/>
        </w:rPr>
        <w:t>,</w:t>
      </w:r>
      <w:r w:rsidR="001E5D60">
        <w:rPr>
          <w:sz w:val="20"/>
          <w:szCs w:val="20"/>
        </w:rPr>
        <w:t xml:space="preserve"> an e</w:t>
      </w:r>
      <w:r w:rsidR="00E13D99">
        <w:rPr>
          <w:sz w:val="20"/>
          <w:szCs w:val="20"/>
        </w:rPr>
        <w:t xml:space="preserve">lectronic </w:t>
      </w:r>
      <w:r w:rsidR="001E5D60">
        <w:rPr>
          <w:sz w:val="20"/>
          <w:szCs w:val="20"/>
        </w:rPr>
        <w:t>c</w:t>
      </w:r>
      <w:r w:rsidR="00E13D99">
        <w:rPr>
          <w:sz w:val="20"/>
          <w:szCs w:val="20"/>
        </w:rPr>
        <w:t>igarettes</w:t>
      </w:r>
      <w:r w:rsidR="001E5D60">
        <w:rPr>
          <w:sz w:val="20"/>
          <w:szCs w:val="20"/>
        </w:rPr>
        <w:t xml:space="preserve"> manufacturer</w:t>
      </w:r>
      <w:r w:rsidR="00E13D99">
        <w:rPr>
          <w:sz w:val="20"/>
          <w:szCs w:val="20"/>
        </w:rPr>
        <w:t xml:space="preserve">.   </w:t>
      </w:r>
      <w:r>
        <w:rPr>
          <w:sz w:val="20"/>
          <w:szCs w:val="20"/>
        </w:rPr>
        <w:t xml:space="preserve">   </w:t>
      </w:r>
    </w:p>
    <w:p w:rsidR="00CB0F44" w:rsidRDefault="00CB0F44" w:rsidP="00FF3998">
      <w:pPr>
        <w:rPr>
          <w:sz w:val="20"/>
          <w:szCs w:val="20"/>
        </w:rPr>
      </w:pPr>
    </w:p>
    <w:p w:rsidR="001E5D60" w:rsidRDefault="001E5D60" w:rsidP="00FF3998">
      <w:pPr>
        <w:rPr>
          <w:sz w:val="20"/>
          <w:szCs w:val="20"/>
        </w:rPr>
      </w:pPr>
      <w:r>
        <w:rPr>
          <w:sz w:val="20"/>
          <w:szCs w:val="20"/>
        </w:rPr>
        <w:t xml:space="preserve">The proposed </w:t>
      </w:r>
      <w:r w:rsidR="00E13D99">
        <w:rPr>
          <w:sz w:val="20"/>
          <w:szCs w:val="20"/>
        </w:rPr>
        <w:t xml:space="preserve">regulation has been amended to </w:t>
      </w:r>
      <w:r w:rsidR="006C483F">
        <w:rPr>
          <w:sz w:val="20"/>
          <w:szCs w:val="20"/>
        </w:rPr>
        <w:t>include sections of s</w:t>
      </w:r>
      <w:r w:rsidR="00E13D99">
        <w:rPr>
          <w:sz w:val="20"/>
          <w:szCs w:val="20"/>
        </w:rPr>
        <w:t>tate law by reference</w:t>
      </w:r>
      <w:r w:rsidR="006445D4">
        <w:rPr>
          <w:sz w:val="20"/>
          <w:szCs w:val="20"/>
        </w:rPr>
        <w:t xml:space="preserve">, </w:t>
      </w:r>
      <w:r w:rsidR="00E13D99">
        <w:rPr>
          <w:sz w:val="20"/>
          <w:szCs w:val="20"/>
        </w:rPr>
        <w:t>removal of closed system E-Cigarettes</w:t>
      </w:r>
      <w:r w:rsidR="006445D4">
        <w:rPr>
          <w:sz w:val="20"/>
          <w:szCs w:val="20"/>
        </w:rPr>
        <w:t xml:space="preserve"> and sampling </w:t>
      </w:r>
      <w:r w:rsidR="00E13D99">
        <w:rPr>
          <w:sz w:val="20"/>
          <w:szCs w:val="20"/>
        </w:rPr>
        <w:t>as the de</w:t>
      </w:r>
      <w:r>
        <w:rPr>
          <w:sz w:val="20"/>
          <w:szCs w:val="20"/>
        </w:rPr>
        <w:t>partment has been advised by legal counsel that it does not have the authority to regulate</w:t>
      </w:r>
      <w:r w:rsidR="006445D4">
        <w:rPr>
          <w:sz w:val="20"/>
          <w:szCs w:val="20"/>
        </w:rPr>
        <w:t xml:space="preserve"> these areas </w:t>
      </w:r>
      <w:r>
        <w:rPr>
          <w:sz w:val="20"/>
          <w:szCs w:val="20"/>
        </w:rPr>
        <w:t xml:space="preserve">under current state law.  </w:t>
      </w:r>
    </w:p>
    <w:p w:rsidR="001E5D60" w:rsidRDefault="001E5D60" w:rsidP="00FF3998">
      <w:pPr>
        <w:rPr>
          <w:sz w:val="20"/>
          <w:szCs w:val="20"/>
        </w:rPr>
      </w:pPr>
    </w:p>
    <w:p w:rsidR="00087EA8" w:rsidRDefault="001E5D60" w:rsidP="00FF3998">
      <w:pPr>
        <w:rPr>
          <w:sz w:val="20"/>
          <w:szCs w:val="20"/>
        </w:rPr>
      </w:pPr>
      <w:r>
        <w:rPr>
          <w:sz w:val="20"/>
          <w:szCs w:val="20"/>
        </w:rPr>
        <w:t>The</w:t>
      </w:r>
      <w:r w:rsidR="006445D4">
        <w:rPr>
          <w:sz w:val="20"/>
          <w:szCs w:val="20"/>
        </w:rPr>
        <w:t xml:space="preserve"> B</w:t>
      </w:r>
      <w:r>
        <w:rPr>
          <w:sz w:val="20"/>
          <w:szCs w:val="20"/>
        </w:rPr>
        <w:t>oard reviewed the proposed Findings of Fact and Conclusions of Law prepared by staff.</w:t>
      </w:r>
      <w:r w:rsidR="00E13D99">
        <w:rPr>
          <w:sz w:val="20"/>
          <w:szCs w:val="20"/>
        </w:rPr>
        <w:t xml:space="preserve">  </w:t>
      </w:r>
    </w:p>
    <w:p w:rsidR="0016182B" w:rsidRDefault="0016182B" w:rsidP="0016182B">
      <w:pPr>
        <w:rPr>
          <w:i/>
          <w:sz w:val="20"/>
          <w:szCs w:val="20"/>
        </w:rPr>
      </w:pPr>
      <w:r>
        <w:rPr>
          <w:i/>
          <w:sz w:val="20"/>
          <w:szCs w:val="20"/>
        </w:rPr>
        <w:t xml:space="preserve">Mr. Petersen </w:t>
      </w:r>
      <w:r w:rsidRPr="00FC327E">
        <w:rPr>
          <w:i/>
          <w:sz w:val="20"/>
          <w:szCs w:val="20"/>
        </w:rPr>
        <w:t>motioned to approve the Findings of Fact and Conclusions of Law</w:t>
      </w:r>
      <w:r>
        <w:rPr>
          <w:i/>
          <w:sz w:val="20"/>
          <w:szCs w:val="20"/>
        </w:rPr>
        <w:t xml:space="preserve"> regarding the Electronic Smoking Device Regulation</w:t>
      </w:r>
      <w:r w:rsidRPr="00FC327E">
        <w:rPr>
          <w:i/>
          <w:sz w:val="20"/>
          <w:szCs w:val="20"/>
        </w:rPr>
        <w:t xml:space="preserve">. </w:t>
      </w:r>
      <w:r>
        <w:rPr>
          <w:i/>
          <w:sz w:val="20"/>
          <w:szCs w:val="20"/>
        </w:rPr>
        <w:t xml:space="preserve">Dr. Alexander </w:t>
      </w:r>
      <w:r w:rsidRPr="00FC327E">
        <w:rPr>
          <w:i/>
          <w:sz w:val="20"/>
          <w:szCs w:val="20"/>
        </w:rPr>
        <w:t>seconded.  The vote was unanimous.</w:t>
      </w:r>
    </w:p>
    <w:p w:rsidR="00470227" w:rsidRDefault="00470227" w:rsidP="00FF3998">
      <w:pPr>
        <w:rPr>
          <w:sz w:val="20"/>
          <w:szCs w:val="20"/>
        </w:rPr>
      </w:pPr>
    </w:p>
    <w:p w:rsidR="00CB45B6" w:rsidRDefault="00A85984" w:rsidP="00FF3998">
      <w:pPr>
        <w:rPr>
          <w:sz w:val="20"/>
          <w:szCs w:val="20"/>
        </w:rPr>
      </w:pPr>
      <w:r>
        <w:rPr>
          <w:sz w:val="20"/>
          <w:szCs w:val="20"/>
        </w:rPr>
        <w:t>Mr. Garrett r</w:t>
      </w:r>
      <w:r w:rsidR="00470227">
        <w:rPr>
          <w:sz w:val="20"/>
          <w:szCs w:val="20"/>
        </w:rPr>
        <w:t>eported that Representative Paul Ray has introduced H</w:t>
      </w:r>
      <w:r>
        <w:rPr>
          <w:sz w:val="20"/>
          <w:szCs w:val="20"/>
        </w:rPr>
        <w:t xml:space="preserve">ouse </w:t>
      </w:r>
      <w:r w:rsidR="00470227">
        <w:rPr>
          <w:sz w:val="20"/>
          <w:szCs w:val="20"/>
        </w:rPr>
        <w:t>B</w:t>
      </w:r>
      <w:r>
        <w:rPr>
          <w:sz w:val="20"/>
          <w:szCs w:val="20"/>
        </w:rPr>
        <w:t>ill</w:t>
      </w:r>
      <w:r w:rsidR="00470227">
        <w:rPr>
          <w:sz w:val="20"/>
          <w:szCs w:val="20"/>
        </w:rPr>
        <w:t xml:space="preserve"> 112 </w:t>
      </w:r>
      <w:r>
        <w:rPr>
          <w:sz w:val="20"/>
          <w:szCs w:val="20"/>
        </w:rPr>
        <w:t xml:space="preserve">for consideration in the legislature </w:t>
      </w:r>
      <w:r w:rsidR="00470227">
        <w:rPr>
          <w:sz w:val="20"/>
          <w:szCs w:val="20"/>
        </w:rPr>
        <w:t>which will address E-Liquid and E-Cigarettes and proposes a licensing process through the Utah Department of Health.</w:t>
      </w:r>
      <w:r>
        <w:rPr>
          <w:sz w:val="20"/>
          <w:szCs w:val="20"/>
        </w:rPr>
        <w:t xml:space="preserve">  </w:t>
      </w:r>
      <w:r w:rsidR="006C483F">
        <w:rPr>
          <w:sz w:val="20"/>
          <w:szCs w:val="20"/>
        </w:rPr>
        <w:t xml:space="preserve">Mr. Garrett said </w:t>
      </w:r>
      <w:r w:rsidR="006445D4">
        <w:rPr>
          <w:sz w:val="20"/>
          <w:szCs w:val="20"/>
        </w:rPr>
        <w:t xml:space="preserve">the </w:t>
      </w:r>
      <w:r>
        <w:rPr>
          <w:sz w:val="20"/>
          <w:szCs w:val="20"/>
        </w:rPr>
        <w:t xml:space="preserve">Board </w:t>
      </w:r>
      <w:r w:rsidR="006445D4">
        <w:rPr>
          <w:sz w:val="20"/>
          <w:szCs w:val="20"/>
        </w:rPr>
        <w:t xml:space="preserve">could </w:t>
      </w:r>
      <w:r>
        <w:rPr>
          <w:sz w:val="20"/>
          <w:szCs w:val="20"/>
        </w:rPr>
        <w:t xml:space="preserve">adopt the proposed regulation or hold until the legislative session has concluded.  In the event the bill passes and the Board has adopted the regulation it may need to be amended or rescinded to </w:t>
      </w:r>
      <w:r w:rsidR="006445D4">
        <w:rPr>
          <w:sz w:val="20"/>
          <w:szCs w:val="20"/>
        </w:rPr>
        <w:t xml:space="preserve">be consistent with the statute.  </w:t>
      </w:r>
      <w:r>
        <w:rPr>
          <w:sz w:val="20"/>
          <w:szCs w:val="20"/>
        </w:rPr>
        <w:t>If the bill fails to pass the regulation would remain in place</w:t>
      </w:r>
      <w:r w:rsidR="00CB45B6">
        <w:rPr>
          <w:sz w:val="20"/>
          <w:szCs w:val="20"/>
        </w:rPr>
        <w:t xml:space="preserve">.    </w:t>
      </w:r>
    </w:p>
    <w:p w:rsidR="00CB45B6" w:rsidRDefault="00CB45B6" w:rsidP="00FF3998">
      <w:pPr>
        <w:rPr>
          <w:sz w:val="20"/>
          <w:szCs w:val="20"/>
        </w:rPr>
      </w:pPr>
    </w:p>
    <w:p w:rsidR="00CB45B6" w:rsidRDefault="00CB45B6" w:rsidP="00FF3998">
      <w:pPr>
        <w:rPr>
          <w:sz w:val="20"/>
          <w:szCs w:val="20"/>
        </w:rPr>
      </w:pPr>
      <w:r>
        <w:rPr>
          <w:sz w:val="20"/>
          <w:szCs w:val="20"/>
        </w:rPr>
        <w:t>Mr. Petersen</w:t>
      </w:r>
      <w:r w:rsidR="0016182B">
        <w:rPr>
          <w:sz w:val="20"/>
          <w:szCs w:val="20"/>
        </w:rPr>
        <w:t xml:space="preserve">, </w:t>
      </w:r>
      <w:r>
        <w:rPr>
          <w:sz w:val="20"/>
          <w:szCs w:val="20"/>
        </w:rPr>
        <w:t>Mr. Zigich</w:t>
      </w:r>
      <w:r w:rsidR="0016182B">
        <w:rPr>
          <w:sz w:val="20"/>
          <w:szCs w:val="20"/>
        </w:rPr>
        <w:t>, and Mr. Tanner</w:t>
      </w:r>
      <w:r>
        <w:rPr>
          <w:sz w:val="20"/>
          <w:szCs w:val="20"/>
        </w:rPr>
        <w:t xml:space="preserve"> recommended moving forward as </w:t>
      </w:r>
      <w:r w:rsidR="0016182B">
        <w:rPr>
          <w:sz w:val="20"/>
          <w:szCs w:val="20"/>
        </w:rPr>
        <w:t xml:space="preserve">the department has done its due diligence in researching and drafting the regulation, </w:t>
      </w:r>
      <w:r>
        <w:rPr>
          <w:sz w:val="20"/>
          <w:szCs w:val="20"/>
        </w:rPr>
        <w:t>it puts protections concerning public health in place</w:t>
      </w:r>
      <w:r w:rsidR="0016182B">
        <w:rPr>
          <w:sz w:val="20"/>
          <w:szCs w:val="20"/>
        </w:rPr>
        <w:t>,</w:t>
      </w:r>
      <w:r>
        <w:rPr>
          <w:sz w:val="20"/>
          <w:szCs w:val="20"/>
        </w:rPr>
        <w:t xml:space="preserve"> and </w:t>
      </w:r>
      <w:r w:rsidR="001E5D60">
        <w:rPr>
          <w:sz w:val="20"/>
          <w:szCs w:val="20"/>
        </w:rPr>
        <w:t xml:space="preserve">further action can be </w:t>
      </w:r>
      <w:r w:rsidR="006445D4">
        <w:rPr>
          <w:sz w:val="20"/>
          <w:szCs w:val="20"/>
        </w:rPr>
        <w:t xml:space="preserve">taken </w:t>
      </w:r>
      <w:r w:rsidR="001E5D60">
        <w:rPr>
          <w:sz w:val="20"/>
          <w:szCs w:val="20"/>
        </w:rPr>
        <w:t>at the next meeting if necessary.</w:t>
      </w:r>
      <w:r>
        <w:rPr>
          <w:sz w:val="20"/>
          <w:szCs w:val="20"/>
        </w:rPr>
        <w:t xml:space="preserve">  </w:t>
      </w:r>
    </w:p>
    <w:p w:rsidR="00CB45B6" w:rsidRDefault="00CB45B6" w:rsidP="00FF3998">
      <w:pPr>
        <w:rPr>
          <w:sz w:val="20"/>
          <w:szCs w:val="20"/>
        </w:rPr>
      </w:pPr>
    </w:p>
    <w:p w:rsidR="00470227" w:rsidRDefault="00CB45B6" w:rsidP="00FF3998">
      <w:pPr>
        <w:rPr>
          <w:sz w:val="20"/>
          <w:szCs w:val="20"/>
        </w:rPr>
      </w:pPr>
      <w:r>
        <w:rPr>
          <w:sz w:val="20"/>
          <w:szCs w:val="20"/>
        </w:rPr>
        <w:t xml:space="preserve">Dr. Taylor </w:t>
      </w:r>
      <w:r w:rsidR="00EB3321">
        <w:rPr>
          <w:sz w:val="20"/>
          <w:szCs w:val="20"/>
        </w:rPr>
        <w:t xml:space="preserve">also recommended moving forward and asked if adopted when implementation </w:t>
      </w:r>
      <w:r w:rsidR="0016182B">
        <w:rPr>
          <w:sz w:val="20"/>
          <w:szCs w:val="20"/>
        </w:rPr>
        <w:t xml:space="preserve">would </w:t>
      </w:r>
      <w:r w:rsidR="00EB3321">
        <w:rPr>
          <w:sz w:val="20"/>
          <w:szCs w:val="20"/>
        </w:rPr>
        <w:t xml:space="preserve">begin.  Mr. Garrett responded the regulation would </w:t>
      </w:r>
      <w:r w:rsidR="0016182B">
        <w:rPr>
          <w:sz w:val="20"/>
          <w:szCs w:val="20"/>
        </w:rPr>
        <w:t xml:space="preserve">take </w:t>
      </w:r>
      <w:r w:rsidR="00EB3321">
        <w:rPr>
          <w:sz w:val="20"/>
          <w:szCs w:val="20"/>
        </w:rPr>
        <w:t xml:space="preserve">effect immediately but that a phase in period would likely occur to </w:t>
      </w:r>
      <w:r w:rsidR="0016182B">
        <w:rPr>
          <w:sz w:val="20"/>
          <w:szCs w:val="20"/>
        </w:rPr>
        <w:t xml:space="preserve">allow conclusion of the legislative session as well as </w:t>
      </w:r>
      <w:r w:rsidR="00EB3321">
        <w:rPr>
          <w:sz w:val="20"/>
          <w:szCs w:val="20"/>
        </w:rPr>
        <w:t>allow stores to come into compliance with items such as labeling and bott</w:t>
      </w:r>
      <w:r w:rsidR="0016182B">
        <w:rPr>
          <w:sz w:val="20"/>
          <w:szCs w:val="20"/>
        </w:rPr>
        <w:t xml:space="preserve">ling </w:t>
      </w:r>
      <w:r w:rsidR="00EB3321">
        <w:rPr>
          <w:sz w:val="20"/>
          <w:szCs w:val="20"/>
        </w:rPr>
        <w:t xml:space="preserve">as many stores have bulk </w:t>
      </w:r>
      <w:r w:rsidR="0016182B">
        <w:rPr>
          <w:sz w:val="20"/>
          <w:szCs w:val="20"/>
        </w:rPr>
        <w:t xml:space="preserve">inventory of those items.  </w:t>
      </w:r>
    </w:p>
    <w:p w:rsidR="0016182B" w:rsidRDefault="0016182B" w:rsidP="0016182B">
      <w:pPr>
        <w:rPr>
          <w:i/>
          <w:sz w:val="20"/>
          <w:szCs w:val="20"/>
        </w:rPr>
      </w:pPr>
      <w:r>
        <w:rPr>
          <w:i/>
          <w:sz w:val="20"/>
          <w:szCs w:val="20"/>
        </w:rPr>
        <w:t xml:space="preserve">Dr. Alexander motioned to adopt the proposed Electronic Smoking Device Regulation. Ms. Benson seconded. The vote was unanimous.  </w:t>
      </w:r>
    </w:p>
    <w:p w:rsidR="0016182B" w:rsidRDefault="0016182B" w:rsidP="00FF3998">
      <w:pPr>
        <w:rPr>
          <w:sz w:val="20"/>
          <w:szCs w:val="20"/>
        </w:rPr>
      </w:pPr>
    </w:p>
    <w:p w:rsidR="00ED6095" w:rsidRPr="00ED6095" w:rsidRDefault="00ED6095" w:rsidP="00FF3998">
      <w:pPr>
        <w:rPr>
          <w:sz w:val="20"/>
          <w:szCs w:val="20"/>
          <w:u w:val="single"/>
        </w:rPr>
      </w:pPr>
      <w:r w:rsidRPr="00ED6095">
        <w:rPr>
          <w:sz w:val="20"/>
          <w:szCs w:val="20"/>
          <w:u w:val="single"/>
        </w:rPr>
        <w:t>Adjudicative Hearing Procedures</w:t>
      </w:r>
    </w:p>
    <w:p w:rsidR="00087EA8" w:rsidRDefault="00ED6095" w:rsidP="00FF3998">
      <w:pPr>
        <w:rPr>
          <w:sz w:val="20"/>
          <w:szCs w:val="20"/>
        </w:rPr>
      </w:pPr>
      <w:r>
        <w:rPr>
          <w:sz w:val="20"/>
          <w:szCs w:val="20"/>
        </w:rPr>
        <w:t xml:space="preserve">Mr. Spence reported that no public comment was received regarding the proposed amendments to the Adjudicative Hearing Procedures at the Public Hearing held December 12, 2013 or during the written comment period.  </w:t>
      </w:r>
    </w:p>
    <w:p w:rsidR="001E5D60" w:rsidRDefault="001E5D60" w:rsidP="00FF3998">
      <w:pPr>
        <w:rPr>
          <w:sz w:val="20"/>
          <w:szCs w:val="20"/>
        </w:rPr>
      </w:pPr>
    </w:p>
    <w:p w:rsidR="001E5D60" w:rsidRDefault="006445D4" w:rsidP="00FF3998">
      <w:pPr>
        <w:rPr>
          <w:sz w:val="20"/>
          <w:szCs w:val="20"/>
        </w:rPr>
      </w:pPr>
      <w:r>
        <w:rPr>
          <w:sz w:val="20"/>
          <w:szCs w:val="20"/>
        </w:rPr>
        <w:t>The B</w:t>
      </w:r>
      <w:r w:rsidR="001E5D60">
        <w:rPr>
          <w:sz w:val="20"/>
          <w:szCs w:val="20"/>
        </w:rPr>
        <w:t>oard reviewed the proposed Findings of Fact and Conclusions of Law prepared by staff.</w:t>
      </w:r>
    </w:p>
    <w:p w:rsidR="00ED6095" w:rsidRDefault="00ED6095" w:rsidP="00ED6095">
      <w:pPr>
        <w:rPr>
          <w:i/>
          <w:sz w:val="20"/>
          <w:szCs w:val="20"/>
        </w:rPr>
      </w:pPr>
      <w:r>
        <w:rPr>
          <w:i/>
          <w:sz w:val="20"/>
          <w:szCs w:val="20"/>
        </w:rPr>
        <w:t xml:space="preserve">Mr. Zigich </w:t>
      </w:r>
      <w:r w:rsidRPr="00FC327E">
        <w:rPr>
          <w:i/>
          <w:sz w:val="20"/>
          <w:szCs w:val="20"/>
        </w:rPr>
        <w:t>motioned to approve the Findings of Fact and Conclusions of Law</w:t>
      </w:r>
      <w:r>
        <w:rPr>
          <w:i/>
          <w:sz w:val="20"/>
          <w:szCs w:val="20"/>
        </w:rPr>
        <w:t xml:space="preserve"> regarding the </w:t>
      </w:r>
      <w:r w:rsidR="006C1C39">
        <w:rPr>
          <w:i/>
          <w:sz w:val="20"/>
          <w:szCs w:val="20"/>
        </w:rPr>
        <w:t>Adjudicative</w:t>
      </w:r>
      <w:r>
        <w:rPr>
          <w:i/>
          <w:sz w:val="20"/>
          <w:szCs w:val="20"/>
        </w:rPr>
        <w:t xml:space="preserve"> Hearing Procedures Regulation</w:t>
      </w:r>
      <w:r w:rsidRPr="00FC327E">
        <w:rPr>
          <w:i/>
          <w:sz w:val="20"/>
          <w:szCs w:val="20"/>
        </w:rPr>
        <w:t xml:space="preserve">. </w:t>
      </w:r>
      <w:r>
        <w:rPr>
          <w:i/>
          <w:sz w:val="20"/>
          <w:szCs w:val="20"/>
        </w:rPr>
        <w:t xml:space="preserve">Mr. Tanner </w:t>
      </w:r>
      <w:r w:rsidRPr="00FC327E">
        <w:rPr>
          <w:i/>
          <w:sz w:val="20"/>
          <w:szCs w:val="20"/>
        </w:rPr>
        <w:t>seconded.  The vote was unanimous.</w:t>
      </w:r>
    </w:p>
    <w:p w:rsidR="00ED6095" w:rsidRDefault="00ED6095" w:rsidP="00FF3998">
      <w:pPr>
        <w:rPr>
          <w:sz w:val="20"/>
          <w:szCs w:val="20"/>
        </w:rPr>
      </w:pPr>
    </w:p>
    <w:p w:rsidR="00087EA8" w:rsidRDefault="00ED6095" w:rsidP="00FF3998">
      <w:pPr>
        <w:rPr>
          <w:sz w:val="20"/>
          <w:szCs w:val="20"/>
        </w:rPr>
      </w:pPr>
      <w:r>
        <w:rPr>
          <w:sz w:val="20"/>
          <w:szCs w:val="20"/>
        </w:rPr>
        <w:t xml:space="preserve">Mr. Spence reported amendments to the regulation included expanding the scope of the regulation to include the all Health Department programs and recommended the amended regulation be adopted.  </w:t>
      </w:r>
    </w:p>
    <w:p w:rsidR="00087EA8" w:rsidRPr="00ED6095" w:rsidRDefault="00ED6095" w:rsidP="00FF3998">
      <w:pPr>
        <w:rPr>
          <w:i/>
          <w:sz w:val="20"/>
          <w:szCs w:val="20"/>
        </w:rPr>
      </w:pPr>
      <w:r w:rsidRPr="00ED6095">
        <w:rPr>
          <w:i/>
          <w:sz w:val="20"/>
          <w:szCs w:val="20"/>
        </w:rPr>
        <w:t xml:space="preserve">Dr. Alexander motioned to adopt the amended Adjudicative Hearing Procedures Regulation.  Dr. Taylor seconded.  The vote was unanimous.  </w:t>
      </w:r>
    </w:p>
    <w:p w:rsidR="00ED6095" w:rsidRDefault="00ED6095" w:rsidP="00FF3998">
      <w:pPr>
        <w:rPr>
          <w:sz w:val="20"/>
          <w:szCs w:val="20"/>
        </w:rPr>
      </w:pPr>
    </w:p>
    <w:p w:rsidR="00450098" w:rsidRDefault="00BF23F0" w:rsidP="00FF3998">
      <w:pPr>
        <w:rPr>
          <w:b/>
          <w:sz w:val="20"/>
          <w:szCs w:val="20"/>
        </w:rPr>
      </w:pPr>
      <w:r>
        <w:rPr>
          <w:b/>
          <w:sz w:val="20"/>
          <w:szCs w:val="20"/>
        </w:rPr>
        <w:t xml:space="preserve">Community Health Improvement Plan </w:t>
      </w:r>
      <w:r w:rsidR="00743650">
        <w:rPr>
          <w:b/>
          <w:sz w:val="20"/>
          <w:szCs w:val="20"/>
        </w:rPr>
        <w:t xml:space="preserve">Presentation </w:t>
      </w:r>
      <w:r w:rsidR="0073146F">
        <w:rPr>
          <w:b/>
          <w:sz w:val="20"/>
          <w:szCs w:val="20"/>
        </w:rPr>
        <w:t>(</w:t>
      </w:r>
      <w:r>
        <w:rPr>
          <w:b/>
          <w:sz w:val="20"/>
          <w:szCs w:val="20"/>
        </w:rPr>
        <w:t>Information</w:t>
      </w:r>
      <w:r w:rsidR="0073146F">
        <w:rPr>
          <w:b/>
          <w:sz w:val="20"/>
          <w:szCs w:val="20"/>
        </w:rPr>
        <w:t>)</w:t>
      </w:r>
    </w:p>
    <w:p w:rsidR="00056E19" w:rsidRDefault="00BF23F0" w:rsidP="00FF3998">
      <w:pPr>
        <w:rPr>
          <w:sz w:val="20"/>
          <w:szCs w:val="20"/>
        </w:rPr>
      </w:pPr>
      <w:r>
        <w:rPr>
          <w:sz w:val="20"/>
          <w:szCs w:val="20"/>
        </w:rPr>
        <w:t xml:space="preserve">Ms. Perry reported </w:t>
      </w:r>
      <w:r w:rsidR="00D1379A">
        <w:rPr>
          <w:sz w:val="20"/>
          <w:szCs w:val="20"/>
        </w:rPr>
        <w:t xml:space="preserve">the Community Health Improvement Plan (CHIP) </w:t>
      </w:r>
      <w:r w:rsidR="00743650">
        <w:rPr>
          <w:sz w:val="20"/>
          <w:szCs w:val="20"/>
        </w:rPr>
        <w:t xml:space="preserve">has been completed </w:t>
      </w:r>
      <w:r w:rsidR="00CA0F64">
        <w:rPr>
          <w:sz w:val="20"/>
          <w:szCs w:val="20"/>
        </w:rPr>
        <w:t xml:space="preserve">and is available online for review.  </w:t>
      </w:r>
      <w:r w:rsidR="00743650">
        <w:rPr>
          <w:sz w:val="20"/>
          <w:szCs w:val="20"/>
        </w:rPr>
        <w:t xml:space="preserve">The plan includes resources </w:t>
      </w:r>
      <w:r w:rsidR="00056E19">
        <w:rPr>
          <w:sz w:val="20"/>
          <w:szCs w:val="20"/>
        </w:rPr>
        <w:t xml:space="preserve">that describe </w:t>
      </w:r>
      <w:r w:rsidR="00CA0F64">
        <w:rPr>
          <w:sz w:val="20"/>
          <w:szCs w:val="20"/>
        </w:rPr>
        <w:t xml:space="preserve">plan </w:t>
      </w:r>
      <w:r w:rsidR="00056E19">
        <w:rPr>
          <w:sz w:val="20"/>
          <w:szCs w:val="20"/>
        </w:rPr>
        <w:t>process</w:t>
      </w:r>
      <w:r w:rsidR="00CA0F64">
        <w:rPr>
          <w:sz w:val="20"/>
          <w:szCs w:val="20"/>
        </w:rPr>
        <w:t>es</w:t>
      </w:r>
      <w:r w:rsidR="00056E19">
        <w:rPr>
          <w:sz w:val="20"/>
          <w:szCs w:val="20"/>
        </w:rPr>
        <w:t xml:space="preserve"> and methods, brief justification of priorities, utilized </w:t>
      </w:r>
      <w:r w:rsidR="0003639E">
        <w:rPr>
          <w:sz w:val="20"/>
          <w:szCs w:val="20"/>
        </w:rPr>
        <w:t xml:space="preserve">assets, </w:t>
      </w:r>
      <w:r w:rsidR="00056E19">
        <w:rPr>
          <w:sz w:val="20"/>
          <w:szCs w:val="20"/>
        </w:rPr>
        <w:t>resources</w:t>
      </w:r>
      <w:r w:rsidR="0003639E">
        <w:rPr>
          <w:sz w:val="20"/>
          <w:szCs w:val="20"/>
        </w:rPr>
        <w:t xml:space="preserve"> and logic models</w:t>
      </w:r>
      <w:r w:rsidR="00056E19">
        <w:rPr>
          <w:sz w:val="20"/>
          <w:szCs w:val="20"/>
        </w:rPr>
        <w:t>, strategies, goals, and outcomes, identification of individuals and organizations tasked with plan implementation, and legislative priorities.</w:t>
      </w:r>
    </w:p>
    <w:p w:rsidR="00056E19" w:rsidRDefault="00056E19" w:rsidP="00FF3998">
      <w:pPr>
        <w:rPr>
          <w:sz w:val="20"/>
          <w:szCs w:val="20"/>
        </w:rPr>
      </w:pPr>
    </w:p>
    <w:p w:rsidR="00CA0F64" w:rsidRDefault="00CA0F64" w:rsidP="00FF3998">
      <w:pPr>
        <w:rPr>
          <w:sz w:val="20"/>
          <w:szCs w:val="20"/>
        </w:rPr>
      </w:pPr>
      <w:r>
        <w:rPr>
          <w:sz w:val="20"/>
          <w:szCs w:val="20"/>
        </w:rPr>
        <w:t xml:space="preserve">Ms. Perry provided and update on the four action groups identified at the August 29, 2013 stakeholder meeting. </w:t>
      </w:r>
    </w:p>
    <w:p w:rsidR="00F04864" w:rsidRDefault="00F04864" w:rsidP="00FF3998">
      <w:pPr>
        <w:rPr>
          <w:sz w:val="20"/>
          <w:szCs w:val="20"/>
        </w:rPr>
      </w:pPr>
    </w:p>
    <w:p w:rsidR="006445D4" w:rsidRDefault="006445D4" w:rsidP="00FF3998">
      <w:pPr>
        <w:rPr>
          <w:sz w:val="20"/>
          <w:szCs w:val="20"/>
          <w:u w:val="single"/>
        </w:rPr>
      </w:pPr>
    </w:p>
    <w:p w:rsidR="00743650" w:rsidRPr="00056E19" w:rsidRDefault="00056E19" w:rsidP="00FF3998">
      <w:pPr>
        <w:rPr>
          <w:sz w:val="20"/>
          <w:szCs w:val="20"/>
          <w:u w:val="single"/>
        </w:rPr>
      </w:pPr>
      <w:r w:rsidRPr="00056E19">
        <w:rPr>
          <w:sz w:val="20"/>
          <w:szCs w:val="20"/>
          <w:u w:val="single"/>
        </w:rPr>
        <w:t xml:space="preserve">Suicide Action Group  </w:t>
      </w:r>
      <w:r w:rsidR="00743650" w:rsidRPr="00056E19">
        <w:rPr>
          <w:sz w:val="20"/>
          <w:szCs w:val="20"/>
          <w:u w:val="single"/>
        </w:rPr>
        <w:t xml:space="preserve">    </w:t>
      </w:r>
      <w:r w:rsidR="00D1379A" w:rsidRPr="00056E19">
        <w:rPr>
          <w:sz w:val="20"/>
          <w:szCs w:val="20"/>
          <w:u w:val="single"/>
        </w:rPr>
        <w:t xml:space="preserve">  </w:t>
      </w:r>
    </w:p>
    <w:p w:rsidR="00743650" w:rsidRDefault="00056E19" w:rsidP="00FF3998">
      <w:pPr>
        <w:rPr>
          <w:sz w:val="20"/>
          <w:szCs w:val="20"/>
        </w:rPr>
      </w:pPr>
      <w:r>
        <w:rPr>
          <w:sz w:val="20"/>
          <w:szCs w:val="20"/>
        </w:rPr>
        <w:t>Outcome Goal: Reduce suicide deaths in Davis County from 14.3 deaths per 100,000 to 10.2 deaths per 100,000 by the year 2020.</w:t>
      </w:r>
    </w:p>
    <w:p w:rsidR="00056E19" w:rsidRDefault="00056E19" w:rsidP="00FF3998">
      <w:pPr>
        <w:rPr>
          <w:sz w:val="20"/>
          <w:szCs w:val="20"/>
        </w:rPr>
      </w:pPr>
    </w:p>
    <w:p w:rsidR="00056E19" w:rsidRDefault="00056E19" w:rsidP="00FF3998">
      <w:pPr>
        <w:rPr>
          <w:sz w:val="20"/>
          <w:szCs w:val="20"/>
        </w:rPr>
      </w:pPr>
      <w:r>
        <w:rPr>
          <w:sz w:val="20"/>
          <w:szCs w:val="20"/>
        </w:rPr>
        <w:t xml:space="preserve">Progress: Two suicide survivor support groups formed in Davis County; Question, Persuade, Refer (QPR) presentations and training, Columbia-Suicide Severity Rating Scale (C-SSRS) training; Mental health first aid training; Hope squad training; </w:t>
      </w:r>
      <w:r w:rsidR="0003639E">
        <w:rPr>
          <w:sz w:val="20"/>
          <w:szCs w:val="20"/>
        </w:rPr>
        <w:t>Town Hall Meeting scheduled for February 25, 2014.</w:t>
      </w:r>
    </w:p>
    <w:p w:rsidR="0003639E" w:rsidRDefault="0003639E" w:rsidP="00FF3998">
      <w:pPr>
        <w:rPr>
          <w:sz w:val="20"/>
          <w:szCs w:val="20"/>
        </w:rPr>
      </w:pPr>
    </w:p>
    <w:p w:rsidR="0003639E" w:rsidRPr="0003639E" w:rsidRDefault="0003639E" w:rsidP="00FF3998">
      <w:pPr>
        <w:rPr>
          <w:sz w:val="20"/>
          <w:szCs w:val="20"/>
          <w:u w:val="single"/>
        </w:rPr>
      </w:pPr>
      <w:r w:rsidRPr="0003639E">
        <w:rPr>
          <w:sz w:val="20"/>
          <w:szCs w:val="20"/>
          <w:u w:val="single"/>
        </w:rPr>
        <w:t>Obesity Action Group</w:t>
      </w:r>
    </w:p>
    <w:p w:rsidR="00056E19" w:rsidRDefault="0003639E" w:rsidP="00FF3998">
      <w:pPr>
        <w:rPr>
          <w:sz w:val="20"/>
          <w:szCs w:val="20"/>
        </w:rPr>
      </w:pPr>
      <w:r>
        <w:rPr>
          <w:sz w:val="20"/>
          <w:szCs w:val="20"/>
        </w:rPr>
        <w:t>Outcome Goal:  Prevent and reduce obesity in Davis County through environments, policies, and programs that support everyday physical activity and healthy eating choices.</w:t>
      </w:r>
    </w:p>
    <w:p w:rsidR="0003639E" w:rsidRDefault="0003639E" w:rsidP="00FF3998">
      <w:pPr>
        <w:rPr>
          <w:sz w:val="20"/>
          <w:szCs w:val="20"/>
        </w:rPr>
      </w:pPr>
    </w:p>
    <w:p w:rsidR="0003639E" w:rsidRDefault="0003639E" w:rsidP="00FF3998">
      <w:pPr>
        <w:rPr>
          <w:sz w:val="20"/>
          <w:szCs w:val="20"/>
        </w:rPr>
      </w:pPr>
      <w:r>
        <w:rPr>
          <w:sz w:val="20"/>
          <w:szCs w:val="20"/>
        </w:rPr>
        <w:t>Progress: Kaysville City community gardens partnership with Autumn Glow Senior Activity Center and Borski Farms; Community supported agriculture promotion; School garden approve from Davis School District; Safe routes to school available on school websites.</w:t>
      </w:r>
    </w:p>
    <w:p w:rsidR="0003639E" w:rsidRDefault="0003639E" w:rsidP="00FF3998">
      <w:pPr>
        <w:rPr>
          <w:sz w:val="20"/>
          <w:szCs w:val="20"/>
        </w:rPr>
      </w:pPr>
    </w:p>
    <w:p w:rsidR="0003639E" w:rsidRPr="0003639E" w:rsidRDefault="0003639E" w:rsidP="00FF3998">
      <w:pPr>
        <w:rPr>
          <w:sz w:val="20"/>
          <w:szCs w:val="20"/>
          <w:u w:val="single"/>
        </w:rPr>
      </w:pPr>
      <w:r w:rsidRPr="0003639E">
        <w:rPr>
          <w:sz w:val="20"/>
          <w:szCs w:val="20"/>
          <w:u w:val="single"/>
        </w:rPr>
        <w:t>Access to Behavior Health Services</w:t>
      </w:r>
      <w:r>
        <w:rPr>
          <w:sz w:val="20"/>
          <w:szCs w:val="20"/>
          <w:u w:val="single"/>
        </w:rPr>
        <w:t xml:space="preserve"> Action Group</w:t>
      </w:r>
    </w:p>
    <w:p w:rsidR="0003639E" w:rsidRDefault="0003639E" w:rsidP="00FF3998">
      <w:pPr>
        <w:rPr>
          <w:sz w:val="20"/>
          <w:szCs w:val="20"/>
        </w:rPr>
      </w:pPr>
      <w:r>
        <w:rPr>
          <w:sz w:val="20"/>
          <w:szCs w:val="20"/>
        </w:rPr>
        <w:t>Outcome Goal: Increase access to behavioral health services in Davis County through promotion of existing resources, new screening and referral tools, increasing effective prevention programs, and better trained helping professionals.</w:t>
      </w:r>
    </w:p>
    <w:p w:rsidR="0003639E" w:rsidRDefault="0003639E" w:rsidP="00FF3998">
      <w:pPr>
        <w:rPr>
          <w:sz w:val="20"/>
          <w:szCs w:val="20"/>
        </w:rPr>
      </w:pPr>
    </w:p>
    <w:p w:rsidR="0003639E" w:rsidRDefault="0003639E" w:rsidP="00FF3998">
      <w:pPr>
        <w:rPr>
          <w:sz w:val="20"/>
          <w:szCs w:val="20"/>
        </w:rPr>
      </w:pPr>
      <w:r>
        <w:rPr>
          <w:sz w:val="20"/>
          <w:szCs w:val="20"/>
        </w:rPr>
        <w:t>Progress: Obtained list of mental health providers; Mental health first aid training; Mindfulness-based stress reduction trainers and classes; Partnership with “Help Yourself. Help Others” campaign.</w:t>
      </w:r>
    </w:p>
    <w:p w:rsidR="0003639E" w:rsidRDefault="0003639E" w:rsidP="00FF3998">
      <w:pPr>
        <w:rPr>
          <w:sz w:val="20"/>
          <w:szCs w:val="20"/>
        </w:rPr>
      </w:pPr>
    </w:p>
    <w:p w:rsidR="0003639E" w:rsidRPr="0003639E" w:rsidRDefault="0003639E" w:rsidP="00FF3998">
      <w:pPr>
        <w:rPr>
          <w:sz w:val="20"/>
          <w:szCs w:val="20"/>
          <w:u w:val="single"/>
        </w:rPr>
      </w:pPr>
      <w:r w:rsidRPr="0003639E">
        <w:rPr>
          <w:sz w:val="20"/>
          <w:szCs w:val="20"/>
          <w:u w:val="single"/>
        </w:rPr>
        <w:t>Air Quality Action Group</w:t>
      </w:r>
    </w:p>
    <w:p w:rsidR="0003639E" w:rsidRDefault="0003639E" w:rsidP="00FF3998">
      <w:pPr>
        <w:rPr>
          <w:sz w:val="20"/>
          <w:szCs w:val="20"/>
        </w:rPr>
      </w:pPr>
      <w:r>
        <w:rPr>
          <w:sz w:val="20"/>
          <w:szCs w:val="20"/>
        </w:rPr>
        <w:t>Outcome Goal: Increase understanding of air quality conditions throughout Davis County and ensure the public is aware of air pollution issues so that better informed citizens, businesses, and government agencies choose behaviors and policies which result in reduced air pollution and improved air quality.</w:t>
      </w:r>
    </w:p>
    <w:p w:rsidR="0003639E" w:rsidRDefault="0003639E" w:rsidP="00FF3998">
      <w:pPr>
        <w:rPr>
          <w:sz w:val="20"/>
          <w:szCs w:val="20"/>
        </w:rPr>
      </w:pPr>
    </w:p>
    <w:p w:rsidR="0003639E" w:rsidRDefault="0003639E" w:rsidP="00FF3998">
      <w:pPr>
        <w:rPr>
          <w:sz w:val="20"/>
          <w:szCs w:val="20"/>
        </w:rPr>
      </w:pPr>
      <w:r>
        <w:rPr>
          <w:sz w:val="20"/>
          <w:szCs w:val="20"/>
        </w:rPr>
        <w:t xml:space="preserve">Progress:  </w:t>
      </w:r>
      <w:r w:rsidR="0042298B">
        <w:rPr>
          <w:sz w:val="20"/>
          <w:szCs w:val="20"/>
        </w:rPr>
        <w:t>Obtained 12 portable air monitors for measuring PM to be placed throughout the county; Partnership with Davis School District for placement of air monitors.</w:t>
      </w:r>
    </w:p>
    <w:p w:rsidR="0042298B" w:rsidRDefault="0042298B" w:rsidP="00FF3998">
      <w:pPr>
        <w:rPr>
          <w:sz w:val="20"/>
          <w:szCs w:val="20"/>
        </w:rPr>
      </w:pPr>
    </w:p>
    <w:p w:rsidR="0042298B" w:rsidRDefault="0042298B" w:rsidP="00FF3998">
      <w:pPr>
        <w:rPr>
          <w:sz w:val="20"/>
          <w:szCs w:val="20"/>
        </w:rPr>
      </w:pPr>
      <w:r>
        <w:rPr>
          <w:sz w:val="20"/>
          <w:szCs w:val="20"/>
        </w:rPr>
        <w:t xml:space="preserve">Ms. Perry </w:t>
      </w:r>
      <w:r w:rsidR="00CA0F64">
        <w:rPr>
          <w:sz w:val="20"/>
          <w:szCs w:val="20"/>
        </w:rPr>
        <w:t xml:space="preserve">requested a letter from </w:t>
      </w:r>
      <w:r>
        <w:rPr>
          <w:sz w:val="20"/>
          <w:szCs w:val="20"/>
        </w:rPr>
        <w:t>the Board</w:t>
      </w:r>
      <w:r w:rsidR="00C13BCA">
        <w:rPr>
          <w:sz w:val="20"/>
          <w:szCs w:val="20"/>
        </w:rPr>
        <w:t xml:space="preserve"> supporting the CHIP and encouraging partner agencies to support the identified health priorities which will </w:t>
      </w:r>
      <w:r>
        <w:rPr>
          <w:sz w:val="20"/>
          <w:szCs w:val="20"/>
        </w:rPr>
        <w:t xml:space="preserve">be included with accreditation application materials.  </w:t>
      </w:r>
      <w:r w:rsidR="00CA0F64">
        <w:rPr>
          <w:sz w:val="20"/>
          <w:szCs w:val="20"/>
        </w:rPr>
        <w:t>The Board was also invited to the CHIP Kick-Off celebration on February 27, 2013.</w:t>
      </w:r>
    </w:p>
    <w:p w:rsidR="0003639E" w:rsidRPr="00CA0F64" w:rsidRDefault="00CA0F64" w:rsidP="00FF3998">
      <w:pPr>
        <w:rPr>
          <w:i/>
          <w:sz w:val="20"/>
          <w:szCs w:val="20"/>
        </w:rPr>
      </w:pPr>
      <w:r>
        <w:rPr>
          <w:i/>
          <w:sz w:val="20"/>
          <w:szCs w:val="20"/>
        </w:rPr>
        <w:t xml:space="preserve">Mr. Petersen motioned to provide a letter supporting the Community Health Improvement Plan.  Dr. Butler seconded.  The vote was unanimous. </w:t>
      </w:r>
    </w:p>
    <w:p w:rsidR="00C13BCA" w:rsidRDefault="00C13BCA" w:rsidP="00FF3998">
      <w:pPr>
        <w:rPr>
          <w:sz w:val="20"/>
          <w:szCs w:val="20"/>
        </w:rPr>
      </w:pPr>
    </w:p>
    <w:p w:rsidR="006309B3" w:rsidRPr="006309B3" w:rsidRDefault="006309B3" w:rsidP="00FF3998">
      <w:pPr>
        <w:rPr>
          <w:b/>
          <w:sz w:val="20"/>
          <w:szCs w:val="20"/>
        </w:rPr>
      </w:pPr>
      <w:r w:rsidRPr="006309B3">
        <w:rPr>
          <w:b/>
          <w:sz w:val="20"/>
          <w:szCs w:val="20"/>
        </w:rPr>
        <w:t>Strategic Plan Presentation (Information)</w:t>
      </w:r>
    </w:p>
    <w:p w:rsidR="006309B3" w:rsidRDefault="00D6741F" w:rsidP="00FF3998">
      <w:pPr>
        <w:rPr>
          <w:sz w:val="20"/>
          <w:szCs w:val="20"/>
        </w:rPr>
      </w:pPr>
      <w:r>
        <w:rPr>
          <w:sz w:val="20"/>
          <w:szCs w:val="20"/>
        </w:rPr>
        <w:t xml:space="preserve">Ms. Perry </w:t>
      </w:r>
      <w:r w:rsidR="00A24446">
        <w:rPr>
          <w:sz w:val="20"/>
          <w:szCs w:val="20"/>
        </w:rPr>
        <w:t xml:space="preserve">reported staff is working to complete the Department’s five year strategic plan.  The Board was </w:t>
      </w:r>
      <w:r>
        <w:rPr>
          <w:sz w:val="20"/>
          <w:szCs w:val="20"/>
        </w:rPr>
        <w:t xml:space="preserve">provided an information sheet </w:t>
      </w:r>
      <w:r w:rsidR="00A24446">
        <w:rPr>
          <w:sz w:val="20"/>
          <w:szCs w:val="20"/>
        </w:rPr>
        <w:t xml:space="preserve">that includes </w:t>
      </w:r>
      <w:r>
        <w:rPr>
          <w:sz w:val="20"/>
          <w:szCs w:val="20"/>
        </w:rPr>
        <w:t xml:space="preserve">the </w:t>
      </w:r>
      <w:r w:rsidR="00E65799">
        <w:rPr>
          <w:sz w:val="20"/>
          <w:szCs w:val="20"/>
        </w:rPr>
        <w:t>d</w:t>
      </w:r>
      <w:r>
        <w:rPr>
          <w:sz w:val="20"/>
          <w:szCs w:val="20"/>
        </w:rPr>
        <w:t xml:space="preserve">epartment </w:t>
      </w:r>
      <w:r w:rsidR="00E65799">
        <w:rPr>
          <w:sz w:val="20"/>
          <w:szCs w:val="20"/>
        </w:rPr>
        <w:t>m</w:t>
      </w:r>
      <w:r>
        <w:rPr>
          <w:sz w:val="20"/>
          <w:szCs w:val="20"/>
        </w:rPr>
        <w:t xml:space="preserve">ission, </w:t>
      </w:r>
      <w:r w:rsidR="00E65799">
        <w:rPr>
          <w:sz w:val="20"/>
          <w:szCs w:val="20"/>
        </w:rPr>
        <w:t>vision and v</w:t>
      </w:r>
      <w:r>
        <w:rPr>
          <w:sz w:val="20"/>
          <w:szCs w:val="20"/>
        </w:rPr>
        <w:t>alue statements</w:t>
      </w:r>
      <w:r w:rsidR="00A24446">
        <w:rPr>
          <w:sz w:val="20"/>
          <w:szCs w:val="20"/>
        </w:rPr>
        <w:t xml:space="preserve"> included in the plan</w:t>
      </w:r>
      <w:r>
        <w:rPr>
          <w:sz w:val="20"/>
          <w:szCs w:val="20"/>
        </w:rPr>
        <w:t>.</w:t>
      </w:r>
    </w:p>
    <w:p w:rsidR="00D6741F" w:rsidRDefault="00D6741F" w:rsidP="00FF3998">
      <w:pPr>
        <w:rPr>
          <w:sz w:val="20"/>
          <w:szCs w:val="20"/>
        </w:rPr>
      </w:pPr>
    </w:p>
    <w:p w:rsidR="00D6741F" w:rsidRDefault="00D6741F" w:rsidP="00FF3998">
      <w:pPr>
        <w:rPr>
          <w:sz w:val="20"/>
          <w:szCs w:val="20"/>
        </w:rPr>
      </w:pPr>
      <w:r w:rsidRPr="00D6741F">
        <w:rPr>
          <w:sz w:val="20"/>
          <w:szCs w:val="20"/>
          <w:u w:val="single"/>
        </w:rPr>
        <w:t>Mission</w:t>
      </w:r>
      <w:r>
        <w:rPr>
          <w:sz w:val="20"/>
          <w:szCs w:val="20"/>
          <w:u w:val="single"/>
        </w:rPr>
        <w:t>:</w:t>
      </w:r>
      <w:r>
        <w:rPr>
          <w:sz w:val="20"/>
          <w:szCs w:val="20"/>
        </w:rPr>
        <w:t xml:space="preserve"> Promote and protect the health and well being of Davis County residents and their environment.</w:t>
      </w:r>
    </w:p>
    <w:p w:rsidR="00D6741F" w:rsidRDefault="00D6741F" w:rsidP="00FF3998">
      <w:pPr>
        <w:rPr>
          <w:sz w:val="20"/>
          <w:szCs w:val="20"/>
        </w:rPr>
      </w:pPr>
    </w:p>
    <w:p w:rsidR="00D6741F" w:rsidRPr="00D6741F" w:rsidRDefault="00D6741F" w:rsidP="00FF3998">
      <w:pPr>
        <w:rPr>
          <w:sz w:val="20"/>
          <w:szCs w:val="20"/>
        </w:rPr>
      </w:pPr>
      <w:r w:rsidRPr="00D6741F">
        <w:rPr>
          <w:sz w:val="20"/>
          <w:szCs w:val="20"/>
          <w:u w:val="single"/>
        </w:rPr>
        <w:t>Vision</w:t>
      </w:r>
      <w:r>
        <w:rPr>
          <w:sz w:val="20"/>
          <w:szCs w:val="20"/>
          <w:u w:val="single"/>
        </w:rPr>
        <w:t>:</w:t>
      </w:r>
      <w:r>
        <w:rPr>
          <w:sz w:val="20"/>
          <w:szCs w:val="20"/>
        </w:rPr>
        <w:t xml:space="preserve"> Healthy Choices. Healthy People. Healthy Communities</w:t>
      </w:r>
    </w:p>
    <w:p w:rsidR="00DB5AD7" w:rsidRDefault="00DB5AD7" w:rsidP="00FF3998">
      <w:pPr>
        <w:rPr>
          <w:sz w:val="20"/>
          <w:szCs w:val="20"/>
        </w:rPr>
      </w:pPr>
    </w:p>
    <w:p w:rsidR="00D6741F" w:rsidRPr="00D6741F" w:rsidRDefault="00D6741F" w:rsidP="00FF3998">
      <w:pPr>
        <w:rPr>
          <w:sz w:val="20"/>
          <w:szCs w:val="20"/>
        </w:rPr>
      </w:pPr>
      <w:r>
        <w:rPr>
          <w:sz w:val="20"/>
          <w:szCs w:val="20"/>
          <w:u w:val="single"/>
        </w:rPr>
        <w:t>Values:</w:t>
      </w:r>
      <w:r>
        <w:rPr>
          <w:sz w:val="20"/>
          <w:szCs w:val="20"/>
        </w:rPr>
        <w:t xml:space="preserve"> Quality service; Knowledgeable, professional and friendly employees; Public health excellence; Communication; Collaboration and partnerships; Commitment to community. </w:t>
      </w:r>
    </w:p>
    <w:p w:rsidR="00D6741F" w:rsidRDefault="00D6741F" w:rsidP="00FF3998">
      <w:pPr>
        <w:rPr>
          <w:b/>
          <w:sz w:val="20"/>
          <w:szCs w:val="20"/>
        </w:rPr>
      </w:pPr>
    </w:p>
    <w:p w:rsidR="00A24446" w:rsidRPr="00A24446" w:rsidRDefault="00A24446" w:rsidP="00FF3998">
      <w:pPr>
        <w:rPr>
          <w:sz w:val="20"/>
          <w:szCs w:val="20"/>
        </w:rPr>
      </w:pPr>
      <w:r>
        <w:rPr>
          <w:sz w:val="20"/>
          <w:szCs w:val="20"/>
        </w:rPr>
        <w:t xml:space="preserve">The strategic plan will be completed and available to Board members by the May meeting.  </w:t>
      </w:r>
    </w:p>
    <w:p w:rsidR="00A24446" w:rsidRDefault="00A24446" w:rsidP="00FF3998">
      <w:pPr>
        <w:rPr>
          <w:b/>
          <w:sz w:val="20"/>
          <w:szCs w:val="20"/>
        </w:rPr>
      </w:pPr>
    </w:p>
    <w:p w:rsidR="00066DF3" w:rsidRDefault="00066DF3" w:rsidP="00FF3998">
      <w:pPr>
        <w:rPr>
          <w:b/>
          <w:sz w:val="20"/>
          <w:szCs w:val="20"/>
        </w:rPr>
      </w:pPr>
    </w:p>
    <w:p w:rsidR="00066DF3" w:rsidRDefault="00066DF3" w:rsidP="00FF3998">
      <w:pPr>
        <w:rPr>
          <w:b/>
          <w:sz w:val="20"/>
          <w:szCs w:val="20"/>
        </w:rPr>
      </w:pPr>
    </w:p>
    <w:p w:rsidR="00A24446" w:rsidRDefault="00A24446" w:rsidP="00FF3998">
      <w:pPr>
        <w:rPr>
          <w:b/>
          <w:sz w:val="20"/>
          <w:szCs w:val="20"/>
        </w:rPr>
      </w:pPr>
      <w:r>
        <w:rPr>
          <w:b/>
          <w:sz w:val="20"/>
          <w:szCs w:val="20"/>
        </w:rPr>
        <w:t>Annual Communicable Disease Report (Information)</w:t>
      </w:r>
    </w:p>
    <w:p w:rsidR="00BB7A39" w:rsidRDefault="00A24446" w:rsidP="00066DF3">
      <w:pPr>
        <w:rPr>
          <w:sz w:val="20"/>
          <w:szCs w:val="20"/>
        </w:rPr>
      </w:pPr>
      <w:r>
        <w:rPr>
          <w:sz w:val="20"/>
          <w:szCs w:val="20"/>
        </w:rPr>
        <w:t xml:space="preserve">Ms. Garcia </w:t>
      </w:r>
      <w:r w:rsidR="00534048">
        <w:rPr>
          <w:sz w:val="20"/>
          <w:szCs w:val="20"/>
        </w:rPr>
        <w:t xml:space="preserve">introduced the Department’s new Epidemiologist Sarah Willardson and </w:t>
      </w:r>
      <w:r>
        <w:rPr>
          <w:sz w:val="20"/>
          <w:szCs w:val="20"/>
        </w:rPr>
        <w:t>presented the 2013 Communicable Disease Annual Report highlight</w:t>
      </w:r>
      <w:r w:rsidR="00534048">
        <w:rPr>
          <w:sz w:val="20"/>
          <w:szCs w:val="20"/>
        </w:rPr>
        <w:t xml:space="preserve">ing </w:t>
      </w:r>
      <w:r>
        <w:rPr>
          <w:sz w:val="20"/>
          <w:szCs w:val="20"/>
        </w:rPr>
        <w:t xml:space="preserve">some of the findings in the report. </w:t>
      </w:r>
      <w:r w:rsidR="001E5D60">
        <w:rPr>
          <w:sz w:val="20"/>
          <w:szCs w:val="20"/>
        </w:rPr>
        <w:t>Copies of the report were available at the meeting and i</w:t>
      </w:r>
      <w:r w:rsidR="00E86E57">
        <w:rPr>
          <w:sz w:val="20"/>
          <w:szCs w:val="20"/>
        </w:rPr>
        <w:t>t i</w:t>
      </w:r>
      <w:r w:rsidR="001E5D60">
        <w:rPr>
          <w:sz w:val="20"/>
          <w:szCs w:val="20"/>
        </w:rPr>
        <w:t xml:space="preserve">s posted on the Department website.  </w:t>
      </w:r>
    </w:p>
    <w:p w:rsidR="00A24446" w:rsidRPr="00A24446" w:rsidRDefault="00A24446" w:rsidP="00FF3998">
      <w:pPr>
        <w:rPr>
          <w:sz w:val="20"/>
          <w:szCs w:val="20"/>
        </w:rPr>
      </w:pPr>
    </w:p>
    <w:p w:rsidR="003A4124" w:rsidRDefault="003A4124" w:rsidP="00FF3998">
      <w:pPr>
        <w:rPr>
          <w:b/>
          <w:sz w:val="20"/>
          <w:szCs w:val="20"/>
        </w:rPr>
      </w:pPr>
      <w:r>
        <w:rPr>
          <w:b/>
          <w:sz w:val="20"/>
          <w:szCs w:val="20"/>
        </w:rPr>
        <w:t>Budget Report (Information)</w:t>
      </w:r>
    </w:p>
    <w:p w:rsidR="003A4124" w:rsidRPr="003A4124" w:rsidRDefault="003A4124" w:rsidP="003A4124">
      <w:pPr>
        <w:pStyle w:val="PlainText"/>
        <w:rPr>
          <w:sz w:val="20"/>
          <w:szCs w:val="20"/>
        </w:rPr>
      </w:pPr>
      <w:r w:rsidRPr="00FC327E">
        <w:rPr>
          <w:rFonts w:ascii="Arial" w:hAnsi="Arial" w:cs="Arial"/>
          <w:sz w:val="20"/>
          <w:szCs w:val="20"/>
        </w:rPr>
        <w:t>M</w:t>
      </w:r>
      <w:r>
        <w:rPr>
          <w:rFonts w:ascii="Arial" w:hAnsi="Arial" w:cs="Arial"/>
          <w:sz w:val="20"/>
          <w:szCs w:val="20"/>
        </w:rPr>
        <w:t xml:space="preserve">s. Reich </w:t>
      </w:r>
      <w:r w:rsidRPr="00FC327E">
        <w:rPr>
          <w:rFonts w:ascii="Arial" w:hAnsi="Arial" w:cs="Arial"/>
          <w:sz w:val="20"/>
          <w:szCs w:val="20"/>
        </w:rPr>
        <w:t>presented the year-to-date Department budget numbers.</w:t>
      </w:r>
      <w:r>
        <w:rPr>
          <w:rFonts w:ascii="Arial" w:hAnsi="Arial" w:cs="Arial"/>
          <w:sz w:val="20"/>
          <w:szCs w:val="20"/>
        </w:rPr>
        <w:t xml:space="preserve">  </w:t>
      </w:r>
    </w:p>
    <w:p w:rsidR="003A4124" w:rsidRDefault="003A4124" w:rsidP="00FF3998">
      <w:pPr>
        <w:rPr>
          <w:b/>
          <w:sz w:val="20"/>
          <w:szCs w:val="20"/>
        </w:rPr>
      </w:pPr>
    </w:p>
    <w:p w:rsidR="0006388F" w:rsidRPr="00FC327E" w:rsidRDefault="0006388F" w:rsidP="00FF3998">
      <w:pPr>
        <w:rPr>
          <w:b/>
          <w:sz w:val="20"/>
          <w:szCs w:val="20"/>
        </w:rPr>
      </w:pPr>
      <w:r w:rsidRPr="00FC327E">
        <w:rPr>
          <w:b/>
          <w:sz w:val="20"/>
          <w:szCs w:val="20"/>
        </w:rPr>
        <w:t>UALBH Report (Information)</w:t>
      </w:r>
    </w:p>
    <w:p w:rsidR="00237273" w:rsidRDefault="00534048" w:rsidP="00237273">
      <w:pPr>
        <w:rPr>
          <w:sz w:val="20"/>
          <w:szCs w:val="20"/>
        </w:rPr>
      </w:pPr>
      <w:r>
        <w:rPr>
          <w:sz w:val="20"/>
          <w:szCs w:val="20"/>
        </w:rPr>
        <w:t>Mr. Petersen reported</w:t>
      </w:r>
      <w:r w:rsidR="005444A9">
        <w:rPr>
          <w:sz w:val="20"/>
          <w:szCs w:val="20"/>
        </w:rPr>
        <w:t xml:space="preserve"> </w:t>
      </w:r>
      <w:r w:rsidR="00A32905">
        <w:rPr>
          <w:sz w:val="20"/>
          <w:szCs w:val="20"/>
        </w:rPr>
        <w:t xml:space="preserve">UALBH </w:t>
      </w:r>
      <w:r w:rsidR="005444A9">
        <w:rPr>
          <w:sz w:val="20"/>
          <w:szCs w:val="20"/>
        </w:rPr>
        <w:t xml:space="preserve">is </w:t>
      </w:r>
      <w:r>
        <w:rPr>
          <w:sz w:val="20"/>
          <w:szCs w:val="20"/>
        </w:rPr>
        <w:t>investigating E-Cigarette regulation concerns and the accreditation process.  Ken Johnson has been nominated to the National NALBOH board and is providing local input to the difficulties regarding funding and positions occurring o</w:t>
      </w:r>
      <w:r w:rsidR="005444A9">
        <w:rPr>
          <w:sz w:val="20"/>
          <w:szCs w:val="20"/>
        </w:rPr>
        <w:t>n the national level</w:t>
      </w:r>
      <w:r>
        <w:rPr>
          <w:sz w:val="20"/>
          <w:szCs w:val="20"/>
        </w:rPr>
        <w:t xml:space="preserve">.  </w:t>
      </w:r>
      <w:r w:rsidR="005444A9">
        <w:rPr>
          <w:sz w:val="20"/>
          <w:szCs w:val="20"/>
        </w:rPr>
        <w:t xml:space="preserve">  </w:t>
      </w:r>
    </w:p>
    <w:p w:rsidR="0006388F" w:rsidRPr="00FC327E" w:rsidRDefault="0006388F" w:rsidP="00FF3998">
      <w:pPr>
        <w:rPr>
          <w:sz w:val="20"/>
          <w:szCs w:val="20"/>
        </w:rPr>
      </w:pPr>
    </w:p>
    <w:p w:rsidR="00B204E3" w:rsidRPr="00FC327E" w:rsidRDefault="00B204E3" w:rsidP="00FF3998">
      <w:pPr>
        <w:rPr>
          <w:b/>
          <w:sz w:val="20"/>
          <w:szCs w:val="20"/>
        </w:rPr>
      </w:pPr>
      <w:r w:rsidRPr="00FC327E">
        <w:rPr>
          <w:b/>
          <w:sz w:val="20"/>
          <w:szCs w:val="20"/>
        </w:rPr>
        <w:t>Director’s Report (Information)</w:t>
      </w:r>
    </w:p>
    <w:p w:rsidR="00534048" w:rsidRDefault="00534048" w:rsidP="00FF3998">
      <w:pPr>
        <w:rPr>
          <w:sz w:val="20"/>
          <w:szCs w:val="20"/>
        </w:rPr>
      </w:pPr>
      <w:r>
        <w:rPr>
          <w:sz w:val="20"/>
          <w:szCs w:val="20"/>
        </w:rPr>
        <w:t>Mr. Garrett introduced Anna Dillingham</w:t>
      </w:r>
      <w:r w:rsidR="006445D4">
        <w:rPr>
          <w:sz w:val="20"/>
          <w:szCs w:val="20"/>
        </w:rPr>
        <w:t xml:space="preserve">, </w:t>
      </w:r>
      <w:r>
        <w:rPr>
          <w:sz w:val="20"/>
          <w:szCs w:val="20"/>
        </w:rPr>
        <w:t>the new Performance Management Coord</w:t>
      </w:r>
      <w:r w:rsidR="00546248">
        <w:rPr>
          <w:sz w:val="20"/>
          <w:szCs w:val="20"/>
        </w:rPr>
        <w:t xml:space="preserve">inator </w:t>
      </w:r>
      <w:r w:rsidR="006445D4">
        <w:rPr>
          <w:sz w:val="20"/>
          <w:szCs w:val="20"/>
        </w:rPr>
        <w:t xml:space="preserve">who will be </w:t>
      </w:r>
      <w:r w:rsidR="00546248">
        <w:rPr>
          <w:sz w:val="20"/>
          <w:szCs w:val="20"/>
        </w:rPr>
        <w:t xml:space="preserve">working with Mr. </w:t>
      </w:r>
      <w:r w:rsidR="00066DF3">
        <w:rPr>
          <w:sz w:val="20"/>
          <w:szCs w:val="20"/>
        </w:rPr>
        <w:t xml:space="preserve">Hatch on </w:t>
      </w:r>
      <w:r w:rsidR="00546248">
        <w:rPr>
          <w:sz w:val="20"/>
          <w:szCs w:val="20"/>
        </w:rPr>
        <w:t xml:space="preserve">the Department’s accreditation efforts.  </w:t>
      </w:r>
    </w:p>
    <w:p w:rsidR="00534048" w:rsidRDefault="00534048" w:rsidP="00FF3998">
      <w:pPr>
        <w:rPr>
          <w:sz w:val="20"/>
          <w:szCs w:val="20"/>
        </w:rPr>
      </w:pPr>
    </w:p>
    <w:p w:rsidR="00546248" w:rsidRDefault="00546248" w:rsidP="00FF3998">
      <w:pPr>
        <w:rPr>
          <w:sz w:val="20"/>
          <w:szCs w:val="20"/>
        </w:rPr>
      </w:pPr>
      <w:r>
        <w:rPr>
          <w:sz w:val="20"/>
          <w:szCs w:val="20"/>
        </w:rPr>
        <w:t xml:space="preserve">The legislative session has begun and there are several bills that may affect the Department. Rep. Eliason has introduced a suicide prevention bill that </w:t>
      </w:r>
      <w:r w:rsidR="00A04206">
        <w:rPr>
          <w:sz w:val="20"/>
          <w:szCs w:val="20"/>
        </w:rPr>
        <w:t xml:space="preserve">the </w:t>
      </w:r>
      <w:r>
        <w:rPr>
          <w:sz w:val="20"/>
          <w:szCs w:val="20"/>
        </w:rPr>
        <w:t>Suicide Action Group of the CHIP</w:t>
      </w:r>
      <w:r w:rsidR="00A04206">
        <w:rPr>
          <w:sz w:val="20"/>
          <w:szCs w:val="20"/>
        </w:rPr>
        <w:t xml:space="preserve"> is involved in and identified as a legislative priority</w:t>
      </w:r>
      <w:r>
        <w:rPr>
          <w:sz w:val="20"/>
          <w:szCs w:val="20"/>
        </w:rPr>
        <w:t>.</w:t>
      </w:r>
      <w:r w:rsidR="006445D4">
        <w:rPr>
          <w:sz w:val="20"/>
          <w:szCs w:val="20"/>
        </w:rPr>
        <w:t xml:space="preserve">  </w:t>
      </w:r>
      <w:r>
        <w:rPr>
          <w:sz w:val="20"/>
          <w:szCs w:val="20"/>
        </w:rPr>
        <w:t xml:space="preserve">Rep. Ray’s bill regarding E-Cigarettes would provide statewide regulation of the products.  Senator Reid has introduced a bill that would </w:t>
      </w:r>
      <w:r w:rsidR="009D7C69">
        <w:rPr>
          <w:sz w:val="20"/>
          <w:szCs w:val="20"/>
        </w:rPr>
        <w:t>raise the age limit on tobacco products to 21.</w:t>
      </w:r>
    </w:p>
    <w:p w:rsidR="009D7C69" w:rsidRDefault="009D7C69" w:rsidP="00FF3998">
      <w:pPr>
        <w:rPr>
          <w:sz w:val="20"/>
          <w:szCs w:val="20"/>
        </w:rPr>
      </w:pPr>
    </w:p>
    <w:p w:rsidR="009D7C69" w:rsidRDefault="009D7C69" w:rsidP="00FF3998">
      <w:pPr>
        <w:rPr>
          <w:sz w:val="20"/>
          <w:szCs w:val="20"/>
        </w:rPr>
      </w:pPr>
      <w:r>
        <w:rPr>
          <w:sz w:val="20"/>
          <w:szCs w:val="20"/>
        </w:rPr>
        <w:t xml:space="preserve">In the senior arena bills that would increase funding for Meals on Wheels and Caregiver support have been introduced.  There are also several bills dealing with air quality that have not been opened at this time.  </w:t>
      </w:r>
    </w:p>
    <w:p w:rsidR="00546248" w:rsidRDefault="00546248" w:rsidP="00FF3998">
      <w:pPr>
        <w:rPr>
          <w:sz w:val="20"/>
          <w:szCs w:val="20"/>
        </w:rPr>
      </w:pPr>
    </w:p>
    <w:p w:rsidR="009D7C69" w:rsidRDefault="009D7C69" w:rsidP="00FF3998">
      <w:pPr>
        <w:rPr>
          <w:sz w:val="20"/>
          <w:szCs w:val="20"/>
        </w:rPr>
      </w:pPr>
      <w:r>
        <w:rPr>
          <w:sz w:val="20"/>
          <w:szCs w:val="20"/>
        </w:rPr>
        <w:t xml:space="preserve">Mr. Garrett provided an update on the Stericycle medical waste incinerator located in the Foxboro neighborhood of North Salt Lake.  </w:t>
      </w:r>
      <w:r w:rsidR="000427AB">
        <w:rPr>
          <w:sz w:val="20"/>
          <w:szCs w:val="20"/>
        </w:rPr>
        <w:t xml:space="preserve">In response to </w:t>
      </w:r>
      <w:r w:rsidR="006445D4">
        <w:rPr>
          <w:sz w:val="20"/>
          <w:szCs w:val="20"/>
        </w:rPr>
        <w:t xml:space="preserve">public concern, </w:t>
      </w:r>
      <w:r w:rsidR="000427AB">
        <w:rPr>
          <w:sz w:val="20"/>
          <w:szCs w:val="20"/>
        </w:rPr>
        <w:t xml:space="preserve">the </w:t>
      </w:r>
      <w:r w:rsidR="005D3365">
        <w:rPr>
          <w:sz w:val="20"/>
          <w:szCs w:val="20"/>
        </w:rPr>
        <w:t>Department</w:t>
      </w:r>
      <w:r w:rsidR="000427AB">
        <w:rPr>
          <w:sz w:val="20"/>
          <w:szCs w:val="20"/>
        </w:rPr>
        <w:t xml:space="preserve"> requested cancer </w:t>
      </w:r>
      <w:r w:rsidR="00DF709F">
        <w:rPr>
          <w:sz w:val="20"/>
          <w:szCs w:val="20"/>
        </w:rPr>
        <w:t xml:space="preserve">data </w:t>
      </w:r>
      <w:r w:rsidR="000427AB">
        <w:rPr>
          <w:sz w:val="20"/>
          <w:szCs w:val="20"/>
        </w:rPr>
        <w:t xml:space="preserve">from the Utah Department of Health (UDOH) for areas </w:t>
      </w:r>
      <w:r w:rsidR="005E28FC">
        <w:rPr>
          <w:sz w:val="20"/>
          <w:szCs w:val="20"/>
        </w:rPr>
        <w:t xml:space="preserve">adjacent to Stericycle, </w:t>
      </w:r>
      <w:r w:rsidR="000427AB">
        <w:rPr>
          <w:sz w:val="20"/>
          <w:szCs w:val="20"/>
        </w:rPr>
        <w:t>includ</w:t>
      </w:r>
      <w:r w:rsidR="00A04206">
        <w:rPr>
          <w:sz w:val="20"/>
          <w:szCs w:val="20"/>
        </w:rPr>
        <w:t>ing p</w:t>
      </w:r>
      <w:r w:rsidR="000427AB">
        <w:rPr>
          <w:sz w:val="20"/>
          <w:szCs w:val="20"/>
        </w:rPr>
        <w:t xml:space="preserve">arts of Bountiful, West Bountiful, and all of Woods Cross and North Salt Lake.  Rates from 1972 to 2011 </w:t>
      </w:r>
      <w:r>
        <w:rPr>
          <w:sz w:val="20"/>
          <w:szCs w:val="20"/>
        </w:rPr>
        <w:t xml:space="preserve">were analyzed in </w:t>
      </w:r>
      <w:r w:rsidR="00066DF3">
        <w:rPr>
          <w:sz w:val="20"/>
          <w:szCs w:val="20"/>
        </w:rPr>
        <w:t>six</w:t>
      </w:r>
      <w:r w:rsidR="006445D4">
        <w:rPr>
          <w:sz w:val="20"/>
          <w:szCs w:val="20"/>
        </w:rPr>
        <w:t>-</w:t>
      </w:r>
      <w:r w:rsidR="00066DF3">
        <w:rPr>
          <w:sz w:val="20"/>
          <w:szCs w:val="20"/>
        </w:rPr>
        <w:t>year</w:t>
      </w:r>
      <w:r w:rsidR="00B96E65">
        <w:rPr>
          <w:sz w:val="20"/>
          <w:szCs w:val="20"/>
        </w:rPr>
        <w:t xml:space="preserve"> study </w:t>
      </w:r>
      <w:r w:rsidR="006C483F">
        <w:rPr>
          <w:sz w:val="20"/>
          <w:szCs w:val="20"/>
        </w:rPr>
        <w:t>intervals</w:t>
      </w:r>
      <w:r w:rsidR="00951143">
        <w:rPr>
          <w:sz w:val="20"/>
          <w:szCs w:val="20"/>
        </w:rPr>
        <w:t xml:space="preserve">.  </w:t>
      </w:r>
      <w:r w:rsidR="006C483F">
        <w:rPr>
          <w:sz w:val="20"/>
          <w:szCs w:val="20"/>
        </w:rPr>
        <w:t xml:space="preserve">Rates were considered elevated if the rate ratio variation confidence interval did not include one and the elevation persisted through two study intervals.  </w:t>
      </w:r>
      <w:r w:rsidR="006445D4">
        <w:rPr>
          <w:sz w:val="20"/>
          <w:szCs w:val="20"/>
        </w:rPr>
        <w:t xml:space="preserve"> </w:t>
      </w:r>
      <w:r w:rsidR="00951143">
        <w:rPr>
          <w:sz w:val="20"/>
          <w:szCs w:val="20"/>
        </w:rPr>
        <w:t xml:space="preserve">The analysis </w:t>
      </w:r>
      <w:r>
        <w:rPr>
          <w:sz w:val="20"/>
          <w:szCs w:val="20"/>
        </w:rPr>
        <w:t>showed a s</w:t>
      </w:r>
      <w:r w:rsidR="00951143">
        <w:rPr>
          <w:sz w:val="20"/>
          <w:szCs w:val="20"/>
        </w:rPr>
        <w:t xml:space="preserve">light </w:t>
      </w:r>
      <w:r>
        <w:rPr>
          <w:sz w:val="20"/>
          <w:szCs w:val="20"/>
        </w:rPr>
        <w:t>increase in prostate cancer and breast cancer</w:t>
      </w:r>
      <w:r w:rsidR="00951143">
        <w:rPr>
          <w:sz w:val="20"/>
          <w:szCs w:val="20"/>
        </w:rPr>
        <w:t>,</w:t>
      </w:r>
      <w:r>
        <w:rPr>
          <w:sz w:val="20"/>
          <w:szCs w:val="20"/>
        </w:rPr>
        <w:t xml:space="preserve"> as well as six other cancers that are not linked to environmental causes</w:t>
      </w:r>
      <w:r w:rsidR="00951143">
        <w:rPr>
          <w:sz w:val="20"/>
          <w:szCs w:val="20"/>
        </w:rPr>
        <w:t xml:space="preserve"> </w:t>
      </w:r>
      <w:r w:rsidR="006C483F">
        <w:rPr>
          <w:sz w:val="20"/>
          <w:szCs w:val="20"/>
        </w:rPr>
        <w:t xml:space="preserve">however </w:t>
      </w:r>
      <w:r w:rsidR="00951143">
        <w:rPr>
          <w:sz w:val="20"/>
          <w:szCs w:val="20"/>
        </w:rPr>
        <w:t xml:space="preserve">the elevated </w:t>
      </w:r>
      <w:r>
        <w:rPr>
          <w:sz w:val="20"/>
          <w:szCs w:val="20"/>
        </w:rPr>
        <w:t xml:space="preserve">results </w:t>
      </w:r>
      <w:r w:rsidR="00066DF3">
        <w:rPr>
          <w:sz w:val="20"/>
          <w:szCs w:val="20"/>
        </w:rPr>
        <w:t xml:space="preserve">did </w:t>
      </w:r>
      <w:r>
        <w:rPr>
          <w:sz w:val="20"/>
          <w:szCs w:val="20"/>
        </w:rPr>
        <w:t>not persist</w:t>
      </w:r>
      <w:r w:rsidR="00066DF3">
        <w:rPr>
          <w:sz w:val="20"/>
          <w:szCs w:val="20"/>
        </w:rPr>
        <w:t xml:space="preserve"> </w:t>
      </w:r>
      <w:r w:rsidR="00951143">
        <w:rPr>
          <w:sz w:val="20"/>
          <w:szCs w:val="20"/>
        </w:rPr>
        <w:t xml:space="preserve">through two </w:t>
      </w:r>
      <w:r w:rsidR="00066DF3">
        <w:rPr>
          <w:sz w:val="20"/>
          <w:szCs w:val="20"/>
        </w:rPr>
        <w:t xml:space="preserve">study </w:t>
      </w:r>
      <w:r w:rsidR="006C483F">
        <w:rPr>
          <w:sz w:val="20"/>
          <w:szCs w:val="20"/>
        </w:rPr>
        <w:t>intervals</w:t>
      </w:r>
      <w:r>
        <w:rPr>
          <w:sz w:val="20"/>
          <w:szCs w:val="20"/>
        </w:rPr>
        <w:t xml:space="preserve">.  </w:t>
      </w:r>
      <w:r w:rsidR="00951143">
        <w:rPr>
          <w:sz w:val="20"/>
          <w:szCs w:val="20"/>
        </w:rPr>
        <w:t>The full results of the report will be released later today.</w:t>
      </w:r>
    </w:p>
    <w:p w:rsidR="009D7C69" w:rsidRDefault="009D7C69" w:rsidP="00FF3998">
      <w:pPr>
        <w:rPr>
          <w:sz w:val="20"/>
          <w:szCs w:val="20"/>
        </w:rPr>
      </w:pPr>
    </w:p>
    <w:p w:rsidR="00EF4D69" w:rsidRDefault="00951143" w:rsidP="00FF3998">
      <w:pPr>
        <w:rPr>
          <w:sz w:val="20"/>
          <w:szCs w:val="20"/>
        </w:rPr>
      </w:pPr>
      <w:r>
        <w:rPr>
          <w:sz w:val="20"/>
          <w:szCs w:val="20"/>
        </w:rPr>
        <w:t>Mr. Garrett reported that Mr. Hatch and Ms. Garcia have been invited to present the Board</w:t>
      </w:r>
      <w:r w:rsidR="00066DF3">
        <w:rPr>
          <w:sz w:val="20"/>
          <w:szCs w:val="20"/>
        </w:rPr>
        <w:t>’</w:t>
      </w:r>
      <w:r>
        <w:rPr>
          <w:sz w:val="20"/>
          <w:szCs w:val="20"/>
        </w:rPr>
        <w:t xml:space="preserve">s new Rabies Control and Prevention regulation at the upcoming </w:t>
      </w:r>
      <w:r w:rsidR="00066DF3">
        <w:rPr>
          <w:sz w:val="20"/>
          <w:szCs w:val="20"/>
        </w:rPr>
        <w:t xml:space="preserve">state </w:t>
      </w:r>
      <w:r>
        <w:rPr>
          <w:sz w:val="20"/>
          <w:szCs w:val="20"/>
        </w:rPr>
        <w:t xml:space="preserve">Animal Control conference.  The regulation is working well </w:t>
      </w:r>
      <w:r w:rsidR="006445D4">
        <w:rPr>
          <w:sz w:val="20"/>
          <w:szCs w:val="20"/>
        </w:rPr>
        <w:t xml:space="preserve">in Davis County </w:t>
      </w:r>
      <w:r>
        <w:rPr>
          <w:sz w:val="20"/>
          <w:szCs w:val="20"/>
        </w:rPr>
        <w:t xml:space="preserve">and outlines best practices that </w:t>
      </w:r>
      <w:r w:rsidR="00066DF3">
        <w:rPr>
          <w:sz w:val="20"/>
          <w:szCs w:val="20"/>
        </w:rPr>
        <w:t xml:space="preserve">other jurisdictions </w:t>
      </w:r>
      <w:r w:rsidR="006445D4">
        <w:rPr>
          <w:sz w:val="20"/>
          <w:szCs w:val="20"/>
        </w:rPr>
        <w:t xml:space="preserve">may want </w:t>
      </w:r>
      <w:r>
        <w:rPr>
          <w:sz w:val="20"/>
          <w:szCs w:val="20"/>
        </w:rPr>
        <w:t xml:space="preserve">to use as a model </w:t>
      </w:r>
      <w:r w:rsidR="00066DF3">
        <w:rPr>
          <w:sz w:val="20"/>
          <w:szCs w:val="20"/>
        </w:rPr>
        <w:t xml:space="preserve">in their </w:t>
      </w:r>
      <w:r w:rsidR="006445D4">
        <w:rPr>
          <w:sz w:val="20"/>
          <w:szCs w:val="20"/>
        </w:rPr>
        <w:t>areas</w:t>
      </w:r>
      <w:r>
        <w:rPr>
          <w:sz w:val="20"/>
          <w:szCs w:val="20"/>
        </w:rPr>
        <w:t xml:space="preserve">.  </w:t>
      </w:r>
    </w:p>
    <w:p w:rsidR="00951143" w:rsidRDefault="00951143" w:rsidP="00FF3998">
      <w:pPr>
        <w:rPr>
          <w:sz w:val="20"/>
          <w:szCs w:val="20"/>
        </w:rPr>
      </w:pPr>
    </w:p>
    <w:p w:rsidR="00066DF3" w:rsidRDefault="00951143" w:rsidP="00A35220">
      <w:pPr>
        <w:rPr>
          <w:sz w:val="20"/>
          <w:szCs w:val="20"/>
        </w:rPr>
      </w:pPr>
      <w:r>
        <w:rPr>
          <w:sz w:val="20"/>
          <w:szCs w:val="20"/>
        </w:rPr>
        <w:t xml:space="preserve">Mr. </w:t>
      </w:r>
      <w:r w:rsidR="00A04206">
        <w:rPr>
          <w:sz w:val="20"/>
          <w:szCs w:val="20"/>
        </w:rPr>
        <w:t xml:space="preserve">Garrett reported the Department has been working with the University of Utah to identify </w:t>
      </w:r>
      <w:r w:rsidR="00066DF3">
        <w:rPr>
          <w:sz w:val="20"/>
          <w:szCs w:val="20"/>
        </w:rPr>
        <w:t>components</w:t>
      </w:r>
      <w:r w:rsidR="006445D4">
        <w:rPr>
          <w:sz w:val="20"/>
          <w:szCs w:val="20"/>
        </w:rPr>
        <w:t xml:space="preserve">/pollutants </w:t>
      </w:r>
      <w:r w:rsidR="00066DF3">
        <w:rPr>
          <w:sz w:val="20"/>
          <w:szCs w:val="20"/>
        </w:rPr>
        <w:t>found in diesel exhaust</w:t>
      </w:r>
      <w:r w:rsidR="006445D4">
        <w:rPr>
          <w:sz w:val="20"/>
          <w:szCs w:val="20"/>
        </w:rPr>
        <w:t xml:space="preserve"> and correlate those to opacity levels that </w:t>
      </w:r>
      <w:r w:rsidR="005A0364">
        <w:rPr>
          <w:sz w:val="20"/>
          <w:szCs w:val="20"/>
        </w:rPr>
        <w:t xml:space="preserve">are measured in </w:t>
      </w:r>
      <w:r w:rsidR="006445D4">
        <w:rPr>
          <w:sz w:val="20"/>
          <w:szCs w:val="20"/>
        </w:rPr>
        <w:t>our diesel testing program</w:t>
      </w:r>
      <w:r w:rsidR="00066DF3">
        <w:rPr>
          <w:sz w:val="20"/>
          <w:szCs w:val="20"/>
        </w:rPr>
        <w:t xml:space="preserve">.  </w:t>
      </w:r>
      <w:r w:rsidR="00A04206">
        <w:rPr>
          <w:sz w:val="20"/>
          <w:szCs w:val="20"/>
        </w:rPr>
        <w:t xml:space="preserve">The results showed the </w:t>
      </w:r>
      <w:r w:rsidR="00066DF3">
        <w:rPr>
          <w:sz w:val="20"/>
          <w:szCs w:val="20"/>
        </w:rPr>
        <w:t xml:space="preserve">higher the opacity the greater the concentration of </w:t>
      </w:r>
      <w:r w:rsidR="006445D4">
        <w:rPr>
          <w:sz w:val="20"/>
          <w:szCs w:val="20"/>
        </w:rPr>
        <w:t xml:space="preserve">particulate matter (PM) especially the smaller particulates known as </w:t>
      </w:r>
      <w:r w:rsidR="00066DF3">
        <w:rPr>
          <w:sz w:val="20"/>
          <w:szCs w:val="20"/>
        </w:rPr>
        <w:t>PM 2.5.</w:t>
      </w:r>
      <w:r w:rsidR="006445D4">
        <w:rPr>
          <w:sz w:val="20"/>
          <w:szCs w:val="20"/>
        </w:rPr>
        <w:t xml:space="preserve"> Davis County has been designated as a non-attainment area by the EPA for PM 2.5</w:t>
      </w:r>
      <w:r w:rsidR="005A0364">
        <w:rPr>
          <w:sz w:val="20"/>
          <w:szCs w:val="20"/>
        </w:rPr>
        <w:t xml:space="preserve">.  </w:t>
      </w:r>
      <w:r w:rsidR="00A04206">
        <w:rPr>
          <w:sz w:val="20"/>
          <w:szCs w:val="20"/>
        </w:rPr>
        <w:t xml:space="preserve">These </w:t>
      </w:r>
      <w:r w:rsidR="00066DF3">
        <w:rPr>
          <w:sz w:val="20"/>
          <w:szCs w:val="20"/>
        </w:rPr>
        <w:t>findings support the continuation of the diesel emission testing program in Davis County.</w:t>
      </w:r>
    </w:p>
    <w:p w:rsidR="00066DF3" w:rsidRDefault="00066DF3" w:rsidP="00A35220">
      <w:pPr>
        <w:rPr>
          <w:sz w:val="20"/>
          <w:szCs w:val="20"/>
        </w:rPr>
      </w:pPr>
    </w:p>
    <w:p w:rsidR="00951143" w:rsidRPr="00951143" w:rsidRDefault="00066DF3" w:rsidP="00A35220">
      <w:pPr>
        <w:rPr>
          <w:sz w:val="20"/>
          <w:szCs w:val="20"/>
        </w:rPr>
      </w:pPr>
      <w:r>
        <w:rPr>
          <w:sz w:val="20"/>
          <w:szCs w:val="20"/>
        </w:rPr>
        <w:t xml:space="preserve">Staff will be presenting the results of this study at the upcoming National Air Quality Conference in April.  </w:t>
      </w:r>
    </w:p>
    <w:p w:rsidR="00951143" w:rsidRDefault="00951143" w:rsidP="00A35220">
      <w:pPr>
        <w:rPr>
          <w:b/>
          <w:sz w:val="20"/>
          <w:szCs w:val="20"/>
        </w:rPr>
      </w:pPr>
    </w:p>
    <w:p w:rsidR="005A0364" w:rsidRDefault="005A0364" w:rsidP="00A35220">
      <w:pPr>
        <w:rPr>
          <w:b/>
          <w:sz w:val="20"/>
          <w:szCs w:val="20"/>
        </w:rPr>
      </w:pPr>
    </w:p>
    <w:p w:rsidR="005A0364" w:rsidRDefault="005A0364" w:rsidP="00A35220">
      <w:pPr>
        <w:rPr>
          <w:b/>
          <w:sz w:val="20"/>
          <w:szCs w:val="20"/>
        </w:rPr>
      </w:pPr>
    </w:p>
    <w:p w:rsidR="00097434" w:rsidRPr="00FC327E" w:rsidRDefault="00097434" w:rsidP="00A35220">
      <w:pPr>
        <w:rPr>
          <w:b/>
          <w:sz w:val="20"/>
          <w:szCs w:val="20"/>
        </w:rPr>
      </w:pPr>
      <w:r w:rsidRPr="00FC327E">
        <w:rPr>
          <w:b/>
          <w:sz w:val="20"/>
          <w:szCs w:val="20"/>
        </w:rPr>
        <w:t>Chairs Report</w:t>
      </w:r>
    </w:p>
    <w:p w:rsidR="00A73C5A" w:rsidRDefault="00A04206" w:rsidP="00A73C5A">
      <w:pPr>
        <w:rPr>
          <w:sz w:val="20"/>
          <w:szCs w:val="20"/>
        </w:rPr>
      </w:pPr>
      <w:r>
        <w:rPr>
          <w:sz w:val="20"/>
          <w:szCs w:val="20"/>
        </w:rPr>
        <w:t>Mr. Wood recognized the work that has gone into creating the CHIP and Strategic Plan and encouraged Board members to attend the CHIP Kick-Off party on February 27.</w:t>
      </w:r>
    </w:p>
    <w:p w:rsidR="00776719" w:rsidRPr="00FC327E" w:rsidRDefault="00776719" w:rsidP="00D233A2">
      <w:pPr>
        <w:rPr>
          <w:sz w:val="20"/>
          <w:szCs w:val="20"/>
        </w:rPr>
      </w:pPr>
    </w:p>
    <w:p w:rsidR="000F2926" w:rsidRPr="00FC327E" w:rsidRDefault="000F2926" w:rsidP="00D233A2">
      <w:pPr>
        <w:rPr>
          <w:b/>
          <w:sz w:val="20"/>
          <w:szCs w:val="20"/>
        </w:rPr>
      </w:pPr>
      <w:r w:rsidRPr="00FC327E">
        <w:rPr>
          <w:b/>
          <w:sz w:val="20"/>
          <w:szCs w:val="20"/>
        </w:rPr>
        <w:t>Commissioners Report</w:t>
      </w:r>
    </w:p>
    <w:p w:rsidR="003D5A8E" w:rsidRPr="00FC327E" w:rsidRDefault="009A1858" w:rsidP="00D233A2">
      <w:pPr>
        <w:rPr>
          <w:sz w:val="20"/>
          <w:szCs w:val="20"/>
        </w:rPr>
      </w:pPr>
      <w:r>
        <w:rPr>
          <w:sz w:val="20"/>
          <w:szCs w:val="20"/>
        </w:rPr>
        <w:t>Item t</w:t>
      </w:r>
      <w:r w:rsidR="00145DB5">
        <w:rPr>
          <w:sz w:val="20"/>
          <w:szCs w:val="20"/>
        </w:rPr>
        <w:t>abled</w:t>
      </w:r>
      <w:r w:rsidR="00277DBB">
        <w:rPr>
          <w:sz w:val="20"/>
          <w:szCs w:val="20"/>
        </w:rPr>
        <w:t xml:space="preserve">.  </w:t>
      </w:r>
      <w:r w:rsidR="00117E9B" w:rsidRPr="00FC327E">
        <w:rPr>
          <w:sz w:val="20"/>
          <w:szCs w:val="20"/>
        </w:rPr>
        <w:t xml:space="preserve">  </w:t>
      </w:r>
    </w:p>
    <w:p w:rsidR="00117E9B" w:rsidRPr="00FC327E" w:rsidRDefault="00117E9B" w:rsidP="00D233A2">
      <w:pPr>
        <w:rPr>
          <w:sz w:val="20"/>
          <w:szCs w:val="20"/>
        </w:rPr>
      </w:pPr>
    </w:p>
    <w:p w:rsidR="002D5856" w:rsidRPr="00FC327E" w:rsidRDefault="000F2926" w:rsidP="00D233A2">
      <w:pPr>
        <w:rPr>
          <w:b/>
          <w:sz w:val="20"/>
          <w:szCs w:val="20"/>
        </w:rPr>
      </w:pPr>
      <w:r w:rsidRPr="00FC327E">
        <w:rPr>
          <w:b/>
          <w:sz w:val="20"/>
          <w:szCs w:val="20"/>
        </w:rPr>
        <w:t>Ad</w:t>
      </w:r>
      <w:r w:rsidR="002D5856" w:rsidRPr="00FC327E">
        <w:rPr>
          <w:b/>
          <w:sz w:val="20"/>
          <w:szCs w:val="20"/>
        </w:rPr>
        <w:t>journment</w:t>
      </w:r>
    </w:p>
    <w:p w:rsidR="00A05CF3" w:rsidRPr="00FC327E" w:rsidRDefault="00B31A12" w:rsidP="00766252">
      <w:pPr>
        <w:rPr>
          <w:i/>
          <w:sz w:val="20"/>
          <w:szCs w:val="20"/>
        </w:rPr>
      </w:pPr>
      <w:r w:rsidRPr="00FC327E">
        <w:rPr>
          <w:sz w:val="20"/>
          <w:szCs w:val="20"/>
        </w:rPr>
        <w:t xml:space="preserve">The meeting was adjourned at </w:t>
      </w:r>
      <w:r w:rsidR="001308FB">
        <w:rPr>
          <w:sz w:val="20"/>
          <w:szCs w:val="20"/>
        </w:rPr>
        <w:t>9:05</w:t>
      </w:r>
      <w:r w:rsidR="0066537C" w:rsidRPr="00FC327E">
        <w:rPr>
          <w:sz w:val="20"/>
          <w:szCs w:val="20"/>
        </w:rPr>
        <w:t xml:space="preserve"> </w:t>
      </w:r>
      <w:r w:rsidRPr="00FC327E">
        <w:rPr>
          <w:sz w:val="20"/>
          <w:szCs w:val="20"/>
        </w:rPr>
        <w:t>a.m.</w:t>
      </w:r>
      <w:r w:rsidR="006E0E33" w:rsidRPr="00FC327E">
        <w:rPr>
          <w:sz w:val="20"/>
          <w:szCs w:val="20"/>
        </w:rPr>
        <w:t xml:space="preserve">  </w:t>
      </w:r>
    </w:p>
    <w:p w:rsidR="00174D01" w:rsidRDefault="00174D01" w:rsidP="00766252">
      <w:pPr>
        <w:rPr>
          <w:b/>
          <w:sz w:val="20"/>
          <w:szCs w:val="20"/>
        </w:rPr>
      </w:pPr>
    </w:p>
    <w:p w:rsidR="002D5856" w:rsidRDefault="002D5856" w:rsidP="00766252">
      <w:pPr>
        <w:rPr>
          <w:b/>
          <w:sz w:val="20"/>
          <w:szCs w:val="20"/>
        </w:rPr>
      </w:pPr>
      <w:r>
        <w:rPr>
          <w:b/>
          <w:sz w:val="20"/>
          <w:szCs w:val="20"/>
        </w:rPr>
        <w:t>NEXT MEETING:</w:t>
      </w:r>
      <w:r>
        <w:rPr>
          <w:b/>
          <w:sz w:val="20"/>
          <w:szCs w:val="20"/>
        </w:rPr>
        <w:tab/>
      </w:r>
      <w:r w:rsidR="00A04206">
        <w:rPr>
          <w:b/>
          <w:sz w:val="20"/>
          <w:szCs w:val="20"/>
        </w:rPr>
        <w:t>May 13</w:t>
      </w:r>
      <w:r w:rsidR="001308FB">
        <w:rPr>
          <w:b/>
          <w:sz w:val="20"/>
          <w:szCs w:val="20"/>
        </w:rPr>
        <w:t>, 2014</w:t>
      </w:r>
    </w:p>
    <w:p w:rsidR="00F44924" w:rsidRDefault="0001502E" w:rsidP="0001502E">
      <w:pPr>
        <w:pStyle w:val="Header"/>
        <w:rPr>
          <w:b/>
          <w:sz w:val="24"/>
          <w:szCs w:val="24"/>
        </w:rPr>
      </w:pPr>
      <w:r>
        <w:rPr>
          <w:b/>
          <w:sz w:val="20"/>
          <w:szCs w:val="20"/>
        </w:rPr>
        <w:t xml:space="preserve">                                       </w:t>
      </w:r>
      <w:r w:rsidR="00002A51">
        <w:rPr>
          <w:b/>
          <w:sz w:val="20"/>
          <w:szCs w:val="20"/>
        </w:rPr>
        <w:t xml:space="preserve"> </w:t>
      </w:r>
      <w:r w:rsidR="002D5856">
        <w:rPr>
          <w:b/>
          <w:sz w:val="20"/>
          <w:szCs w:val="20"/>
        </w:rPr>
        <w:t>7:</w:t>
      </w:r>
      <w:r w:rsidR="0038108A">
        <w:rPr>
          <w:b/>
          <w:sz w:val="20"/>
          <w:szCs w:val="20"/>
        </w:rPr>
        <w:t>3</w:t>
      </w:r>
      <w:r w:rsidR="002D5856">
        <w:rPr>
          <w:b/>
          <w:sz w:val="20"/>
          <w:szCs w:val="20"/>
        </w:rPr>
        <w:t>0 a.m</w:t>
      </w:r>
      <w:r w:rsidR="00562A18">
        <w:rPr>
          <w:b/>
          <w:sz w:val="24"/>
          <w:szCs w:val="24"/>
        </w:rPr>
        <w:t>.</w:t>
      </w:r>
    </w:p>
    <w:sectPr w:rsidR="00F44924" w:rsidSect="00A26B0F">
      <w:headerReference w:type="default" r:id="rId8"/>
      <w:pgSz w:w="12240" w:h="15840"/>
      <w:pgMar w:top="900" w:right="1440" w:bottom="1350" w:left="1440" w:header="90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2D8" w:rsidRDefault="002972D8">
      <w:r>
        <w:separator/>
      </w:r>
    </w:p>
  </w:endnote>
  <w:endnote w:type="continuationSeparator" w:id="0">
    <w:p w:rsidR="002972D8" w:rsidRDefault="00297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2D8" w:rsidRDefault="002972D8">
      <w:r>
        <w:separator/>
      </w:r>
    </w:p>
  </w:footnote>
  <w:footnote w:type="continuationSeparator" w:id="0">
    <w:p w:rsidR="002972D8" w:rsidRDefault="00297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2D8" w:rsidRDefault="002972D8" w:rsidP="00766252">
    <w:pPr>
      <w:pStyle w:val="Header"/>
      <w:jc w:val="center"/>
      <w:rPr>
        <w:b/>
        <w:sz w:val="24"/>
        <w:szCs w:val="24"/>
      </w:rPr>
    </w:pPr>
    <w:smartTag w:uri="urn:schemas-microsoft-com:office:smarttags" w:element="City">
      <w:r>
        <w:rPr>
          <w:b/>
          <w:sz w:val="24"/>
          <w:szCs w:val="24"/>
        </w:rPr>
        <w:t>Davis</w:t>
      </w:r>
    </w:smartTag>
    <w:r>
      <w:rPr>
        <w:b/>
        <w:sz w:val="24"/>
        <w:szCs w:val="24"/>
      </w:rPr>
      <w:t xml:space="preserve"> </w:t>
    </w:r>
    <w:smartTag w:uri="urn:schemas-microsoft-com:office:smarttags" w:element="place">
      <w:smartTag w:uri="urn:schemas-microsoft-com:office:smarttags" w:element="PlaceType">
        <w:r>
          <w:rPr>
            <w:b/>
            <w:sz w:val="24"/>
            <w:szCs w:val="24"/>
          </w:rPr>
          <w:t>County</w:t>
        </w:r>
      </w:smartTag>
      <w:r>
        <w:rPr>
          <w:b/>
          <w:sz w:val="24"/>
          <w:szCs w:val="24"/>
        </w:rPr>
        <w:t xml:space="preserve"> </w:t>
      </w:r>
      <w:smartTag w:uri="urn:schemas-microsoft-com:office:smarttags" w:element="PlaceName">
        <w:r>
          <w:rPr>
            <w:b/>
            <w:sz w:val="24"/>
            <w:szCs w:val="24"/>
          </w:rPr>
          <w:t>Board</w:t>
        </w:r>
      </w:smartTag>
    </w:smartTag>
    <w:r>
      <w:rPr>
        <w:b/>
        <w:sz w:val="24"/>
        <w:szCs w:val="24"/>
      </w:rPr>
      <w:t xml:space="preserve"> Of Health </w:t>
    </w:r>
  </w:p>
  <w:p w:rsidR="002972D8" w:rsidRPr="00A45626" w:rsidRDefault="002972D8" w:rsidP="00766252">
    <w:pPr>
      <w:pStyle w:val="Header"/>
      <w:jc w:val="center"/>
      <w:rPr>
        <w:b/>
      </w:rPr>
    </w:pPr>
    <w:r>
      <w:rPr>
        <w:b/>
      </w:rPr>
      <w:t>February 11, 2014</w:t>
    </w:r>
  </w:p>
  <w:p w:rsidR="002972D8" w:rsidRPr="00A45626" w:rsidRDefault="002972D8" w:rsidP="00766252">
    <w:pPr>
      <w:pStyle w:val="Header"/>
      <w:jc w:val="center"/>
      <w:rPr>
        <w:b/>
        <w:sz w:val="20"/>
        <w:szCs w:val="20"/>
      </w:rPr>
    </w:pPr>
    <w:r w:rsidRPr="00A45626">
      <w:rPr>
        <w:b/>
        <w:sz w:val="20"/>
        <w:szCs w:val="20"/>
      </w:rPr>
      <w:t xml:space="preserve">Page </w:t>
    </w:r>
    <w:r w:rsidRPr="00A45626">
      <w:rPr>
        <w:b/>
        <w:sz w:val="20"/>
        <w:szCs w:val="20"/>
      </w:rPr>
      <w:fldChar w:fldCharType="begin"/>
    </w:r>
    <w:r w:rsidRPr="00A45626">
      <w:rPr>
        <w:b/>
        <w:sz w:val="20"/>
        <w:szCs w:val="20"/>
      </w:rPr>
      <w:instrText xml:space="preserve"> PAGE </w:instrText>
    </w:r>
    <w:r w:rsidRPr="00A45626">
      <w:rPr>
        <w:b/>
        <w:sz w:val="20"/>
        <w:szCs w:val="20"/>
      </w:rPr>
      <w:fldChar w:fldCharType="separate"/>
    </w:r>
    <w:r w:rsidR="00021B29">
      <w:rPr>
        <w:b/>
        <w:noProof/>
        <w:sz w:val="20"/>
        <w:szCs w:val="20"/>
      </w:rPr>
      <w:t>5</w:t>
    </w:r>
    <w:r w:rsidRPr="00A45626">
      <w:rPr>
        <w:b/>
        <w:sz w:val="20"/>
        <w:szCs w:val="20"/>
      </w:rPr>
      <w:fldChar w:fldCharType="end"/>
    </w:r>
    <w:r w:rsidRPr="00A45626">
      <w:rPr>
        <w:b/>
        <w:sz w:val="20"/>
        <w:szCs w:val="20"/>
      </w:rPr>
      <w:t xml:space="preserve"> of </w:t>
    </w:r>
    <w:r w:rsidRPr="00A45626">
      <w:rPr>
        <w:b/>
        <w:sz w:val="20"/>
        <w:szCs w:val="20"/>
      </w:rPr>
      <w:fldChar w:fldCharType="begin"/>
    </w:r>
    <w:r w:rsidRPr="00A45626">
      <w:rPr>
        <w:b/>
        <w:sz w:val="20"/>
        <w:szCs w:val="20"/>
      </w:rPr>
      <w:instrText xml:space="preserve"> NUMPAGES </w:instrText>
    </w:r>
    <w:r w:rsidRPr="00A45626">
      <w:rPr>
        <w:b/>
        <w:sz w:val="20"/>
        <w:szCs w:val="20"/>
      </w:rPr>
      <w:fldChar w:fldCharType="separate"/>
    </w:r>
    <w:r w:rsidR="00021B29">
      <w:rPr>
        <w:b/>
        <w:noProof/>
        <w:sz w:val="20"/>
        <w:szCs w:val="20"/>
      </w:rPr>
      <w:t>5</w:t>
    </w:r>
    <w:r w:rsidRPr="00A45626">
      <w:rPr>
        <w:b/>
        <w:sz w:val="20"/>
        <w:szCs w:val="20"/>
      </w:rPr>
      <w:fldChar w:fldCharType="end"/>
    </w:r>
  </w:p>
  <w:p w:rsidR="002972D8" w:rsidRPr="00766252" w:rsidRDefault="002972D8" w:rsidP="00766252">
    <w:pPr>
      <w:pStyle w:val="Header"/>
      <w:jc w:val="center"/>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43273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B48D4"/>
    <w:multiLevelType w:val="hybridMultilevel"/>
    <w:tmpl w:val="90A8F0B8"/>
    <w:lvl w:ilvl="0" w:tplc="650016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5701D8"/>
    <w:multiLevelType w:val="hybridMultilevel"/>
    <w:tmpl w:val="D662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16020"/>
    <w:multiLevelType w:val="hybridMultilevel"/>
    <w:tmpl w:val="10B8D476"/>
    <w:lvl w:ilvl="0" w:tplc="721C2A26">
      <w:start w:val="1"/>
      <w:numFmt w:val="bullet"/>
      <w:lvlText w:val=""/>
      <w:lvlJc w:val="left"/>
      <w:pPr>
        <w:tabs>
          <w:tab w:val="num" w:pos="720"/>
        </w:tabs>
        <w:ind w:left="720" w:hanging="360"/>
      </w:pPr>
      <w:rPr>
        <w:rFonts w:ascii="Wingdings" w:hAnsi="Wingdings" w:hint="default"/>
      </w:rPr>
    </w:lvl>
    <w:lvl w:ilvl="1" w:tplc="47C4A8DC" w:tentative="1">
      <w:start w:val="1"/>
      <w:numFmt w:val="bullet"/>
      <w:lvlText w:val=""/>
      <w:lvlJc w:val="left"/>
      <w:pPr>
        <w:tabs>
          <w:tab w:val="num" w:pos="1440"/>
        </w:tabs>
        <w:ind w:left="1440" w:hanging="360"/>
      </w:pPr>
      <w:rPr>
        <w:rFonts w:ascii="Wingdings" w:hAnsi="Wingdings" w:hint="default"/>
      </w:rPr>
    </w:lvl>
    <w:lvl w:ilvl="2" w:tplc="775A19E4">
      <w:start w:val="1"/>
      <w:numFmt w:val="bullet"/>
      <w:lvlText w:val=""/>
      <w:lvlJc w:val="left"/>
      <w:pPr>
        <w:tabs>
          <w:tab w:val="num" w:pos="2160"/>
        </w:tabs>
        <w:ind w:left="2160" w:hanging="360"/>
      </w:pPr>
      <w:rPr>
        <w:rFonts w:ascii="Wingdings" w:hAnsi="Wingdings" w:hint="default"/>
      </w:rPr>
    </w:lvl>
    <w:lvl w:ilvl="3" w:tplc="870A1D96" w:tentative="1">
      <w:start w:val="1"/>
      <w:numFmt w:val="bullet"/>
      <w:lvlText w:val=""/>
      <w:lvlJc w:val="left"/>
      <w:pPr>
        <w:tabs>
          <w:tab w:val="num" w:pos="2880"/>
        </w:tabs>
        <w:ind w:left="2880" w:hanging="360"/>
      </w:pPr>
      <w:rPr>
        <w:rFonts w:ascii="Wingdings" w:hAnsi="Wingdings" w:hint="default"/>
      </w:rPr>
    </w:lvl>
    <w:lvl w:ilvl="4" w:tplc="70C6EB90" w:tentative="1">
      <w:start w:val="1"/>
      <w:numFmt w:val="bullet"/>
      <w:lvlText w:val=""/>
      <w:lvlJc w:val="left"/>
      <w:pPr>
        <w:tabs>
          <w:tab w:val="num" w:pos="3600"/>
        </w:tabs>
        <w:ind w:left="3600" w:hanging="360"/>
      </w:pPr>
      <w:rPr>
        <w:rFonts w:ascii="Wingdings" w:hAnsi="Wingdings" w:hint="default"/>
      </w:rPr>
    </w:lvl>
    <w:lvl w:ilvl="5" w:tplc="B11AE770" w:tentative="1">
      <w:start w:val="1"/>
      <w:numFmt w:val="bullet"/>
      <w:lvlText w:val=""/>
      <w:lvlJc w:val="left"/>
      <w:pPr>
        <w:tabs>
          <w:tab w:val="num" w:pos="4320"/>
        </w:tabs>
        <w:ind w:left="4320" w:hanging="360"/>
      </w:pPr>
      <w:rPr>
        <w:rFonts w:ascii="Wingdings" w:hAnsi="Wingdings" w:hint="default"/>
      </w:rPr>
    </w:lvl>
    <w:lvl w:ilvl="6" w:tplc="4D4E3FF6" w:tentative="1">
      <w:start w:val="1"/>
      <w:numFmt w:val="bullet"/>
      <w:lvlText w:val=""/>
      <w:lvlJc w:val="left"/>
      <w:pPr>
        <w:tabs>
          <w:tab w:val="num" w:pos="5040"/>
        </w:tabs>
        <w:ind w:left="5040" w:hanging="360"/>
      </w:pPr>
      <w:rPr>
        <w:rFonts w:ascii="Wingdings" w:hAnsi="Wingdings" w:hint="default"/>
      </w:rPr>
    </w:lvl>
    <w:lvl w:ilvl="7" w:tplc="36D02580" w:tentative="1">
      <w:start w:val="1"/>
      <w:numFmt w:val="bullet"/>
      <w:lvlText w:val=""/>
      <w:lvlJc w:val="left"/>
      <w:pPr>
        <w:tabs>
          <w:tab w:val="num" w:pos="5760"/>
        </w:tabs>
        <w:ind w:left="5760" w:hanging="360"/>
      </w:pPr>
      <w:rPr>
        <w:rFonts w:ascii="Wingdings" w:hAnsi="Wingdings" w:hint="default"/>
      </w:rPr>
    </w:lvl>
    <w:lvl w:ilvl="8" w:tplc="292A8BC6" w:tentative="1">
      <w:start w:val="1"/>
      <w:numFmt w:val="bullet"/>
      <w:lvlText w:val=""/>
      <w:lvlJc w:val="left"/>
      <w:pPr>
        <w:tabs>
          <w:tab w:val="num" w:pos="6480"/>
        </w:tabs>
        <w:ind w:left="6480" w:hanging="360"/>
      </w:pPr>
      <w:rPr>
        <w:rFonts w:ascii="Wingdings" w:hAnsi="Wingdings" w:hint="default"/>
      </w:rPr>
    </w:lvl>
  </w:abstractNum>
  <w:abstractNum w:abstractNumId="4">
    <w:nsid w:val="12115012"/>
    <w:multiLevelType w:val="hybridMultilevel"/>
    <w:tmpl w:val="1E88B0D0"/>
    <w:lvl w:ilvl="0" w:tplc="B9520EA2">
      <w:start w:val="1"/>
      <w:numFmt w:val="bullet"/>
      <w:lvlText w:val="–"/>
      <w:lvlJc w:val="left"/>
      <w:pPr>
        <w:tabs>
          <w:tab w:val="num" w:pos="720"/>
        </w:tabs>
        <w:ind w:left="720" w:hanging="360"/>
      </w:pPr>
      <w:rPr>
        <w:rFonts w:ascii="Times New Roman" w:hAnsi="Times New Roman" w:hint="default"/>
      </w:rPr>
    </w:lvl>
    <w:lvl w:ilvl="1" w:tplc="A34E6922">
      <w:start w:val="1"/>
      <w:numFmt w:val="bullet"/>
      <w:lvlText w:val="–"/>
      <w:lvlJc w:val="left"/>
      <w:pPr>
        <w:tabs>
          <w:tab w:val="num" w:pos="1440"/>
        </w:tabs>
        <w:ind w:left="1440" w:hanging="360"/>
      </w:pPr>
      <w:rPr>
        <w:rFonts w:ascii="Times New Roman" w:hAnsi="Times New Roman" w:hint="default"/>
      </w:rPr>
    </w:lvl>
    <w:lvl w:ilvl="2" w:tplc="D5663F5A">
      <w:start w:val="1687"/>
      <w:numFmt w:val="bullet"/>
      <w:lvlText w:val="•"/>
      <w:lvlJc w:val="left"/>
      <w:pPr>
        <w:tabs>
          <w:tab w:val="num" w:pos="2160"/>
        </w:tabs>
        <w:ind w:left="2160" w:hanging="360"/>
      </w:pPr>
      <w:rPr>
        <w:rFonts w:ascii="Times New Roman" w:hAnsi="Times New Roman" w:hint="default"/>
      </w:rPr>
    </w:lvl>
    <w:lvl w:ilvl="3" w:tplc="AC46AA98" w:tentative="1">
      <w:start w:val="1"/>
      <w:numFmt w:val="bullet"/>
      <w:lvlText w:val="–"/>
      <w:lvlJc w:val="left"/>
      <w:pPr>
        <w:tabs>
          <w:tab w:val="num" w:pos="2880"/>
        </w:tabs>
        <w:ind w:left="2880" w:hanging="360"/>
      </w:pPr>
      <w:rPr>
        <w:rFonts w:ascii="Times New Roman" w:hAnsi="Times New Roman" w:hint="default"/>
      </w:rPr>
    </w:lvl>
    <w:lvl w:ilvl="4" w:tplc="34C4A6C4" w:tentative="1">
      <w:start w:val="1"/>
      <w:numFmt w:val="bullet"/>
      <w:lvlText w:val="–"/>
      <w:lvlJc w:val="left"/>
      <w:pPr>
        <w:tabs>
          <w:tab w:val="num" w:pos="3600"/>
        </w:tabs>
        <w:ind w:left="3600" w:hanging="360"/>
      </w:pPr>
      <w:rPr>
        <w:rFonts w:ascii="Times New Roman" w:hAnsi="Times New Roman" w:hint="default"/>
      </w:rPr>
    </w:lvl>
    <w:lvl w:ilvl="5" w:tplc="22CA1812" w:tentative="1">
      <w:start w:val="1"/>
      <w:numFmt w:val="bullet"/>
      <w:lvlText w:val="–"/>
      <w:lvlJc w:val="left"/>
      <w:pPr>
        <w:tabs>
          <w:tab w:val="num" w:pos="4320"/>
        </w:tabs>
        <w:ind w:left="4320" w:hanging="360"/>
      </w:pPr>
      <w:rPr>
        <w:rFonts w:ascii="Times New Roman" w:hAnsi="Times New Roman" w:hint="default"/>
      </w:rPr>
    </w:lvl>
    <w:lvl w:ilvl="6" w:tplc="CAFCA886" w:tentative="1">
      <w:start w:val="1"/>
      <w:numFmt w:val="bullet"/>
      <w:lvlText w:val="–"/>
      <w:lvlJc w:val="left"/>
      <w:pPr>
        <w:tabs>
          <w:tab w:val="num" w:pos="5040"/>
        </w:tabs>
        <w:ind w:left="5040" w:hanging="360"/>
      </w:pPr>
      <w:rPr>
        <w:rFonts w:ascii="Times New Roman" w:hAnsi="Times New Roman" w:hint="default"/>
      </w:rPr>
    </w:lvl>
    <w:lvl w:ilvl="7" w:tplc="CE94C2BA" w:tentative="1">
      <w:start w:val="1"/>
      <w:numFmt w:val="bullet"/>
      <w:lvlText w:val="–"/>
      <w:lvlJc w:val="left"/>
      <w:pPr>
        <w:tabs>
          <w:tab w:val="num" w:pos="5760"/>
        </w:tabs>
        <w:ind w:left="5760" w:hanging="360"/>
      </w:pPr>
      <w:rPr>
        <w:rFonts w:ascii="Times New Roman" w:hAnsi="Times New Roman" w:hint="default"/>
      </w:rPr>
    </w:lvl>
    <w:lvl w:ilvl="8" w:tplc="CC103F9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070C72"/>
    <w:multiLevelType w:val="hybridMultilevel"/>
    <w:tmpl w:val="A1607ECA"/>
    <w:lvl w:ilvl="0" w:tplc="96A4A71C">
      <w:start w:val="1"/>
      <w:numFmt w:val="decimal"/>
      <w:lvlText w:val="%1)"/>
      <w:lvlJc w:val="left"/>
      <w:pPr>
        <w:tabs>
          <w:tab w:val="num" w:pos="900"/>
        </w:tabs>
        <w:ind w:left="900" w:hanging="360"/>
      </w:pPr>
      <w:rPr>
        <w:rFonts w:ascii="Bell MT" w:hAnsi="Bell MT" w:hint="default"/>
      </w:rPr>
    </w:lvl>
    <w:lvl w:ilvl="1" w:tplc="F586A2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CB59FA"/>
    <w:multiLevelType w:val="hybridMultilevel"/>
    <w:tmpl w:val="184C9134"/>
    <w:lvl w:ilvl="0" w:tplc="E862A190">
      <w:start w:val="1"/>
      <w:numFmt w:val="bullet"/>
      <w:lvlText w:val=""/>
      <w:lvlJc w:val="left"/>
      <w:pPr>
        <w:tabs>
          <w:tab w:val="num" w:pos="720"/>
        </w:tabs>
        <w:ind w:left="720" w:hanging="360"/>
      </w:pPr>
      <w:rPr>
        <w:rFonts w:ascii="Wingdings" w:hAnsi="Wingdings" w:hint="default"/>
      </w:rPr>
    </w:lvl>
    <w:lvl w:ilvl="1" w:tplc="B428D498" w:tentative="1">
      <w:start w:val="1"/>
      <w:numFmt w:val="bullet"/>
      <w:lvlText w:val=""/>
      <w:lvlJc w:val="left"/>
      <w:pPr>
        <w:tabs>
          <w:tab w:val="num" w:pos="1440"/>
        </w:tabs>
        <w:ind w:left="1440" w:hanging="360"/>
      </w:pPr>
      <w:rPr>
        <w:rFonts w:ascii="Wingdings" w:hAnsi="Wingdings" w:hint="default"/>
      </w:rPr>
    </w:lvl>
    <w:lvl w:ilvl="2" w:tplc="5866D830">
      <w:start w:val="1"/>
      <w:numFmt w:val="bullet"/>
      <w:lvlText w:val=""/>
      <w:lvlJc w:val="left"/>
      <w:pPr>
        <w:tabs>
          <w:tab w:val="num" w:pos="2160"/>
        </w:tabs>
        <w:ind w:left="2160" w:hanging="360"/>
      </w:pPr>
      <w:rPr>
        <w:rFonts w:ascii="Wingdings" w:hAnsi="Wingdings" w:hint="default"/>
      </w:rPr>
    </w:lvl>
    <w:lvl w:ilvl="3" w:tplc="3E606B20" w:tentative="1">
      <w:start w:val="1"/>
      <w:numFmt w:val="bullet"/>
      <w:lvlText w:val=""/>
      <w:lvlJc w:val="left"/>
      <w:pPr>
        <w:tabs>
          <w:tab w:val="num" w:pos="2880"/>
        </w:tabs>
        <w:ind w:left="2880" w:hanging="360"/>
      </w:pPr>
      <w:rPr>
        <w:rFonts w:ascii="Wingdings" w:hAnsi="Wingdings" w:hint="default"/>
      </w:rPr>
    </w:lvl>
    <w:lvl w:ilvl="4" w:tplc="0A62A656" w:tentative="1">
      <w:start w:val="1"/>
      <w:numFmt w:val="bullet"/>
      <w:lvlText w:val=""/>
      <w:lvlJc w:val="left"/>
      <w:pPr>
        <w:tabs>
          <w:tab w:val="num" w:pos="3600"/>
        </w:tabs>
        <w:ind w:left="3600" w:hanging="360"/>
      </w:pPr>
      <w:rPr>
        <w:rFonts w:ascii="Wingdings" w:hAnsi="Wingdings" w:hint="default"/>
      </w:rPr>
    </w:lvl>
    <w:lvl w:ilvl="5" w:tplc="DD9C3238" w:tentative="1">
      <w:start w:val="1"/>
      <w:numFmt w:val="bullet"/>
      <w:lvlText w:val=""/>
      <w:lvlJc w:val="left"/>
      <w:pPr>
        <w:tabs>
          <w:tab w:val="num" w:pos="4320"/>
        </w:tabs>
        <w:ind w:left="4320" w:hanging="360"/>
      </w:pPr>
      <w:rPr>
        <w:rFonts w:ascii="Wingdings" w:hAnsi="Wingdings" w:hint="default"/>
      </w:rPr>
    </w:lvl>
    <w:lvl w:ilvl="6" w:tplc="126403DC" w:tentative="1">
      <w:start w:val="1"/>
      <w:numFmt w:val="bullet"/>
      <w:lvlText w:val=""/>
      <w:lvlJc w:val="left"/>
      <w:pPr>
        <w:tabs>
          <w:tab w:val="num" w:pos="5040"/>
        </w:tabs>
        <w:ind w:left="5040" w:hanging="360"/>
      </w:pPr>
      <w:rPr>
        <w:rFonts w:ascii="Wingdings" w:hAnsi="Wingdings" w:hint="default"/>
      </w:rPr>
    </w:lvl>
    <w:lvl w:ilvl="7" w:tplc="7E9CB650" w:tentative="1">
      <w:start w:val="1"/>
      <w:numFmt w:val="bullet"/>
      <w:lvlText w:val=""/>
      <w:lvlJc w:val="left"/>
      <w:pPr>
        <w:tabs>
          <w:tab w:val="num" w:pos="5760"/>
        </w:tabs>
        <w:ind w:left="5760" w:hanging="360"/>
      </w:pPr>
      <w:rPr>
        <w:rFonts w:ascii="Wingdings" w:hAnsi="Wingdings" w:hint="default"/>
      </w:rPr>
    </w:lvl>
    <w:lvl w:ilvl="8" w:tplc="A0BA67F6" w:tentative="1">
      <w:start w:val="1"/>
      <w:numFmt w:val="bullet"/>
      <w:lvlText w:val=""/>
      <w:lvlJc w:val="left"/>
      <w:pPr>
        <w:tabs>
          <w:tab w:val="num" w:pos="6480"/>
        </w:tabs>
        <w:ind w:left="6480" w:hanging="360"/>
      </w:pPr>
      <w:rPr>
        <w:rFonts w:ascii="Wingdings" w:hAnsi="Wingdings" w:hint="default"/>
      </w:rPr>
    </w:lvl>
  </w:abstractNum>
  <w:abstractNum w:abstractNumId="7">
    <w:nsid w:val="2F0D4AA4"/>
    <w:multiLevelType w:val="hybridMultilevel"/>
    <w:tmpl w:val="57605152"/>
    <w:lvl w:ilvl="0" w:tplc="E824431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B57160"/>
    <w:multiLevelType w:val="hybridMultilevel"/>
    <w:tmpl w:val="72324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EF4EBC"/>
    <w:multiLevelType w:val="hybridMultilevel"/>
    <w:tmpl w:val="A4B2DB32"/>
    <w:lvl w:ilvl="0" w:tplc="59B04EF0">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6EE3"/>
    <w:multiLevelType w:val="hybridMultilevel"/>
    <w:tmpl w:val="1556CCDE"/>
    <w:lvl w:ilvl="0" w:tplc="85BE2C38">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4568EE"/>
    <w:multiLevelType w:val="hybridMultilevel"/>
    <w:tmpl w:val="957053CA"/>
    <w:lvl w:ilvl="0" w:tplc="E0CA2728">
      <w:start w:val="1"/>
      <w:numFmt w:val="decimal"/>
      <w:lvlText w:val="%1."/>
      <w:lvlJc w:val="left"/>
      <w:pPr>
        <w:tabs>
          <w:tab w:val="num" w:pos="720"/>
        </w:tabs>
        <w:ind w:left="720" w:hanging="360"/>
      </w:pPr>
    </w:lvl>
    <w:lvl w:ilvl="1" w:tplc="9716B366" w:tentative="1">
      <w:start w:val="1"/>
      <w:numFmt w:val="decimal"/>
      <w:lvlText w:val="%2."/>
      <w:lvlJc w:val="left"/>
      <w:pPr>
        <w:tabs>
          <w:tab w:val="num" w:pos="1440"/>
        </w:tabs>
        <w:ind w:left="1440" w:hanging="360"/>
      </w:pPr>
    </w:lvl>
    <w:lvl w:ilvl="2" w:tplc="C408EBB0" w:tentative="1">
      <w:start w:val="1"/>
      <w:numFmt w:val="decimal"/>
      <w:lvlText w:val="%3."/>
      <w:lvlJc w:val="left"/>
      <w:pPr>
        <w:tabs>
          <w:tab w:val="num" w:pos="2160"/>
        </w:tabs>
        <w:ind w:left="2160" w:hanging="360"/>
      </w:pPr>
    </w:lvl>
    <w:lvl w:ilvl="3" w:tplc="3EAE225A" w:tentative="1">
      <w:start w:val="1"/>
      <w:numFmt w:val="decimal"/>
      <w:lvlText w:val="%4."/>
      <w:lvlJc w:val="left"/>
      <w:pPr>
        <w:tabs>
          <w:tab w:val="num" w:pos="2880"/>
        </w:tabs>
        <w:ind w:left="2880" w:hanging="360"/>
      </w:pPr>
    </w:lvl>
    <w:lvl w:ilvl="4" w:tplc="20FE2414" w:tentative="1">
      <w:start w:val="1"/>
      <w:numFmt w:val="decimal"/>
      <w:lvlText w:val="%5."/>
      <w:lvlJc w:val="left"/>
      <w:pPr>
        <w:tabs>
          <w:tab w:val="num" w:pos="3600"/>
        </w:tabs>
        <w:ind w:left="3600" w:hanging="360"/>
      </w:pPr>
    </w:lvl>
    <w:lvl w:ilvl="5" w:tplc="6832C99C" w:tentative="1">
      <w:start w:val="1"/>
      <w:numFmt w:val="decimal"/>
      <w:lvlText w:val="%6."/>
      <w:lvlJc w:val="left"/>
      <w:pPr>
        <w:tabs>
          <w:tab w:val="num" w:pos="4320"/>
        </w:tabs>
        <w:ind w:left="4320" w:hanging="360"/>
      </w:pPr>
    </w:lvl>
    <w:lvl w:ilvl="6" w:tplc="1FC08EA8" w:tentative="1">
      <w:start w:val="1"/>
      <w:numFmt w:val="decimal"/>
      <w:lvlText w:val="%7."/>
      <w:lvlJc w:val="left"/>
      <w:pPr>
        <w:tabs>
          <w:tab w:val="num" w:pos="5040"/>
        </w:tabs>
        <w:ind w:left="5040" w:hanging="360"/>
      </w:pPr>
    </w:lvl>
    <w:lvl w:ilvl="7" w:tplc="424CB44C" w:tentative="1">
      <w:start w:val="1"/>
      <w:numFmt w:val="decimal"/>
      <w:lvlText w:val="%8."/>
      <w:lvlJc w:val="left"/>
      <w:pPr>
        <w:tabs>
          <w:tab w:val="num" w:pos="5760"/>
        </w:tabs>
        <w:ind w:left="5760" w:hanging="360"/>
      </w:pPr>
    </w:lvl>
    <w:lvl w:ilvl="8" w:tplc="4EEC2F9C" w:tentative="1">
      <w:start w:val="1"/>
      <w:numFmt w:val="decimal"/>
      <w:lvlText w:val="%9."/>
      <w:lvlJc w:val="left"/>
      <w:pPr>
        <w:tabs>
          <w:tab w:val="num" w:pos="6480"/>
        </w:tabs>
        <w:ind w:left="6480" w:hanging="360"/>
      </w:pPr>
    </w:lvl>
  </w:abstractNum>
  <w:abstractNum w:abstractNumId="12">
    <w:nsid w:val="45994278"/>
    <w:multiLevelType w:val="hybridMultilevel"/>
    <w:tmpl w:val="951AB590"/>
    <w:lvl w:ilvl="0" w:tplc="D70C734C">
      <w:start w:val="1"/>
      <w:numFmt w:val="bullet"/>
      <w:lvlText w:val=""/>
      <w:lvlJc w:val="left"/>
      <w:pPr>
        <w:tabs>
          <w:tab w:val="num" w:pos="720"/>
        </w:tabs>
        <w:ind w:left="720" w:hanging="360"/>
      </w:pPr>
      <w:rPr>
        <w:rFonts w:ascii="Wingdings" w:hAnsi="Wingdings" w:hint="default"/>
      </w:rPr>
    </w:lvl>
    <w:lvl w:ilvl="1" w:tplc="C610F8FC" w:tentative="1">
      <w:start w:val="1"/>
      <w:numFmt w:val="bullet"/>
      <w:lvlText w:val=""/>
      <w:lvlJc w:val="left"/>
      <w:pPr>
        <w:tabs>
          <w:tab w:val="num" w:pos="1440"/>
        </w:tabs>
        <w:ind w:left="1440" w:hanging="360"/>
      </w:pPr>
      <w:rPr>
        <w:rFonts w:ascii="Wingdings" w:hAnsi="Wingdings" w:hint="default"/>
      </w:rPr>
    </w:lvl>
    <w:lvl w:ilvl="2" w:tplc="739CAEFE">
      <w:start w:val="1"/>
      <w:numFmt w:val="bullet"/>
      <w:lvlText w:val=""/>
      <w:lvlJc w:val="left"/>
      <w:pPr>
        <w:tabs>
          <w:tab w:val="num" w:pos="2160"/>
        </w:tabs>
        <w:ind w:left="2160" w:hanging="360"/>
      </w:pPr>
      <w:rPr>
        <w:rFonts w:ascii="Wingdings" w:hAnsi="Wingdings" w:hint="default"/>
      </w:rPr>
    </w:lvl>
    <w:lvl w:ilvl="3" w:tplc="B844B71C" w:tentative="1">
      <w:start w:val="1"/>
      <w:numFmt w:val="bullet"/>
      <w:lvlText w:val=""/>
      <w:lvlJc w:val="left"/>
      <w:pPr>
        <w:tabs>
          <w:tab w:val="num" w:pos="2880"/>
        </w:tabs>
        <w:ind w:left="2880" w:hanging="360"/>
      </w:pPr>
      <w:rPr>
        <w:rFonts w:ascii="Wingdings" w:hAnsi="Wingdings" w:hint="default"/>
      </w:rPr>
    </w:lvl>
    <w:lvl w:ilvl="4" w:tplc="20C0F260" w:tentative="1">
      <w:start w:val="1"/>
      <w:numFmt w:val="bullet"/>
      <w:lvlText w:val=""/>
      <w:lvlJc w:val="left"/>
      <w:pPr>
        <w:tabs>
          <w:tab w:val="num" w:pos="3600"/>
        </w:tabs>
        <w:ind w:left="3600" w:hanging="360"/>
      </w:pPr>
      <w:rPr>
        <w:rFonts w:ascii="Wingdings" w:hAnsi="Wingdings" w:hint="default"/>
      </w:rPr>
    </w:lvl>
    <w:lvl w:ilvl="5" w:tplc="175EB0F6" w:tentative="1">
      <w:start w:val="1"/>
      <w:numFmt w:val="bullet"/>
      <w:lvlText w:val=""/>
      <w:lvlJc w:val="left"/>
      <w:pPr>
        <w:tabs>
          <w:tab w:val="num" w:pos="4320"/>
        </w:tabs>
        <w:ind w:left="4320" w:hanging="360"/>
      </w:pPr>
      <w:rPr>
        <w:rFonts w:ascii="Wingdings" w:hAnsi="Wingdings" w:hint="default"/>
      </w:rPr>
    </w:lvl>
    <w:lvl w:ilvl="6" w:tplc="3A44C30E" w:tentative="1">
      <w:start w:val="1"/>
      <w:numFmt w:val="bullet"/>
      <w:lvlText w:val=""/>
      <w:lvlJc w:val="left"/>
      <w:pPr>
        <w:tabs>
          <w:tab w:val="num" w:pos="5040"/>
        </w:tabs>
        <w:ind w:left="5040" w:hanging="360"/>
      </w:pPr>
      <w:rPr>
        <w:rFonts w:ascii="Wingdings" w:hAnsi="Wingdings" w:hint="default"/>
      </w:rPr>
    </w:lvl>
    <w:lvl w:ilvl="7" w:tplc="9460AB94" w:tentative="1">
      <w:start w:val="1"/>
      <w:numFmt w:val="bullet"/>
      <w:lvlText w:val=""/>
      <w:lvlJc w:val="left"/>
      <w:pPr>
        <w:tabs>
          <w:tab w:val="num" w:pos="5760"/>
        </w:tabs>
        <w:ind w:left="5760" w:hanging="360"/>
      </w:pPr>
      <w:rPr>
        <w:rFonts w:ascii="Wingdings" w:hAnsi="Wingdings" w:hint="default"/>
      </w:rPr>
    </w:lvl>
    <w:lvl w:ilvl="8" w:tplc="BED4761C" w:tentative="1">
      <w:start w:val="1"/>
      <w:numFmt w:val="bullet"/>
      <w:lvlText w:val=""/>
      <w:lvlJc w:val="left"/>
      <w:pPr>
        <w:tabs>
          <w:tab w:val="num" w:pos="6480"/>
        </w:tabs>
        <w:ind w:left="6480" w:hanging="360"/>
      </w:pPr>
      <w:rPr>
        <w:rFonts w:ascii="Wingdings" w:hAnsi="Wingdings" w:hint="default"/>
      </w:rPr>
    </w:lvl>
  </w:abstractNum>
  <w:abstractNum w:abstractNumId="13">
    <w:nsid w:val="499B79D7"/>
    <w:multiLevelType w:val="hybridMultilevel"/>
    <w:tmpl w:val="F9083150"/>
    <w:lvl w:ilvl="0" w:tplc="133059D2">
      <w:start w:val="1"/>
      <w:numFmt w:val="bullet"/>
      <w:lvlText w:val="•"/>
      <w:lvlJc w:val="left"/>
      <w:pPr>
        <w:tabs>
          <w:tab w:val="num" w:pos="720"/>
        </w:tabs>
        <w:ind w:left="720" w:hanging="360"/>
      </w:pPr>
      <w:rPr>
        <w:rFonts w:ascii="Times New Roman" w:hAnsi="Times New Roman" w:hint="default"/>
      </w:rPr>
    </w:lvl>
    <w:lvl w:ilvl="1" w:tplc="67EA1CB0" w:tentative="1">
      <w:start w:val="1"/>
      <w:numFmt w:val="bullet"/>
      <w:lvlText w:val="•"/>
      <w:lvlJc w:val="left"/>
      <w:pPr>
        <w:tabs>
          <w:tab w:val="num" w:pos="1440"/>
        </w:tabs>
        <w:ind w:left="1440" w:hanging="360"/>
      </w:pPr>
      <w:rPr>
        <w:rFonts w:ascii="Times New Roman" w:hAnsi="Times New Roman" w:hint="default"/>
      </w:rPr>
    </w:lvl>
    <w:lvl w:ilvl="2" w:tplc="DBA0163C" w:tentative="1">
      <w:start w:val="1"/>
      <w:numFmt w:val="bullet"/>
      <w:lvlText w:val="•"/>
      <w:lvlJc w:val="left"/>
      <w:pPr>
        <w:tabs>
          <w:tab w:val="num" w:pos="2160"/>
        </w:tabs>
        <w:ind w:left="2160" w:hanging="360"/>
      </w:pPr>
      <w:rPr>
        <w:rFonts w:ascii="Times New Roman" w:hAnsi="Times New Roman" w:hint="default"/>
      </w:rPr>
    </w:lvl>
    <w:lvl w:ilvl="3" w:tplc="46AEE624" w:tentative="1">
      <w:start w:val="1"/>
      <w:numFmt w:val="bullet"/>
      <w:lvlText w:val="•"/>
      <w:lvlJc w:val="left"/>
      <w:pPr>
        <w:tabs>
          <w:tab w:val="num" w:pos="2880"/>
        </w:tabs>
        <w:ind w:left="2880" w:hanging="360"/>
      </w:pPr>
      <w:rPr>
        <w:rFonts w:ascii="Times New Roman" w:hAnsi="Times New Roman" w:hint="default"/>
      </w:rPr>
    </w:lvl>
    <w:lvl w:ilvl="4" w:tplc="957C4718" w:tentative="1">
      <w:start w:val="1"/>
      <w:numFmt w:val="bullet"/>
      <w:lvlText w:val="•"/>
      <w:lvlJc w:val="left"/>
      <w:pPr>
        <w:tabs>
          <w:tab w:val="num" w:pos="3600"/>
        </w:tabs>
        <w:ind w:left="3600" w:hanging="360"/>
      </w:pPr>
      <w:rPr>
        <w:rFonts w:ascii="Times New Roman" w:hAnsi="Times New Roman" w:hint="default"/>
      </w:rPr>
    </w:lvl>
    <w:lvl w:ilvl="5" w:tplc="DA94E9D4" w:tentative="1">
      <w:start w:val="1"/>
      <w:numFmt w:val="bullet"/>
      <w:lvlText w:val="•"/>
      <w:lvlJc w:val="left"/>
      <w:pPr>
        <w:tabs>
          <w:tab w:val="num" w:pos="4320"/>
        </w:tabs>
        <w:ind w:left="4320" w:hanging="360"/>
      </w:pPr>
      <w:rPr>
        <w:rFonts w:ascii="Times New Roman" w:hAnsi="Times New Roman" w:hint="default"/>
      </w:rPr>
    </w:lvl>
    <w:lvl w:ilvl="6" w:tplc="2C0AC09A" w:tentative="1">
      <w:start w:val="1"/>
      <w:numFmt w:val="bullet"/>
      <w:lvlText w:val="•"/>
      <w:lvlJc w:val="left"/>
      <w:pPr>
        <w:tabs>
          <w:tab w:val="num" w:pos="5040"/>
        </w:tabs>
        <w:ind w:left="5040" w:hanging="360"/>
      </w:pPr>
      <w:rPr>
        <w:rFonts w:ascii="Times New Roman" w:hAnsi="Times New Roman" w:hint="default"/>
      </w:rPr>
    </w:lvl>
    <w:lvl w:ilvl="7" w:tplc="664CF202" w:tentative="1">
      <w:start w:val="1"/>
      <w:numFmt w:val="bullet"/>
      <w:lvlText w:val="•"/>
      <w:lvlJc w:val="left"/>
      <w:pPr>
        <w:tabs>
          <w:tab w:val="num" w:pos="5760"/>
        </w:tabs>
        <w:ind w:left="5760" w:hanging="360"/>
      </w:pPr>
      <w:rPr>
        <w:rFonts w:ascii="Times New Roman" w:hAnsi="Times New Roman" w:hint="default"/>
      </w:rPr>
    </w:lvl>
    <w:lvl w:ilvl="8" w:tplc="BA98FA9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B2B04F1"/>
    <w:multiLevelType w:val="hybridMultilevel"/>
    <w:tmpl w:val="7FCC4586"/>
    <w:lvl w:ilvl="0" w:tplc="AB823516">
      <w:start w:val="1"/>
      <w:numFmt w:val="bullet"/>
      <w:lvlText w:val=""/>
      <w:lvlJc w:val="left"/>
      <w:pPr>
        <w:tabs>
          <w:tab w:val="num" w:pos="720"/>
        </w:tabs>
        <w:ind w:left="720" w:hanging="360"/>
      </w:pPr>
      <w:rPr>
        <w:rFonts w:ascii="Wingdings" w:hAnsi="Wingdings" w:hint="default"/>
      </w:rPr>
    </w:lvl>
    <w:lvl w:ilvl="1" w:tplc="1E50249C" w:tentative="1">
      <w:start w:val="1"/>
      <w:numFmt w:val="bullet"/>
      <w:lvlText w:val=""/>
      <w:lvlJc w:val="left"/>
      <w:pPr>
        <w:tabs>
          <w:tab w:val="num" w:pos="1440"/>
        </w:tabs>
        <w:ind w:left="1440" w:hanging="360"/>
      </w:pPr>
      <w:rPr>
        <w:rFonts w:ascii="Wingdings" w:hAnsi="Wingdings" w:hint="default"/>
      </w:rPr>
    </w:lvl>
    <w:lvl w:ilvl="2" w:tplc="F82C6F4A">
      <w:start w:val="1"/>
      <w:numFmt w:val="bullet"/>
      <w:lvlText w:val=""/>
      <w:lvlJc w:val="left"/>
      <w:pPr>
        <w:tabs>
          <w:tab w:val="num" w:pos="2160"/>
        </w:tabs>
        <w:ind w:left="2160" w:hanging="360"/>
      </w:pPr>
      <w:rPr>
        <w:rFonts w:ascii="Wingdings" w:hAnsi="Wingdings" w:hint="default"/>
      </w:rPr>
    </w:lvl>
    <w:lvl w:ilvl="3" w:tplc="FD3EF66E" w:tentative="1">
      <w:start w:val="1"/>
      <w:numFmt w:val="bullet"/>
      <w:lvlText w:val=""/>
      <w:lvlJc w:val="left"/>
      <w:pPr>
        <w:tabs>
          <w:tab w:val="num" w:pos="2880"/>
        </w:tabs>
        <w:ind w:left="2880" w:hanging="360"/>
      </w:pPr>
      <w:rPr>
        <w:rFonts w:ascii="Wingdings" w:hAnsi="Wingdings" w:hint="default"/>
      </w:rPr>
    </w:lvl>
    <w:lvl w:ilvl="4" w:tplc="5BF408EA" w:tentative="1">
      <w:start w:val="1"/>
      <w:numFmt w:val="bullet"/>
      <w:lvlText w:val=""/>
      <w:lvlJc w:val="left"/>
      <w:pPr>
        <w:tabs>
          <w:tab w:val="num" w:pos="3600"/>
        </w:tabs>
        <w:ind w:left="3600" w:hanging="360"/>
      </w:pPr>
      <w:rPr>
        <w:rFonts w:ascii="Wingdings" w:hAnsi="Wingdings" w:hint="default"/>
      </w:rPr>
    </w:lvl>
    <w:lvl w:ilvl="5" w:tplc="6078704A" w:tentative="1">
      <w:start w:val="1"/>
      <w:numFmt w:val="bullet"/>
      <w:lvlText w:val=""/>
      <w:lvlJc w:val="left"/>
      <w:pPr>
        <w:tabs>
          <w:tab w:val="num" w:pos="4320"/>
        </w:tabs>
        <w:ind w:left="4320" w:hanging="360"/>
      </w:pPr>
      <w:rPr>
        <w:rFonts w:ascii="Wingdings" w:hAnsi="Wingdings" w:hint="default"/>
      </w:rPr>
    </w:lvl>
    <w:lvl w:ilvl="6" w:tplc="5E86AF7A" w:tentative="1">
      <w:start w:val="1"/>
      <w:numFmt w:val="bullet"/>
      <w:lvlText w:val=""/>
      <w:lvlJc w:val="left"/>
      <w:pPr>
        <w:tabs>
          <w:tab w:val="num" w:pos="5040"/>
        </w:tabs>
        <w:ind w:left="5040" w:hanging="360"/>
      </w:pPr>
      <w:rPr>
        <w:rFonts w:ascii="Wingdings" w:hAnsi="Wingdings" w:hint="default"/>
      </w:rPr>
    </w:lvl>
    <w:lvl w:ilvl="7" w:tplc="867A954E" w:tentative="1">
      <w:start w:val="1"/>
      <w:numFmt w:val="bullet"/>
      <w:lvlText w:val=""/>
      <w:lvlJc w:val="left"/>
      <w:pPr>
        <w:tabs>
          <w:tab w:val="num" w:pos="5760"/>
        </w:tabs>
        <w:ind w:left="5760" w:hanging="360"/>
      </w:pPr>
      <w:rPr>
        <w:rFonts w:ascii="Wingdings" w:hAnsi="Wingdings" w:hint="default"/>
      </w:rPr>
    </w:lvl>
    <w:lvl w:ilvl="8" w:tplc="441683AE" w:tentative="1">
      <w:start w:val="1"/>
      <w:numFmt w:val="bullet"/>
      <w:lvlText w:val=""/>
      <w:lvlJc w:val="left"/>
      <w:pPr>
        <w:tabs>
          <w:tab w:val="num" w:pos="6480"/>
        </w:tabs>
        <w:ind w:left="6480" w:hanging="360"/>
      </w:pPr>
      <w:rPr>
        <w:rFonts w:ascii="Wingdings" w:hAnsi="Wingdings" w:hint="default"/>
      </w:rPr>
    </w:lvl>
  </w:abstractNum>
  <w:abstractNum w:abstractNumId="15">
    <w:nsid w:val="4ED867EC"/>
    <w:multiLevelType w:val="hybridMultilevel"/>
    <w:tmpl w:val="07B62428"/>
    <w:lvl w:ilvl="0" w:tplc="7BACDBC2">
      <w:start w:val="1"/>
      <w:numFmt w:val="decimal"/>
      <w:lvlText w:val="%1."/>
      <w:lvlJc w:val="left"/>
      <w:pPr>
        <w:tabs>
          <w:tab w:val="num" w:pos="720"/>
        </w:tabs>
        <w:ind w:left="720" w:hanging="360"/>
      </w:pPr>
    </w:lvl>
    <w:lvl w:ilvl="1" w:tplc="48DECF06" w:tentative="1">
      <w:start w:val="1"/>
      <w:numFmt w:val="decimal"/>
      <w:lvlText w:val="%2."/>
      <w:lvlJc w:val="left"/>
      <w:pPr>
        <w:tabs>
          <w:tab w:val="num" w:pos="1440"/>
        </w:tabs>
        <w:ind w:left="1440" w:hanging="360"/>
      </w:pPr>
    </w:lvl>
    <w:lvl w:ilvl="2" w:tplc="C8D2AFA0" w:tentative="1">
      <w:start w:val="1"/>
      <w:numFmt w:val="decimal"/>
      <w:lvlText w:val="%3."/>
      <w:lvlJc w:val="left"/>
      <w:pPr>
        <w:tabs>
          <w:tab w:val="num" w:pos="2160"/>
        </w:tabs>
        <w:ind w:left="2160" w:hanging="360"/>
      </w:pPr>
    </w:lvl>
    <w:lvl w:ilvl="3" w:tplc="3042DDD0" w:tentative="1">
      <w:start w:val="1"/>
      <w:numFmt w:val="decimal"/>
      <w:lvlText w:val="%4."/>
      <w:lvlJc w:val="left"/>
      <w:pPr>
        <w:tabs>
          <w:tab w:val="num" w:pos="2880"/>
        </w:tabs>
        <w:ind w:left="2880" w:hanging="360"/>
      </w:pPr>
    </w:lvl>
    <w:lvl w:ilvl="4" w:tplc="2672485A" w:tentative="1">
      <w:start w:val="1"/>
      <w:numFmt w:val="decimal"/>
      <w:lvlText w:val="%5."/>
      <w:lvlJc w:val="left"/>
      <w:pPr>
        <w:tabs>
          <w:tab w:val="num" w:pos="3600"/>
        </w:tabs>
        <w:ind w:left="3600" w:hanging="360"/>
      </w:pPr>
    </w:lvl>
    <w:lvl w:ilvl="5" w:tplc="024EE41A" w:tentative="1">
      <w:start w:val="1"/>
      <w:numFmt w:val="decimal"/>
      <w:lvlText w:val="%6."/>
      <w:lvlJc w:val="left"/>
      <w:pPr>
        <w:tabs>
          <w:tab w:val="num" w:pos="4320"/>
        </w:tabs>
        <w:ind w:left="4320" w:hanging="360"/>
      </w:pPr>
    </w:lvl>
    <w:lvl w:ilvl="6" w:tplc="7E086D50" w:tentative="1">
      <w:start w:val="1"/>
      <w:numFmt w:val="decimal"/>
      <w:lvlText w:val="%7."/>
      <w:lvlJc w:val="left"/>
      <w:pPr>
        <w:tabs>
          <w:tab w:val="num" w:pos="5040"/>
        </w:tabs>
        <w:ind w:left="5040" w:hanging="360"/>
      </w:pPr>
    </w:lvl>
    <w:lvl w:ilvl="7" w:tplc="ED0CA658" w:tentative="1">
      <w:start w:val="1"/>
      <w:numFmt w:val="decimal"/>
      <w:lvlText w:val="%8."/>
      <w:lvlJc w:val="left"/>
      <w:pPr>
        <w:tabs>
          <w:tab w:val="num" w:pos="5760"/>
        </w:tabs>
        <w:ind w:left="5760" w:hanging="360"/>
      </w:pPr>
    </w:lvl>
    <w:lvl w:ilvl="8" w:tplc="0C3EE520" w:tentative="1">
      <w:start w:val="1"/>
      <w:numFmt w:val="decimal"/>
      <w:lvlText w:val="%9."/>
      <w:lvlJc w:val="left"/>
      <w:pPr>
        <w:tabs>
          <w:tab w:val="num" w:pos="6480"/>
        </w:tabs>
        <w:ind w:left="6480" w:hanging="360"/>
      </w:pPr>
    </w:lvl>
  </w:abstractNum>
  <w:abstractNum w:abstractNumId="16">
    <w:nsid w:val="56484C6A"/>
    <w:multiLevelType w:val="hybridMultilevel"/>
    <w:tmpl w:val="9BA8F154"/>
    <w:lvl w:ilvl="0" w:tplc="22E2B49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E7178"/>
    <w:multiLevelType w:val="hybridMultilevel"/>
    <w:tmpl w:val="3BD82246"/>
    <w:lvl w:ilvl="0" w:tplc="81647496">
      <w:start w:val="1"/>
      <w:numFmt w:val="lowerLetter"/>
      <w:lvlText w:val="%1."/>
      <w:lvlJc w:val="left"/>
      <w:pPr>
        <w:ind w:left="720" w:hanging="360"/>
      </w:pPr>
      <w:rPr>
        <w:rFonts w:hint="default"/>
      </w:rPr>
    </w:lvl>
    <w:lvl w:ilvl="1" w:tplc="62C8E81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6E7DCB"/>
    <w:multiLevelType w:val="hybridMultilevel"/>
    <w:tmpl w:val="21E00E24"/>
    <w:lvl w:ilvl="0" w:tplc="3D043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3E0B78"/>
    <w:multiLevelType w:val="hybridMultilevel"/>
    <w:tmpl w:val="E7BCAB88"/>
    <w:lvl w:ilvl="0" w:tplc="BDFE44F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75063"/>
    <w:multiLevelType w:val="hybridMultilevel"/>
    <w:tmpl w:val="7D7A4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A142C3"/>
    <w:multiLevelType w:val="hybridMultilevel"/>
    <w:tmpl w:val="EE2001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740A02F8"/>
    <w:multiLevelType w:val="hybridMultilevel"/>
    <w:tmpl w:val="0D54CAB4"/>
    <w:lvl w:ilvl="0" w:tplc="191A5AC6">
      <w:start w:val="1"/>
      <w:numFmt w:val="bullet"/>
      <w:lvlText w:val=""/>
      <w:lvlJc w:val="left"/>
      <w:pPr>
        <w:tabs>
          <w:tab w:val="num" w:pos="720"/>
        </w:tabs>
        <w:ind w:left="720" w:hanging="360"/>
      </w:pPr>
      <w:rPr>
        <w:rFonts w:ascii="Wingdings" w:hAnsi="Wingdings" w:hint="default"/>
      </w:rPr>
    </w:lvl>
    <w:lvl w:ilvl="1" w:tplc="E88CC25E" w:tentative="1">
      <w:start w:val="1"/>
      <w:numFmt w:val="bullet"/>
      <w:lvlText w:val=""/>
      <w:lvlJc w:val="left"/>
      <w:pPr>
        <w:tabs>
          <w:tab w:val="num" w:pos="1440"/>
        </w:tabs>
        <w:ind w:left="1440" w:hanging="360"/>
      </w:pPr>
      <w:rPr>
        <w:rFonts w:ascii="Wingdings" w:hAnsi="Wingdings" w:hint="default"/>
      </w:rPr>
    </w:lvl>
    <w:lvl w:ilvl="2" w:tplc="147061A6">
      <w:start w:val="1"/>
      <w:numFmt w:val="bullet"/>
      <w:lvlText w:val=""/>
      <w:lvlJc w:val="left"/>
      <w:pPr>
        <w:tabs>
          <w:tab w:val="num" w:pos="2160"/>
        </w:tabs>
        <w:ind w:left="2160" w:hanging="360"/>
      </w:pPr>
      <w:rPr>
        <w:rFonts w:ascii="Wingdings" w:hAnsi="Wingdings" w:hint="default"/>
      </w:rPr>
    </w:lvl>
    <w:lvl w:ilvl="3" w:tplc="85D82C48" w:tentative="1">
      <w:start w:val="1"/>
      <w:numFmt w:val="bullet"/>
      <w:lvlText w:val=""/>
      <w:lvlJc w:val="left"/>
      <w:pPr>
        <w:tabs>
          <w:tab w:val="num" w:pos="2880"/>
        </w:tabs>
        <w:ind w:left="2880" w:hanging="360"/>
      </w:pPr>
      <w:rPr>
        <w:rFonts w:ascii="Wingdings" w:hAnsi="Wingdings" w:hint="default"/>
      </w:rPr>
    </w:lvl>
    <w:lvl w:ilvl="4" w:tplc="0F2AFA68" w:tentative="1">
      <w:start w:val="1"/>
      <w:numFmt w:val="bullet"/>
      <w:lvlText w:val=""/>
      <w:lvlJc w:val="left"/>
      <w:pPr>
        <w:tabs>
          <w:tab w:val="num" w:pos="3600"/>
        </w:tabs>
        <w:ind w:left="3600" w:hanging="360"/>
      </w:pPr>
      <w:rPr>
        <w:rFonts w:ascii="Wingdings" w:hAnsi="Wingdings" w:hint="default"/>
      </w:rPr>
    </w:lvl>
    <w:lvl w:ilvl="5" w:tplc="162E47B6" w:tentative="1">
      <w:start w:val="1"/>
      <w:numFmt w:val="bullet"/>
      <w:lvlText w:val=""/>
      <w:lvlJc w:val="left"/>
      <w:pPr>
        <w:tabs>
          <w:tab w:val="num" w:pos="4320"/>
        </w:tabs>
        <w:ind w:left="4320" w:hanging="360"/>
      </w:pPr>
      <w:rPr>
        <w:rFonts w:ascii="Wingdings" w:hAnsi="Wingdings" w:hint="default"/>
      </w:rPr>
    </w:lvl>
    <w:lvl w:ilvl="6" w:tplc="6860AB2A" w:tentative="1">
      <w:start w:val="1"/>
      <w:numFmt w:val="bullet"/>
      <w:lvlText w:val=""/>
      <w:lvlJc w:val="left"/>
      <w:pPr>
        <w:tabs>
          <w:tab w:val="num" w:pos="5040"/>
        </w:tabs>
        <w:ind w:left="5040" w:hanging="360"/>
      </w:pPr>
      <w:rPr>
        <w:rFonts w:ascii="Wingdings" w:hAnsi="Wingdings" w:hint="default"/>
      </w:rPr>
    </w:lvl>
    <w:lvl w:ilvl="7" w:tplc="D5A82CA4" w:tentative="1">
      <w:start w:val="1"/>
      <w:numFmt w:val="bullet"/>
      <w:lvlText w:val=""/>
      <w:lvlJc w:val="left"/>
      <w:pPr>
        <w:tabs>
          <w:tab w:val="num" w:pos="5760"/>
        </w:tabs>
        <w:ind w:left="5760" w:hanging="360"/>
      </w:pPr>
      <w:rPr>
        <w:rFonts w:ascii="Wingdings" w:hAnsi="Wingdings" w:hint="default"/>
      </w:rPr>
    </w:lvl>
    <w:lvl w:ilvl="8" w:tplc="1DA82542" w:tentative="1">
      <w:start w:val="1"/>
      <w:numFmt w:val="bullet"/>
      <w:lvlText w:val=""/>
      <w:lvlJc w:val="left"/>
      <w:pPr>
        <w:tabs>
          <w:tab w:val="num" w:pos="6480"/>
        </w:tabs>
        <w:ind w:left="6480" w:hanging="360"/>
      </w:pPr>
      <w:rPr>
        <w:rFonts w:ascii="Wingdings" w:hAnsi="Wingdings" w:hint="default"/>
      </w:rPr>
    </w:lvl>
  </w:abstractNum>
  <w:abstractNum w:abstractNumId="23">
    <w:nsid w:val="7946537F"/>
    <w:multiLevelType w:val="hybridMultilevel"/>
    <w:tmpl w:val="0818D934"/>
    <w:lvl w:ilvl="0" w:tplc="25D6D2A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10"/>
  </w:num>
  <w:num w:numId="4">
    <w:abstractNumId w:val="8"/>
  </w:num>
  <w:num w:numId="5">
    <w:abstractNumId w:val="7"/>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9"/>
  </w:num>
  <w:num w:numId="11">
    <w:abstractNumId w:val="16"/>
  </w:num>
  <w:num w:numId="12">
    <w:abstractNumId w:val="17"/>
  </w:num>
  <w:num w:numId="13">
    <w:abstractNumId w:val="23"/>
  </w:num>
  <w:num w:numId="14">
    <w:abstractNumId w:val="2"/>
  </w:num>
  <w:num w:numId="15">
    <w:abstractNumId w:val="18"/>
  </w:num>
  <w:num w:numId="16">
    <w:abstractNumId w:val="19"/>
  </w:num>
  <w:num w:numId="17">
    <w:abstractNumId w:val="13"/>
  </w:num>
  <w:num w:numId="18">
    <w:abstractNumId w:val="4"/>
  </w:num>
  <w:num w:numId="19">
    <w:abstractNumId w:val="14"/>
  </w:num>
  <w:num w:numId="20">
    <w:abstractNumId w:val="3"/>
  </w:num>
  <w:num w:numId="21">
    <w:abstractNumId w:val="22"/>
  </w:num>
  <w:num w:numId="22">
    <w:abstractNumId w:val="12"/>
  </w:num>
  <w:num w:numId="23">
    <w:abstractNumId w:val="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B11411"/>
    <w:rsid w:val="00002A51"/>
    <w:rsid w:val="0000466C"/>
    <w:rsid w:val="000058DE"/>
    <w:rsid w:val="00006316"/>
    <w:rsid w:val="00007C78"/>
    <w:rsid w:val="00011BF5"/>
    <w:rsid w:val="00013EDB"/>
    <w:rsid w:val="00014493"/>
    <w:rsid w:val="0001502E"/>
    <w:rsid w:val="00017AA2"/>
    <w:rsid w:val="00017D82"/>
    <w:rsid w:val="00021A3A"/>
    <w:rsid w:val="00021A8E"/>
    <w:rsid w:val="00021B29"/>
    <w:rsid w:val="000224AC"/>
    <w:rsid w:val="000226AB"/>
    <w:rsid w:val="000228A5"/>
    <w:rsid w:val="000233EA"/>
    <w:rsid w:val="0002359D"/>
    <w:rsid w:val="00027064"/>
    <w:rsid w:val="00030332"/>
    <w:rsid w:val="0003324E"/>
    <w:rsid w:val="000342EC"/>
    <w:rsid w:val="00035A29"/>
    <w:rsid w:val="0003639E"/>
    <w:rsid w:val="000373E6"/>
    <w:rsid w:val="00037907"/>
    <w:rsid w:val="00041F1B"/>
    <w:rsid w:val="000427AB"/>
    <w:rsid w:val="00042DD5"/>
    <w:rsid w:val="00045591"/>
    <w:rsid w:val="000477D6"/>
    <w:rsid w:val="00047B50"/>
    <w:rsid w:val="00047CDA"/>
    <w:rsid w:val="00052C63"/>
    <w:rsid w:val="00055A17"/>
    <w:rsid w:val="00055B79"/>
    <w:rsid w:val="0005607F"/>
    <w:rsid w:val="00056E19"/>
    <w:rsid w:val="0005745B"/>
    <w:rsid w:val="00060185"/>
    <w:rsid w:val="00060AE6"/>
    <w:rsid w:val="000618C3"/>
    <w:rsid w:val="0006264C"/>
    <w:rsid w:val="000628A8"/>
    <w:rsid w:val="00062A8A"/>
    <w:rsid w:val="0006388F"/>
    <w:rsid w:val="000665D0"/>
    <w:rsid w:val="00066DF3"/>
    <w:rsid w:val="00067A67"/>
    <w:rsid w:val="000704D2"/>
    <w:rsid w:val="000724B7"/>
    <w:rsid w:val="00073405"/>
    <w:rsid w:val="00073D0C"/>
    <w:rsid w:val="0007582C"/>
    <w:rsid w:val="0008126B"/>
    <w:rsid w:val="00081B9A"/>
    <w:rsid w:val="00081BCB"/>
    <w:rsid w:val="00083AD6"/>
    <w:rsid w:val="00084D7E"/>
    <w:rsid w:val="000877A8"/>
    <w:rsid w:val="00087A16"/>
    <w:rsid w:val="00087EA8"/>
    <w:rsid w:val="000909FF"/>
    <w:rsid w:val="00094668"/>
    <w:rsid w:val="000957B0"/>
    <w:rsid w:val="00097127"/>
    <w:rsid w:val="00097434"/>
    <w:rsid w:val="000A22CF"/>
    <w:rsid w:val="000A34E4"/>
    <w:rsid w:val="000A4744"/>
    <w:rsid w:val="000A5F8E"/>
    <w:rsid w:val="000A67C5"/>
    <w:rsid w:val="000A6A78"/>
    <w:rsid w:val="000A738F"/>
    <w:rsid w:val="000B18D8"/>
    <w:rsid w:val="000B5CA2"/>
    <w:rsid w:val="000B6666"/>
    <w:rsid w:val="000B7A81"/>
    <w:rsid w:val="000B7E5C"/>
    <w:rsid w:val="000C080A"/>
    <w:rsid w:val="000C122F"/>
    <w:rsid w:val="000C24CA"/>
    <w:rsid w:val="000C2757"/>
    <w:rsid w:val="000C2B1C"/>
    <w:rsid w:val="000C2C7D"/>
    <w:rsid w:val="000C4278"/>
    <w:rsid w:val="000C43A9"/>
    <w:rsid w:val="000C57DB"/>
    <w:rsid w:val="000D1586"/>
    <w:rsid w:val="000D1AC1"/>
    <w:rsid w:val="000D4B38"/>
    <w:rsid w:val="000D53CA"/>
    <w:rsid w:val="000D7830"/>
    <w:rsid w:val="000D7998"/>
    <w:rsid w:val="000E028D"/>
    <w:rsid w:val="000E3EE3"/>
    <w:rsid w:val="000E478F"/>
    <w:rsid w:val="000E59D7"/>
    <w:rsid w:val="000E6084"/>
    <w:rsid w:val="000F2926"/>
    <w:rsid w:val="000F2F7F"/>
    <w:rsid w:val="000F39F2"/>
    <w:rsid w:val="000F4EEF"/>
    <w:rsid w:val="000F52B2"/>
    <w:rsid w:val="00100A8A"/>
    <w:rsid w:val="00101B4D"/>
    <w:rsid w:val="00101E8B"/>
    <w:rsid w:val="00102913"/>
    <w:rsid w:val="00102C34"/>
    <w:rsid w:val="00103FE4"/>
    <w:rsid w:val="001048A2"/>
    <w:rsid w:val="001057BC"/>
    <w:rsid w:val="00110BAF"/>
    <w:rsid w:val="001125CD"/>
    <w:rsid w:val="001132BC"/>
    <w:rsid w:val="001134E6"/>
    <w:rsid w:val="0011399C"/>
    <w:rsid w:val="001142C9"/>
    <w:rsid w:val="00114A6A"/>
    <w:rsid w:val="00114DA6"/>
    <w:rsid w:val="00117E9B"/>
    <w:rsid w:val="001230C5"/>
    <w:rsid w:val="00124449"/>
    <w:rsid w:val="00124AEF"/>
    <w:rsid w:val="00125B6A"/>
    <w:rsid w:val="00126508"/>
    <w:rsid w:val="001308FB"/>
    <w:rsid w:val="001323B1"/>
    <w:rsid w:val="00132541"/>
    <w:rsid w:val="001340C9"/>
    <w:rsid w:val="00134410"/>
    <w:rsid w:val="00134A53"/>
    <w:rsid w:val="00136A3D"/>
    <w:rsid w:val="0013788B"/>
    <w:rsid w:val="00137F2A"/>
    <w:rsid w:val="001412CC"/>
    <w:rsid w:val="00144B51"/>
    <w:rsid w:val="001455FF"/>
    <w:rsid w:val="00145DB5"/>
    <w:rsid w:val="00150CDC"/>
    <w:rsid w:val="0015102C"/>
    <w:rsid w:val="001514FB"/>
    <w:rsid w:val="00152A32"/>
    <w:rsid w:val="00153E6E"/>
    <w:rsid w:val="00156645"/>
    <w:rsid w:val="00156AE2"/>
    <w:rsid w:val="001573FB"/>
    <w:rsid w:val="00157934"/>
    <w:rsid w:val="00157D96"/>
    <w:rsid w:val="00157F5B"/>
    <w:rsid w:val="001611CE"/>
    <w:rsid w:val="0016182B"/>
    <w:rsid w:val="00161BC1"/>
    <w:rsid w:val="00161D28"/>
    <w:rsid w:val="0016218A"/>
    <w:rsid w:val="001624DF"/>
    <w:rsid w:val="00162B82"/>
    <w:rsid w:val="0016336E"/>
    <w:rsid w:val="001633F9"/>
    <w:rsid w:val="00164331"/>
    <w:rsid w:val="00165340"/>
    <w:rsid w:val="001657F0"/>
    <w:rsid w:val="0016657E"/>
    <w:rsid w:val="00170242"/>
    <w:rsid w:val="0017396A"/>
    <w:rsid w:val="00173D1E"/>
    <w:rsid w:val="00174D01"/>
    <w:rsid w:val="00174D6D"/>
    <w:rsid w:val="00176887"/>
    <w:rsid w:val="0017709E"/>
    <w:rsid w:val="00177D4A"/>
    <w:rsid w:val="00180BB5"/>
    <w:rsid w:val="0018192A"/>
    <w:rsid w:val="001836F8"/>
    <w:rsid w:val="00183B20"/>
    <w:rsid w:val="001845F3"/>
    <w:rsid w:val="0018571F"/>
    <w:rsid w:val="0018671C"/>
    <w:rsid w:val="00187BB7"/>
    <w:rsid w:val="00187FF2"/>
    <w:rsid w:val="00190606"/>
    <w:rsid w:val="00192ADF"/>
    <w:rsid w:val="00193532"/>
    <w:rsid w:val="001938E1"/>
    <w:rsid w:val="00193D8B"/>
    <w:rsid w:val="00195C9E"/>
    <w:rsid w:val="00196B48"/>
    <w:rsid w:val="001A14D9"/>
    <w:rsid w:val="001A228F"/>
    <w:rsid w:val="001A253A"/>
    <w:rsid w:val="001A4175"/>
    <w:rsid w:val="001A41F3"/>
    <w:rsid w:val="001A43CE"/>
    <w:rsid w:val="001A48D0"/>
    <w:rsid w:val="001A5728"/>
    <w:rsid w:val="001A6D45"/>
    <w:rsid w:val="001B1600"/>
    <w:rsid w:val="001B1A22"/>
    <w:rsid w:val="001B49E8"/>
    <w:rsid w:val="001B53F2"/>
    <w:rsid w:val="001B591D"/>
    <w:rsid w:val="001B5923"/>
    <w:rsid w:val="001B72B1"/>
    <w:rsid w:val="001B7467"/>
    <w:rsid w:val="001C3804"/>
    <w:rsid w:val="001C3FCD"/>
    <w:rsid w:val="001C47FC"/>
    <w:rsid w:val="001D0A9A"/>
    <w:rsid w:val="001D4850"/>
    <w:rsid w:val="001D59F6"/>
    <w:rsid w:val="001D723E"/>
    <w:rsid w:val="001E1F42"/>
    <w:rsid w:val="001E3022"/>
    <w:rsid w:val="001E49D4"/>
    <w:rsid w:val="001E5D60"/>
    <w:rsid w:val="001E60B5"/>
    <w:rsid w:val="001E6A8D"/>
    <w:rsid w:val="001F1CFD"/>
    <w:rsid w:val="001F2A18"/>
    <w:rsid w:val="001F2E3D"/>
    <w:rsid w:val="001F77DA"/>
    <w:rsid w:val="00200A4E"/>
    <w:rsid w:val="00201266"/>
    <w:rsid w:val="00204AE8"/>
    <w:rsid w:val="002103FF"/>
    <w:rsid w:val="00210804"/>
    <w:rsid w:val="00211865"/>
    <w:rsid w:val="00211E31"/>
    <w:rsid w:val="00212825"/>
    <w:rsid w:val="00213BE0"/>
    <w:rsid w:val="0021446C"/>
    <w:rsid w:val="002149F8"/>
    <w:rsid w:val="00215D9F"/>
    <w:rsid w:val="002169C8"/>
    <w:rsid w:val="0022352A"/>
    <w:rsid w:val="0022510D"/>
    <w:rsid w:val="002256E9"/>
    <w:rsid w:val="00230497"/>
    <w:rsid w:val="0023161F"/>
    <w:rsid w:val="00234D8B"/>
    <w:rsid w:val="00237273"/>
    <w:rsid w:val="00240C70"/>
    <w:rsid w:val="0024329B"/>
    <w:rsid w:val="00243843"/>
    <w:rsid w:val="0024407D"/>
    <w:rsid w:val="0024485C"/>
    <w:rsid w:val="002468EE"/>
    <w:rsid w:val="0024706A"/>
    <w:rsid w:val="00247AAC"/>
    <w:rsid w:val="002511F7"/>
    <w:rsid w:val="0025433B"/>
    <w:rsid w:val="0025784E"/>
    <w:rsid w:val="002603B0"/>
    <w:rsid w:val="002607E7"/>
    <w:rsid w:val="00260D6A"/>
    <w:rsid w:val="00261C4C"/>
    <w:rsid w:val="00264177"/>
    <w:rsid w:val="00264A61"/>
    <w:rsid w:val="00264ED0"/>
    <w:rsid w:val="00271D32"/>
    <w:rsid w:val="00271EEA"/>
    <w:rsid w:val="00273A12"/>
    <w:rsid w:val="00274F26"/>
    <w:rsid w:val="00276767"/>
    <w:rsid w:val="00277DBB"/>
    <w:rsid w:val="002808BB"/>
    <w:rsid w:val="00281098"/>
    <w:rsid w:val="0028217E"/>
    <w:rsid w:val="00282209"/>
    <w:rsid w:val="002829E7"/>
    <w:rsid w:val="00283EF7"/>
    <w:rsid w:val="00287665"/>
    <w:rsid w:val="0028766A"/>
    <w:rsid w:val="0029077D"/>
    <w:rsid w:val="00290EA8"/>
    <w:rsid w:val="00292A05"/>
    <w:rsid w:val="00293065"/>
    <w:rsid w:val="002939A7"/>
    <w:rsid w:val="00293BA7"/>
    <w:rsid w:val="002961BC"/>
    <w:rsid w:val="00296A98"/>
    <w:rsid w:val="00296F65"/>
    <w:rsid w:val="002972D8"/>
    <w:rsid w:val="002A1FD3"/>
    <w:rsid w:val="002A3207"/>
    <w:rsid w:val="002A3CD9"/>
    <w:rsid w:val="002A408B"/>
    <w:rsid w:val="002A44E5"/>
    <w:rsid w:val="002A4917"/>
    <w:rsid w:val="002A5755"/>
    <w:rsid w:val="002B1DAC"/>
    <w:rsid w:val="002B5577"/>
    <w:rsid w:val="002B7854"/>
    <w:rsid w:val="002B7F74"/>
    <w:rsid w:val="002C1238"/>
    <w:rsid w:val="002C4BE1"/>
    <w:rsid w:val="002C5906"/>
    <w:rsid w:val="002C5ECD"/>
    <w:rsid w:val="002C7365"/>
    <w:rsid w:val="002D00F9"/>
    <w:rsid w:val="002D0BA7"/>
    <w:rsid w:val="002D35A0"/>
    <w:rsid w:val="002D3E41"/>
    <w:rsid w:val="002D5856"/>
    <w:rsid w:val="002D66C9"/>
    <w:rsid w:val="002E018C"/>
    <w:rsid w:val="002E25B0"/>
    <w:rsid w:val="002E368D"/>
    <w:rsid w:val="002E373E"/>
    <w:rsid w:val="002E5872"/>
    <w:rsid w:val="002E5AEA"/>
    <w:rsid w:val="002E6909"/>
    <w:rsid w:val="002F0314"/>
    <w:rsid w:val="002F1BE1"/>
    <w:rsid w:val="002F1FDB"/>
    <w:rsid w:val="002F251D"/>
    <w:rsid w:val="002F5F0E"/>
    <w:rsid w:val="002F65A1"/>
    <w:rsid w:val="00302185"/>
    <w:rsid w:val="00302348"/>
    <w:rsid w:val="00302438"/>
    <w:rsid w:val="00303134"/>
    <w:rsid w:val="00303343"/>
    <w:rsid w:val="00303398"/>
    <w:rsid w:val="00303651"/>
    <w:rsid w:val="00305B05"/>
    <w:rsid w:val="00306408"/>
    <w:rsid w:val="00306FAF"/>
    <w:rsid w:val="003106AB"/>
    <w:rsid w:val="00316CDC"/>
    <w:rsid w:val="0031792B"/>
    <w:rsid w:val="00323013"/>
    <w:rsid w:val="003234FA"/>
    <w:rsid w:val="00324D7A"/>
    <w:rsid w:val="003253E8"/>
    <w:rsid w:val="00325732"/>
    <w:rsid w:val="00326128"/>
    <w:rsid w:val="00326917"/>
    <w:rsid w:val="00327C51"/>
    <w:rsid w:val="00330FA4"/>
    <w:rsid w:val="0033126B"/>
    <w:rsid w:val="00331CC7"/>
    <w:rsid w:val="0033745D"/>
    <w:rsid w:val="00337CED"/>
    <w:rsid w:val="00340DEF"/>
    <w:rsid w:val="0034115C"/>
    <w:rsid w:val="00341A6B"/>
    <w:rsid w:val="00342435"/>
    <w:rsid w:val="00342A93"/>
    <w:rsid w:val="00343B07"/>
    <w:rsid w:val="0034514C"/>
    <w:rsid w:val="00347737"/>
    <w:rsid w:val="00350071"/>
    <w:rsid w:val="00350447"/>
    <w:rsid w:val="003508D9"/>
    <w:rsid w:val="003525D4"/>
    <w:rsid w:val="003542B6"/>
    <w:rsid w:val="00355155"/>
    <w:rsid w:val="003554B7"/>
    <w:rsid w:val="0035559F"/>
    <w:rsid w:val="003568A4"/>
    <w:rsid w:val="003570CF"/>
    <w:rsid w:val="00357A80"/>
    <w:rsid w:val="00361041"/>
    <w:rsid w:val="0036162F"/>
    <w:rsid w:val="00362574"/>
    <w:rsid w:val="003641B6"/>
    <w:rsid w:val="00364B21"/>
    <w:rsid w:val="00365BC1"/>
    <w:rsid w:val="0037020A"/>
    <w:rsid w:val="00370913"/>
    <w:rsid w:val="00371679"/>
    <w:rsid w:val="00371941"/>
    <w:rsid w:val="00371DA4"/>
    <w:rsid w:val="003723AD"/>
    <w:rsid w:val="003737FB"/>
    <w:rsid w:val="00374F14"/>
    <w:rsid w:val="003767B3"/>
    <w:rsid w:val="003771E3"/>
    <w:rsid w:val="00377484"/>
    <w:rsid w:val="00380E2F"/>
    <w:rsid w:val="0038108A"/>
    <w:rsid w:val="00381839"/>
    <w:rsid w:val="00383CB9"/>
    <w:rsid w:val="003843AB"/>
    <w:rsid w:val="0038679C"/>
    <w:rsid w:val="00387528"/>
    <w:rsid w:val="003877B2"/>
    <w:rsid w:val="00387EFE"/>
    <w:rsid w:val="0039259F"/>
    <w:rsid w:val="003932B3"/>
    <w:rsid w:val="00393702"/>
    <w:rsid w:val="003948A0"/>
    <w:rsid w:val="00394CA1"/>
    <w:rsid w:val="00394E47"/>
    <w:rsid w:val="00397E72"/>
    <w:rsid w:val="003A0E75"/>
    <w:rsid w:val="003A0F19"/>
    <w:rsid w:val="003A14E3"/>
    <w:rsid w:val="003A1AF1"/>
    <w:rsid w:val="003A246B"/>
    <w:rsid w:val="003A4124"/>
    <w:rsid w:val="003A48C6"/>
    <w:rsid w:val="003A6858"/>
    <w:rsid w:val="003A7383"/>
    <w:rsid w:val="003A7538"/>
    <w:rsid w:val="003A7579"/>
    <w:rsid w:val="003B0586"/>
    <w:rsid w:val="003B1BA8"/>
    <w:rsid w:val="003B21D8"/>
    <w:rsid w:val="003B5081"/>
    <w:rsid w:val="003B6DF1"/>
    <w:rsid w:val="003B7553"/>
    <w:rsid w:val="003C0EA7"/>
    <w:rsid w:val="003C12C0"/>
    <w:rsid w:val="003C3B1B"/>
    <w:rsid w:val="003C4663"/>
    <w:rsid w:val="003C5921"/>
    <w:rsid w:val="003C5BCD"/>
    <w:rsid w:val="003C755A"/>
    <w:rsid w:val="003C7EB8"/>
    <w:rsid w:val="003C7F03"/>
    <w:rsid w:val="003D01AF"/>
    <w:rsid w:val="003D0ACF"/>
    <w:rsid w:val="003D0FF5"/>
    <w:rsid w:val="003D38D0"/>
    <w:rsid w:val="003D3BE0"/>
    <w:rsid w:val="003D46C1"/>
    <w:rsid w:val="003D5A8E"/>
    <w:rsid w:val="003D7AAC"/>
    <w:rsid w:val="003E1F92"/>
    <w:rsid w:val="003E225B"/>
    <w:rsid w:val="003E42B2"/>
    <w:rsid w:val="003E4376"/>
    <w:rsid w:val="003F0EE0"/>
    <w:rsid w:val="003F16CC"/>
    <w:rsid w:val="003F21A2"/>
    <w:rsid w:val="003F476A"/>
    <w:rsid w:val="003F4DB3"/>
    <w:rsid w:val="003F648C"/>
    <w:rsid w:val="003F7A95"/>
    <w:rsid w:val="00400379"/>
    <w:rsid w:val="004029F8"/>
    <w:rsid w:val="00402F6C"/>
    <w:rsid w:val="00403355"/>
    <w:rsid w:val="004047BD"/>
    <w:rsid w:val="00406973"/>
    <w:rsid w:val="00407E0A"/>
    <w:rsid w:val="004106B8"/>
    <w:rsid w:val="0041254F"/>
    <w:rsid w:val="00415EB9"/>
    <w:rsid w:val="004161D5"/>
    <w:rsid w:val="004172E1"/>
    <w:rsid w:val="00421C14"/>
    <w:rsid w:val="00421D24"/>
    <w:rsid w:val="0042298B"/>
    <w:rsid w:val="00424DD3"/>
    <w:rsid w:val="00426C12"/>
    <w:rsid w:val="00427744"/>
    <w:rsid w:val="0042780F"/>
    <w:rsid w:val="00427901"/>
    <w:rsid w:val="004309C7"/>
    <w:rsid w:val="00431449"/>
    <w:rsid w:val="00433FCA"/>
    <w:rsid w:val="00434AA4"/>
    <w:rsid w:val="00435219"/>
    <w:rsid w:val="00435CC9"/>
    <w:rsid w:val="00437B4E"/>
    <w:rsid w:val="00441213"/>
    <w:rsid w:val="004418E2"/>
    <w:rsid w:val="004434A5"/>
    <w:rsid w:val="00443BE5"/>
    <w:rsid w:val="00443C9B"/>
    <w:rsid w:val="0044669E"/>
    <w:rsid w:val="00447CE3"/>
    <w:rsid w:val="00447F73"/>
    <w:rsid w:val="00450098"/>
    <w:rsid w:val="0045030A"/>
    <w:rsid w:val="004507B2"/>
    <w:rsid w:val="00451516"/>
    <w:rsid w:val="004527D7"/>
    <w:rsid w:val="00452FFE"/>
    <w:rsid w:val="00453215"/>
    <w:rsid w:val="004542D2"/>
    <w:rsid w:val="004545C7"/>
    <w:rsid w:val="00455BF3"/>
    <w:rsid w:val="00455D6F"/>
    <w:rsid w:val="0045641C"/>
    <w:rsid w:val="00457096"/>
    <w:rsid w:val="00460489"/>
    <w:rsid w:val="00460A8E"/>
    <w:rsid w:val="00461A4E"/>
    <w:rsid w:val="00462003"/>
    <w:rsid w:val="004634C3"/>
    <w:rsid w:val="004639F6"/>
    <w:rsid w:val="00465120"/>
    <w:rsid w:val="00470227"/>
    <w:rsid w:val="00471274"/>
    <w:rsid w:val="00473D27"/>
    <w:rsid w:val="00473E1C"/>
    <w:rsid w:val="004748C9"/>
    <w:rsid w:val="004759AC"/>
    <w:rsid w:val="00477407"/>
    <w:rsid w:val="0047752B"/>
    <w:rsid w:val="00477A9E"/>
    <w:rsid w:val="004809E1"/>
    <w:rsid w:val="0048380A"/>
    <w:rsid w:val="00484519"/>
    <w:rsid w:val="00486A25"/>
    <w:rsid w:val="004876EF"/>
    <w:rsid w:val="00487A25"/>
    <w:rsid w:val="00493754"/>
    <w:rsid w:val="00493C57"/>
    <w:rsid w:val="004A0286"/>
    <w:rsid w:val="004A0969"/>
    <w:rsid w:val="004A20CA"/>
    <w:rsid w:val="004A2633"/>
    <w:rsid w:val="004A2937"/>
    <w:rsid w:val="004A3240"/>
    <w:rsid w:val="004A3F75"/>
    <w:rsid w:val="004A4552"/>
    <w:rsid w:val="004A4878"/>
    <w:rsid w:val="004A55B9"/>
    <w:rsid w:val="004A5A5F"/>
    <w:rsid w:val="004A61B7"/>
    <w:rsid w:val="004A683A"/>
    <w:rsid w:val="004A7935"/>
    <w:rsid w:val="004A7C37"/>
    <w:rsid w:val="004B2D6D"/>
    <w:rsid w:val="004B463D"/>
    <w:rsid w:val="004B553B"/>
    <w:rsid w:val="004B5A4B"/>
    <w:rsid w:val="004C17A9"/>
    <w:rsid w:val="004C1942"/>
    <w:rsid w:val="004C5552"/>
    <w:rsid w:val="004C680F"/>
    <w:rsid w:val="004C72DC"/>
    <w:rsid w:val="004C7CB2"/>
    <w:rsid w:val="004D199A"/>
    <w:rsid w:val="004D1C62"/>
    <w:rsid w:val="004D60EC"/>
    <w:rsid w:val="004E0D82"/>
    <w:rsid w:val="004E13C6"/>
    <w:rsid w:val="004E1803"/>
    <w:rsid w:val="004E48A2"/>
    <w:rsid w:val="004E7580"/>
    <w:rsid w:val="004F09C6"/>
    <w:rsid w:val="004F1ED4"/>
    <w:rsid w:val="004F4EAF"/>
    <w:rsid w:val="004F5A11"/>
    <w:rsid w:val="004F75B5"/>
    <w:rsid w:val="00500575"/>
    <w:rsid w:val="00500623"/>
    <w:rsid w:val="00500AA4"/>
    <w:rsid w:val="00501BDF"/>
    <w:rsid w:val="00503E93"/>
    <w:rsid w:val="00503F29"/>
    <w:rsid w:val="00511445"/>
    <w:rsid w:val="00511FB6"/>
    <w:rsid w:val="00512158"/>
    <w:rsid w:val="00512B12"/>
    <w:rsid w:val="00513E31"/>
    <w:rsid w:val="00514337"/>
    <w:rsid w:val="00514566"/>
    <w:rsid w:val="005149CD"/>
    <w:rsid w:val="005165BC"/>
    <w:rsid w:val="00517158"/>
    <w:rsid w:val="005171DC"/>
    <w:rsid w:val="0051771C"/>
    <w:rsid w:val="0052479F"/>
    <w:rsid w:val="00525FD9"/>
    <w:rsid w:val="00526378"/>
    <w:rsid w:val="00526903"/>
    <w:rsid w:val="00526F80"/>
    <w:rsid w:val="0052701C"/>
    <w:rsid w:val="005277A8"/>
    <w:rsid w:val="005278AE"/>
    <w:rsid w:val="00530DF5"/>
    <w:rsid w:val="00531DBA"/>
    <w:rsid w:val="00534048"/>
    <w:rsid w:val="005347F0"/>
    <w:rsid w:val="0053508C"/>
    <w:rsid w:val="00540183"/>
    <w:rsid w:val="00543020"/>
    <w:rsid w:val="00543153"/>
    <w:rsid w:val="00543230"/>
    <w:rsid w:val="0054436E"/>
    <w:rsid w:val="005444A9"/>
    <w:rsid w:val="00544779"/>
    <w:rsid w:val="00545258"/>
    <w:rsid w:val="00545782"/>
    <w:rsid w:val="005461F0"/>
    <w:rsid w:val="00546248"/>
    <w:rsid w:val="00547B85"/>
    <w:rsid w:val="00550D00"/>
    <w:rsid w:val="00551724"/>
    <w:rsid w:val="00552415"/>
    <w:rsid w:val="00553379"/>
    <w:rsid w:val="005533DD"/>
    <w:rsid w:val="00556AED"/>
    <w:rsid w:val="00556BC9"/>
    <w:rsid w:val="005575C6"/>
    <w:rsid w:val="0056095C"/>
    <w:rsid w:val="00560CF8"/>
    <w:rsid w:val="00562A18"/>
    <w:rsid w:val="00564F90"/>
    <w:rsid w:val="00566386"/>
    <w:rsid w:val="00567ED2"/>
    <w:rsid w:val="00572002"/>
    <w:rsid w:val="00572449"/>
    <w:rsid w:val="00575513"/>
    <w:rsid w:val="00577114"/>
    <w:rsid w:val="00577400"/>
    <w:rsid w:val="00581956"/>
    <w:rsid w:val="00582D20"/>
    <w:rsid w:val="00582D43"/>
    <w:rsid w:val="00582E7B"/>
    <w:rsid w:val="00583452"/>
    <w:rsid w:val="005850D1"/>
    <w:rsid w:val="005853C8"/>
    <w:rsid w:val="00586188"/>
    <w:rsid w:val="005907F4"/>
    <w:rsid w:val="005916A9"/>
    <w:rsid w:val="00594EA4"/>
    <w:rsid w:val="005958E4"/>
    <w:rsid w:val="00596E51"/>
    <w:rsid w:val="005A0364"/>
    <w:rsid w:val="005A0F7F"/>
    <w:rsid w:val="005A11FD"/>
    <w:rsid w:val="005A18AF"/>
    <w:rsid w:val="005A57D0"/>
    <w:rsid w:val="005A602A"/>
    <w:rsid w:val="005A7600"/>
    <w:rsid w:val="005A772B"/>
    <w:rsid w:val="005B352F"/>
    <w:rsid w:val="005B4B18"/>
    <w:rsid w:val="005B57C1"/>
    <w:rsid w:val="005B596C"/>
    <w:rsid w:val="005B6294"/>
    <w:rsid w:val="005B65B0"/>
    <w:rsid w:val="005B675E"/>
    <w:rsid w:val="005C20F3"/>
    <w:rsid w:val="005C3C85"/>
    <w:rsid w:val="005C446C"/>
    <w:rsid w:val="005C466D"/>
    <w:rsid w:val="005C5E8D"/>
    <w:rsid w:val="005C65F6"/>
    <w:rsid w:val="005C6CB5"/>
    <w:rsid w:val="005D0A85"/>
    <w:rsid w:val="005D153C"/>
    <w:rsid w:val="005D22A1"/>
    <w:rsid w:val="005D3365"/>
    <w:rsid w:val="005D7217"/>
    <w:rsid w:val="005D7606"/>
    <w:rsid w:val="005D76F9"/>
    <w:rsid w:val="005E19F6"/>
    <w:rsid w:val="005E28FC"/>
    <w:rsid w:val="005E2B71"/>
    <w:rsid w:val="005E2E60"/>
    <w:rsid w:val="005E3FEC"/>
    <w:rsid w:val="005E616D"/>
    <w:rsid w:val="005E7694"/>
    <w:rsid w:val="005F1573"/>
    <w:rsid w:val="005F2F72"/>
    <w:rsid w:val="005F32FD"/>
    <w:rsid w:val="005F3817"/>
    <w:rsid w:val="005F3F12"/>
    <w:rsid w:val="005F4359"/>
    <w:rsid w:val="005F535D"/>
    <w:rsid w:val="006041F5"/>
    <w:rsid w:val="00605FBD"/>
    <w:rsid w:val="006062FC"/>
    <w:rsid w:val="00607DE8"/>
    <w:rsid w:val="0061004C"/>
    <w:rsid w:val="006100A8"/>
    <w:rsid w:val="00612516"/>
    <w:rsid w:val="006127C0"/>
    <w:rsid w:val="00613C16"/>
    <w:rsid w:val="00616782"/>
    <w:rsid w:val="006168CB"/>
    <w:rsid w:val="00616E5F"/>
    <w:rsid w:val="00617759"/>
    <w:rsid w:val="00621A17"/>
    <w:rsid w:val="00621B45"/>
    <w:rsid w:val="00625C86"/>
    <w:rsid w:val="006309B3"/>
    <w:rsid w:val="00633095"/>
    <w:rsid w:val="0063373E"/>
    <w:rsid w:val="00635035"/>
    <w:rsid w:val="00635663"/>
    <w:rsid w:val="00635C00"/>
    <w:rsid w:val="00636B82"/>
    <w:rsid w:val="00637F74"/>
    <w:rsid w:val="00640649"/>
    <w:rsid w:val="00641405"/>
    <w:rsid w:val="0064190A"/>
    <w:rsid w:val="0064233C"/>
    <w:rsid w:val="00642462"/>
    <w:rsid w:val="006444F0"/>
    <w:rsid w:val="006445D4"/>
    <w:rsid w:val="00644C38"/>
    <w:rsid w:val="00650F6F"/>
    <w:rsid w:val="0065163F"/>
    <w:rsid w:val="0065217D"/>
    <w:rsid w:val="00652773"/>
    <w:rsid w:val="00652A05"/>
    <w:rsid w:val="00654D8F"/>
    <w:rsid w:val="00655084"/>
    <w:rsid w:val="00655FCC"/>
    <w:rsid w:val="00656C08"/>
    <w:rsid w:val="00660542"/>
    <w:rsid w:val="006619BA"/>
    <w:rsid w:val="00661BCC"/>
    <w:rsid w:val="006638EC"/>
    <w:rsid w:val="0066537C"/>
    <w:rsid w:val="00665BB7"/>
    <w:rsid w:val="006663E2"/>
    <w:rsid w:val="006668E6"/>
    <w:rsid w:val="00670762"/>
    <w:rsid w:val="00670BFF"/>
    <w:rsid w:val="00670F74"/>
    <w:rsid w:val="0067140D"/>
    <w:rsid w:val="006714C2"/>
    <w:rsid w:val="00671565"/>
    <w:rsid w:val="006741C1"/>
    <w:rsid w:val="0067516C"/>
    <w:rsid w:val="00675B01"/>
    <w:rsid w:val="00676994"/>
    <w:rsid w:val="006776FC"/>
    <w:rsid w:val="0068059D"/>
    <w:rsid w:val="0068064F"/>
    <w:rsid w:val="00680784"/>
    <w:rsid w:val="006808B8"/>
    <w:rsid w:val="006831A0"/>
    <w:rsid w:val="0068446C"/>
    <w:rsid w:val="006865BC"/>
    <w:rsid w:val="006879C4"/>
    <w:rsid w:val="00690A60"/>
    <w:rsid w:val="00693FC1"/>
    <w:rsid w:val="00695496"/>
    <w:rsid w:val="00696C86"/>
    <w:rsid w:val="006A0187"/>
    <w:rsid w:val="006A027C"/>
    <w:rsid w:val="006A1078"/>
    <w:rsid w:val="006A1BD1"/>
    <w:rsid w:val="006A37A3"/>
    <w:rsid w:val="006A38CA"/>
    <w:rsid w:val="006A43A6"/>
    <w:rsid w:val="006A4542"/>
    <w:rsid w:val="006A4BA2"/>
    <w:rsid w:val="006A757D"/>
    <w:rsid w:val="006A7ACD"/>
    <w:rsid w:val="006A7E1D"/>
    <w:rsid w:val="006B05B7"/>
    <w:rsid w:val="006B0B2C"/>
    <w:rsid w:val="006B1B23"/>
    <w:rsid w:val="006B25B5"/>
    <w:rsid w:val="006B3FF6"/>
    <w:rsid w:val="006B4F76"/>
    <w:rsid w:val="006B6BCC"/>
    <w:rsid w:val="006B6D38"/>
    <w:rsid w:val="006C01DB"/>
    <w:rsid w:val="006C077D"/>
    <w:rsid w:val="006C15C4"/>
    <w:rsid w:val="006C1C39"/>
    <w:rsid w:val="006C3755"/>
    <w:rsid w:val="006C483F"/>
    <w:rsid w:val="006C49EA"/>
    <w:rsid w:val="006C6209"/>
    <w:rsid w:val="006C6D22"/>
    <w:rsid w:val="006D0984"/>
    <w:rsid w:val="006D13CA"/>
    <w:rsid w:val="006D1D47"/>
    <w:rsid w:val="006D3D09"/>
    <w:rsid w:val="006D6E06"/>
    <w:rsid w:val="006D714A"/>
    <w:rsid w:val="006D7D0A"/>
    <w:rsid w:val="006E007A"/>
    <w:rsid w:val="006E097B"/>
    <w:rsid w:val="006E0E33"/>
    <w:rsid w:val="006E2296"/>
    <w:rsid w:val="006E3D0C"/>
    <w:rsid w:val="006E3DD6"/>
    <w:rsid w:val="006E5235"/>
    <w:rsid w:val="006E6AD0"/>
    <w:rsid w:val="006E746C"/>
    <w:rsid w:val="006F0109"/>
    <w:rsid w:val="006F1D4D"/>
    <w:rsid w:val="006F499C"/>
    <w:rsid w:val="006F5395"/>
    <w:rsid w:val="006F5742"/>
    <w:rsid w:val="006F6164"/>
    <w:rsid w:val="006F6445"/>
    <w:rsid w:val="00700406"/>
    <w:rsid w:val="00701D92"/>
    <w:rsid w:val="007039D0"/>
    <w:rsid w:val="0070486D"/>
    <w:rsid w:val="00705B28"/>
    <w:rsid w:val="007069B5"/>
    <w:rsid w:val="007071CC"/>
    <w:rsid w:val="00707B82"/>
    <w:rsid w:val="00710952"/>
    <w:rsid w:val="007133DD"/>
    <w:rsid w:val="007155EA"/>
    <w:rsid w:val="007159C3"/>
    <w:rsid w:val="00716E51"/>
    <w:rsid w:val="007172CE"/>
    <w:rsid w:val="0072070B"/>
    <w:rsid w:val="0072288B"/>
    <w:rsid w:val="00725D74"/>
    <w:rsid w:val="00727130"/>
    <w:rsid w:val="00727B4F"/>
    <w:rsid w:val="00730127"/>
    <w:rsid w:val="00730D1C"/>
    <w:rsid w:val="007311C0"/>
    <w:rsid w:val="0073146F"/>
    <w:rsid w:val="00732A0A"/>
    <w:rsid w:val="007333A7"/>
    <w:rsid w:val="007346BA"/>
    <w:rsid w:val="007377EA"/>
    <w:rsid w:val="00737836"/>
    <w:rsid w:val="00740214"/>
    <w:rsid w:val="00740A36"/>
    <w:rsid w:val="007420FF"/>
    <w:rsid w:val="00743650"/>
    <w:rsid w:val="00743A10"/>
    <w:rsid w:val="00743C13"/>
    <w:rsid w:val="007443B4"/>
    <w:rsid w:val="00744BC6"/>
    <w:rsid w:val="00745161"/>
    <w:rsid w:val="0075109F"/>
    <w:rsid w:val="007523CA"/>
    <w:rsid w:val="00753150"/>
    <w:rsid w:val="0075417B"/>
    <w:rsid w:val="0075451A"/>
    <w:rsid w:val="0075752B"/>
    <w:rsid w:val="00760C97"/>
    <w:rsid w:val="00763743"/>
    <w:rsid w:val="00764ADC"/>
    <w:rsid w:val="00764F73"/>
    <w:rsid w:val="00764FD7"/>
    <w:rsid w:val="0076502D"/>
    <w:rsid w:val="00766252"/>
    <w:rsid w:val="007662CB"/>
    <w:rsid w:val="007663DD"/>
    <w:rsid w:val="007676B9"/>
    <w:rsid w:val="00774E62"/>
    <w:rsid w:val="00775A98"/>
    <w:rsid w:val="00775DE0"/>
    <w:rsid w:val="00776287"/>
    <w:rsid w:val="00776719"/>
    <w:rsid w:val="007800FA"/>
    <w:rsid w:val="00780C53"/>
    <w:rsid w:val="007826B1"/>
    <w:rsid w:val="0078398D"/>
    <w:rsid w:val="0078461E"/>
    <w:rsid w:val="00784AE0"/>
    <w:rsid w:val="00784DDD"/>
    <w:rsid w:val="00786F4B"/>
    <w:rsid w:val="007875B4"/>
    <w:rsid w:val="00787DB5"/>
    <w:rsid w:val="007929F8"/>
    <w:rsid w:val="00793188"/>
    <w:rsid w:val="00794C4E"/>
    <w:rsid w:val="0079555C"/>
    <w:rsid w:val="007970F6"/>
    <w:rsid w:val="007A16B3"/>
    <w:rsid w:val="007A3BF5"/>
    <w:rsid w:val="007A43D3"/>
    <w:rsid w:val="007A4FFF"/>
    <w:rsid w:val="007A559A"/>
    <w:rsid w:val="007A5828"/>
    <w:rsid w:val="007A5C90"/>
    <w:rsid w:val="007A66ED"/>
    <w:rsid w:val="007A7656"/>
    <w:rsid w:val="007B0353"/>
    <w:rsid w:val="007B07FB"/>
    <w:rsid w:val="007B23E7"/>
    <w:rsid w:val="007B24A7"/>
    <w:rsid w:val="007B3EE7"/>
    <w:rsid w:val="007B4946"/>
    <w:rsid w:val="007B679C"/>
    <w:rsid w:val="007B693F"/>
    <w:rsid w:val="007B7A8E"/>
    <w:rsid w:val="007C07CD"/>
    <w:rsid w:val="007C107C"/>
    <w:rsid w:val="007C1879"/>
    <w:rsid w:val="007C21C0"/>
    <w:rsid w:val="007C5010"/>
    <w:rsid w:val="007C52E1"/>
    <w:rsid w:val="007C57B3"/>
    <w:rsid w:val="007C642A"/>
    <w:rsid w:val="007C6A76"/>
    <w:rsid w:val="007C6D67"/>
    <w:rsid w:val="007C703A"/>
    <w:rsid w:val="007C7BF9"/>
    <w:rsid w:val="007C7E0A"/>
    <w:rsid w:val="007D18B5"/>
    <w:rsid w:val="007D2FDD"/>
    <w:rsid w:val="007D6F18"/>
    <w:rsid w:val="007E00F9"/>
    <w:rsid w:val="007E33F8"/>
    <w:rsid w:val="007E5A00"/>
    <w:rsid w:val="007F2147"/>
    <w:rsid w:val="007F3F69"/>
    <w:rsid w:val="007F51F9"/>
    <w:rsid w:val="007F5D5E"/>
    <w:rsid w:val="007F7BA0"/>
    <w:rsid w:val="00802946"/>
    <w:rsid w:val="008046F7"/>
    <w:rsid w:val="008075F2"/>
    <w:rsid w:val="008103C5"/>
    <w:rsid w:val="00812D4B"/>
    <w:rsid w:val="00816232"/>
    <w:rsid w:val="008178A0"/>
    <w:rsid w:val="00821628"/>
    <w:rsid w:val="00821A09"/>
    <w:rsid w:val="00824027"/>
    <w:rsid w:val="00825222"/>
    <w:rsid w:val="00825E5E"/>
    <w:rsid w:val="00826878"/>
    <w:rsid w:val="008273DA"/>
    <w:rsid w:val="008310FC"/>
    <w:rsid w:val="00831A64"/>
    <w:rsid w:val="00831AC6"/>
    <w:rsid w:val="00835892"/>
    <w:rsid w:val="00835A50"/>
    <w:rsid w:val="00840CFF"/>
    <w:rsid w:val="00844CC3"/>
    <w:rsid w:val="00845C53"/>
    <w:rsid w:val="00846A5D"/>
    <w:rsid w:val="00847849"/>
    <w:rsid w:val="0085034C"/>
    <w:rsid w:val="008504D1"/>
    <w:rsid w:val="008510C6"/>
    <w:rsid w:val="0085471E"/>
    <w:rsid w:val="00854A2B"/>
    <w:rsid w:val="00854A2D"/>
    <w:rsid w:val="00855F9D"/>
    <w:rsid w:val="0085673E"/>
    <w:rsid w:val="00857805"/>
    <w:rsid w:val="00857AA5"/>
    <w:rsid w:val="00861599"/>
    <w:rsid w:val="00864DCA"/>
    <w:rsid w:val="008650C2"/>
    <w:rsid w:val="008657B9"/>
    <w:rsid w:val="00867BE8"/>
    <w:rsid w:val="008708AD"/>
    <w:rsid w:val="00870F5D"/>
    <w:rsid w:val="008734D3"/>
    <w:rsid w:val="008743AF"/>
    <w:rsid w:val="0087517E"/>
    <w:rsid w:val="00875CFD"/>
    <w:rsid w:val="00875D53"/>
    <w:rsid w:val="00875EC3"/>
    <w:rsid w:val="00876195"/>
    <w:rsid w:val="008769D0"/>
    <w:rsid w:val="00876A58"/>
    <w:rsid w:val="00877C20"/>
    <w:rsid w:val="00880FE6"/>
    <w:rsid w:val="00884539"/>
    <w:rsid w:val="008857ED"/>
    <w:rsid w:val="0088669D"/>
    <w:rsid w:val="0088687E"/>
    <w:rsid w:val="0088765C"/>
    <w:rsid w:val="008877CD"/>
    <w:rsid w:val="00887BC3"/>
    <w:rsid w:val="00887BD0"/>
    <w:rsid w:val="00890BDA"/>
    <w:rsid w:val="0089141F"/>
    <w:rsid w:val="00891D0A"/>
    <w:rsid w:val="00892C3E"/>
    <w:rsid w:val="008935A4"/>
    <w:rsid w:val="00894877"/>
    <w:rsid w:val="008949D6"/>
    <w:rsid w:val="0089542E"/>
    <w:rsid w:val="0089695D"/>
    <w:rsid w:val="008973FB"/>
    <w:rsid w:val="008A3F35"/>
    <w:rsid w:val="008A400B"/>
    <w:rsid w:val="008A60F9"/>
    <w:rsid w:val="008A6F99"/>
    <w:rsid w:val="008B45E5"/>
    <w:rsid w:val="008B4A3D"/>
    <w:rsid w:val="008B5C7C"/>
    <w:rsid w:val="008B67E6"/>
    <w:rsid w:val="008B69EE"/>
    <w:rsid w:val="008C18BF"/>
    <w:rsid w:val="008C1BED"/>
    <w:rsid w:val="008C3BB6"/>
    <w:rsid w:val="008C68D4"/>
    <w:rsid w:val="008C6B36"/>
    <w:rsid w:val="008D3C90"/>
    <w:rsid w:val="008D3E66"/>
    <w:rsid w:val="008D525D"/>
    <w:rsid w:val="008D5CC8"/>
    <w:rsid w:val="008D5E21"/>
    <w:rsid w:val="008E1B65"/>
    <w:rsid w:val="008E1E32"/>
    <w:rsid w:val="008E3FFE"/>
    <w:rsid w:val="008E40C1"/>
    <w:rsid w:val="008E4750"/>
    <w:rsid w:val="008E4813"/>
    <w:rsid w:val="008E4AC9"/>
    <w:rsid w:val="008E6426"/>
    <w:rsid w:val="008E73C4"/>
    <w:rsid w:val="008E7BFF"/>
    <w:rsid w:val="008E7DAE"/>
    <w:rsid w:val="008F0030"/>
    <w:rsid w:val="008F048F"/>
    <w:rsid w:val="008F1850"/>
    <w:rsid w:val="008F18F0"/>
    <w:rsid w:val="008F19E8"/>
    <w:rsid w:val="008F2B00"/>
    <w:rsid w:val="008F358D"/>
    <w:rsid w:val="008F5AF9"/>
    <w:rsid w:val="008F5D86"/>
    <w:rsid w:val="008F781C"/>
    <w:rsid w:val="00900F37"/>
    <w:rsid w:val="009012D9"/>
    <w:rsid w:val="0090143D"/>
    <w:rsid w:val="009023B0"/>
    <w:rsid w:val="00902E59"/>
    <w:rsid w:val="00903621"/>
    <w:rsid w:val="00905449"/>
    <w:rsid w:val="0090754A"/>
    <w:rsid w:val="009101DB"/>
    <w:rsid w:val="0091021C"/>
    <w:rsid w:val="00911071"/>
    <w:rsid w:val="00911C78"/>
    <w:rsid w:val="00912431"/>
    <w:rsid w:val="00913B40"/>
    <w:rsid w:val="00914793"/>
    <w:rsid w:val="00916885"/>
    <w:rsid w:val="00916EE0"/>
    <w:rsid w:val="00920865"/>
    <w:rsid w:val="00920D1D"/>
    <w:rsid w:val="009212EA"/>
    <w:rsid w:val="00922122"/>
    <w:rsid w:val="009225F7"/>
    <w:rsid w:val="00926BB7"/>
    <w:rsid w:val="00927D1A"/>
    <w:rsid w:val="00927E12"/>
    <w:rsid w:val="009308FA"/>
    <w:rsid w:val="009319AF"/>
    <w:rsid w:val="00932B49"/>
    <w:rsid w:val="00933C65"/>
    <w:rsid w:val="00933DDD"/>
    <w:rsid w:val="0093438B"/>
    <w:rsid w:val="00936321"/>
    <w:rsid w:val="009415DE"/>
    <w:rsid w:val="009430BA"/>
    <w:rsid w:val="009431F7"/>
    <w:rsid w:val="009433B7"/>
    <w:rsid w:val="0094486B"/>
    <w:rsid w:val="00946AD0"/>
    <w:rsid w:val="00947A02"/>
    <w:rsid w:val="00951143"/>
    <w:rsid w:val="00952456"/>
    <w:rsid w:val="009542F0"/>
    <w:rsid w:val="0095432C"/>
    <w:rsid w:val="00954A4B"/>
    <w:rsid w:val="0095659B"/>
    <w:rsid w:val="00956700"/>
    <w:rsid w:val="00957396"/>
    <w:rsid w:val="00957489"/>
    <w:rsid w:val="009604E5"/>
    <w:rsid w:val="0096158C"/>
    <w:rsid w:val="0096288C"/>
    <w:rsid w:val="0096299C"/>
    <w:rsid w:val="009638C3"/>
    <w:rsid w:val="00964212"/>
    <w:rsid w:val="009659F7"/>
    <w:rsid w:val="00965D27"/>
    <w:rsid w:val="00967C7D"/>
    <w:rsid w:val="0097020F"/>
    <w:rsid w:val="00971053"/>
    <w:rsid w:val="009748FF"/>
    <w:rsid w:val="00977128"/>
    <w:rsid w:val="009810FD"/>
    <w:rsid w:val="009825D1"/>
    <w:rsid w:val="00982F52"/>
    <w:rsid w:val="009835B0"/>
    <w:rsid w:val="0098361A"/>
    <w:rsid w:val="00984721"/>
    <w:rsid w:val="009849B0"/>
    <w:rsid w:val="0098596D"/>
    <w:rsid w:val="00992AF6"/>
    <w:rsid w:val="009946F6"/>
    <w:rsid w:val="009959D7"/>
    <w:rsid w:val="009A0461"/>
    <w:rsid w:val="009A1858"/>
    <w:rsid w:val="009A2720"/>
    <w:rsid w:val="009A5540"/>
    <w:rsid w:val="009A5A2E"/>
    <w:rsid w:val="009B01E6"/>
    <w:rsid w:val="009B3F64"/>
    <w:rsid w:val="009B71DA"/>
    <w:rsid w:val="009C10E0"/>
    <w:rsid w:val="009C13AF"/>
    <w:rsid w:val="009C240C"/>
    <w:rsid w:val="009C249B"/>
    <w:rsid w:val="009C2C8E"/>
    <w:rsid w:val="009C34CA"/>
    <w:rsid w:val="009C4A95"/>
    <w:rsid w:val="009C52D7"/>
    <w:rsid w:val="009C5ADC"/>
    <w:rsid w:val="009C5F88"/>
    <w:rsid w:val="009C6827"/>
    <w:rsid w:val="009C7E1E"/>
    <w:rsid w:val="009D5987"/>
    <w:rsid w:val="009D6ECD"/>
    <w:rsid w:val="009D7C69"/>
    <w:rsid w:val="009E134D"/>
    <w:rsid w:val="009E166B"/>
    <w:rsid w:val="009E2573"/>
    <w:rsid w:val="009E370E"/>
    <w:rsid w:val="009E63F8"/>
    <w:rsid w:val="009F176C"/>
    <w:rsid w:val="009F2AF2"/>
    <w:rsid w:val="009F49E8"/>
    <w:rsid w:val="009F7682"/>
    <w:rsid w:val="009F79AB"/>
    <w:rsid w:val="00A01682"/>
    <w:rsid w:val="00A02261"/>
    <w:rsid w:val="00A02369"/>
    <w:rsid w:val="00A02BDA"/>
    <w:rsid w:val="00A03917"/>
    <w:rsid w:val="00A03DE3"/>
    <w:rsid w:val="00A04206"/>
    <w:rsid w:val="00A05CF3"/>
    <w:rsid w:val="00A05E4F"/>
    <w:rsid w:val="00A0653D"/>
    <w:rsid w:val="00A065E6"/>
    <w:rsid w:val="00A10ACE"/>
    <w:rsid w:val="00A120D6"/>
    <w:rsid w:val="00A1241D"/>
    <w:rsid w:val="00A15A05"/>
    <w:rsid w:val="00A1698A"/>
    <w:rsid w:val="00A17648"/>
    <w:rsid w:val="00A24446"/>
    <w:rsid w:val="00A25217"/>
    <w:rsid w:val="00A25423"/>
    <w:rsid w:val="00A26B0F"/>
    <w:rsid w:val="00A27561"/>
    <w:rsid w:val="00A30A77"/>
    <w:rsid w:val="00A31098"/>
    <w:rsid w:val="00A312D6"/>
    <w:rsid w:val="00A31AEF"/>
    <w:rsid w:val="00A32905"/>
    <w:rsid w:val="00A32C2F"/>
    <w:rsid w:val="00A32C55"/>
    <w:rsid w:val="00A33874"/>
    <w:rsid w:val="00A34CD6"/>
    <w:rsid w:val="00A35220"/>
    <w:rsid w:val="00A36F13"/>
    <w:rsid w:val="00A371CE"/>
    <w:rsid w:val="00A4352E"/>
    <w:rsid w:val="00A45626"/>
    <w:rsid w:val="00A468E3"/>
    <w:rsid w:val="00A50F76"/>
    <w:rsid w:val="00A51F0F"/>
    <w:rsid w:val="00A54465"/>
    <w:rsid w:val="00A54E37"/>
    <w:rsid w:val="00A561AC"/>
    <w:rsid w:val="00A5719A"/>
    <w:rsid w:val="00A57B0B"/>
    <w:rsid w:val="00A60702"/>
    <w:rsid w:val="00A60B65"/>
    <w:rsid w:val="00A60C38"/>
    <w:rsid w:val="00A6134F"/>
    <w:rsid w:val="00A66ECC"/>
    <w:rsid w:val="00A701D8"/>
    <w:rsid w:val="00A729B1"/>
    <w:rsid w:val="00A72ADB"/>
    <w:rsid w:val="00A73C5A"/>
    <w:rsid w:val="00A749C3"/>
    <w:rsid w:val="00A74ED7"/>
    <w:rsid w:val="00A77ED7"/>
    <w:rsid w:val="00A77EE7"/>
    <w:rsid w:val="00A81A7F"/>
    <w:rsid w:val="00A82C74"/>
    <w:rsid w:val="00A84572"/>
    <w:rsid w:val="00A84B94"/>
    <w:rsid w:val="00A85984"/>
    <w:rsid w:val="00A86A21"/>
    <w:rsid w:val="00A92112"/>
    <w:rsid w:val="00A9219C"/>
    <w:rsid w:val="00A96D77"/>
    <w:rsid w:val="00A96F3F"/>
    <w:rsid w:val="00A97416"/>
    <w:rsid w:val="00AA0960"/>
    <w:rsid w:val="00AA0EBB"/>
    <w:rsid w:val="00AA132D"/>
    <w:rsid w:val="00AA1834"/>
    <w:rsid w:val="00AA33D6"/>
    <w:rsid w:val="00AA3D14"/>
    <w:rsid w:val="00AA5E25"/>
    <w:rsid w:val="00AA7FBF"/>
    <w:rsid w:val="00AB1C64"/>
    <w:rsid w:val="00AB27C1"/>
    <w:rsid w:val="00AB2FAC"/>
    <w:rsid w:val="00AB4BD8"/>
    <w:rsid w:val="00AB526E"/>
    <w:rsid w:val="00AB72B7"/>
    <w:rsid w:val="00AC0C4C"/>
    <w:rsid w:val="00AC2240"/>
    <w:rsid w:val="00AC27AD"/>
    <w:rsid w:val="00AC2A02"/>
    <w:rsid w:val="00AC4580"/>
    <w:rsid w:val="00AC5B0A"/>
    <w:rsid w:val="00AC6074"/>
    <w:rsid w:val="00AC77C2"/>
    <w:rsid w:val="00AD0002"/>
    <w:rsid w:val="00AD136D"/>
    <w:rsid w:val="00AD1881"/>
    <w:rsid w:val="00AD22C9"/>
    <w:rsid w:val="00AD3F9F"/>
    <w:rsid w:val="00AD4102"/>
    <w:rsid w:val="00AD63F8"/>
    <w:rsid w:val="00AD7017"/>
    <w:rsid w:val="00AE03C5"/>
    <w:rsid w:val="00AE2545"/>
    <w:rsid w:val="00AE292B"/>
    <w:rsid w:val="00AE36B5"/>
    <w:rsid w:val="00AE7A36"/>
    <w:rsid w:val="00AF10B3"/>
    <w:rsid w:val="00AF3EB3"/>
    <w:rsid w:val="00AF4DFB"/>
    <w:rsid w:val="00AF6678"/>
    <w:rsid w:val="00AF79B0"/>
    <w:rsid w:val="00B02FCA"/>
    <w:rsid w:val="00B040CE"/>
    <w:rsid w:val="00B041E3"/>
    <w:rsid w:val="00B0602F"/>
    <w:rsid w:val="00B066E3"/>
    <w:rsid w:val="00B06AAE"/>
    <w:rsid w:val="00B07314"/>
    <w:rsid w:val="00B11411"/>
    <w:rsid w:val="00B11663"/>
    <w:rsid w:val="00B11C2F"/>
    <w:rsid w:val="00B13107"/>
    <w:rsid w:val="00B155B9"/>
    <w:rsid w:val="00B170B0"/>
    <w:rsid w:val="00B204E3"/>
    <w:rsid w:val="00B225C3"/>
    <w:rsid w:val="00B226FB"/>
    <w:rsid w:val="00B22A2A"/>
    <w:rsid w:val="00B2508C"/>
    <w:rsid w:val="00B2568E"/>
    <w:rsid w:val="00B26E0C"/>
    <w:rsid w:val="00B3118A"/>
    <w:rsid w:val="00B3122A"/>
    <w:rsid w:val="00B31A12"/>
    <w:rsid w:val="00B32ACC"/>
    <w:rsid w:val="00B354B1"/>
    <w:rsid w:val="00B359B4"/>
    <w:rsid w:val="00B3617C"/>
    <w:rsid w:val="00B3738B"/>
    <w:rsid w:val="00B4049F"/>
    <w:rsid w:val="00B42AA0"/>
    <w:rsid w:val="00B42B03"/>
    <w:rsid w:val="00B44E79"/>
    <w:rsid w:val="00B46D01"/>
    <w:rsid w:val="00B46D55"/>
    <w:rsid w:val="00B47AD0"/>
    <w:rsid w:val="00B47CD4"/>
    <w:rsid w:val="00B54894"/>
    <w:rsid w:val="00B556A8"/>
    <w:rsid w:val="00B55F5A"/>
    <w:rsid w:val="00B564C0"/>
    <w:rsid w:val="00B56B65"/>
    <w:rsid w:val="00B57496"/>
    <w:rsid w:val="00B574DA"/>
    <w:rsid w:val="00B57843"/>
    <w:rsid w:val="00B62BCB"/>
    <w:rsid w:val="00B63167"/>
    <w:rsid w:val="00B63E24"/>
    <w:rsid w:val="00B709BB"/>
    <w:rsid w:val="00B70F4D"/>
    <w:rsid w:val="00B714FF"/>
    <w:rsid w:val="00B7157B"/>
    <w:rsid w:val="00B716C4"/>
    <w:rsid w:val="00B72D88"/>
    <w:rsid w:val="00B74405"/>
    <w:rsid w:val="00B75C44"/>
    <w:rsid w:val="00B75E10"/>
    <w:rsid w:val="00B777DF"/>
    <w:rsid w:val="00B80185"/>
    <w:rsid w:val="00B8076E"/>
    <w:rsid w:val="00B828E1"/>
    <w:rsid w:val="00B8359E"/>
    <w:rsid w:val="00B845D2"/>
    <w:rsid w:val="00B86FB0"/>
    <w:rsid w:val="00B90980"/>
    <w:rsid w:val="00B92861"/>
    <w:rsid w:val="00B929FB"/>
    <w:rsid w:val="00B92DDF"/>
    <w:rsid w:val="00B9354F"/>
    <w:rsid w:val="00B94F9F"/>
    <w:rsid w:val="00B9595A"/>
    <w:rsid w:val="00B96E65"/>
    <w:rsid w:val="00B979DD"/>
    <w:rsid w:val="00BA25A1"/>
    <w:rsid w:val="00BA61C0"/>
    <w:rsid w:val="00BA6969"/>
    <w:rsid w:val="00BA728B"/>
    <w:rsid w:val="00BB11C8"/>
    <w:rsid w:val="00BB2BA9"/>
    <w:rsid w:val="00BB6B9A"/>
    <w:rsid w:val="00BB7A39"/>
    <w:rsid w:val="00BB7CB6"/>
    <w:rsid w:val="00BC03E3"/>
    <w:rsid w:val="00BC04B7"/>
    <w:rsid w:val="00BC1D95"/>
    <w:rsid w:val="00BC2CA3"/>
    <w:rsid w:val="00BC6FCD"/>
    <w:rsid w:val="00BD0552"/>
    <w:rsid w:val="00BD0A34"/>
    <w:rsid w:val="00BD16A2"/>
    <w:rsid w:val="00BD2743"/>
    <w:rsid w:val="00BD35F9"/>
    <w:rsid w:val="00BD3C70"/>
    <w:rsid w:val="00BD3D8F"/>
    <w:rsid w:val="00BD4458"/>
    <w:rsid w:val="00BD47A6"/>
    <w:rsid w:val="00BD597F"/>
    <w:rsid w:val="00BD6CF1"/>
    <w:rsid w:val="00BE098A"/>
    <w:rsid w:val="00BE14E4"/>
    <w:rsid w:val="00BE1BA8"/>
    <w:rsid w:val="00BE218B"/>
    <w:rsid w:val="00BE25F1"/>
    <w:rsid w:val="00BE2F1E"/>
    <w:rsid w:val="00BE36A5"/>
    <w:rsid w:val="00BE49F6"/>
    <w:rsid w:val="00BE5031"/>
    <w:rsid w:val="00BE5920"/>
    <w:rsid w:val="00BE60A7"/>
    <w:rsid w:val="00BE68E6"/>
    <w:rsid w:val="00BE6D35"/>
    <w:rsid w:val="00BF1FCA"/>
    <w:rsid w:val="00BF23F0"/>
    <w:rsid w:val="00BF2DAF"/>
    <w:rsid w:val="00BF3A77"/>
    <w:rsid w:val="00BF61F0"/>
    <w:rsid w:val="00C00BB3"/>
    <w:rsid w:val="00C011E1"/>
    <w:rsid w:val="00C01933"/>
    <w:rsid w:val="00C02A88"/>
    <w:rsid w:val="00C0416F"/>
    <w:rsid w:val="00C04297"/>
    <w:rsid w:val="00C06E60"/>
    <w:rsid w:val="00C07591"/>
    <w:rsid w:val="00C07D4B"/>
    <w:rsid w:val="00C1060D"/>
    <w:rsid w:val="00C10CCD"/>
    <w:rsid w:val="00C12389"/>
    <w:rsid w:val="00C13297"/>
    <w:rsid w:val="00C13620"/>
    <w:rsid w:val="00C13A75"/>
    <w:rsid w:val="00C13BCA"/>
    <w:rsid w:val="00C144EF"/>
    <w:rsid w:val="00C151B2"/>
    <w:rsid w:val="00C1669C"/>
    <w:rsid w:val="00C17B8B"/>
    <w:rsid w:val="00C17C8D"/>
    <w:rsid w:val="00C31204"/>
    <w:rsid w:val="00C31510"/>
    <w:rsid w:val="00C315D9"/>
    <w:rsid w:val="00C3284D"/>
    <w:rsid w:val="00C33720"/>
    <w:rsid w:val="00C33ABF"/>
    <w:rsid w:val="00C33E45"/>
    <w:rsid w:val="00C35DBC"/>
    <w:rsid w:val="00C37B24"/>
    <w:rsid w:val="00C37E95"/>
    <w:rsid w:val="00C417F6"/>
    <w:rsid w:val="00C423A6"/>
    <w:rsid w:val="00C434F5"/>
    <w:rsid w:val="00C438B2"/>
    <w:rsid w:val="00C46210"/>
    <w:rsid w:val="00C4776E"/>
    <w:rsid w:val="00C47808"/>
    <w:rsid w:val="00C51A2E"/>
    <w:rsid w:val="00C5269E"/>
    <w:rsid w:val="00C54023"/>
    <w:rsid w:val="00C55341"/>
    <w:rsid w:val="00C565DA"/>
    <w:rsid w:val="00C57791"/>
    <w:rsid w:val="00C57F44"/>
    <w:rsid w:val="00C60996"/>
    <w:rsid w:val="00C62CCA"/>
    <w:rsid w:val="00C6302D"/>
    <w:rsid w:val="00C630CF"/>
    <w:rsid w:val="00C67BE9"/>
    <w:rsid w:val="00C67F83"/>
    <w:rsid w:val="00C7322E"/>
    <w:rsid w:val="00C75758"/>
    <w:rsid w:val="00C7663B"/>
    <w:rsid w:val="00C804C4"/>
    <w:rsid w:val="00C80D95"/>
    <w:rsid w:val="00C810CE"/>
    <w:rsid w:val="00C8160C"/>
    <w:rsid w:val="00C84124"/>
    <w:rsid w:val="00C85B7B"/>
    <w:rsid w:val="00C85EFA"/>
    <w:rsid w:val="00C9017B"/>
    <w:rsid w:val="00C90443"/>
    <w:rsid w:val="00C90CD4"/>
    <w:rsid w:val="00C92CD5"/>
    <w:rsid w:val="00C933C4"/>
    <w:rsid w:val="00C9394A"/>
    <w:rsid w:val="00C94952"/>
    <w:rsid w:val="00C9573B"/>
    <w:rsid w:val="00C95AF8"/>
    <w:rsid w:val="00C97FFA"/>
    <w:rsid w:val="00CA0F64"/>
    <w:rsid w:val="00CA2EEA"/>
    <w:rsid w:val="00CA395F"/>
    <w:rsid w:val="00CA7551"/>
    <w:rsid w:val="00CB0F44"/>
    <w:rsid w:val="00CB233E"/>
    <w:rsid w:val="00CB29B1"/>
    <w:rsid w:val="00CB45B6"/>
    <w:rsid w:val="00CB536E"/>
    <w:rsid w:val="00CB5452"/>
    <w:rsid w:val="00CB7DDC"/>
    <w:rsid w:val="00CC03ED"/>
    <w:rsid w:val="00CC23AA"/>
    <w:rsid w:val="00CC32A5"/>
    <w:rsid w:val="00CC3503"/>
    <w:rsid w:val="00CC4191"/>
    <w:rsid w:val="00CC4D3F"/>
    <w:rsid w:val="00CC67C4"/>
    <w:rsid w:val="00CC71BC"/>
    <w:rsid w:val="00CD0765"/>
    <w:rsid w:val="00CD243A"/>
    <w:rsid w:val="00CD4390"/>
    <w:rsid w:val="00CD55B5"/>
    <w:rsid w:val="00CD7D44"/>
    <w:rsid w:val="00CE10EE"/>
    <w:rsid w:val="00CE26FE"/>
    <w:rsid w:val="00CE3295"/>
    <w:rsid w:val="00CF195E"/>
    <w:rsid w:val="00CF2A14"/>
    <w:rsid w:val="00CF3428"/>
    <w:rsid w:val="00CF5925"/>
    <w:rsid w:val="00D00AE8"/>
    <w:rsid w:val="00D0116F"/>
    <w:rsid w:val="00D03142"/>
    <w:rsid w:val="00D0431B"/>
    <w:rsid w:val="00D045F8"/>
    <w:rsid w:val="00D07D9A"/>
    <w:rsid w:val="00D07E4E"/>
    <w:rsid w:val="00D1047D"/>
    <w:rsid w:val="00D10BDA"/>
    <w:rsid w:val="00D10FF3"/>
    <w:rsid w:val="00D13293"/>
    <w:rsid w:val="00D1379A"/>
    <w:rsid w:val="00D13BCA"/>
    <w:rsid w:val="00D203E6"/>
    <w:rsid w:val="00D233A2"/>
    <w:rsid w:val="00D2411F"/>
    <w:rsid w:val="00D2620D"/>
    <w:rsid w:val="00D304CC"/>
    <w:rsid w:val="00D30671"/>
    <w:rsid w:val="00D31CEC"/>
    <w:rsid w:val="00D31DCB"/>
    <w:rsid w:val="00D31F41"/>
    <w:rsid w:val="00D3405C"/>
    <w:rsid w:val="00D34866"/>
    <w:rsid w:val="00D34C7F"/>
    <w:rsid w:val="00D36A60"/>
    <w:rsid w:val="00D372FE"/>
    <w:rsid w:val="00D37FF7"/>
    <w:rsid w:val="00D4141F"/>
    <w:rsid w:val="00D416AB"/>
    <w:rsid w:val="00D42474"/>
    <w:rsid w:val="00D42A94"/>
    <w:rsid w:val="00D43B25"/>
    <w:rsid w:val="00D447AF"/>
    <w:rsid w:val="00D44865"/>
    <w:rsid w:val="00D44970"/>
    <w:rsid w:val="00D45FC6"/>
    <w:rsid w:val="00D46B6B"/>
    <w:rsid w:val="00D53B3A"/>
    <w:rsid w:val="00D55086"/>
    <w:rsid w:val="00D61259"/>
    <w:rsid w:val="00D63C17"/>
    <w:rsid w:val="00D644E0"/>
    <w:rsid w:val="00D65CB8"/>
    <w:rsid w:val="00D6741F"/>
    <w:rsid w:val="00D72F1E"/>
    <w:rsid w:val="00D74228"/>
    <w:rsid w:val="00D764EE"/>
    <w:rsid w:val="00D76E71"/>
    <w:rsid w:val="00D811C5"/>
    <w:rsid w:val="00D813D7"/>
    <w:rsid w:val="00D82966"/>
    <w:rsid w:val="00D834A5"/>
    <w:rsid w:val="00D8360E"/>
    <w:rsid w:val="00D84C3C"/>
    <w:rsid w:val="00D86BE2"/>
    <w:rsid w:val="00D9169C"/>
    <w:rsid w:val="00D9357E"/>
    <w:rsid w:val="00D93859"/>
    <w:rsid w:val="00D940C7"/>
    <w:rsid w:val="00D9418E"/>
    <w:rsid w:val="00D941EE"/>
    <w:rsid w:val="00D94552"/>
    <w:rsid w:val="00D95139"/>
    <w:rsid w:val="00D97683"/>
    <w:rsid w:val="00DA0BEA"/>
    <w:rsid w:val="00DA44D8"/>
    <w:rsid w:val="00DA4A0E"/>
    <w:rsid w:val="00DA5A22"/>
    <w:rsid w:val="00DB2CC5"/>
    <w:rsid w:val="00DB3E84"/>
    <w:rsid w:val="00DB53A8"/>
    <w:rsid w:val="00DB5AD7"/>
    <w:rsid w:val="00DB6EB8"/>
    <w:rsid w:val="00DB7011"/>
    <w:rsid w:val="00DC0C88"/>
    <w:rsid w:val="00DC0EF7"/>
    <w:rsid w:val="00DC205B"/>
    <w:rsid w:val="00DC27B5"/>
    <w:rsid w:val="00DC6D8E"/>
    <w:rsid w:val="00DC7A33"/>
    <w:rsid w:val="00DD0CDC"/>
    <w:rsid w:val="00DD1833"/>
    <w:rsid w:val="00DD200A"/>
    <w:rsid w:val="00DD26B7"/>
    <w:rsid w:val="00DD35B7"/>
    <w:rsid w:val="00DD3B05"/>
    <w:rsid w:val="00DD6243"/>
    <w:rsid w:val="00DD7044"/>
    <w:rsid w:val="00DE0F4A"/>
    <w:rsid w:val="00DE10F7"/>
    <w:rsid w:val="00DE1408"/>
    <w:rsid w:val="00DE217C"/>
    <w:rsid w:val="00DE26DC"/>
    <w:rsid w:val="00DE7BBE"/>
    <w:rsid w:val="00DE7BCD"/>
    <w:rsid w:val="00DF044D"/>
    <w:rsid w:val="00DF0455"/>
    <w:rsid w:val="00DF04B1"/>
    <w:rsid w:val="00DF141C"/>
    <w:rsid w:val="00DF28D6"/>
    <w:rsid w:val="00DF5AE5"/>
    <w:rsid w:val="00DF5B32"/>
    <w:rsid w:val="00DF5E2E"/>
    <w:rsid w:val="00DF671F"/>
    <w:rsid w:val="00DF709F"/>
    <w:rsid w:val="00DF7C78"/>
    <w:rsid w:val="00DF7EE9"/>
    <w:rsid w:val="00E007CD"/>
    <w:rsid w:val="00E04FF8"/>
    <w:rsid w:val="00E06DE9"/>
    <w:rsid w:val="00E1244A"/>
    <w:rsid w:val="00E1263D"/>
    <w:rsid w:val="00E1307A"/>
    <w:rsid w:val="00E13C5A"/>
    <w:rsid w:val="00E13D72"/>
    <w:rsid w:val="00E13D99"/>
    <w:rsid w:val="00E16258"/>
    <w:rsid w:val="00E17620"/>
    <w:rsid w:val="00E20768"/>
    <w:rsid w:val="00E21645"/>
    <w:rsid w:val="00E24B4B"/>
    <w:rsid w:val="00E267AE"/>
    <w:rsid w:val="00E276AF"/>
    <w:rsid w:val="00E32A24"/>
    <w:rsid w:val="00E3358F"/>
    <w:rsid w:val="00E365D1"/>
    <w:rsid w:val="00E37BCA"/>
    <w:rsid w:val="00E4120D"/>
    <w:rsid w:val="00E418CE"/>
    <w:rsid w:val="00E41A99"/>
    <w:rsid w:val="00E423B4"/>
    <w:rsid w:val="00E42E96"/>
    <w:rsid w:val="00E47520"/>
    <w:rsid w:val="00E50883"/>
    <w:rsid w:val="00E50891"/>
    <w:rsid w:val="00E50BF7"/>
    <w:rsid w:val="00E50D8E"/>
    <w:rsid w:val="00E51C4D"/>
    <w:rsid w:val="00E51D3B"/>
    <w:rsid w:val="00E52B66"/>
    <w:rsid w:val="00E56F77"/>
    <w:rsid w:val="00E605D8"/>
    <w:rsid w:val="00E625B3"/>
    <w:rsid w:val="00E63D3C"/>
    <w:rsid w:val="00E65799"/>
    <w:rsid w:val="00E700CF"/>
    <w:rsid w:val="00E727CB"/>
    <w:rsid w:val="00E73ADA"/>
    <w:rsid w:val="00E76452"/>
    <w:rsid w:val="00E82713"/>
    <w:rsid w:val="00E82A93"/>
    <w:rsid w:val="00E83779"/>
    <w:rsid w:val="00E8568B"/>
    <w:rsid w:val="00E86E57"/>
    <w:rsid w:val="00E875AB"/>
    <w:rsid w:val="00E87959"/>
    <w:rsid w:val="00E90270"/>
    <w:rsid w:val="00E906B9"/>
    <w:rsid w:val="00E91210"/>
    <w:rsid w:val="00E931D3"/>
    <w:rsid w:val="00E95ADC"/>
    <w:rsid w:val="00EA014B"/>
    <w:rsid w:val="00EA1C3A"/>
    <w:rsid w:val="00EA3D49"/>
    <w:rsid w:val="00EA3D81"/>
    <w:rsid w:val="00EA540C"/>
    <w:rsid w:val="00EA57EC"/>
    <w:rsid w:val="00EA59B7"/>
    <w:rsid w:val="00EA6BF2"/>
    <w:rsid w:val="00EB0227"/>
    <w:rsid w:val="00EB2263"/>
    <w:rsid w:val="00EB2C8B"/>
    <w:rsid w:val="00EB3321"/>
    <w:rsid w:val="00EB40E9"/>
    <w:rsid w:val="00EB558B"/>
    <w:rsid w:val="00EB6554"/>
    <w:rsid w:val="00EB77E4"/>
    <w:rsid w:val="00EC01E5"/>
    <w:rsid w:val="00EC092A"/>
    <w:rsid w:val="00EC11FE"/>
    <w:rsid w:val="00EC2856"/>
    <w:rsid w:val="00EC36E1"/>
    <w:rsid w:val="00EC3E6D"/>
    <w:rsid w:val="00EC5334"/>
    <w:rsid w:val="00EC5B3E"/>
    <w:rsid w:val="00EC6570"/>
    <w:rsid w:val="00EC6A03"/>
    <w:rsid w:val="00EC6F43"/>
    <w:rsid w:val="00ED03AE"/>
    <w:rsid w:val="00ED0A3A"/>
    <w:rsid w:val="00ED2A3E"/>
    <w:rsid w:val="00ED3809"/>
    <w:rsid w:val="00ED4FE4"/>
    <w:rsid w:val="00ED6095"/>
    <w:rsid w:val="00ED73CB"/>
    <w:rsid w:val="00ED7FA8"/>
    <w:rsid w:val="00EE33A2"/>
    <w:rsid w:val="00EE475D"/>
    <w:rsid w:val="00EE705E"/>
    <w:rsid w:val="00EE748A"/>
    <w:rsid w:val="00EF1BCB"/>
    <w:rsid w:val="00EF3680"/>
    <w:rsid w:val="00EF3DFB"/>
    <w:rsid w:val="00EF4D69"/>
    <w:rsid w:val="00EF64B3"/>
    <w:rsid w:val="00F00731"/>
    <w:rsid w:val="00F04864"/>
    <w:rsid w:val="00F05784"/>
    <w:rsid w:val="00F075CB"/>
    <w:rsid w:val="00F07615"/>
    <w:rsid w:val="00F07B9F"/>
    <w:rsid w:val="00F138A3"/>
    <w:rsid w:val="00F177A9"/>
    <w:rsid w:val="00F218F4"/>
    <w:rsid w:val="00F22F22"/>
    <w:rsid w:val="00F230B4"/>
    <w:rsid w:val="00F234F2"/>
    <w:rsid w:val="00F23582"/>
    <w:rsid w:val="00F26A79"/>
    <w:rsid w:val="00F300A3"/>
    <w:rsid w:val="00F30DE8"/>
    <w:rsid w:val="00F31090"/>
    <w:rsid w:val="00F31D63"/>
    <w:rsid w:val="00F3348A"/>
    <w:rsid w:val="00F33DEF"/>
    <w:rsid w:val="00F34CD9"/>
    <w:rsid w:val="00F35A27"/>
    <w:rsid w:val="00F36BDD"/>
    <w:rsid w:val="00F43812"/>
    <w:rsid w:val="00F44524"/>
    <w:rsid w:val="00F44924"/>
    <w:rsid w:val="00F45F29"/>
    <w:rsid w:val="00F47D1E"/>
    <w:rsid w:val="00F508D1"/>
    <w:rsid w:val="00F53110"/>
    <w:rsid w:val="00F54E8A"/>
    <w:rsid w:val="00F55625"/>
    <w:rsid w:val="00F5563F"/>
    <w:rsid w:val="00F569F9"/>
    <w:rsid w:val="00F57CD8"/>
    <w:rsid w:val="00F602F9"/>
    <w:rsid w:val="00F6179C"/>
    <w:rsid w:val="00F64AB9"/>
    <w:rsid w:val="00F65CBD"/>
    <w:rsid w:val="00F70F26"/>
    <w:rsid w:val="00F710DD"/>
    <w:rsid w:val="00F71717"/>
    <w:rsid w:val="00F71EB7"/>
    <w:rsid w:val="00F74A63"/>
    <w:rsid w:val="00F76158"/>
    <w:rsid w:val="00F80259"/>
    <w:rsid w:val="00F822F1"/>
    <w:rsid w:val="00F83459"/>
    <w:rsid w:val="00F853F3"/>
    <w:rsid w:val="00F875ED"/>
    <w:rsid w:val="00F90C24"/>
    <w:rsid w:val="00F9147D"/>
    <w:rsid w:val="00F9181D"/>
    <w:rsid w:val="00F934E5"/>
    <w:rsid w:val="00F94291"/>
    <w:rsid w:val="00F94529"/>
    <w:rsid w:val="00FA075D"/>
    <w:rsid w:val="00FA1484"/>
    <w:rsid w:val="00FA2093"/>
    <w:rsid w:val="00FA3097"/>
    <w:rsid w:val="00FA510A"/>
    <w:rsid w:val="00FA56FC"/>
    <w:rsid w:val="00FA5AAA"/>
    <w:rsid w:val="00FA6B4E"/>
    <w:rsid w:val="00FB202B"/>
    <w:rsid w:val="00FB3544"/>
    <w:rsid w:val="00FB3A07"/>
    <w:rsid w:val="00FB4612"/>
    <w:rsid w:val="00FB5E34"/>
    <w:rsid w:val="00FB70AB"/>
    <w:rsid w:val="00FB79C8"/>
    <w:rsid w:val="00FC21B6"/>
    <w:rsid w:val="00FC327E"/>
    <w:rsid w:val="00FC3538"/>
    <w:rsid w:val="00FC69BD"/>
    <w:rsid w:val="00FD05D1"/>
    <w:rsid w:val="00FD1E96"/>
    <w:rsid w:val="00FD22D8"/>
    <w:rsid w:val="00FD26B9"/>
    <w:rsid w:val="00FD363B"/>
    <w:rsid w:val="00FD5BC4"/>
    <w:rsid w:val="00FE2538"/>
    <w:rsid w:val="00FE2F44"/>
    <w:rsid w:val="00FE30DC"/>
    <w:rsid w:val="00FE48B1"/>
    <w:rsid w:val="00FE4E9B"/>
    <w:rsid w:val="00FE7467"/>
    <w:rsid w:val="00FF0C19"/>
    <w:rsid w:val="00FF1A33"/>
    <w:rsid w:val="00FF22B8"/>
    <w:rsid w:val="00FF343C"/>
    <w:rsid w:val="00FF3998"/>
    <w:rsid w:val="00FF3A31"/>
    <w:rsid w:val="00FF3CC6"/>
    <w:rsid w:val="00FF51BF"/>
    <w:rsid w:val="00FF5296"/>
    <w:rsid w:val="00FF5A5E"/>
    <w:rsid w:val="00FF6856"/>
    <w:rsid w:val="00FF6923"/>
    <w:rsid w:val="00FF7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FBD"/>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66252"/>
    <w:pPr>
      <w:tabs>
        <w:tab w:val="center" w:pos="4320"/>
        <w:tab w:val="right" w:pos="8640"/>
      </w:tabs>
    </w:pPr>
  </w:style>
  <w:style w:type="paragraph" w:styleId="Footer">
    <w:name w:val="footer"/>
    <w:basedOn w:val="Normal"/>
    <w:rsid w:val="00766252"/>
    <w:pPr>
      <w:tabs>
        <w:tab w:val="center" w:pos="4320"/>
        <w:tab w:val="right" w:pos="8640"/>
      </w:tabs>
    </w:pPr>
  </w:style>
  <w:style w:type="paragraph" w:customStyle="1" w:styleId="-PAGE-">
    <w:name w:val="- PAGE -"/>
    <w:rsid w:val="00A45626"/>
    <w:rPr>
      <w:sz w:val="24"/>
      <w:szCs w:val="24"/>
    </w:rPr>
  </w:style>
  <w:style w:type="paragraph" w:styleId="BalloonText">
    <w:name w:val="Balloon Text"/>
    <w:basedOn w:val="Normal"/>
    <w:semiHidden/>
    <w:rsid w:val="008B67E6"/>
    <w:rPr>
      <w:rFonts w:ascii="Tahoma" w:hAnsi="Tahoma" w:cs="Tahoma"/>
      <w:sz w:val="16"/>
      <w:szCs w:val="16"/>
    </w:rPr>
  </w:style>
  <w:style w:type="paragraph" w:styleId="ListBullet">
    <w:name w:val="List Bullet"/>
    <w:basedOn w:val="Normal"/>
    <w:rsid w:val="00DD35B7"/>
    <w:pPr>
      <w:numPr>
        <w:numId w:val="8"/>
      </w:numPr>
    </w:pPr>
  </w:style>
  <w:style w:type="character" w:styleId="Emphasis">
    <w:name w:val="Emphasis"/>
    <w:basedOn w:val="DefaultParagraphFont"/>
    <w:qFormat/>
    <w:rsid w:val="00BE6D35"/>
    <w:rPr>
      <w:b/>
      <w:bCs/>
      <w:i w:val="0"/>
      <w:iCs w:val="0"/>
    </w:rPr>
  </w:style>
  <w:style w:type="paragraph" w:styleId="BodyText2">
    <w:name w:val="Body Text 2"/>
    <w:basedOn w:val="Normal"/>
    <w:link w:val="BodyText2Char"/>
    <w:rsid w:val="00540183"/>
    <w:rPr>
      <w:rFonts w:cs="Arial"/>
      <w:i/>
      <w:iCs/>
      <w:szCs w:val="24"/>
    </w:rPr>
  </w:style>
  <w:style w:type="character" w:customStyle="1" w:styleId="BodyText2Char">
    <w:name w:val="Body Text 2 Char"/>
    <w:basedOn w:val="DefaultParagraphFont"/>
    <w:link w:val="BodyText2"/>
    <w:rsid w:val="00540183"/>
    <w:rPr>
      <w:rFonts w:ascii="Arial" w:hAnsi="Arial" w:cs="Arial"/>
      <w:i/>
      <w:iCs/>
      <w:sz w:val="22"/>
      <w:szCs w:val="24"/>
    </w:rPr>
  </w:style>
  <w:style w:type="paragraph" w:styleId="ListParagraph">
    <w:name w:val="List Paragraph"/>
    <w:basedOn w:val="Normal"/>
    <w:uiPriority w:val="34"/>
    <w:qFormat/>
    <w:rsid w:val="00581956"/>
    <w:pPr>
      <w:ind w:left="720"/>
      <w:contextualSpacing/>
    </w:pPr>
    <w:rPr>
      <w:rFonts w:ascii="Times New Roman" w:hAnsi="Times New Roman"/>
      <w:sz w:val="24"/>
      <w:szCs w:val="24"/>
    </w:rPr>
  </w:style>
  <w:style w:type="paragraph" w:styleId="PlainText">
    <w:name w:val="Plain Text"/>
    <w:basedOn w:val="Normal"/>
    <w:link w:val="PlainTextChar"/>
    <w:uiPriority w:val="99"/>
    <w:unhideWhenUsed/>
    <w:rsid w:val="007C1879"/>
    <w:rPr>
      <w:rFonts w:ascii="Consolas" w:eastAsia="Calibri" w:hAnsi="Consolas"/>
      <w:sz w:val="21"/>
      <w:szCs w:val="21"/>
    </w:rPr>
  </w:style>
  <w:style w:type="character" w:customStyle="1" w:styleId="PlainTextChar">
    <w:name w:val="Plain Text Char"/>
    <w:basedOn w:val="DefaultParagraphFont"/>
    <w:link w:val="PlainText"/>
    <w:uiPriority w:val="99"/>
    <w:rsid w:val="007C1879"/>
    <w:rPr>
      <w:rFonts w:ascii="Consolas" w:eastAsia="Calibri" w:hAnsi="Consolas"/>
      <w:sz w:val="21"/>
      <w:szCs w:val="21"/>
    </w:rPr>
  </w:style>
  <w:style w:type="character" w:customStyle="1" w:styleId="apple-converted-space">
    <w:name w:val="apple-converted-space"/>
    <w:basedOn w:val="DefaultParagraphFont"/>
    <w:rsid w:val="007E5A00"/>
  </w:style>
  <w:style w:type="character" w:styleId="Hyperlink">
    <w:name w:val="Hyperlink"/>
    <w:basedOn w:val="DefaultParagraphFont"/>
    <w:uiPriority w:val="99"/>
    <w:unhideWhenUsed/>
    <w:rsid w:val="007E5A00"/>
    <w:rPr>
      <w:color w:val="0000FF"/>
      <w:u w:val="single"/>
    </w:rPr>
  </w:style>
  <w:style w:type="paragraph" w:customStyle="1" w:styleId="subsection">
    <w:name w:val="subsection"/>
    <w:basedOn w:val="Normal"/>
    <w:rsid w:val="005D22A1"/>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6967716">
      <w:bodyDiv w:val="1"/>
      <w:marLeft w:val="0"/>
      <w:marRight w:val="0"/>
      <w:marTop w:val="0"/>
      <w:marBottom w:val="0"/>
      <w:divBdr>
        <w:top w:val="none" w:sz="0" w:space="0" w:color="auto"/>
        <w:left w:val="none" w:sz="0" w:space="0" w:color="auto"/>
        <w:bottom w:val="none" w:sz="0" w:space="0" w:color="auto"/>
        <w:right w:val="none" w:sz="0" w:space="0" w:color="auto"/>
      </w:divBdr>
    </w:div>
    <w:div w:id="198788452">
      <w:bodyDiv w:val="1"/>
      <w:marLeft w:val="0"/>
      <w:marRight w:val="0"/>
      <w:marTop w:val="0"/>
      <w:marBottom w:val="0"/>
      <w:divBdr>
        <w:top w:val="none" w:sz="0" w:space="0" w:color="auto"/>
        <w:left w:val="none" w:sz="0" w:space="0" w:color="auto"/>
        <w:bottom w:val="none" w:sz="0" w:space="0" w:color="auto"/>
        <w:right w:val="none" w:sz="0" w:space="0" w:color="auto"/>
      </w:divBdr>
    </w:div>
    <w:div w:id="719592652">
      <w:bodyDiv w:val="1"/>
      <w:marLeft w:val="0"/>
      <w:marRight w:val="0"/>
      <w:marTop w:val="0"/>
      <w:marBottom w:val="0"/>
      <w:divBdr>
        <w:top w:val="none" w:sz="0" w:space="0" w:color="auto"/>
        <w:left w:val="none" w:sz="0" w:space="0" w:color="auto"/>
        <w:bottom w:val="none" w:sz="0" w:space="0" w:color="auto"/>
        <w:right w:val="none" w:sz="0" w:space="0" w:color="auto"/>
      </w:divBdr>
    </w:div>
    <w:div w:id="903025756">
      <w:bodyDiv w:val="1"/>
      <w:marLeft w:val="0"/>
      <w:marRight w:val="0"/>
      <w:marTop w:val="0"/>
      <w:marBottom w:val="0"/>
      <w:divBdr>
        <w:top w:val="none" w:sz="0" w:space="0" w:color="auto"/>
        <w:left w:val="none" w:sz="0" w:space="0" w:color="auto"/>
        <w:bottom w:val="none" w:sz="0" w:space="0" w:color="auto"/>
        <w:right w:val="none" w:sz="0" w:space="0" w:color="auto"/>
      </w:divBdr>
      <w:divsChild>
        <w:div w:id="1608581925">
          <w:marLeft w:val="806"/>
          <w:marRight w:val="0"/>
          <w:marTop w:val="120"/>
          <w:marBottom w:val="0"/>
          <w:divBdr>
            <w:top w:val="none" w:sz="0" w:space="0" w:color="auto"/>
            <w:left w:val="none" w:sz="0" w:space="0" w:color="auto"/>
            <w:bottom w:val="none" w:sz="0" w:space="0" w:color="auto"/>
            <w:right w:val="none" w:sz="0" w:space="0" w:color="auto"/>
          </w:divBdr>
        </w:div>
        <w:div w:id="809711854">
          <w:marLeft w:val="806"/>
          <w:marRight w:val="0"/>
          <w:marTop w:val="120"/>
          <w:marBottom w:val="0"/>
          <w:divBdr>
            <w:top w:val="none" w:sz="0" w:space="0" w:color="auto"/>
            <w:left w:val="none" w:sz="0" w:space="0" w:color="auto"/>
            <w:bottom w:val="none" w:sz="0" w:space="0" w:color="auto"/>
            <w:right w:val="none" w:sz="0" w:space="0" w:color="auto"/>
          </w:divBdr>
        </w:div>
        <w:div w:id="388965110">
          <w:marLeft w:val="806"/>
          <w:marRight w:val="0"/>
          <w:marTop w:val="120"/>
          <w:marBottom w:val="0"/>
          <w:divBdr>
            <w:top w:val="none" w:sz="0" w:space="0" w:color="auto"/>
            <w:left w:val="none" w:sz="0" w:space="0" w:color="auto"/>
            <w:bottom w:val="none" w:sz="0" w:space="0" w:color="auto"/>
            <w:right w:val="none" w:sz="0" w:space="0" w:color="auto"/>
          </w:divBdr>
        </w:div>
        <w:div w:id="1030686563">
          <w:marLeft w:val="806"/>
          <w:marRight w:val="0"/>
          <w:marTop w:val="120"/>
          <w:marBottom w:val="0"/>
          <w:divBdr>
            <w:top w:val="none" w:sz="0" w:space="0" w:color="auto"/>
            <w:left w:val="none" w:sz="0" w:space="0" w:color="auto"/>
            <w:bottom w:val="none" w:sz="0" w:space="0" w:color="auto"/>
            <w:right w:val="none" w:sz="0" w:space="0" w:color="auto"/>
          </w:divBdr>
        </w:div>
        <w:div w:id="1549340246">
          <w:marLeft w:val="806"/>
          <w:marRight w:val="0"/>
          <w:marTop w:val="120"/>
          <w:marBottom w:val="0"/>
          <w:divBdr>
            <w:top w:val="none" w:sz="0" w:space="0" w:color="auto"/>
            <w:left w:val="none" w:sz="0" w:space="0" w:color="auto"/>
            <w:bottom w:val="none" w:sz="0" w:space="0" w:color="auto"/>
            <w:right w:val="none" w:sz="0" w:space="0" w:color="auto"/>
          </w:divBdr>
        </w:div>
        <w:div w:id="214657184">
          <w:marLeft w:val="806"/>
          <w:marRight w:val="0"/>
          <w:marTop w:val="120"/>
          <w:marBottom w:val="0"/>
          <w:divBdr>
            <w:top w:val="none" w:sz="0" w:space="0" w:color="auto"/>
            <w:left w:val="none" w:sz="0" w:space="0" w:color="auto"/>
            <w:bottom w:val="none" w:sz="0" w:space="0" w:color="auto"/>
            <w:right w:val="none" w:sz="0" w:space="0" w:color="auto"/>
          </w:divBdr>
        </w:div>
        <w:div w:id="2053337734">
          <w:marLeft w:val="806"/>
          <w:marRight w:val="0"/>
          <w:marTop w:val="120"/>
          <w:marBottom w:val="0"/>
          <w:divBdr>
            <w:top w:val="none" w:sz="0" w:space="0" w:color="auto"/>
            <w:left w:val="none" w:sz="0" w:space="0" w:color="auto"/>
            <w:bottom w:val="none" w:sz="0" w:space="0" w:color="auto"/>
            <w:right w:val="none" w:sz="0" w:space="0" w:color="auto"/>
          </w:divBdr>
        </w:div>
      </w:divsChild>
    </w:div>
    <w:div w:id="1063983962">
      <w:bodyDiv w:val="1"/>
      <w:marLeft w:val="0"/>
      <w:marRight w:val="0"/>
      <w:marTop w:val="0"/>
      <w:marBottom w:val="0"/>
      <w:divBdr>
        <w:top w:val="none" w:sz="0" w:space="0" w:color="auto"/>
        <w:left w:val="none" w:sz="0" w:space="0" w:color="auto"/>
        <w:bottom w:val="none" w:sz="0" w:space="0" w:color="auto"/>
        <w:right w:val="none" w:sz="0" w:space="0" w:color="auto"/>
      </w:divBdr>
    </w:div>
    <w:div w:id="1103452612">
      <w:bodyDiv w:val="1"/>
      <w:marLeft w:val="0"/>
      <w:marRight w:val="0"/>
      <w:marTop w:val="0"/>
      <w:marBottom w:val="0"/>
      <w:divBdr>
        <w:top w:val="none" w:sz="0" w:space="0" w:color="auto"/>
        <w:left w:val="none" w:sz="0" w:space="0" w:color="auto"/>
        <w:bottom w:val="none" w:sz="0" w:space="0" w:color="auto"/>
        <w:right w:val="none" w:sz="0" w:space="0" w:color="auto"/>
      </w:divBdr>
      <w:divsChild>
        <w:div w:id="89086627">
          <w:marLeft w:val="1800"/>
          <w:marRight w:val="0"/>
          <w:marTop w:val="96"/>
          <w:marBottom w:val="0"/>
          <w:divBdr>
            <w:top w:val="none" w:sz="0" w:space="0" w:color="auto"/>
            <w:left w:val="none" w:sz="0" w:space="0" w:color="auto"/>
            <w:bottom w:val="none" w:sz="0" w:space="0" w:color="auto"/>
            <w:right w:val="none" w:sz="0" w:space="0" w:color="auto"/>
          </w:divBdr>
        </w:div>
        <w:div w:id="428620343">
          <w:marLeft w:val="1166"/>
          <w:marRight w:val="0"/>
          <w:marTop w:val="115"/>
          <w:marBottom w:val="0"/>
          <w:divBdr>
            <w:top w:val="none" w:sz="0" w:space="0" w:color="auto"/>
            <w:left w:val="none" w:sz="0" w:space="0" w:color="auto"/>
            <w:bottom w:val="none" w:sz="0" w:space="0" w:color="auto"/>
            <w:right w:val="none" w:sz="0" w:space="0" w:color="auto"/>
          </w:divBdr>
        </w:div>
        <w:div w:id="1206018875">
          <w:marLeft w:val="1800"/>
          <w:marRight w:val="0"/>
          <w:marTop w:val="96"/>
          <w:marBottom w:val="0"/>
          <w:divBdr>
            <w:top w:val="none" w:sz="0" w:space="0" w:color="auto"/>
            <w:left w:val="none" w:sz="0" w:space="0" w:color="auto"/>
            <w:bottom w:val="none" w:sz="0" w:space="0" w:color="auto"/>
            <w:right w:val="none" w:sz="0" w:space="0" w:color="auto"/>
          </w:divBdr>
        </w:div>
        <w:div w:id="1984430789">
          <w:marLeft w:val="1800"/>
          <w:marRight w:val="0"/>
          <w:marTop w:val="96"/>
          <w:marBottom w:val="0"/>
          <w:divBdr>
            <w:top w:val="none" w:sz="0" w:space="0" w:color="auto"/>
            <w:left w:val="none" w:sz="0" w:space="0" w:color="auto"/>
            <w:bottom w:val="none" w:sz="0" w:space="0" w:color="auto"/>
            <w:right w:val="none" w:sz="0" w:space="0" w:color="auto"/>
          </w:divBdr>
        </w:div>
        <w:div w:id="1987313821">
          <w:marLeft w:val="1166"/>
          <w:marRight w:val="0"/>
          <w:marTop w:val="115"/>
          <w:marBottom w:val="0"/>
          <w:divBdr>
            <w:top w:val="none" w:sz="0" w:space="0" w:color="auto"/>
            <w:left w:val="none" w:sz="0" w:space="0" w:color="auto"/>
            <w:bottom w:val="none" w:sz="0" w:space="0" w:color="auto"/>
            <w:right w:val="none" w:sz="0" w:space="0" w:color="auto"/>
          </w:divBdr>
        </w:div>
      </w:divsChild>
    </w:div>
    <w:div w:id="1363822936">
      <w:bodyDiv w:val="1"/>
      <w:marLeft w:val="0"/>
      <w:marRight w:val="0"/>
      <w:marTop w:val="0"/>
      <w:marBottom w:val="0"/>
      <w:divBdr>
        <w:top w:val="none" w:sz="0" w:space="0" w:color="auto"/>
        <w:left w:val="none" w:sz="0" w:space="0" w:color="auto"/>
        <w:bottom w:val="none" w:sz="0" w:space="0" w:color="auto"/>
        <w:right w:val="none" w:sz="0" w:space="0" w:color="auto"/>
      </w:divBdr>
    </w:div>
    <w:div w:id="1494104003">
      <w:bodyDiv w:val="1"/>
      <w:marLeft w:val="0"/>
      <w:marRight w:val="0"/>
      <w:marTop w:val="0"/>
      <w:marBottom w:val="0"/>
      <w:divBdr>
        <w:top w:val="none" w:sz="0" w:space="0" w:color="auto"/>
        <w:left w:val="none" w:sz="0" w:space="0" w:color="auto"/>
        <w:bottom w:val="none" w:sz="0" w:space="0" w:color="auto"/>
        <w:right w:val="none" w:sz="0" w:space="0" w:color="auto"/>
      </w:divBdr>
    </w:div>
    <w:div w:id="1581213143">
      <w:bodyDiv w:val="1"/>
      <w:marLeft w:val="0"/>
      <w:marRight w:val="0"/>
      <w:marTop w:val="0"/>
      <w:marBottom w:val="0"/>
      <w:divBdr>
        <w:top w:val="none" w:sz="0" w:space="0" w:color="auto"/>
        <w:left w:val="none" w:sz="0" w:space="0" w:color="auto"/>
        <w:bottom w:val="none" w:sz="0" w:space="0" w:color="auto"/>
        <w:right w:val="none" w:sz="0" w:space="0" w:color="auto"/>
      </w:divBdr>
      <w:divsChild>
        <w:div w:id="1345782900">
          <w:marLeft w:val="0"/>
          <w:marRight w:val="0"/>
          <w:marTop w:val="0"/>
          <w:marBottom w:val="0"/>
          <w:divBdr>
            <w:top w:val="none" w:sz="0" w:space="0" w:color="auto"/>
            <w:left w:val="none" w:sz="0" w:space="0" w:color="auto"/>
            <w:bottom w:val="none" w:sz="0" w:space="0" w:color="auto"/>
            <w:right w:val="none" w:sz="0" w:space="0" w:color="auto"/>
          </w:divBdr>
          <w:divsChild>
            <w:div w:id="47536165">
              <w:marLeft w:val="0"/>
              <w:marRight w:val="0"/>
              <w:marTop w:val="0"/>
              <w:marBottom w:val="0"/>
              <w:divBdr>
                <w:top w:val="none" w:sz="0" w:space="0" w:color="auto"/>
                <w:left w:val="none" w:sz="0" w:space="0" w:color="auto"/>
                <w:bottom w:val="none" w:sz="0" w:space="0" w:color="auto"/>
                <w:right w:val="none" w:sz="0" w:space="0" w:color="auto"/>
              </w:divBdr>
            </w:div>
            <w:div w:id="5198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7560">
      <w:bodyDiv w:val="1"/>
      <w:marLeft w:val="0"/>
      <w:marRight w:val="0"/>
      <w:marTop w:val="0"/>
      <w:marBottom w:val="0"/>
      <w:divBdr>
        <w:top w:val="none" w:sz="0" w:space="0" w:color="auto"/>
        <w:left w:val="none" w:sz="0" w:space="0" w:color="auto"/>
        <w:bottom w:val="none" w:sz="0" w:space="0" w:color="auto"/>
        <w:right w:val="none" w:sz="0" w:space="0" w:color="auto"/>
      </w:divBdr>
      <w:divsChild>
        <w:div w:id="175774353">
          <w:marLeft w:val="965"/>
          <w:marRight w:val="0"/>
          <w:marTop w:val="115"/>
          <w:marBottom w:val="0"/>
          <w:divBdr>
            <w:top w:val="none" w:sz="0" w:space="0" w:color="auto"/>
            <w:left w:val="none" w:sz="0" w:space="0" w:color="auto"/>
            <w:bottom w:val="none" w:sz="0" w:space="0" w:color="auto"/>
            <w:right w:val="none" w:sz="0" w:space="0" w:color="auto"/>
          </w:divBdr>
        </w:div>
        <w:div w:id="441609867">
          <w:marLeft w:val="965"/>
          <w:marRight w:val="0"/>
          <w:marTop w:val="115"/>
          <w:marBottom w:val="0"/>
          <w:divBdr>
            <w:top w:val="none" w:sz="0" w:space="0" w:color="auto"/>
            <w:left w:val="none" w:sz="0" w:space="0" w:color="auto"/>
            <w:bottom w:val="none" w:sz="0" w:space="0" w:color="auto"/>
            <w:right w:val="none" w:sz="0" w:space="0" w:color="auto"/>
          </w:divBdr>
        </w:div>
        <w:div w:id="889532947">
          <w:marLeft w:val="965"/>
          <w:marRight w:val="0"/>
          <w:marTop w:val="115"/>
          <w:marBottom w:val="0"/>
          <w:divBdr>
            <w:top w:val="none" w:sz="0" w:space="0" w:color="auto"/>
            <w:left w:val="none" w:sz="0" w:space="0" w:color="auto"/>
            <w:bottom w:val="none" w:sz="0" w:space="0" w:color="auto"/>
            <w:right w:val="none" w:sz="0" w:space="0" w:color="auto"/>
          </w:divBdr>
        </w:div>
        <w:div w:id="1533301556">
          <w:marLeft w:val="965"/>
          <w:marRight w:val="0"/>
          <w:marTop w:val="115"/>
          <w:marBottom w:val="0"/>
          <w:divBdr>
            <w:top w:val="none" w:sz="0" w:space="0" w:color="auto"/>
            <w:left w:val="none" w:sz="0" w:space="0" w:color="auto"/>
            <w:bottom w:val="none" w:sz="0" w:space="0" w:color="auto"/>
            <w:right w:val="none" w:sz="0" w:space="0" w:color="auto"/>
          </w:divBdr>
        </w:div>
        <w:div w:id="1550845385">
          <w:marLeft w:val="965"/>
          <w:marRight w:val="0"/>
          <w:marTop w:val="115"/>
          <w:marBottom w:val="0"/>
          <w:divBdr>
            <w:top w:val="none" w:sz="0" w:space="0" w:color="auto"/>
            <w:left w:val="none" w:sz="0" w:space="0" w:color="auto"/>
            <w:bottom w:val="none" w:sz="0" w:space="0" w:color="auto"/>
            <w:right w:val="none" w:sz="0" w:space="0" w:color="auto"/>
          </w:divBdr>
        </w:div>
        <w:div w:id="1983923991">
          <w:marLeft w:val="965"/>
          <w:marRight w:val="0"/>
          <w:marTop w:val="115"/>
          <w:marBottom w:val="0"/>
          <w:divBdr>
            <w:top w:val="none" w:sz="0" w:space="0" w:color="auto"/>
            <w:left w:val="none" w:sz="0" w:space="0" w:color="auto"/>
            <w:bottom w:val="none" w:sz="0" w:space="0" w:color="auto"/>
            <w:right w:val="none" w:sz="0" w:space="0" w:color="auto"/>
          </w:divBdr>
        </w:div>
      </w:divsChild>
    </w:div>
    <w:div w:id="1999730632">
      <w:bodyDiv w:val="1"/>
      <w:marLeft w:val="0"/>
      <w:marRight w:val="0"/>
      <w:marTop w:val="0"/>
      <w:marBottom w:val="0"/>
      <w:divBdr>
        <w:top w:val="none" w:sz="0" w:space="0" w:color="auto"/>
        <w:left w:val="none" w:sz="0" w:space="0" w:color="auto"/>
        <w:bottom w:val="none" w:sz="0" w:space="0" w:color="auto"/>
        <w:right w:val="none" w:sz="0" w:space="0" w:color="auto"/>
      </w:divBdr>
      <w:divsChild>
        <w:div w:id="850679760">
          <w:marLeft w:val="605"/>
          <w:marRight w:val="0"/>
          <w:marTop w:val="840"/>
          <w:marBottom w:val="0"/>
          <w:divBdr>
            <w:top w:val="none" w:sz="0" w:space="0" w:color="auto"/>
            <w:left w:val="none" w:sz="0" w:space="0" w:color="auto"/>
            <w:bottom w:val="none" w:sz="0" w:space="0" w:color="auto"/>
            <w:right w:val="none" w:sz="0" w:space="0" w:color="auto"/>
          </w:divBdr>
        </w:div>
        <w:div w:id="1848397797">
          <w:marLeft w:val="605"/>
          <w:marRight w:val="0"/>
          <w:marTop w:val="840"/>
          <w:marBottom w:val="0"/>
          <w:divBdr>
            <w:top w:val="none" w:sz="0" w:space="0" w:color="auto"/>
            <w:left w:val="none" w:sz="0" w:space="0" w:color="auto"/>
            <w:bottom w:val="none" w:sz="0" w:space="0" w:color="auto"/>
            <w:right w:val="none" w:sz="0" w:space="0" w:color="auto"/>
          </w:divBdr>
        </w:div>
        <w:div w:id="1870872923">
          <w:marLeft w:val="605"/>
          <w:marRight w:val="0"/>
          <w:marTop w:val="840"/>
          <w:marBottom w:val="0"/>
          <w:divBdr>
            <w:top w:val="none" w:sz="0" w:space="0" w:color="auto"/>
            <w:left w:val="none" w:sz="0" w:space="0" w:color="auto"/>
            <w:bottom w:val="none" w:sz="0" w:space="0" w:color="auto"/>
            <w:right w:val="none" w:sz="0" w:space="0" w:color="auto"/>
          </w:divBdr>
        </w:div>
        <w:div w:id="1967157602">
          <w:marLeft w:val="605"/>
          <w:marRight w:val="0"/>
          <w:marTop w:val="840"/>
          <w:marBottom w:val="0"/>
          <w:divBdr>
            <w:top w:val="none" w:sz="0" w:space="0" w:color="auto"/>
            <w:left w:val="none" w:sz="0" w:space="0" w:color="auto"/>
            <w:bottom w:val="none" w:sz="0" w:space="0" w:color="auto"/>
            <w:right w:val="none" w:sz="0" w:space="0" w:color="auto"/>
          </w:divBdr>
        </w:div>
      </w:divsChild>
    </w:div>
    <w:div w:id="2062316336">
      <w:bodyDiv w:val="1"/>
      <w:marLeft w:val="0"/>
      <w:marRight w:val="0"/>
      <w:marTop w:val="0"/>
      <w:marBottom w:val="0"/>
      <w:divBdr>
        <w:top w:val="none" w:sz="0" w:space="0" w:color="auto"/>
        <w:left w:val="none" w:sz="0" w:space="0" w:color="auto"/>
        <w:bottom w:val="none" w:sz="0" w:space="0" w:color="auto"/>
        <w:right w:val="none" w:sz="0" w:space="0" w:color="auto"/>
      </w:divBdr>
      <w:divsChild>
        <w:div w:id="275329738">
          <w:marLeft w:val="1440"/>
          <w:marRight w:val="0"/>
          <w:marTop w:val="77"/>
          <w:marBottom w:val="0"/>
          <w:divBdr>
            <w:top w:val="none" w:sz="0" w:space="0" w:color="auto"/>
            <w:left w:val="none" w:sz="0" w:space="0" w:color="auto"/>
            <w:bottom w:val="none" w:sz="0" w:space="0" w:color="auto"/>
            <w:right w:val="none" w:sz="0" w:space="0" w:color="auto"/>
          </w:divBdr>
        </w:div>
        <w:div w:id="590168151">
          <w:marLeft w:val="1440"/>
          <w:marRight w:val="0"/>
          <w:marTop w:val="77"/>
          <w:marBottom w:val="0"/>
          <w:divBdr>
            <w:top w:val="none" w:sz="0" w:space="0" w:color="auto"/>
            <w:left w:val="none" w:sz="0" w:space="0" w:color="auto"/>
            <w:bottom w:val="none" w:sz="0" w:space="0" w:color="auto"/>
            <w:right w:val="none" w:sz="0" w:space="0" w:color="auto"/>
          </w:divBdr>
        </w:div>
        <w:div w:id="1292173785">
          <w:marLeft w:val="1440"/>
          <w:marRight w:val="0"/>
          <w:marTop w:val="77"/>
          <w:marBottom w:val="0"/>
          <w:divBdr>
            <w:top w:val="none" w:sz="0" w:space="0" w:color="auto"/>
            <w:left w:val="none" w:sz="0" w:space="0" w:color="auto"/>
            <w:bottom w:val="none" w:sz="0" w:space="0" w:color="auto"/>
            <w:right w:val="none" w:sz="0" w:space="0" w:color="auto"/>
          </w:divBdr>
        </w:div>
        <w:div w:id="1393306588">
          <w:marLeft w:val="1440"/>
          <w:marRight w:val="0"/>
          <w:marTop w:val="77"/>
          <w:marBottom w:val="0"/>
          <w:divBdr>
            <w:top w:val="none" w:sz="0" w:space="0" w:color="auto"/>
            <w:left w:val="none" w:sz="0" w:space="0" w:color="auto"/>
            <w:bottom w:val="none" w:sz="0" w:space="0" w:color="auto"/>
            <w:right w:val="none" w:sz="0" w:space="0" w:color="auto"/>
          </w:divBdr>
        </w:div>
        <w:div w:id="1642999305">
          <w:marLeft w:val="1440"/>
          <w:marRight w:val="0"/>
          <w:marTop w:val="77"/>
          <w:marBottom w:val="0"/>
          <w:divBdr>
            <w:top w:val="none" w:sz="0" w:space="0" w:color="auto"/>
            <w:left w:val="none" w:sz="0" w:space="0" w:color="auto"/>
            <w:bottom w:val="none" w:sz="0" w:space="0" w:color="auto"/>
            <w:right w:val="none" w:sz="0" w:space="0" w:color="auto"/>
          </w:divBdr>
        </w:div>
        <w:div w:id="1749578149">
          <w:marLeft w:val="1440"/>
          <w:marRight w:val="0"/>
          <w:marTop w:val="77"/>
          <w:marBottom w:val="0"/>
          <w:divBdr>
            <w:top w:val="none" w:sz="0" w:space="0" w:color="auto"/>
            <w:left w:val="none" w:sz="0" w:space="0" w:color="auto"/>
            <w:bottom w:val="none" w:sz="0" w:space="0" w:color="auto"/>
            <w:right w:val="none" w:sz="0" w:space="0" w:color="auto"/>
          </w:divBdr>
        </w:div>
        <w:div w:id="1903171697">
          <w:marLeft w:val="144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02C2A6-7AB6-4D49-9C97-236CB66C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5</Pages>
  <Words>1937</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Present:</vt:lpstr>
    </vt:vector>
  </TitlesOfParts>
  <Company>Davis County Government</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smacdonald</dc:creator>
  <cp:lastModifiedBy>ecarlisle</cp:lastModifiedBy>
  <cp:revision>28</cp:revision>
  <cp:lastPrinted>2014-05-12T16:26:00Z</cp:lastPrinted>
  <dcterms:created xsi:type="dcterms:W3CDTF">2014-04-28T18:06:00Z</dcterms:created>
  <dcterms:modified xsi:type="dcterms:W3CDTF">2014-05-13T19:36:00Z</dcterms:modified>
</cp:coreProperties>
</file>